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514BA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</w:p>
    <w:p w:rsidR="00000000" w:rsidRDefault="00E514BA">
      <w:pPr>
        <w:spacing w:after="240"/>
        <w:jc w:val="center"/>
      </w:pPr>
      <w:r>
        <w:rPr>
          <w:rStyle w:val="s1"/>
        </w:rPr>
        <w:t>СП РК 1.02-118-2019</w:t>
      </w:r>
      <w:r>
        <w:rPr>
          <w:rStyle w:val="s1"/>
        </w:rPr>
        <w:br/>
        <w:t>Жизненный цикл строительных объектов</w:t>
      </w:r>
      <w:r>
        <w:rPr>
          <w:rStyle w:val="s1"/>
        </w:rPr>
        <w:br/>
        <w:t>Часть 4</w:t>
      </w:r>
      <w:r>
        <w:rPr>
          <w:rStyle w:val="s1"/>
        </w:rPr>
        <w:br/>
      </w:r>
      <w:r>
        <w:rPr>
          <w:rStyle w:val="s1"/>
        </w:rPr>
        <w:t>Требования к информационным моделям на стадии строительства</w:t>
      </w:r>
    </w:p>
    <w:p w:rsidR="00000000" w:rsidRDefault="00E514BA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397"/>
        <w:jc w:val="both"/>
      </w:pPr>
      <w:hyperlink r:id="rId6" w:anchor="sub_id=10" w:history="1">
        <w:r>
          <w:rPr>
            <w:rStyle w:val="a6"/>
          </w:rPr>
          <w:t>ВВЕДЕНИЕ</w:t>
        </w:r>
      </w:hyperlink>
    </w:p>
    <w:p w:rsidR="00000000" w:rsidRDefault="00E514BA">
      <w:pPr>
        <w:ind w:firstLine="397"/>
        <w:jc w:val="both"/>
      </w:pPr>
      <w:hyperlink r:id="rId7" w:anchor="sub_id=100" w:history="1">
        <w:r>
          <w:rPr>
            <w:rStyle w:val="a6"/>
          </w:rPr>
          <w:t>1. ОБЛАСТЬ ПР</w:t>
        </w:r>
        <w:r>
          <w:rPr>
            <w:rStyle w:val="a6"/>
          </w:rPr>
          <w:t>ИМЕНЕНИЯ</w:t>
        </w:r>
      </w:hyperlink>
    </w:p>
    <w:p w:rsidR="00000000" w:rsidRDefault="00E514BA">
      <w:pPr>
        <w:ind w:firstLine="397"/>
        <w:jc w:val="both"/>
      </w:pPr>
      <w:hyperlink r:id="rId8" w:anchor="sub_id=200" w:history="1">
        <w:r>
          <w:rPr>
            <w:rStyle w:val="a6"/>
          </w:rPr>
          <w:t>2. НОРМАТИВНЫЕ ССЫЛКИ</w:t>
        </w:r>
      </w:hyperlink>
    </w:p>
    <w:p w:rsidR="00000000" w:rsidRDefault="00E514BA">
      <w:pPr>
        <w:ind w:firstLine="397"/>
        <w:jc w:val="both"/>
      </w:pPr>
      <w:hyperlink r:id="rId9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E514BA">
      <w:pPr>
        <w:ind w:firstLine="397"/>
        <w:jc w:val="both"/>
      </w:pPr>
      <w:hyperlink r:id="rId10" w:anchor="sub_id=400" w:history="1">
        <w:r>
          <w:rPr>
            <w:rStyle w:val="a6"/>
          </w:rPr>
          <w:t>4. ОБОЗНАЧЕНИЯ И СОКРАЩЕНИЯ</w:t>
        </w:r>
      </w:hyperlink>
    </w:p>
    <w:p w:rsidR="00000000" w:rsidRDefault="00E514BA">
      <w:pPr>
        <w:ind w:firstLine="397"/>
        <w:jc w:val="both"/>
      </w:pPr>
      <w:hyperlink r:id="rId11" w:anchor="sub_id=500" w:history="1">
        <w:r>
          <w:rPr>
            <w:rStyle w:val="a6"/>
          </w:rPr>
          <w:t>5. ОБЩИЕ ПОЛОЖЕНИЯ</w:t>
        </w:r>
      </w:hyperlink>
    </w:p>
    <w:p w:rsidR="00000000" w:rsidRDefault="00E514BA">
      <w:pPr>
        <w:ind w:firstLine="397"/>
        <w:jc w:val="both"/>
      </w:pPr>
      <w:hyperlink r:id="rId12" w:anchor="sub_id=600" w:history="1">
        <w:r>
          <w:rPr>
            <w:rStyle w:val="a6"/>
          </w:rPr>
          <w:t>6. И</w:t>
        </w:r>
        <w:r>
          <w:rPr>
            <w:rStyle w:val="a6"/>
          </w:rPr>
          <w:t>НФОРМАЦИОННЫЕ ТРЕБОВАНИЯ</w:t>
        </w:r>
      </w:hyperlink>
    </w:p>
    <w:p w:rsidR="00000000" w:rsidRDefault="00E514BA">
      <w:pPr>
        <w:ind w:firstLine="397"/>
        <w:jc w:val="both"/>
      </w:pPr>
      <w:hyperlink r:id="rId13" w:anchor="sub_id=700" w:history="1">
        <w:r>
          <w:rPr>
            <w:rStyle w:val="a6"/>
          </w:rPr>
          <w:t>7. СРЕДА ОБЩИХ ДАННЫХ</w:t>
        </w:r>
      </w:hyperlink>
    </w:p>
    <w:p w:rsidR="00000000" w:rsidRDefault="00E514BA">
      <w:pPr>
        <w:ind w:firstLine="397"/>
        <w:jc w:val="both"/>
      </w:pPr>
      <w:hyperlink r:id="rId14" w:anchor="sub_id=800" w:history="1">
        <w:r>
          <w:rPr>
            <w:rStyle w:val="a6"/>
          </w:rPr>
          <w:t>8. ТРЕБОВАНИЯ К ИНФОРМАЦИОННОЙ МОДЕЛИ ПРОЕКТА (</w:t>
        </w:r>
        <w:r>
          <w:rPr>
            <w:rStyle w:val="a6"/>
          </w:rPr>
          <w:t>PIM)</w:t>
        </w:r>
      </w:hyperlink>
    </w:p>
    <w:p w:rsidR="00000000" w:rsidRDefault="00E514BA">
      <w:pPr>
        <w:ind w:firstLine="397"/>
        <w:jc w:val="both"/>
      </w:pPr>
      <w:hyperlink r:id="rId15" w:anchor="sub_id=80100" w:history="1">
        <w:r>
          <w:rPr>
            <w:rStyle w:val="a6"/>
          </w:rPr>
          <w:t>8.1 ОБЩИЕ ТРЕБОВАНИЯ</w:t>
        </w:r>
      </w:hyperlink>
    </w:p>
    <w:p w:rsidR="00000000" w:rsidRDefault="00E514BA">
      <w:pPr>
        <w:ind w:firstLine="397"/>
        <w:jc w:val="both"/>
      </w:pPr>
      <w:hyperlink r:id="rId16" w:anchor="sub_id=80200" w:history="1">
        <w:r>
          <w:rPr>
            <w:rStyle w:val="a6"/>
          </w:rPr>
          <w:t>8.2 ЭЛЕКТРОННЫЕ ДОКУМЕНТЫ</w:t>
        </w:r>
      </w:hyperlink>
    </w:p>
    <w:p w:rsidR="00000000" w:rsidRDefault="00E514BA">
      <w:pPr>
        <w:ind w:firstLine="397"/>
        <w:jc w:val="both"/>
      </w:pPr>
      <w:hyperlink r:id="rId17" w:anchor="sub_id=80300" w:history="1">
        <w:r>
          <w:rPr>
            <w:rStyle w:val="a6"/>
          </w:rPr>
          <w:t>8.3 ТРЕБОВАНИЯ К ДОКУМЕНТАЦИИ НА СТАДИИ СТРОИТЕЛЬСТВА</w:t>
        </w:r>
      </w:hyperlink>
    </w:p>
    <w:p w:rsidR="00000000" w:rsidRDefault="00E514BA">
      <w:pPr>
        <w:ind w:firstLine="397"/>
        <w:jc w:val="both"/>
      </w:pPr>
      <w:hyperlink r:id="rId18" w:anchor="sub_id=80400" w:history="1">
        <w:r>
          <w:rPr>
            <w:rStyle w:val="a6"/>
          </w:rPr>
          <w:t>8.4 ИСПОЛНИТЕЛЬНАЯ ЭЛЕКТРОННАЯ МОДЕЛЬ СТРОИТЕЛЬНОГО ОБЪЕКТА</w:t>
        </w:r>
      </w:hyperlink>
    </w:p>
    <w:p w:rsidR="00000000" w:rsidRDefault="00E514BA">
      <w:pPr>
        <w:ind w:firstLine="397"/>
        <w:jc w:val="both"/>
      </w:pPr>
      <w:hyperlink r:id="rId19" w:anchor="sub_id=1" w:history="1">
        <w:r>
          <w:rPr>
            <w:rStyle w:val="a6"/>
          </w:rPr>
          <w:t>ПРИЛОЖЕНИЕ А (информационное). Список документов в составе информационной модели проекта (PIM) на стадии строительства</w:t>
        </w:r>
      </w:hyperlink>
    </w:p>
    <w:p w:rsidR="00000000" w:rsidRDefault="00E514BA">
      <w:pPr>
        <w:ind w:firstLine="397"/>
        <w:jc w:val="both"/>
      </w:pPr>
      <w:hyperlink r:id="rId20" w:anchor="sub_id=2" w:history="1">
        <w:r>
          <w:rPr>
            <w:rStyle w:val="a6"/>
          </w:rPr>
          <w:t>ПРИЛОЖЕНИЕ Б (информационное). Виды информационных контейнеров в составе информационной модели проекта (PIM) на стадии строительства</w:t>
        </w:r>
      </w:hyperlink>
    </w:p>
    <w:p w:rsidR="00000000" w:rsidRDefault="00E514BA">
      <w:pPr>
        <w:ind w:firstLine="397"/>
        <w:jc w:val="both"/>
      </w:pPr>
      <w:hyperlink r:id="rId21" w:anchor="sub_id=3" w:history="1">
        <w:r>
          <w:rPr>
            <w:rStyle w:val="a6"/>
          </w:rPr>
          <w:t>ПРИЛОЖЕНИЕ В (информационное). Перечень доку</w:t>
        </w:r>
        <w:r>
          <w:rPr>
            <w:rStyle w:val="a6"/>
          </w:rPr>
          <w:t>ментов, предъявляемых застройщиком при приемке законченного строительством объекта в эксплуатацию</w:t>
        </w:r>
      </w:hyperlink>
    </w:p>
    <w:p w:rsidR="00000000" w:rsidRDefault="00E514BA">
      <w:pPr>
        <w:ind w:firstLine="397"/>
        <w:jc w:val="both"/>
      </w:pPr>
      <w:hyperlink r:id="rId22" w:anchor="sub_id=4" w:history="1">
        <w:r>
          <w:rPr>
            <w:rStyle w:val="a6"/>
          </w:rPr>
          <w:t>ПРИЛОЖЕНИЕ Г (информационное). Базовые требования к составу и виду представлени</w:t>
        </w:r>
        <w:r>
          <w:rPr>
            <w:rStyle w:val="a6"/>
          </w:rPr>
          <w:t>я исполнительной документации в электронном виде при работе в системе электронного документооборота в строительстве</w:t>
        </w:r>
      </w:hyperlink>
    </w:p>
    <w:p w:rsidR="00000000" w:rsidRDefault="00E514BA">
      <w:pPr>
        <w:ind w:firstLine="397"/>
        <w:jc w:val="both"/>
      </w:pPr>
      <w:hyperlink r:id="rId23" w:anchor="sub_id=5" w:history="1">
        <w:r>
          <w:rPr>
            <w:rStyle w:val="a6"/>
          </w:rPr>
          <w:t>ПРИЛОЖЕНИЕ Д (информационное). Схема организации строительств</w:t>
        </w:r>
        <w:r>
          <w:rPr>
            <w:rStyle w:val="a6"/>
          </w:rPr>
          <w:t>а</w:t>
        </w:r>
      </w:hyperlink>
    </w:p>
    <w:p w:rsidR="00000000" w:rsidRDefault="00E514BA">
      <w:pPr>
        <w:ind w:firstLine="397"/>
        <w:jc w:val="both"/>
      </w:pPr>
      <w:hyperlink r:id="rId24" w:anchor="sub_id=6" w:history="1">
        <w:r>
          <w:rPr>
            <w:rStyle w:val="a6"/>
          </w:rPr>
          <w:t>БИБЛИОГРАФИЯ</w:t>
        </w:r>
      </w:hyperlink>
    </w:p>
    <w:p w:rsidR="00000000" w:rsidRDefault="00E514BA">
      <w:pPr>
        <w:ind w:firstLine="397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jc w:val="center"/>
      </w:pPr>
      <w:r>
        <w:rPr>
          <w:rStyle w:val="s1"/>
        </w:rPr>
        <w:t>ВВЕДЕНИЕ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t>При применении технологии информационного моделирования строительных объектов решающее значение имеет эффективное взаимодействие между участниками строительного процесса. Преимуществами такого подхода являются продуктивная коммуникация, повторное использов</w:t>
      </w:r>
      <w:r>
        <w:t>ание и накопление информации, эффективный обмен и сведение к минимуму потерь, противоречий или неправильной интерпретации данных.</w:t>
      </w:r>
    </w:p>
    <w:p w:rsidR="00000000" w:rsidRDefault="00E514BA">
      <w:pPr>
        <w:ind w:firstLine="426"/>
        <w:jc w:val="both"/>
      </w:pPr>
      <w:r>
        <w:t xml:space="preserve">Положения настоящего свода правил составлены на основе действующих законодательных и нормативных актов Республики Казахстан с </w:t>
      </w:r>
      <w:r>
        <w:t>учетом достижений науки и новых технологий, а также передового опыта экономически развитых стран в области проектирования, строительства и эксплуатации строительных объектов с использованием технологии информационного моделирования (</w:t>
      </w:r>
      <w:r>
        <w:rPr>
          <w:lang w:val="en-US"/>
        </w:rPr>
        <w:t>BIM</w:t>
      </w:r>
      <w:r>
        <w:t>-технологии), предст</w:t>
      </w:r>
      <w:r>
        <w:t>авленного в национальных и международных стандартах.</w:t>
      </w:r>
    </w:p>
    <w:p w:rsidR="00000000" w:rsidRDefault="00E514BA">
      <w:pPr>
        <w:ind w:firstLine="426"/>
        <w:jc w:val="both"/>
      </w:pPr>
      <w:r>
        <w:t xml:space="preserve">Настоящий свод правил содержит рекомендации и приемлемые решения по применению технологии информационного моделирования, а также основные требования </w:t>
      </w:r>
      <w:r>
        <w:lastRenderedPageBreak/>
        <w:t>к информационной модели на стадии строительства жизнен</w:t>
      </w:r>
      <w:r>
        <w:t>ного цикла строительного объекта.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1. ОБЛАСТЬ ПРИМЕНЕНИЯ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t xml:space="preserve">1.1 Настоящий свод правил предназначен для участников процесса реализации строительных проектов за счет государственных инвестиций и средств субъектов квазигосударственного сектора, на этапе их </w:t>
      </w:r>
      <w:r>
        <w:t>создания (на стадии строительства) с использованием технологии информационного моделирования строительных объектов.</w:t>
      </w:r>
    </w:p>
    <w:p w:rsidR="00000000" w:rsidRDefault="00E514BA">
      <w:pPr>
        <w:ind w:firstLine="426"/>
        <w:jc w:val="both"/>
      </w:pPr>
      <w:r>
        <w:t>1.2 Настоящий свод правил содержит описание рекомендаций к процессам и участникам на стадии строительства жизненного цикла строительного объ</w:t>
      </w:r>
      <w:r>
        <w:t>екта, контрольные точки результатов для стадии, рекомендации по взаимодействию участников на описываемой в нормативе стадии жизненного цикла, их роли и ответственность.</w:t>
      </w:r>
    </w:p>
    <w:p w:rsidR="00000000" w:rsidRDefault="00E514BA">
      <w:pPr>
        <w:ind w:firstLine="426"/>
        <w:jc w:val="both"/>
      </w:pPr>
      <w:r>
        <w:t>1.3 Настоящий свод правил содержит описание требований и порядок информационного модели</w:t>
      </w:r>
      <w:r>
        <w:t>рования на стадии строительства жизненного цикла объекта.</w:t>
      </w:r>
    </w:p>
    <w:p w:rsidR="00000000" w:rsidRDefault="00E514BA">
      <w:pPr>
        <w:ind w:firstLine="426"/>
        <w:jc w:val="both"/>
      </w:pPr>
      <w:r>
        <w:t>1.4 Настоящий свод правил содержит описание процессов информационного моделирования на стадии строительства жизненного цикла объекта, включая осуществление строительного процесса во времени в соотве</w:t>
      </w:r>
      <w:r>
        <w:t>тствии с календарным планом, наглядную детализацию стоимости строительства, а также иные рекомендации по применению технологии в ходе строительства.</w:t>
      </w:r>
    </w:p>
    <w:p w:rsidR="00000000" w:rsidRDefault="00E514BA">
      <w:pPr>
        <w:ind w:firstLine="426"/>
        <w:jc w:val="both"/>
      </w:pPr>
      <w:r>
        <w:t>1.5 Настоящий свод правил содержит структурированное описание необходимой документации и требований к проце</w:t>
      </w:r>
      <w:r>
        <w:t>ссам на стадии строительства при применении ТИМСО.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2. НОРМАТИВНЫЕ ССЫЛКИ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t>Для применения настоящего государственного норматива необходимы следующие ссылочные нормативные правовые акты и нормативные технические документы:</w:t>
      </w:r>
    </w:p>
    <w:p w:rsidR="00000000" w:rsidRDefault="00E514BA">
      <w:pPr>
        <w:ind w:firstLine="426"/>
        <w:jc w:val="both"/>
      </w:pPr>
      <w:hyperlink r:id="rId25" w:history="1">
        <w:r>
          <w:rPr>
            <w:rStyle w:val="a6"/>
          </w:rPr>
          <w:t>СП РК 1.01-101-2014</w:t>
        </w:r>
      </w:hyperlink>
      <w:r>
        <w:t xml:space="preserve"> Строительная терминология</w:t>
      </w:r>
    </w:p>
    <w:p w:rsidR="00000000" w:rsidRDefault="00E514BA">
      <w:pPr>
        <w:ind w:firstLine="426"/>
        <w:jc w:val="both"/>
      </w:pPr>
      <w:hyperlink r:id="rId26" w:history="1">
        <w:r>
          <w:rPr>
            <w:rStyle w:val="a6"/>
          </w:rPr>
          <w:t>СП РК 1.01-102-2014</w:t>
        </w:r>
      </w:hyperlink>
      <w:r>
        <w:t xml:space="preserve"> Строительная терминология. Технология и организация строительства</w:t>
      </w:r>
    </w:p>
    <w:p w:rsidR="00000000" w:rsidRDefault="00E514BA">
      <w:pPr>
        <w:ind w:firstLine="426"/>
        <w:jc w:val="both"/>
      </w:pPr>
      <w:hyperlink r:id="rId27" w:history="1">
        <w:r>
          <w:rPr>
            <w:rStyle w:val="a6"/>
          </w:rPr>
          <w:t>СП РК 1.02-115-2018</w:t>
        </w:r>
      </w:hyperlink>
      <w:r>
        <w:t xml:space="preserve"> Правила организации совместного создания информации о строительстве. Среда общих данных</w:t>
      </w:r>
    </w:p>
    <w:p w:rsidR="00000000" w:rsidRDefault="00E514BA">
      <w:pPr>
        <w:ind w:firstLine="426"/>
        <w:jc w:val="both"/>
      </w:pPr>
      <w:hyperlink r:id="rId28" w:history="1">
        <w:r>
          <w:rPr>
            <w:rStyle w:val="a6"/>
          </w:rPr>
          <w:t>СП РК 1.02-112-2018</w:t>
        </w:r>
      </w:hyperlink>
      <w:r>
        <w:t xml:space="preserve"> Жизненный цикл строите</w:t>
      </w:r>
      <w:r>
        <w:t>льных объектов. Часть 1. Общие понятия</w:t>
      </w:r>
    </w:p>
    <w:p w:rsidR="00000000" w:rsidRDefault="00E514BA">
      <w:pPr>
        <w:ind w:firstLine="426"/>
        <w:jc w:val="both"/>
      </w:pPr>
      <w:hyperlink r:id="rId29" w:history="1">
        <w:r>
          <w:rPr>
            <w:rStyle w:val="a6"/>
          </w:rPr>
          <w:t>СН РК 1.03-00-2011</w:t>
        </w:r>
      </w:hyperlink>
      <w:r>
        <w:t xml:space="preserve"> Строительное производство. Организация строительства предприятий, зданий и сооружений.</w:t>
      </w:r>
    </w:p>
    <w:p w:rsidR="00000000" w:rsidRDefault="00E514BA">
      <w:pPr>
        <w:ind w:firstLine="426"/>
        <w:jc w:val="both"/>
      </w:pPr>
      <w:r>
        <w:t xml:space="preserve">Примечание - При пользовании настоящим сводом </w:t>
      </w:r>
      <w:r>
        <w:t>правил рекомендуется проверить действие ссылочных стандартов по информационным указателям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</w:t>
      </w:r>
      <w:r>
        <w:t>, «Указатель нормативных документов по стандартизации Республики Казахстан» и «Указатель межгосударственных нормативных документов». Если ссылочный документ заменен (изменен), то при пользовании настоящим нормативом следует руководствоваться заменяющим (из</w:t>
      </w:r>
      <w:r>
        <w:t>мененным) нормативом.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3. ТЕРМИНЫ И ОПРЕДЕЛЕНИЯ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lastRenderedPageBreak/>
        <w:t>В настоящем своде правил применены следующие термины с соответствующими определениями:</w:t>
      </w:r>
    </w:p>
    <w:p w:rsidR="00000000" w:rsidRDefault="00E514BA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Актив </w:t>
      </w:r>
      <w:r>
        <w:t>(</w:t>
      </w:r>
      <w:r>
        <w:rPr>
          <w:lang w:val="en-US"/>
        </w:rPr>
        <w:t>asset</w:t>
      </w:r>
      <w:r>
        <w:t>): Идентифицируемый предмет, вещь или объект, который имеет потенциальную или действительную ценность для организации.</w:t>
      </w:r>
    </w:p>
    <w:p w:rsidR="00000000" w:rsidRDefault="00E514BA">
      <w:pPr>
        <w:ind w:firstLine="426"/>
        <w:jc w:val="both"/>
      </w:pPr>
      <w:r>
        <w:t>Примечания</w:t>
      </w:r>
    </w:p>
    <w:p w:rsidR="00000000" w:rsidRDefault="00E514BA">
      <w:pPr>
        <w:ind w:firstLine="426"/>
        <w:jc w:val="both"/>
      </w:pPr>
      <w:r>
        <w:t xml:space="preserve">1. В соответствии с </w:t>
      </w:r>
      <w:hyperlink r:id="rId30" w:history="1">
        <w:r>
          <w:rPr>
            <w:rStyle w:val="a6"/>
          </w:rPr>
          <w:t xml:space="preserve">СТ РК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55000-2016</w:t>
        </w:r>
      </w:hyperlink>
      <w:r>
        <w:t>.</w:t>
      </w:r>
    </w:p>
    <w:p w:rsidR="00000000" w:rsidRDefault="00E514BA">
      <w:pPr>
        <w:ind w:firstLine="426"/>
        <w:jc w:val="both"/>
      </w:pPr>
      <w:r>
        <w:t>2. В настоящем своде правил рассматривается как физический актив, в виде строительного объекта (недвижимости), включая все виды сооружений с относящимся к ним технологическ</w:t>
      </w:r>
      <w:r>
        <w:t>им и инженерным оборудованием.</w:t>
      </w:r>
    </w:p>
    <w:p w:rsidR="00000000" w:rsidRDefault="00E514BA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Жизненный цикл строительного объекта </w:t>
      </w:r>
      <w:r>
        <w:t>(</w:t>
      </w:r>
      <w:r>
        <w:rPr>
          <w:lang w:val="en-US"/>
        </w:rPr>
        <w:t>life cycle</w:t>
      </w:r>
      <w:r>
        <w:t>): Последовательные и взаимосвязанные этапы существования строительного объекта, включая его создание, эксплуатацию и завершение существования.</w:t>
      </w:r>
    </w:p>
    <w:p w:rsidR="00000000" w:rsidRDefault="00E514BA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Информационная модель </w:t>
      </w:r>
      <w:r>
        <w:t>(</w:t>
      </w:r>
      <w:r>
        <w:rPr>
          <w:lang w:val="en-US"/>
        </w:rPr>
        <w:t>in</w:t>
      </w:r>
      <w:r>
        <w:rPr>
          <w:lang w:val="en-US"/>
        </w:rPr>
        <w:t>formation model</w:t>
      </w:r>
      <w:r>
        <w:t xml:space="preserve">): Совокупность структурированных и неструктурированных информационных контейнеров; информационные контейнеры со структурированной информацией включают модели, спецификации, базы данных; контейнеры с неструктурированной информацией включают </w:t>
      </w:r>
      <w:r>
        <w:t>текстовую и графическую документацию, видеозаписи, звукозаписи.</w:t>
      </w:r>
    </w:p>
    <w:p w:rsidR="00000000" w:rsidRDefault="00E514BA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Информационная модель проекта </w:t>
      </w:r>
      <w:r>
        <w:t>(</w:t>
      </w:r>
      <w:r>
        <w:rPr>
          <w:lang w:val="en-US"/>
        </w:rPr>
        <w:t>project information model</w:t>
      </w:r>
      <w:r>
        <w:t xml:space="preserve">; </w:t>
      </w:r>
      <w:r>
        <w:rPr>
          <w:lang w:val="fr-FR"/>
        </w:rPr>
        <w:t xml:space="preserve">PIM): </w:t>
      </w:r>
      <w:r>
        <w:t>Информационная модель на этапе создания строительного объекта (актива).</w:t>
      </w:r>
    </w:p>
    <w:p w:rsidR="00000000" w:rsidRDefault="00E514BA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Информационные требования заказчика </w:t>
      </w:r>
      <w:r>
        <w:t>(</w:t>
      </w:r>
      <w:r>
        <w:rPr>
          <w:lang w:val="en-US"/>
        </w:rPr>
        <w:t>exchange</w:t>
      </w:r>
      <w:r>
        <w:t>/</w:t>
      </w:r>
      <w:r>
        <w:rPr>
          <w:lang w:val="en-US"/>
        </w:rPr>
        <w:t>em</w:t>
      </w:r>
      <w:r>
        <w:rPr>
          <w:lang w:val="en-US"/>
        </w:rPr>
        <w:t>ployer</w:t>
      </w:r>
      <w:r>
        <w:t>'</w:t>
      </w:r>
      <w:r>
        <w:rPr>
          <w:lang w:val="en-US"/>
        </w:rPr>
        <w:t>s information requirements</w:t>
      </w:r>
      <w:r>
        <w:t>): Приложение к договору подряда, в котором описаны требования к поставляемой информации, необходимой для создания строительного объекта.</w:t>
      </w:r>
    </w:p>
    <w:p w:rsidR="00000000" w:rsidRDefault="00E514BA">
      <w:pPr>
        <w:ind w:firstLine="426"/>
        <w:jc w:val="both"/>
      </w:pPr>
      <w:r>
        <w:t>Примечание - Данное приложение может быть включено в состав задания на проектирование</w:t>
      </w:r>
      <w:r>
        <w:t>.</w:t>
      </w:r>
    </w:p>
    <w:p w:rsidR="00000000" w:rsidRDefault="00E514BA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Информационный контейнер </w:t>
      </w:r>
      <w:r>
        <w:t>(</w:t>
      </w:r>
      <w:r>
        <w:rPr>
          <w:lang w:val="en-US"/>
        </w:rPr>
        <w:t>information container</w:t>
      </w:r>
      <w:r>
        <w:t>): Именованный фиксированный набор данных, представленный в иерархии файловой системы или хранилища данных приложения.</w:t>
      </w:r>
    </w:p>
    <w:p w:rsidR="00000000" w:rsidRDefault="00E514BA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Проект </w:t>
      </w:r>
      <w:r>
        <w:t>(</w:t>
      </w:r>
      <w:r>
        <w:rPr>
          <w:lang w:val="en-US"/>
        </w:rPr>
        <w:t>project</w:t>
      </w:r>
      <w:r>
        <w:t>): Уникальный процесс, состоящий из совокупности скоординированны</w:t>
      </w:r>
      <w:r>
        <w:t>х и управляемых видов деятельности с начальной и конечной датами, предпринятый для достижения цели, соответствующий конкретным требованиям, включая ограничения по срокам, стоимости и ресурсам.</w:t>
      </w:r>
    </w:p>
    <w:p w:rsidR="00000000" w:rsidRDefault="00E514BA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Среда общих данных </w:t>
      </w:r>
      <w:r>
        <w:t>(</w:t>
      </w:r>
      <w:r>
        <w:rPr>
          <w:lang w:val="en-US"/>
        </w:rPr>
        <w:t>common data environment</w:t>
      </w:r>
      <w:r>
        <w:t xml:space="preserve">; </w:t>
      </w:r>
      <w:r>
        <w:rPr>
          <w:lang w:val="en-US"/>
        </w:rPr>
        <w:t>CDE</w:t>
      </w:r>
      <w:r>
        <w:t>): Единый и</w:t>
      </w:r>
      <w:r>
        <w:t>сточник информации для любого отдельно взятого проекта или актива, предназначенный для сбора, управления и распределения данных информационной модели с помощью управляемого процесса.</w:t>
      </w:r>
    </w:p>
    <w:p w:rsidR="00000000" w:rsidRDefault="00E514BA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Требования к информации по проекту </w:t>
      </w:r>
      <w:r>
        <w:t>(</w:t>
      </w:r>
      <w:r>
        <w:rPr>
          <w:lang w:val="en-US"/>
        </w:rPr>
        <w:t>PIR</w:t>
      </w:r>
      <w:r>
        <w:t xml:space="preserve">; </w:t>
      </w:r>
      <w:r>
        <w:rPr>
          <w:lang w:val="en-US"/>
        </w:rPr>
        <w:t>project information requirem</w:t>
      </w:r>
      <w:r>
        <w:rPr>
          <w:lang w:val="en-US"/>
        </w:rPr>
        <w:t>ents</w:t>
      </w:r>
      <w:r>
        <w:t xml:space="preserve">): Опросный лист, опираясь на основные положения которого разрабатываются информационные требования заказчика (EIR). Данный документ составляется в свободной форме и содержит вопросы, ответы на которые должен предоставить заказчик на конкретных этапах </w:t>
      </w:r>
      <w:r>
        <w:t>проекта, и от ответа на которые зависит дальнейшая реализация проекта.</w:t>
      </w:r>
    </w:p>
    <w:p w:rsidR="00000000" w:rsidRDefault="00E514BA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Уровень потребности в информации </w:t>
      </w:r>
      <w:r>
        <w:t>(</w:t>
      </w:r>
      <w:r>
        <w:rPr>
          <w:lang w:val="en-US"/>
        </w:rPr>
        <w:t>level of information need</w:t>
      </w:r>
      <w:r>
        <w:t>): Набор требований, определяющий необходимый объем и детализацию информации.</w:t>
      </w:r>
    </w:p>
    <w:p w:rsidR="00000000" w:rsidRDefault="00E514BA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Эксплуатация строительного объекта: </w:t>
      </w:r>
      <w:r>
        <w:t>Эт</w:t>
      </w:r>
      <w:r>
        <w:t>ап жизненного цикла строительного объекта, охватывающий действия, связанные с использованием объекта по назначению и в соответствии с уровнем безопасности, установленном ранее выданным разрешением.</w:t>
      </w:r>
    </w:p>
    <w:p w:rsidR="00000000" w:rsidRDefault="00E514BA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Электронная модель: </w:t>
      </w:r>
      <w:r>
        <w:t>Модель, выполненная в компьютерно</w:t>
      </w:r>
      <w:r>
        <w:t>й (вычислительной) среде и представляющая собой совокупность данных и программного кода, необходимого для работы с данными.</w:t>
      </w:r>
    </w:p>
    <w:p w:rsidR="00000000" w:rsidRDefault="00E514BA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Электронная модель строительного объекта </w:t>
      </w:r>
      <w:r>
        <w:t>(ЭМ СО): Электронная модель, в которой объектом моделирования является строительный об</w:t>
      </w:r>
      <w:r>
        <w:t>ъект.</w:t>
      </w:r>
    </w:p>
    <w:p w:rsidR="00000000" w:rsidRDefault="00E514BA">
      <w:pPr>
        <w:ind w:firstLine="426"/>
        <w:jc w:val="both"/>
      </w:pPr>
      <w:r>
        <w:lastRenderedPageBreak/>
        <w:t>Примечание - ЭМ воспроизводит форму и размеры объекта моделирования и содержит другую необходимую информацию. Объектом моделирования может быть строительный объект (здание, сооружение), его часть, система или элемент.</w:t>
      </w:r>
    </w:p>
    <w:p w:rsidR="00000000" w:rsidRDefault="00E514BA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Электронный документ: </w:t>
      </w:r>
      <w:r>
        <w:t>Докум</w:t>
      </w:r>
      <w:r>
        <w:t>ент, выполненный программно-техническим средством на электронном носителе. Информация, представленная в документе, должна быть удостоверена электронной цифровой подписью. Электронный документ состоит из двух частей: содержательной и реквизитной.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4. ОБО</w:t>
      </w:r>
      <w:r>
        <w:rPr>
          <w:rStyle w:val="s1"/>
        </w:rPr>
        <w:t>ЗНАЧЕНИЯ И СОКРАЩЕНИЯ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</w:rPr>
        <w:t xml:space="preserve">ЖЦСО: </w:t>
      </w:r>
      <w:r>
        <w:t>Жизненный цикл строительного объекта</w:t>
      </w:r>
    </w:p>
    <w:p w:rsidR="00000000" w:rsidRDefault="00E514BA">
      <w:pPr>
        <w:ind w:firstLine="426"/>
        <w:jc w:val="both"/>
      </w:pPr>
      <w:r>
        <w:rPr>
          <w:b/>
          <w:bCs/>
        </w:rPr>
        <w:t xml:space="preserve">ТИМСО: </w:t>
      </w:r>
      <w:r>
        <w:t>Технология информационного моделирования строительных объектов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>AIM:</w:t>
      </w:r>
      <w:r>
        <w:rPr>
          <w:lang w:val="en-US"/>
        </w:rPr>
        <w:t xml:space="preserve"> Asset information model</w:t>
      </w:r>
    </w:p>
    <w:p w:rsidR="00000000" w:rsidRDefault="00E514BA">
      <w:pPr>
        <w:ind w:firstLine="426"/>
        <w:jc w:val="both"/>
      </w:pPr>
      <w:r>
        <w:rPr>
          <w:b/>
          <w:bCs/>
          <w:lang w:val="de-DE"/>
        </w:rPr>
        <w:t xml:space="preserve">BIM: </w:t>
      </w:r>
      <w:r>
        <w:rPr>
          <w:lang w:val="en-US"/>
        </w:rPr>
        <w:t>Building information modeling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>CDE:</w:t>
      </w:r>
      <w:r>
        <w:rPr>
          <w:lang w:val="en-US"/>
        </w:rPr>
        <w:t xml:space="preserve"> Common data environment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 xml:space="preserve">EIR: </w:t>
      </w:r>
      <w:r>
        <w:rPr>
          <w:lang w:val="en-US"/>
        </w:rPr>
        <w:t>Exchange/employer's information requirements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 xml:space="preserve">ERP: </w:t>
      </w:r>
      <w:r>
        <w:rPr>
          <w:lang w:val="en-US"/>
        </w:rPr>
        <w:t>Enterprise resource planning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>IFC:</w:t>
      </w:r>
      <w:r>
        <w:rPr>
          <w:lang w:val="en-US"/>
        </w:rPr>
        <w:t xml:space="preserve"> Industry foundation classes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 xml:space="preserve">PIM: </w:t>
      </w:r>
      <w:r>
        <w:rPr>
          <w:lang w:val="en-US"/>
        </w:rPr>
        <w:t>Project information model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 xml:space="preserve">PIR: </w:t>
      </w:r>
      <w:r>
        <w:rPr>
          <w:lang w:val="en-US"/>
        </w:rPr>
        <w:t>Project information requirements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E514BA">
      <w:pPr>
        <w:jc w:val="center"/>
      </w:pPr>
      <w:r>
        <w:rPr>
          <w:rStyle w:val="s1"/>
        </w:rPr>
        <w:t>5. ОБЩИЕ ПОЛОЖЕНИЯ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t>5.1 На этапе создания строительного объекта (предп</w:t>
      </w:r>
      <w:r>
        <w:t>роектная и проектная подготовка строительства, строительство) используется информационная модель проекта (</w:t>
      </w:r>
      <w:r>
        <w:rPr>
          <w:lang w:val="en-US"/>
        </w:rPr>
        <w:t>PIM</w:t>
      </w:r>
      <w:r>
        <w:t>), которая разрабатывается на основе информационных требований (рис. 1).</w:t>
      </w:r>
    </w:p>
    <w:p w:rsidR="00000000" w:rsidRDefault="00E514BA">
      <w:pPr>
        <w:ind w:firstLine="426"/>
        <w:jc w:val="both"/>
      </w:pPr>
      <w:r>
        <w:t>5.2 На стадии строительства информационная модель проекта (</w:t>
      </w:r>
      <w:r>
        <w:rPr>
          <w:lang w:val="en-US"/>
        </w:rPr>
        <w:t>PIM</w:t>
      </w:r>
      <w:r>
        <w:t>), разработа</w:t>
      </w:r>
      <w:r>
        <w:t>нная на предыдущих стадиях жизненного цикла строительного объекта, используется для организации строительства и дополняется необходимой информацией, формируемой в процессе строительства (рис. 1).</w:t>
      </w:r>
    </w:p>
    <w:p w:rsidR="00000000" w:rsidRDefault="00E514BA">
      <w:pPr>
        <w:ind w:firstLine="426"/>
        <w:jc w:val="both"/>
      </w:pPr>
      <w:r>
        <w:t>5.3 Разработка и использование информационной модели проекта</w:t>
      </w:r>
      <w:r>
        <w:t xml:space="preserve"> (</w:t>
      </w:r>
      <w:r>
        <w:rPr>
          <w:lang w:val="en-US"/>
        </w:rPr>
        <w:t>PIM</w:t>
      </w:r>
      <w:r>
        <w:t>) осуществляется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t>5.4 Среда общих данных (</w:t>
      </w:r>
      <w:r>
        <w:rPr>
          <w:lang w:val="en-US"/>
        </w:rPr>
        <w:t>CDE</w:t>
      </w:r>
      <w:r>
        <w:t>) обеспечивает обмен информацией между участниками строительного процесса.</w:t>
      </w:r>
    </w:p>
    <w:p w:rsidR="00000000" w:rsidRDefault="00E514BA">
      <w:pPr>
        <w:ind w:firstLine="426"/>
        <w:jc w:val="both"/>
      </w:pPr>
      <w:r>
        <w:t xml:space="preserve">5.5 Результатом стадии строительства является завершенный строительством объект и информационная модель </w:t>
      </w:r>
      <w:r>
        <w:t>проекта (</w:t>
      </w:r>
      <w:r>
        <w:rPr>
          <w:lang w:val="en-US"/>
        </w:rPr>
        <w:t>PIM</w:t>
      </w:r>
      <w:r>
        <w:t>), включающая всю накопленную информацию, касающуюся строительного объекта (чертежи, модели, документация).</w:t>
      </w:r>
    </w:p>
    <w:p w:rsidR="00000000" w:rsidRDefault="00E514BA">
      <w:pPr>
        <w:ind w:firstLine="426"/>
        <w:jc w:val="both"/>
      </w:pPr>
      <w:r>
        <w:t>5.6 При передаче строительного объекта в эксплуатацию на основе Информационной модели проекта (</w:t>
      </w:r>
      <w:r>
        <w:rPr>
          <w:lang w:val="en-US"/>
        </w:rPr>
        <w:t>PIM</w:t>
      </w:r>
      <w:r>
        <w:t>) формируется Информационная модель ак</w:t>
      </w:r>
      <w:r>
        <w:t>тива (</w:t>
      </w:r>
      <w:r>
        <w:rPr>
          <w:lang w:val="en-US"/>
        </w:rPr>
        <w:t>AIM</w:t>
      </w:r>
      <w:r>
        <w:t>) (рис. 1).</w:t>
      </w:r>
    </w:p>
    <w:p w:rsidR="00000000" w:rsidRDefault="00E514BA">
      <w:pPr>
        <w:ind w:firstLine="426"/>
        <w:jc w:val="both"/>
      </w:pPr>
      <w:r>
        <w:t>5.7 В настоящем своде правил описаны базовые требования к процессам и документам на стадии строительства. В зависимости от специфики конкретного проекта, требования могут быть дополнены участниками проекта.</w:t>
      </w:r>
    </w:p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057900" cy="2895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 xml:space="preserve">Рисунок 1 </w:t>
      </w:r>
      <w:r>
        <w:t xml:space="preserve">- </w:t>
      </w:r>
      <w:r>
        <w:rPr>
          <w:b/>
          <w:bCs/>
        </w:rPr>
        <w:t>Схема информационной модели строительного объекта</w:t>
      </w:r>
    </w:p>
    <w:p w:rsidR="00000000" w:rsidRDefault="00E514BA">
      <w:pPr>
        <w:ind w:firstLine="426"/>
        <w:jc w:val="center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6. ИНФОРМАЦИОННЫЕ ТРЕБОВАНИЯ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t>6.1 Необходимая в и</w:t>
      </w:r>
      <w:r>
        <w:t>нформационной модели информация, касающаяся актива или проекта строительства, определяется в информационных требованиях (рис. 2).</w:t>
      </w:r>
    </w:p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center"/>
      </w:pPr>
      <w:r>
        <w:rPr>
          <w:noProof/>
        </w:rPr>
        <w:drawing>
          <wp:inline distT="0" distB="0" distL="0" distR="0">
            <wp:extent cx="5353050" cy="2981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Рисунок 2 - Иерархия информационных требований</w:t>
      </w:r>
    </w:p>
    <w:p w:rsidR="00000000" w:rsidRDefault="00E514BA">
      <w:pPr>
        <w:ind w:firstLine="426"/>
        <w:jc w:val="center"/>
      </w:pPr>
      <w:r>
        <w:t> </w:t>
      </w:r>
    </w:p>
    <w:p w:rsidR="00000000" w:rsidRDefault="00E514BA">
      <w:pPr>
        <w:ind w:firstLine="426"/>
        <w:jc w:val="both"/>
      </w:pPr>
      <w:r>
        <w:t>Примечание - Требования к информации по проекту (</w:t>
      </w:r>
      <w:r>
        <w:rPr>
          <w:lang w:val="en-US"/>
        </w:rPr>
        <w:t>PIR</w:t>
      </w:r>
      <w:r>
        <w:t>) отражают информацию, необходимую для достижения стратег</w:t>
      </w:r>
      <w:r>
        <w:t>ических целей внутри организации заказчика в отношении конкретного проекта строительства. Требования к информации по проекту (</w:t>
      </w:r>
      <w:r>
        <w:rPr>
          <w:lang w:val="en-US"/>
        </w:rPr>
        <w:t>PIR</w:t>
      </w:r>
      <w:r>
        <w:t>) формируются как из потребностей управления проектом строительства, так и исходя из потребностей последующего управления постр</w:t>
      </w:r>
      <w:r>
        <w:t>оенным активом. На основе требований к информации по проекту (</w:t>
      </w:r>
      <w:r>
        <w:rPr>
          <w:lang w:val="en-US"/>
        </w:rPr>
        <w:t>PIR</w:t>
      </w:r>
      <w:r>
        <w:t>) формируются информационные требования заказчика (</w:t>
      </w:r>
      <w:r>
        <w:rPr>
          <w:lang w:val="en-US"/>
        </w:rPr>
        <w:t>EIR</w:t>
      </w:r>
      <w:r>
        <w:t>).</w:t>
      </w:r>
    </w:p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lastRenderedPageBreak/>
        <w:t>6.2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ind w:firstLine="426"/>
              <w:jc w:val="both"/>
            </w:pPr>
            <w:r>
              <w:t>Информационные требования заказчика (</w:t>
            </w:r>
            <w:r>
              <w:rPr>
                <w:lang w:val="en-US"/>
              </w:rPr>
              <w:t>EIR</w:t>
            </w:r>
            <w:r>
              <w:t>.) определяют административные, коммерческие и технические аспекты производства информац</w:t>
            </w:r>
            <w:r>
              <w:t>ии о проекте строительства. Административные и коммерческие аспекты включают в себя регламент управления информацией, а также методы и процедуры производства работ подрядчиками. В технических аспектах отражаются подробные сведения, необходимые для удовлетв</w:t>
            </w:r>
            <w:r>
              <w:t xml:space="preserve">орения требования </w:t>
            </w:r>
            <w:r>
              <w:rPr>
                <w:lang w:val="en-US"/>
              </w:rPr>
              <w:t>PIR</w:t>
            </w:r>
            <w:r>
              <w:t>.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jc w:val="center"/>
      </w:pPr>
      <w:r>
        <w:rPr>
          <w:rStyle w:val="s1"/>
        </w:rPr>
        <w:t>7. СРЕДА ОБЩИХ ДАННЫХ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t>7.1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ind w:firstLine="426"/>
              <w:jc w:val="both"/>
            </w:pPr>
            <w:r>
              <w:t>Среда общих данных (</w:t>
            </w:r>
            <w:r>
              <w:rPr>
                <w:lang w:val="en-US"/>
              </w:rPr>
              <w:t>CDE</w:t>
            </w:r>
            <w:r>
              <w:t xml:space="preserve">) является единым источником достоверной и согласованной информации для всех участников проекта, позволяющим эффективно взаимодействовать, многократно использовать проверенные, </w:t>
            </w:r>
            <w:r>
              <w:t>согласованные и актуальные данные, а также осуществлять обмен данными без потерь.</w:t>
            </w:r>
          </w:p>
        </w:tc>
      </w:tr>
    </w:tbl>
    <w:p w:rsidR="00000000" w:rsidRDefault="00E514BA">
      <w:pPr>
        <w:ind w:firstLine="426"/>
        <w:jc w:val="both"/>
      </w:pPr>
      <w:r>
        <w:t>7.2 Среда общих данных (</w:t>
      </w:r>
      <w:r>
        <w:rPr>
          <w:lang w:val="en-US"/>
        </w:rPr>
        <w:t>CDE</w:t>
      </w:r>
      <w:r>
        <w:t>) организуется на основе процедур и регламентов, обеспечивающих эффективное управление итеративным процессом разработки строительной документации,</w:t>
      </w:r>
      <w:r>
        <w:t xml:space="preserve"> включая электронные модели, для достижения координации и согласования данных и их совместного использования всеми заинтересованными сторонами.</w:t>
      </w:r>
    </w:p>
    <w:p w:rsidR="00000000" w:rsidRDefault="00E514BA">
      <w:pPr>
        <w:ind w:firstLine="426"/>
        <w:jc w:val="both"/>
      </w:pPr>
      <w:r>
        <w:t>7.3 Среда общих данных (</w:t>
      </w:r>
      <w:r>
        <w:rPr>
          <w:lang w:val="en-US"/>
        </w:rPr>
        <w:t>CDE</w:t>
      </w:r>
      <w:r>
        <w:t>) может быть реализована различными способами: в виде локального или сетевого файлово</w:t>
      </w:r>
      <w:r>
        <w:t>го хранилища или сервера моделей, а также представлять собой информационную систему.</w:t>
      </w:r>
    </w:p>
    <w:p w:rsidR="00000000" w:rsidRDefault="00E514BA">
      <w:pPr>
        <w:ind w:firstLine="426"/>
        <w:jc w:val="both"/>
      </w:pPr>
      <w:r>
        <w:t>7.4 Для обеспечения оперативного поиска и управления информацией строительного проекта следует принять соглашение о правилах обозначения и именования информационных контей</w:t>
      </w:r>
      <w:r>
        <w:t>неров.</w:t>
      </w:r>
    </w:p>
    <w:p w:rsidR="00000000" w:rsidRDefault="00E514BA">
      <w:pPr>
        <w:ind w:firstLine="426"/>
        <w:jc w:val="both"/>
      </w:pPr>
      <w:r>
        <w:t>7.5 Общие правила организации совместной работы в среде общих данных (</w:t>
      </w:r>
      <w:r>
        <w:rPr>
          <w:lang w:val="en-US"/>
        </w:rPr>
        <w:t>CDE</w:t>
      </w:r>
      <w:r>
        <w:t xml:space="preserve">) регламентируются в </w:t>
      </w:r>
      <w:hyperlink r:id="rId35" w:history="1">
        <w:r>
          <w:rPr>
            <w:rStyle w:val="a6"/>
          </w:rPr>
          <w:t>СП РК 1.02-115-2018</w:t>
        </w:r>
      </w:hyperlink>
      <w:r>
        <w:t>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8. ТРЕБОВАНИЯ К ИНФОРМАЦИОННОЙ МОДЕЛИ ПРОЕКТА (PIM)</w:t>
      </w:r>
    </w:p>
    <w:p w:rsidR="00000000" w:rsidRDefault="00E514BA">
      <w:pPr>
        <w:jc w:val="center"/>
      </w:pPr>
      <w:r>
        <w:rPr>
          <w:rStyle w:val="s1"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</w:rPr>
        <w:t>8.1 ОБЩИЕ ТРЕБОВАНИЯ</w:t>
      </w:r>
    </w:p>
    <w:p w:rsidR="00000000" w:rsidRDefault="00E514BA">
      <w:pPr>
        <w:ind w:firstLine="426"/>
        <w:jc w:val="both"/>
      </w:pPr>
      <w:r>
        <w:t>8.1.1 Информационная модель проекта (PIM) на стадии строительства является основой для реализации проекта строительства и дальнейшего создания информационной модели актива (</w:t>
      </w:r>
      <w:r>
        <w:rPr>
          <w:lang w:val="en-US"/>
        </w:rPr>
        <w:t>AIM</w:t>
      </w:r>
      <w:r>
        <w:t>).</w:t>
      </w:r>
    </w:p>
    <w:p w:rsidR="00000000" w:rsidRDefault="00E514BA">
      <w:pPr>
        <w:ind w:firstLine="426"/>
        <w:jc w:val="both"/>
      </w:pPr>
      <w:r>
        <w:t>8.</w:t>
      </w:r>
      <w:r>
        <w:t xml:space="preserve">1.2 Структура, содержание (пример в </w:t>
      </w:r>
      <w:hyperlink r:id="rId36" w:anchor="sub_id=2" w:history="1">
        <w:r>
          <w:rPr>
            <w:rStyle w:val="a6"/>
          </w:rPr>
          <w:t>приложении Б</w:t>
        </w:r>
      </w:hyperlink>
      <w:r>
        <w:t>) и методологию создания/управления информационной модели проекта (</w:t>
      </w:r>
      <w:r>
        <w:rPr>
          <w:lang w:val="en-US"/>
        </w:rPr>
        <w:t>PIM</w:t>
      </w:r>
      <w:r>
        <w:t>) определяются в информационных требованиях заказчика (EIR)</w:t>
      </w:r>
      <w:r>
        <w:t xml:space="preserve"> и в действующих нормативных документах.</w:t>
      </w:r>
    </w:p>
    <w:p w:rsidR="00000000" w:rsidRDefault="00E514BA">
      <w:pPr>
        <w:ind w:firstLine="426"/>
        <w:jc w:val="both"/>
      </w:pPr>
      <w:r>
        <w:t>8.1.3 По завершении строительства информационная модель проекта (PIM) хранится как часть архива для аудита.</w:t>
      </w:r>
    </w:p>
    <w:p w:rsidR="00000000" w:rsidRDefault="00E514BA">
      <w:pPr>
        <w:ind w:firstLine="426"/>
        <w:jc w:val="both"/>
      </w:pPr>
      <w:r>
        <w:rPr>
          <w:b/>
          <w:bCs/>
        </w:rPr>
        <w:t>8.2 ЭЛЕКТРОННЫЕ ДОКУМЕНТЫ</w:t>
      </w:r>
    </w:p>
    <w:p w:rsidR="00000000" w:rsidRDefault="00E514BA">
      <w:pPr>
        <w:ind w:firstLine="426"/>
        <w:jc w:val="both"/>
      </w:pPr>
      <w:r>
        <w:t>8.2.1 Электронный документооборот осуществляется в информационных системах в поря</w:t>
      </w:r>
      <w:r>
        <w:t>дке, установленном законодательством Республики Казахстан.</w:t>
      </w:r>
    </w:p>
    <w:p w:rsidR="00000000" w:rsidRDefault="00E514BA">
      <w:pPr>
        <w:ind w:firstLine="426"/>
        <w:jc w:val="both"/>
      </w:pPr>
      <w:r>
        <w:t>Примечание - Система электронного документооборота (СЭД) является частным случаем среды общих данных.</w:t>
      </w:r>
    </w:p>
    <w:p w:rsidR="00000000" w:rsidRDefault="00E514BA">
      <w:pPr>
        <w:ind w:firstLine="426"/>
        <w:jc w:val="both"/>
      </w:pPr>
      <w:r>
        <w:t>8.2.2 Журнал производства работ в электронном виде должен содержать следующую информацию:</w:t>
      </w:r>
    </w:p>
    <w:p w:rsidR="00000000" w:rsidRDefault="00E514BA">
      <w:pPr>
        <w:ind w:firstLine="426"/>
        <w:jc w:val="both"/>
      </w:pPr>
      <w:r>
        <w:t>- наи</w:t>
      </w:r>
      <w:r>
        <w:t>менование генерального подрядчика (подрядчика) либо застройщика (при реализации им инвестиционного проекта собственными силами);</w:t>
      </w:r>
    </w:p>
    <w:p w:rsidR="00000000" w:rsidRDefault="00E514BA">
      <w:pPr>
        <w:ind w:firstLine="426"/>
        <w:jc w:val="both"/>
      </w:pPr>
      <w:r>
        <w:t>- наименование объекта строительства;</w:t>
      </w:r>
    </w:p>
    <w:p w:rsidR="00000000" w:rsidRDefault="00E514BA">
      <w:pPr>
        <w:ind w:firstLine="426"/>
        <w:jc w:val="both"/>
      </w:pPr>
      <w:r>
        <w:lastRenderedPageBreak/>
        <w:t>- местонахождение объекта строительства;</w:t>
      </w:r>
    </w:p>
    <w:p w:rsidR="00000000" w:rsidRDefault="00E514BA">
      <w:pPr>
        <w:ind w:firstLine="426"/>
        <w:jc w:val="both"/>
      </w:pPr>
      <w:r>
        <w:t>- уведомление о начале строительно-монтажных раб</w:t>
      </w:r>
      <w:r>
        <w:t>от;</w:t>
      </w:r>
    </w:p>
    <w:p w:rsidR="00000000" w:rsidRDefault="00E514BA">
      <w:pPr>
        <w:ind w:firstLine="426"/>
        <w:jc w:val="both"/>
      </w:pPr>
      <w:r>
        <w:t>- дата, номер, наименование уведомляемого органа;</w:t>
      </w:r>
    </w:p>
    <w:p w:rsidR="00000000" w:rsidRDefault="00E514BA">
      <w:pPr>
        <w:ind w:firstLine="426"/>
        <w:jc w:val="both"/>
      </w:pPr>
      <w:r>
        <w:t>- должность, фамилия, имя, отчество и электронная подпись лица, ответственного за строительство объекта и ведение журнала производства работ;</w:t>
      </w:r>
    </w:p>
    <w:p w:rsidR="00000000" w:rsidRDefault="00E514BA">
      <w:pPr>
        <w:ind w:firstLine="426"/>
        <w:jc w:val="both"/>
      </w:pPr>
      <w:r>
        <w:t xml:space="preserve">- генеральная проектная организация (фамилия, имя, отчество </w:t>
      </w:r>
      <w:r>
        <w:t>и электронная подпись главного инженера проекта);</w:t>
      </w:r>
    </w:p>
    <w:p w:rsidR="00000000" w:rsidRDefault="00E514BA">
      <w:pPr>
        <w:ind w:firstLine="426"/>
        <w:jc w:val="both"/>
      </w:pPr>
      <w:r>
        <w:t>- заказчик, застройщик (должность, фамилия, инициалы и подпись руководителя);</w:t>
      </w:r>
    </w:p>
    <w:p w:rsidR="00000000" w:rsidRDefault="00E514BA">
      <w:pPr>
        <w:ind w:firstLine="426"/>
        <w:jc w:val="both"/>
      </w:pPr>
      <w:r>
        <w:t>- технический надзор (должность, фамилия, инициалы и электронная подпись руководителя (представителя));</w:t>
      </w:r>
    </w:p>
    <w:p w:rsidR="00000000" w:rsidRDefault="00E514BA">
      <w:pPr>
        <w:ind w:firstLine="426"/>
        <w:jc w:val="both"/>
      </w:pPr>
      <w:r>
        <w:t>- начало работ (по плану</w:t>
      </w:r>
      <w:r>
        <w:t xml:space="preserve"> (договору), фактически);</w:t>
      </w:r>
    </w:p>
    <w:p w:rsidR="00000000" w:rsidRDefault="00E514BA">
      <w:pPr>
        <w:ind w:firstLine="426"/>
        <w:jc w:val="both"/>
      </w:pPr>
      <w:r>
        <w:t>- окончание работ (ввод в эксплуатацию) (по плану (договору), фактически);</w:t>
      </w:r>
    </w:p>
    <w:p w:rsidR="00000000" w:rsidRDefault="00E514BA">
      <w:pPr>
        <w:ind w:firstLine="426"/>
        <w:jc w:val="both"/>
      </w:pPr>
      <w:r>
        <w:t>- основные показатели объекта строительства (мощность, производительность, полезная площадь, вместимость и т.п. и сметная стоимость);</w:t>
      </w:r>
    </w:p>
    <w:p w:rsidR="00000000" w:rsidRDefault="00E514BA">
      <w:pPr>
        <w:ind w:firstLine="426"/>
        <w:jc w:val="both"/>
      </w:pPr>
      <w:r>
        <w:t>- наименование органа</w:t>
      </w:r>
      <w:r>
        <w:t>, утвердившего проектную документацию, дата и номер постановления (решения, приказа);</w:t>
      </w:r>
    </w:p>
    <w:p w:rsidR="00000000" w:rsidRDefault="00E514BA">
      <w:pPr>
        <w:ind w:firstLine="426"/>
        <w:jc w:val="both"/>
      </w:pPr>
      <w:r>
        <w:t>- субподрядные организации и выполняемые ими работы;</w:t>
      </w:r>
    </w:p>
    <w:p w:rsidR="00000000" w:rsidRDefault="00E514BA">
      <w:pPr>
        <w:ind w:firstLine="426"/>
        <w:jc w:val="both"/>
      </w:pPr>
      <w:r>
        <w:t>- субподрядные проектные организации, выполнившие разделы (части) проекта;</w:t>
      </w:r>
    </w:p>
    <w:p w:rsidR="00000000" w:rsidRDefault="00E514BA">
      <w:pPr>
        <w:ind w:firstLine="426"/>
        <w:jc w:val="both"/>
      </w:pPr>
      <w:r>
        <w:t>- список инженерно-технического персонала,</w:t>
      </w:r>
      <w:r>
        <w:t xml:space="preserve"> занятого на строительстве объекта;</w:t>
      </w:r>
    </w:p>
    <w:p w:rsidR="00000000" w:rsidRDefault="00E514BA">
      <w:pPr>
        <w:ind w:firstLine="426"/>
        <w:jc w:val="both"/>
      </w:pPr>
      <w:r>
        <w:t>- должность, фамилия, инициалы, участок работ;</w:t>
      </w:r>
    </w:p>
    <w:p w:rsidR="00000000" w:rsidRDefault="00E514BA">
      <w:pPr>
        <w:ind w:firstLine="426"/>
        <w:jc w:val="both"/>
      </w:pPr>
      <w:r>
        <w:t>- дата начала работ на строительстве объекта;</w:t>
      </w:r>
    </w:p>
    <w:p w:rsidR="00000000" w:rsidRDefault="00E514BA">
      <w:pPr>
        <w:ind w:firstLine="426"/>
        <w:jc w:val="both"/>
      </w:pPr>
      <w:r>
        <w:t>- отметка о получении разрешения на право производства работ, о прохождении аттестации;</w:t>
      </w:r>
    </w:p>
    <w:p w:rsidR="00000000" w:rsidRDefault="00E514BA">
      <w:pPr>
        <w:ind w:firstLine="426"/>
        <w:jc w:val="both"/>
      </w:pPr>
      <w:r>
        <w:t>- дата окончания работ на строительстве объекта;</w:t>
      </w:r>
    </w:p>
    <w:p w:rsidR="00000000" w:rsidRDefault="00E514BA">
      <w:pPr>
        <w:ind w:firstLine="426"/>
        <w:jc w:val="both"/>
      </w:pPr>
      <w:r>
        <w:t>- перечень актов промежуточной приемки ответственных конструкций и освидетельствования скрытых работ;</w:t>
      </w:r>
    </w:p>
    <w:p w:rsidR="00000000" w:rsidRDefault="00E514BA">
      <w:pPr>
        <w:ind w:firstLine="426"/>
        <w:jc w:val="both"/>
      </w:pPr>
      <w:r>
        <w:t>- наименование ак</w:t>
      </w:r>
      <w:r>
        <w:t>та (с указанием места расположения конструкций и работ)</w:t>
      </w:r>
    </w:p>
    <w:p w:rsidR="00000000" w:rsidRDefault="00E514BA">
      <w:pPr>
        <w:ind w:firstLine="426"/>
        <w:jc w:val="both"/>
      </w:pPr>
      <w:r>
        <w:t>- дата подписания акта, должности, фамилии, инициалы подписавших лиц;</w:t>
      </w:r>
    </w:p>
    <w:p w:rsidR="00000000" w:rsidRDefault="00E514BA">
      <w:pPr>
        <w:ind w:firstLine="426"/>
        <w:jc w:val="both"/>
      </w:pPr>
      <w:r>
        <w:t>- сведения о производстве строительно-монтажных работ с учетом результатов операционного контроля их качества;</w:t>
      </w:r>
    </w:p>
    <w:p w:rsidR="00000000" w:rsidRDefault="00E514BA">
      <w:pPr>
        <w:ind w:firstLine="426"/>
        <w:jc w:val="both"/>
      </w:pPr>
      <w:r>
        <w:t>- дата производства</w:t>
      </w:r>
      <w:r>
        <w:t xml:space="preserve"> работ и смена;</w:t>
      </w:r>
    </w:p>
    <w:p w:rsidR="00000000" w:rsidRDefault="00E514BA">
      <w:pPr>
        <w:ind w:firstLine="426"/>
        <w:jc w:val="both"/>
      </w:pPr>
      <w:r>
        <w:t>- краткое описание строительно-монтажных работ, их месторасположение;</w:t>
      </w:r>
    </w:p>
    <w:p w:rsidR="00000000" w:rsidRDefault="00E514BA">
      <w:pPr>
        <w:ind w:firstLine="426"/>
        <w:jc w:val="both"/>
      </w:pPr>
      <w:r>
        <w:t>- состояние погоды и температура наружного воздуха;</w:t>
      </w:r>
    </w:p>
    <w:p w:rsidR="00000000" w:rsidRDefault="00E514BA">
      <w:pPr>
        <w:ind w:firstLine="426"/>
        <w:jc w:val="both"/>
      </w:pPr>
      <w:r>
        <w:t>- принимаемые меры в особых условиях (зимний период, жара и т.д.);</w:t>
      </w:r>
    </w:p>
    <w:p w:rsidR="00000000" w:rsidRDefault="00E514BA">
      <w:pPr>
        <w:ind w:firstLine="426"/>
        <w:jc w:val="both"/>
      </w:pPr>
      <w:r>
        <w:t>- приемка выполненных строительно-монтажных работ;</w:t>
      </w:r>
    </w:p>
    <w:p w:rsidR="00000000" w:rsidRDefault="00E514BA">
      <w:pPr>
        <w:ind w:firstLine="426"/>
        <w:jc w:val="both"/>
      </w:pPr>
      <w:r>
        <w:t>- результаты операционного контроля качества работ;</w:t>
      </w:r>
    </w:p>
    <w:p w:rsidR="00000000" w:rsidRDefault="00E514BA">
      <w:pPr>
        <w:ind w:firstLine="426"/>
        <w:jc w:val="both"/>
      </w:pPr>
      <w:r>
        <w:t>- должность, фамилия, инициалы и электронные подписи ответственного лица и лица, оценивающего качество работ;</w:t>
      </w:r>
    </w:p>
    <w:p w:rsidR="00000000" w:rsidRDefault="00E514BA">
      <w:pPr>
        <w:ind w:firstLine="426"/>
        <w:jc w:val="both"/>
      </w:pPr>
      <w:r>
        <w:t>- перечень специальных журналов работ;</w:t>
      </w:r>
    </w:p>
    <w:p w:rsidR="00000000" w:rsidRDefault="00E514BA">
      <w:pPr>
        <w:ind w:firstLine="426"/>
        <w:jc w:val="both"/>
      </w:pPr>
      <w:r>
        <w:t>- наименование специального журнала работ и дата его вы</w:t>
      </w:r>
      <w:r>
        <w:t>дачи;</w:t>
      </w:r>
    </w:p>
    <w:p w:rsidR="00000000" w:rsidRDefault="00E514BA">
      <w:pPr>
        <w:ind w:firstLine="426"/>
        <w:jc w:val="both"/>
      </w:pPr>
      <w:r>
        <w:t>- организация, ведущая специальный журнал работ, должность, фамилия, инициалы ответственного лица;</w:t>
      </w:r>
    </w:p>
    <w:p w:rsidR="00000000" w:rsidRDefault="00E514BA">
      <w:pPr>
        <w:ind w:firstLine="426"/>
        <w:jc w:val="both"/>
      </w:pPr>
      <w:r>
        <w:t>- дата сдачи-приемки специального журнала работ и электронная подпись должностного лица;</w:t>
      </w:r>
    </w:p>
    <w:p w:rsidR="00000000" w:rsidRDefault="00E514BA">
      <w:pPr>
        <w:ind w:firstLine="426"/>
        <w:jc w:val="both"/>
      </w:pPr>
      <w:r>
        <w:t>- замечания лиц, контролирующих производство строительно-монта</w:t>
      </w:r>
      <w:r>
        <w:t>жных работ и их безопасность;</w:t>
      </w:r>
    </w:p>
    <w:p w:rsidR="00000000" w:rsidRDefault="00E514BA">
      <w:pPr>
        <w:ind w:firstLine="426"/>
        <w:jc w:val="both"/>
      </w:pPr>
      <w:r>
        <w:t>- должность, фамилия, инициалы лица, контролирующего производство и безопасность работ;</w:t>
      </w:r>
    </w:p>
    <w:p w:rsidR="00000000" w:rsidRDefault="00E514BA">
      <w:pPr>
        <w:ind w:firstLine="426"/>
        <w:jc w:val="both"/>
      </w:pPr>
      <w:r>
        <w:t>- замечание лица, контролирующего производство и безопасность работ, либо ссылка на предписание об устранении замечаний;</w:t>
      </w:r>
    </w:p>
    <w:p w:rsidR="00000000" w:rsidRDefault="00E514BA">
      <w:pPr>
        <w:ind w:firstLine="426"/>
        <w:jc w:val="both"/>
      </w:pPr>
      <w:r>
        <w:t>- отметка о приня</w:t>
      </w:r>
      <w:r>
        <w:t>тии замечаний к исполнению и об их устранении;</w:t>
      </w:r>
    </w:p>
    <w:p w:rsidR="00000000" w:rsidRDefault="00E514BA">
      <w:pPr>
        <w:ind w:firstLine="426"/>
        <w:jc w:val="both"/>
      </w:pPr>
      <w:r>
        <w:lastRenderedPageBreak/>
        <w:t>- сведения о проверках соблюдения требований нормативных документов при строительстве (реконструкции, реставрации, капитальном ремонте и благоустройстве), утвержденной проектной документации при выполнении стр</w:t>
      </w:r>
      <w:r>
        <w:t>оительно-монтажных работ, а также соответствия используемых при строительстве материалов, изделий и конструкций проектным решениям и сертификатам для обеспечения эксплуатационной надежности, и безопасности;</w:t>
      </w:r>
    </w:p>
    <w:p w:rsidR="00000000" w:rsidRDefault="00E514BA">
      <w:pPr>
        <w:ind w:firstLine="426"/>
        <w:jc w:val="both"/>
      </w:pPr>
      <w:r>
        <w:t>- наименование контролирующего (надзорного) орган</w:t>
      </w:r>
      <w:r>
        <w:t>а;</w:t>
      </w:r>
    </w:p>
    <w:p w:rsidR="00000000" w:rsidRDefault="00E514BA">
      <w:pPr>
        <w:ind w:firstLine="426"/>
        <w:jc w:val="both"/>
      </w:pPr>
      <w:r>
        <w:t>- номер и дата выдачи предписания (вид и реквизиты документа, предусмотренного законодательством для допуска на объект*);</w:t>
      </w:r>
    </w:p>
    <w:p w:rsidR="00000000" w:rsidRDefault="00E514BA">
      <w:pPr>
        <w:ind w:firstLine="426"/>
        <w:jc w:val="both"/>
      </w:pPr>
      <w:r>
        <w:t>- должность проверяющего, фамилия, инициалы (состав группы проверяющих), руководителя проверки;</w:t>
      </w:r>
    </w:p>
    <w:p w:rsidR="00000000" w:rsidRDefault="00E514BA">
      <w:pPr>
        <w:ind w:firstLine="426"/>
        <w:jc w:val="both"/>
      </w:pPr>
      <w:r>
        <w:t>- дата начала и окончания проверки;</w:t>
      </w:r>
    </w:p>
    <w:p w:rsidR="00000000" w:rsidRDefault="00E514BA">
      <w:pPr>
        <w:ind w:firstLine="426"/>
        <w:jc w:val="both"/>
      </w:pPr>
      <w:r>
        <w:t>- наименование документа по результатам проверки и дата его составления;</w:t>
      </w:r>
    </w:p>
    <w:p w:rsidR="00000000" w:rsidRDefault="00E514BA">
      <w:pPr>
        <w:ind w:firstLine="426"/>
        <w:jc w:val="both"/>
      </w:pPr>
      <w:r>
        <w:t>- электронная подпись проверяющего (руководителя проверки).</w:t>
      </w:r>
    </w:p>
    <w:p w:rsidR="00000000" w:rsidRDefault="00E514BA">
      <w:pPr>
        <w:ind w:firstLine="426"/>
        <w:jc w:val="both"/>
      </w:pPr>
      <w:r>
        <w:t>Примечание - Данный пункт регламентирует только содержание электронного журнала, форма представления может отличаться в зависимости от применяемого программного обеспечения.</w:t>
      </w:r>
    </w:p>
    <w:p w:rsidR="00000000" w:rsidRDefault="00E514BA">
      <w:pPr>
        <w:ind w:firstLine="426"/>
        <w:jc w:val="both"/>
      </w:pPr>
      <w:r>
        <w:t>8.2.3 В разделах общего журнала работ создаются и ведутся специальные журналы рабо</w:t>
      </w:r>
      <w:r>
        <w:t>т.</w:t>
      </w:r>
    </w:p>
    <w:p w:rsidR="00000000" w:rsidRDefault="00E514BA">
      <w:pPr>
        <w:ind w:firstLine="426"/>
        <w:jc w:val="both"/>
      </w:pPr>
      <w:r>
        <w:t>8.2.4 В общий журнал работ в электронном виде следует вносить факт выполнения работ, отслеживание выполнения, а также используемые ресурсы из журнала входного контроля.</w:t>
      </w:r>
    </w:p>
    <w:p w:rsidR="00000000" w:rsidRDefault="00E514BA">
      <w:pPr>
        <w:ind w:firstLine="426"/>
        <w:jc w:val="both"/>
      </w:pPr>
      <w:r>
        <w:t>8.2.5 Электронные формы журналов при формировании исполнительной документации дополн</w:t>
      </w:r>
      <w:r>
        <w:t>яются согласно требованиям конкретного проекта.</w:t>
      </w:r>
    </w:p>
    <w:p w:rsidR="00000000" w:rsidRDefault="00E514BA">
      <w:pPr>
        <w:ind w:firstLine="426"/>
        <w:jc w:val="both"/>
      </w:pPr>
      <w:r>
        <w:t>8.2.6 Информация, содержащаяся в электронном журнале, при необходимости может быть преобразована в бумажный вариант и иные формы хранения и передачи информации.</w:t>
      </w:r>
    </w:p>
    <w:p w:rsidR="00000000" w:rsidRDefault="00E514BA">
      <w:pPr>
        <w:ind w:firstLine="426"/>
        <w:jc w:val="both"/>
      </w:pPr>
      <w:r>
        <w:t>8.2.7 Для подписи каждой записи журналов исполь</w:t>
      </w:r>
      <w:r>
        <w:t>зуется ЭЦП (электронно-цифровая подпись) ответственного лица. Записи электронного журнала, не заверенные ЭЦП ответственного лица, являются недействительными.</w:t>
      </w:r>
    </w:p>
    <w:p w:rsidR="00000000" w:rsidRDefault="00E514BA">
      <w:pPr>
        <w:ind w:firstLine="426"/>
        <w:jc w:val="both"/>
      </w:pPr>
      <w:r>
        <w:t xml:space="preserve">8.2.8 Акты освидетельствования скрытых работ, акты освидетельствования ответственных конструкций, </w:t>
      </w:r>
      <w:r>
        <w:t>акты освидетельствования участков сети инженерно-технического обеспечения, акт приемки газопровода для проведения комплексного опробования и другие рекомендуется создавать в системах электронного документооборота в строительстве.</w:t>
      </w:r>
    </w:p>
    <w:p w:rsidR="00000000" w:rsidRDefault="00E514BA">
      <w:pPr>
        <w:ind w:firstLine="426"/>
        <w:jc w:val="both"/>
      </w:pPr>
      <w:r>
        <w:t xml:space="preserve">8.2.9 Для подписи актов в </w:t>
      </w:r>
      <w:r>
        <w:t>электронном виде требуется использовать ЭЦП.</w:t>
      </w:r>
    </w:p>
    <w:p w:rsidR="00000000" w:rsidRDefault="00E514BA">
      <w:pPr>
        <w:ind w:firstLine="426"/>
        <w:jc w:val="both"/>
      </w:pPr>
      <w:r>
        <w:rPr>
          <w:b/>
          <w:bCs/>
        </w:rPr>
        <w:t>8.3 ТРЕБОВАНИЯ К ДОКУМЕНТАЦИИ НА СТАДИИ СТРОИТЕЛЬСТВА</w:t>
      </w:r>
    </w:p>
    <w:p w:rsidR="00000000" w:rsidRDefault="00E514BA">
      <w:pPr>
        <w:ind w:firstLine="426"/>
        <w:jc w:val="both"/>
      </w:pPr>
      <w:r>
        <w:t>8.3.1 При реализации проекта с применением ТИМСО в состав исполнительной документации дополнительно включается исполнительная электронная модель строительног</w:t>
      </w:r>
      <w:r>
        <w:t>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 xml:space="preserve">). Базовые требования к составу исполнительной документации в электронном виде при работе в системе электронного документооборота определяются в соответствии с </w:t>
      </w:r>
      <w:hyperlink r:id="rId37" w:anchor="sub_id=5" w:history="1">
        <w:r>
          <w:rPr>
            <w:rStyle w:val="a6"/>
          </w:rPr>
          <w:t>приложением Д</w:t>
        </w:r>
      </w:hyperlink>
      <w:r>
        <w:t>.</w:t>
      </w:r>
    </w:p>
    <w:p w:rsidR="00000000" w:rsidRDefault="00E514BA">
      <w:pPr>
        <w:ind w:firstLine="426"/>
        <w:jc w:val="both"/>
      </w:pPr>
      <w:r>
        <w:t>8.</w:t>
      </w:r>
      <w:r>
        <w:t>3.2 Информационная модель проекта (</w:t>
      </w:r>
      <w:r>
        <w:rPr>
          <w:lang w:val="en-US"/>
        </w:rPr>
        <w:t>PIM</w:t>
      </w:r>
      <w:r>
        <w:t>) является основой для формирования организационно-технической документации и привязки процесса строительства ко времени.</w:t>
      </w:r>
    </w:p>
    <w:p w:rsidR="00000000" w:rsidRDefault="00E514BA">
      <w:pPr>
        <w:ind w:firstLine="426"/>
        <w:jc w:val="both"/>
      </w:pPr>
      <w:r>
        <w:t>8.3.3 Информационная модель проекта (</w:t>
      </w:r>
      <w:r>
        <w:rPr>
          <w:lang w:val="en-US"/>
        </w:rPr>
        <w:t>PIM</w:t>
      </w:r>
      <w:r>
        <w:t>) может быть использована подрядчиком как достоверная ос</w:t>
      </w:r>
      <w:r>
        <w:t>нова для разработки ППР и участия в тендерной процедуре.</w:t>
      </w:r>
    </w:p>
    <w:p w:rsidR="00000000" w:rsidRDefault="00E514BA">
      <w:pPr>
        <w:ind w:firstLine="426"/>
        <w:jc w:val="both"/>
      </w:pPr>
      <w:r>
        <w:t>8.3.4 Информационная модель проекта (PIM) используется заказчиком для контроля строительно-монтажных работ, а также для внесения уточнений при реализации проектных решений.</w:t>
      </w:r>
    </w:p>
    <w:p w:rsidR="00000000" w:rsidRDefault="00E514BA">
      <w:pPr>
        <w:ind w:firstLine="426"/>
        <w:jc w:val="both"/>
      </w:pPr>
      <w:r>
        <w:t>8.3.5 Календарный план с и</w:t>
      </w:r>
      <w:r>
        <w:t>спользованием ТИМСО необходимо разрабатывать в соответствии с действующими государственными нормативами.</w:t>
      </w:r>
    </w:p>
    <w:p w:rsidR="00000000" w:rsidRDefault="00E514BA">
      <w:pPr>
        <w:ind w:firstLine="426"/>
        <w:jc w:val="both"/>
      </w:pPr>
      <w:r>
        <w:lastRenderedPageBreak/>
        <w:t>8.3.6 Основой количественных показателей календарного плана являются данные сметной документации. Позиции календарного плана формируются на основе данн</w:t>
      </w:r>
      <w:r>
        <w:t>ых сметной документации.</w:t>
      </w:r>
    </w:p>
    <w:p w:rsidR="00000000" w:rsidRDefault="00E514BA">
      <w:pPr>
        <w:ind w:firstLine="426"/>
        <w:jc w:val="both"/>
      </w:pPr>
      <w:r>
        <w:t>8.3.7 Взаимосвязь между сметным и календарным планированием определяется на стадии строительства и относится к сфере управления проектами.</w:t>
      </w:r>
    </w:p>
    <w:p w:rsidR="00000000" w:rsidRDefault="00E514BA">
      <w:pPr>
        <w:ind w:firstLine="426"/>
        <w:jc w:val="both"/>
      </w:pPr>
      <w:r>
        <w:t>8.3.8 Для взаимоувязки календарного плана и сметной документации допускается выделить основн</w:t>
      </w:r>
      <w:r>
        <w:t>ые этапы производства строительно-монтажных работ и сформировать укрупненный календарный план. Сметные данные для календарного планирования структурируются для соответствия уровней детализации сметы и календарного плана.</w:t>
      </w:r>
    </w:p>
    <w:p w:rsidR="00000000" w:rsidRDefault="00E514BA">
      <w:pPr>
        <w:ind w:firstLine="426"/>
        <w:jc w:val="both"/>
      </w:pPr>
      <w:r>
        <w:t>8.3.9 Полученная в результате интег</w:t>
      </w:r>
      <w:r>
        <w:t>рации ЭМСО должна содержать информацию об очередности и сроках строительства с распределением инвестиций и объемов строительно-монтажных работ по этапам строительства и по времени.</w:t>
      </w:r>
    </w:p>
    <w:p w:rsidR="00000000" w:rsidRDefault="00E514BA">
      <w:pPr>
        <w:ind w:firstLine="426"/>
        <w:jc w:val="both"/>
      </w:pPr>
      <w:r>
        <w:t>8.3.10 Каждая позиция календарного плана содержит два значения: фактические</w:t>
      </w:r>
      <w:r>
        <w:t xml:space="preserve"> и запланированные данные.</w:t>
      </w:r>
    </w:p>
    <w:p w:rsidR="00000000" w:rsidRDefault="00E514BA">
      <w:pPr>
        <w:ind w:firstLine="426"/>
        <w:jc w:val="both"/>
      </w:pPr>
      <w:r>
        <w:t>8.3.11 Общая ведомость объемов работ выгружается из электронной модели и увязывается со стоимостными показателями.</w:t>
      </w:r>
    </w:p>
    <w:p w:rsidR="00000000" w:rsidRDefault="00E514BA">
      <w:pPr>
        <w:ind w:firstLine="426"/>
        <w:jc w:val="both"/>
      </w:pPr>
      <w:r>
        <w:t>8.3.12 Электронная модель строительного объекта (ЭМСО) на стадии строительства воспроизводит форму и размеры объек</w:t>
      </w:r>
      <w:r>
        <w:t>та моделирования и содержит другую необходимую информацию.</w:t>
      </w:r>
    </w:p>
    <w:p w:rsidR="00000000" w:rsidRDefault="00E514BA">
      <w:pPr>
        <w:ind w:firstLine="426"/>
        <w:jc w:val="both"/>
      </w:pPr>
      <w:r>
        <w:t>8.3.13 При необходимости, связанной с особенностями строительного производства, допускается разделение ЭМСО на несколько информационных контейнеров.</w:t>
      </w:r>
    </w:p>
    <w:p w:rsidR="00000000" w:rsidRDefault="00E514BA">
      <w:pPr>
        <w:ind w:firstLine="426"/>
        <w:jc w:val="both"/>
      </w:pPr>
      <w:r>
        <w:t xml:space="preserve">Примечание - смотрите подробнее в </w:t>
      </w:r>
      <w:hyperlink r:id="rId38" w:history="1">
        <w:r>
          <w:rPr>
            <w:rStyle w:val="a6"/>
          </w:rPr>
          <w:t>СП РК 1.02-115-2018</w:t>
        </w:r>
      </w:hyperlink>
      <w:r>
        <w:t xml:space="preserve"> «Правила организации совместного создания информации о строительстве. Среда общих данных»</w:t>
      </w:r>
    </w:p>
    <w:p w:rsidR="00000000" w:rsidRDefault="00E514BA">
      <w:pPr>
        <w:ind w:firstLine="426"/>
        <w:jc w:val="both"/>
      </w:pPr>
      <w:r>
        <w:rPr>
          <w:b/>
          <w:bCs/>
        </w:rPr>
        <w:t>8.4</w:t>
      </w:r>
      <w:r>
        <w:t xml:space="preserve"> </w:t>
      </w:r>
      <w:r>
        <w:rPr>
          <w:b/>
          <w:bCs/>
        </w:rPr>
        <w:t>ИСПОЛНИТЕЛЬНАЯ ЭЛЕКТРОННАЯ МОДЕЛЬ СТРОИТЕЛЬНОГО ОБЪЕКТА</w:t>
      </w:r>
    </w:p>
    <w:p w:rsidR="00000000" w:rsidRDefault="00E514BA">
      <w:pPr>
        <w:ind w:firstLine="426"/>
        <w:jc w:val="both"/>
      </w:pPr>
      <w:r>
        <w:t>8.4.1 Объем информации и детализаци</w:t>
      </w:r>
      <w:r>
        <w:t>я исполнительной электронной модели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определяются уровнем потребности в информации, прописанным в информационных требованиях заказчика (EIR), относящихся к стадии строительства.</w:t>
      </w:r>
    </w:p>
    <w:p w:rsidR="00000000" w:rsidRDefault="00E514BA">
      <w:pPr>
        <w:ind w:firstLine="426"/>
        <w:jc w:val="both"/>
      </w:pPr>
      <w:r>
        <w:t>8.4.2 Требования к исполнительной электр</w:t>
      </w:r>
      <w:r>
        <w:t>онной модели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на стадии строительства в части геометрической информации определяются уровнем геометрической информации (</w:t>
      </w:r>
      <w:r>
        <w:rPr>
          <w:lang w:val="en-US"/>
        </w:rPr>
        <w:t>LOD</w:t>
      </w:r>
      <w:r>
        <w:t xml:space="preserve">, </w:t>
      </w:r>
      <w:r>
        <w:rPr>
          <w:lang w:val="en-US"/>
        </w:rPr>
        <w:t>level of detail</w:t>
      </w:r>
      <w:r>
        <w:t>).</w:t>
      </w:r>
    </w:p>
    <w:p w:rsidR="00000000" w:rsidRDefault="00E514BA">
      <w:pPr>
        <w:ind w:firstLine="426"/>
        <w:jc w:val="both"/>
      </w:pPr>
      <w:r>
        <w:t xml:space="preserve">8.4.3 Требования к электронной исполнительной модели строительного объекта </w:t>
      </w:r>
      <w:r>
        <w:t>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 xml:space="preserve">) на стадии строительства в части атрибутивной информации определяется уровнем атрибутивной информации </w:t>
      </w:r>
      <w:r>
        <w:rPr>
          <w:lang w:val="fr-FR"/>
        </w:rPr>
        <w:t xml:space="preserve">(LOI, </w:t>
      </w:r>
      <w:r>
        <w:rPr>
          <w:lang w:val="en-US"/>
        </w:rPr>
        <w:t>level of information</w:t>
      </w:r>
      <w:r>
        <w:t>).</w:t>
      </w:r>
    </w:p>
    <w:p w:rsidR="00000000" w:rsidRDefault="00E514BA">
      <w:pPr>
        <w:ind w:firstLine="426"/>
        <w:jc w:val="both"/>
      </w:pPr>
      <w:r>
        <w:t>8.4.4 Исполнительная электронная модель строительного объекта может отличаться от построенного объекта в пред</w:t>
      </w:r>
      <w:r>
        <w:t>елах допусков, установленных в информационных требованиях заказчика (EIR). Установив допуски, заказчик определяет какие отклонения будут задокументированы в исполнительной электронной модели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).</w:t>
      </w:r>
    </w:p>
    <w:p w:rsidR="00000000" w:rsidRDefault="00E514BA">
      <w:pPr>
        <w:ind w:firstLine="426"/>
        <w:jc w:val="both"/>
      </w:pPr>
      <w:r>
        <w:t>8.4.5 Атрибутивная информация, сформированная на стадии строительства, должна быть внесена в исполнительную электронную модель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).</w:t>
      </w:r>
    </w:p>
    <w:p w:rsidR="00000000" w:rsidRDefault="00E514BA">
      <w:pPr>
        <w:ind w:firstLine="426"/>
        <w:jc w:val="both"/>
      </w:pPr>
      <w:r>
        <w:t>8.4.6 Информацию, содержащуюся в исполнительной электронной модели, следует классифициров</w:t>
      </w:r>
      <w:r>
        <w:t xml:space="preserve">ать с использованием системы классификации, основанной на СТ РК </w:t>
      </w:r>
      <w:r>
        <w:rPr>
          <w:lang w:val="en-US"/>
        </w:rPr>
        <w:t>ISO</w:t>
      </w:r>
      <w:r>
        <w:t xml:space="preserve"> 12006-2 и системы кодирования согласно СТ РК </w:t>
      </w:r>
      <w:r>
        <w:rPr>
          <w:lang w:val="en-US"/>
        </w:rPr>
        <w:t>ISO</w:t>
      </w:r>
      <w:r>
        <w:t xml:space="preserve"> 81346. Данное требование должно быть отражено в информационных требованиях заказчика (EIR).</w:t>
      </w:r>
    </w:p>
    <w:p w:rsidR="00000000" w:rsidRDefault="00E514BA">
      <w:pPr>
        <w:ind w:firstLine="426"/>
        <w:jc w:val="both"/>
      </w:pPr>
      <w:r>
        <w:t>8.4.7 Исполнительная электронная модель формиру</w:t>
      </w:r>
      <w:r>
        <w:t>ется на основе полного и подробного набора данных, полученных в ходе строительства объекта.</w:t>
      </w:r>
    </w:p>
    <w:p w:rsidR="00000000" w:rsidRDefault="00E514BA">
      <w:pPr>
        <w:ind w:firstLine="426"/>
        <w:jc w:val="both"/>
      </w:pPr>
      <w:r>
        <w:t>8.4.8 Исполнительная электронная модель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может быть разработана на основе всех электронных актов, технологии лазерного сканиро</w:t>
      </w:r>
      <w:r>
        <w:t>вания, фотограмметрии, обмеров и другими способами.</w:t>
      </w:r>
    </w:p>
    <w:p w:rsidR="00000000" w:rsidRDefault="00E514BA">
      <w:pPr>
        <w:ind w:firstLine="426"/>
        <w:jc w:val="both"/>
      </w:pPr>
      <w:r>
        <w:lastRenderedPageBreak/>
        <w:t>8.4.9 Данные о геометрической информации исполнительной электронной модели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может быть получены на основе данных при съемке построенного объекта электронным тахеометр</w:t>
      </w:r>
      <w:r>
        <w:t>ом (</w:t>
      </w:r>
      <w:r>
        <w:rPr>
          <w:lang w:val="en-US"/>
        </w:rPr>
        <w:t>RTS</w:t>
      </w:r>
      <w:r>
        <w:t>), методами автоматической цифровой фотограмметрии (</w:t>
      </w:r>
      <w:r>
        <w:rPr>
          <w:lang w:val="en-US"/>
        </w:rPr>
        <w:t>ADP</w:t>
      </w:r>
      <w:r>
        <w:t>)</w:t>
      </w:r>
      <w:r>
        <w:rPr>
          <w:vertAlign w:val="superscript"/>
        </w:rPr>
        <w:t>1</w:t>
      </w:r>
      <w:r>
        <w:t xml:space="preserve"> и лазерного сканирования (</w:t>
      </w:r>
      <w:r>
        <w:rPr>
          <w:lang w:val="en-US"/>
        </w:rPr>
        <w:t>TLS</w:t>
      </w:r>
      <w:r>
        <w:t>)</w:t>
      </w:r>
      <w:r>
        <w:rPr>
          <w:vertAlign w:val="superscript"/>
        </w:rPr>
        <w:t>2</w:t>
      </w:r>
      <w:r>
        <w:t>.</w:t>
      </w:r>
    </w:p>
    <w:p w:rsidR="00000000" w:rsidRDefault="00E514BA">
      <w:pPr>
        <w:ind w:firstLine="426"/>
        <w:jc w:val="both"/>
      </w:pPr>
      <w:r>
        <w:t>8.4.10 В процессе строительства составляется исполнительная электронная модель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), отражающая фактическое исполнение проек</w:t>
      </w:r>
      <w:r>
        <w:t>тных решений и фактическое положение сооружений и их элементов, на всех стадиях производства по мере завершения определенных этапов работ.</w:t>
      </w:r>
    </w:p>
    <w:p w:rsidR="00000000" w:rsidRDefault="00E514BA">
      <w:pPr>
        <w:ind w:firstLine="426"/>
        <w:jc w:val="both"/>
      </w:pPr>
      <w:r>
        <w:t>8.4.11 Исполнительная электронная модель строительного объекта (</w:t>
      </w:r>
      <w:r>
        <w:rPr>
          <w:lang w:val="en-US"/>
        </w:rPr>
        <w:t>as</w:t>
      </w:r>
      <w:r>
        <w:t>-</w:t>
      </w:r>
      <w:r>
        <w:rPr>
          <w:lang w:val="en-US"/>
        </w:rPr>
        <w:t>built model</w:t>
      </w:r>
      <w:r>
        <w:t>) передается заказчику в объеме и в фор</w:t>
      </w:r>
      <w:r>
        <w:t>матах, определенных информационными требованиями заказчика (EIR).</w:t>
      </w:r>
    </w:p>
    <w:p w:rsidR="00000000" w:rsidRDefault="00E514BA">
      <w:pPr>
        <w:ind w:firstLine="426"/>
        <w:jc w:val="both"/>
      </w:pPr>
      <w:r>
        <w:t>________________</w:t>
      </w:r>
    </w:p>
    <w:p w:rsidR="00000000" w:rsidRDefault="00E514BA">
      <w:pPr>
        <w:ind w:firstLine="426"/>
        <w:jc w:val="both"/>
      </w:pPr>
      <w:r>
        <w:rPr>
          <w:vertAlign w:val="superscript"/>
        </w:rPr>
        <w:t>1</w:t>
      </w:r>
      <w:r>
        <w:t xml:space="preserve"> Метод, который позволяет точно соотнести геометрическую информацию объекта с цифровыми изображениями посредством измерений, выполненных на этих изображениях. Электронная м</w:t>
      </w:r>
      <w:r>
        <w:t>одель, получаемая из изображения, может быть автоматически сформирована из набора данных изображений с небольшим базовым расстоянием между ними.</w:t>
      </w:r>
    </w:p>
    <w:p w:rsidR="00000000" w:rsidRDefault="00E514BA">
      <w:pPr>
        <w:ind w:firstLine="426"/>
        <w:jc w:val="both"/>
      </w:pPr>
      <w:r>
        <w:rPr>
          <w:vertAlign w:val="superscript"/>
        </w:rPr>
        <w:t>2</w:t>
      </w:r>
      <w:r>
        <w:t xml:space="preserve"> Лазерное сканирование (</w:t>
      </w:r>
      <w:r>
        <w:rPr>
          <w:lang w:val="en-US"/>
        </w:rPr>
        <w:t>TLS</w:t>
      </w:r>
      <w:r>
        <w:t>) заключается в захвате множества облаков точек путем позиционирования системы лазе</w:t>
      </w:r>
      <w:r>
        <w:t>рного сканирования в различных точках, относительно исследуемой структуры и записи как можно большего количества информации.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</w:pPr>
      <w:r>
        <w:rPr>
          <w:b/>
          <w:bCs/>
        </w:rPr>
        <w:t> </w:t>
      </w:r>
    </w:p>
    <w:p w:rsidR="00000000" w:rsidRDefault="00E514B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E514B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514BA">
      <w:pPr>
        <w:ind w:firstLine="426"/>
        <w:jc w:val="right"/>
      </w:pPr>
      <w:r>
        <w:rPr>
          <w:b/>
          <w:bCs/>
        </w:rPr>
        <w:t> </w:t>
      </w:r>
    </w:p>
    <w:p w:rsidR="00000000" w:rsidRDefault="00E514BA">
      <w:pPr>
        <w:ind w:firstLine="426"/>
        <w:jc w:val="right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Список документов в составе информационной модели проекта (PIM) на стадии строительства</w:t>
      </w:r>
    </w:p>
    <w:p w:rsidR="00000000" w:rsidRDefault="00E514BA">
      <w:pPr>
        <w:ind w:firstLine="426"/>
        <w:jc w:val="center"/>
      </w:pPr>
      <w:r>
        <w:t> </w:t>
      </w:r>
    </w:p>
    <w:p w:rsidR="00000000" w:rsidRDefault="00E514BA">
      <w:pPr>
        <w:ind w:firstLine="426"/>
        <w:jc w:val="center"/>
      </w:pPr>
      <w:r>
        <w:t>Таблица А.1 - Среда формирования документов в составе информационной модели проекта (PIM)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2705"/>
        <w:gridCol w:w="1826"/>
        <w:gridCol w:w="2500"/>
        <w:gridCol w:w="1867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9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Содержание документа</w:t>
            </w:r>
          </w:p>
        </w:tc>
        <w:tc>
          <w:tcPr>
            <w:tcW w:w="1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Среда формирования документа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Уведомление о начале СМР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Согласно нормативно-техническим документам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через Портал электронного лицензирования Республики Казахстан или в бумажной форме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hyperlink r:id="rId39" w:history="1">
              <w:r>
                <w:rPr>
                  <w:rStyle w:val="a6"/>
                </w:rPr>
                <w:t>Приказ</w:t>
              </w:r>
            </w:hyperlink>
            <w:r>
              <w:t xml:space="preserve"> Министра национальной экономики Республики Казахстан от 6 января 2015 года № 4, приложени</w:t>
            </w:r>
            <w:r>
              <w:t>е 3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Утвержденное архитектурно-планировочное задание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на портале электронного правительства*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14BA"/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Письмо заказчика (застройщика) о завершении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14BA"/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Проектно-сметная документация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В специализированной САПР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см. </w:t>
            </w:r>
            <w:hyperlink r:id="rId40" w:history="1">
              <w:r>
                <w:rPr>
                  <w:rStyle w:val="a6"/>
                </w:rPr>
                <w:t>СП РК 1.02-114-2018</w:t>
              </w:r>
            </w:hyperlink>
            <w:r>
              <w:t xml:space="preserve"> ПРИЛОЖЕНИЕ В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Акт геодезической разбивки основных </w:t>
            </w:r>
            <w:r>
              <w:t xml:space="preserve">осей зданий и сооружений с привязкой к красным </w:t>
            </w:r>
            <w:r>
              <w:lastRenderedPageBreak/>
              <w:t>линиям, с указанием опорных сетей и реперов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lastRenderedPageBreak/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E514BA"/>
        </w:tc>
      </w:tr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1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проверки посадки здания в натуре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прове</w:t>
            </w:r>
            <w:r>
              <w:t>рки качества грунтов оснований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подземной части здания (нулевого цикла)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поэтажной приемки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освидетельствования скрытых работ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проверки акустического благоустройства и звукоизоляции от ударов и воздушных шумов, в т.ч. шумов оборудования: лифты, насосы и др.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12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промежуточной приемки ответственных конструкций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</w:t>
            </w:r>
            <w:r>
              <w:t>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13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кровли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14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мусоропроводов и помещений мусоросборников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15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об обеспечении объекта водоснабжением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16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Разрешение на спуск сточных вод в городскую сеть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</w:t>
            </w:r>
            <w:r>
              <w:t>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17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системы и выпусков внутреннего водостока из здания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18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допуска (во временную, постоянную) эксплуатацию узла учета тепловой энергии (теплоносителя)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lastRenderedPageBreak/>
              <w:t>19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системы отопления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20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Акт </w:t>
            </w:r>
            <w:r>
              <w:t>приемки внутренних систем противопожарно-хозяйственного и горячего водоснабжения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21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систем противопожарной защиты после комплексного опробования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</w:t>
            </w:r>
            <w:r>
              <w:t>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22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системы и выпусков внутренней канализации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23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системы естественной вентиляции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24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систем приточно-вытяжной вентиляции (с приложением паспортов системы)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25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системы кондиционирования воздуха (с прило</w:t>
            </w:r>
            <w:r>
              <w:t>жением паспортов системы)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26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законченного строительством объекта системы газоснабжения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27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о принятии, испытаний и приемки отдельных законченных строительством систем и оборудования, принимаемых представителем технического надзора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28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 приемке работ по телефонизации и радиофикаци</w:t>
            </w:r>
            <w:r>
              <w:t>и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29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Справка - акт эксплуатирующей организации о приемке сетей кабельного и других систем телевидения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30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Акт приемки объединенных </w:t>
            </w:r>
            <w:r>
              <w:lastRenderedPageBreak/>
              <w:t>диспетчерс</w:t>
            </w:r>
            <w:r>
              <w:t>ких систем (ОДС)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lastRenderedPageBreak/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31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технической готовности и приемки подъемно-транспортного оборудования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32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дополнительных специальных устройств по слабым токам (сигнализация, местная телефонная связь и др.)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33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приемки оборудовани</w:t>
            </w:r>
            <w:r>
              <w:t>я после комплексного опробования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34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Справка бюро инвентаризации районов по эксплуатационным показателям объекта или его технический паспорт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35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Справка о выполнении благоустройства и озеленения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36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Обобщенное заключение о правильности выполненных в натуре конструкций здания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</w:t>
            </w:r>
            <w:r>
              <w:t>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37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Журналы работ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38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Журналы авторского надзора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39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Утвержденная проектная документация на строительство с внесенными изменениями, с надписями о соответствии ей выполненных в натуре работ, сделанными ответственными производителями работ.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Формируется в системе электронного документооборота*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</w:t>
      </w:r>
      <w:r>
        <w:t>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</w:pPr>
      <w:r>
        <w:rPr>
          <w:b/>
          <w:bCs/>
        </w:rPr>
        <w:t> </w:t>
      </w:r>
    </w:p>
    <w:p w:rsidR="00000000" w:rsidRDefault="00E514B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E514BA">
      <w:pPr>
        <w:ind w:firstLine="426"/>
        <w:jc w:val="right"/>
      </w:pPr>
      <w:r>
        <w:rPr>
          <w:i/>
          <w:iCs/>
        </w:rPr>
        <w:lastRenderedPageBreak/>
        <w:t>(информационное)</w:t>
      </w:r>
    </w:p>
    <w:p w:rsidR="00000000" w:rsidRDefault="00E514BA">
      <w:pPr>
        <w:ind w:firstLine="426"/>
        <w:jc w:val="right"/>
      </w:pPr>
      <w:r>
        <w:rPr>
          <w:b/>
          <w:bCs/>
        </w:rPr>
        <w:t> </w:t>
      </w:r>
    </w:p>
    <w:p w:rsidR="00000000" w:rsidRDefault="00E514BA">
      <w:pPr>
        <w:ind w:firstLine="426"/>
        <w:jc w:val="right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Виды информационных контейнеров в составе информационной модели</w:t>
      </w:r>
      <w:r>
        <w:rPr>
          <w:rStyle w:val="s1"/>
        </w:rPr>
        <w:br/>
        <w:t>проекта (PIM) на стадии строительства</w:t>
      </w:r>
    </w:p>
    <w:p w:rsidR="00000000" w:rsidRDefault="00E514BA">
      <w:r>
        <w:t> </w:t>
      </w:r>
    </w:p>
    <w:tbl>
      <w:tblPr>
        <w:tblW w:w="0" w:type="auto"/>
        <w:tblInd w:w="-2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7"/>
        <w:gridCol w:w="4816"/>
      </w:tblGrid>
      <w:tr w:rsidR="00000000">
        <w:trPr>
          <w:trHeight w:val="20"/>
        </w:trPr>
        <w:tc>
          <w:tcPr>
            <w:tcW w:w="103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ИНФОРМАЦИОННАЯ МОДЕЛЬ ПРОЕКТА (</w:t>
            </w:r>
            <w:r>
              <w:rPr>
                <w:lang w:val="en-US"/>
              </w:rPr>
              <w:t>PIM</w:t>
            </w:r>
            <w:r>
              <w:t>) НА СТАДИИ СТРОИТЕЛЬСТВА</w:t>
            </w:r>
          </w:p>
        </w:tc>
      </w:tr>
      <w:tr w:rsidR="00000000">
        <w:trPr>
          <w:trHeight w:val="20"/>
        </w:trPr>
        <w:tc>
          <w:tcPr>
            <w:tcW w:w="51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СТРУКТУРИРОВАННЫЕ ИНФОРМАЦИОННЫЕ КОНТЕЙНЕРЫ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НЕСТРУКТУРИРОВАННЫЕ ИНФОРМАЦИОННЫЕ КОНТЕЙНЕРЫ</w:t>
            </w:r>
          </w:p>
        </w:tc>
      </w:tr>
      <w:tr w:rsidR="00000000">
        <w:trPr>
          <w:trHeight w:val="20"/>
        </w:trPr>
        <w:tc>
          <w:tcPr>
            <w:tcW w:w="51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rPr>
                <w:b/>
                <w:bCs/>
              </w:rPr>
              <w:t>Электронные документы (в том числе электронные модели):</w:t>
            </w:r>
          </w:p>
        </w:tc>
        <w:tc>
          <w:tcPr>
            <w:tcW w:w="51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rPr>
                <w:b/>
                <w:bCs/>
              </w:rPr>
              <w:t>Текстовая и графическая документация</w:t>
            </w:r>
            <w:r>
              <w:t>:</w:t>
            </w:r>
          </w:p>
        </w:tc>
      </w:tr>
      <w:tr w:rsidR="00000000">
        <w:trPr>
          <w:trHeight w:val="20"/>
        </w:trPr>
        <w:tc>
          <w:tcPr>
            <w:tcW w:w="51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ЭМСО, ЭМСЭ, исполнительная ЭМСО (</w:t>
            </w:r>
            <w:r>
              <w:rPr>
                <w:lang w:val="en-US"/>
              </w:rPr>
              <w:t>As</w:t>
            </w:r>
            <w:r>
              <w:t>-</w:t>
            </w:r>
            <w:r>
              <w:rPr>
                <w:lang w:val="en-US"/>
              </w:rPr>
              <w:t>built model</w:t>
            </w:r>
            <w:r>
              <w:t>), журналы, акты</w:t>
            </w:r>
          </w:p>
        </w:tc>
        <w:tc>
          <w:tcPr>
            <w:tcW w:w="51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Журналы и акты работ (скан-копии с бумажных носите</w:t>
            </w:r>
            <w:r>
              <w:t>лей)</w:t>
            </w:r>
          </w:p>
        </w:tc>
      </w:tr>
      <w:tr w:rsidR="00000000">
        <w:trPr>
          <w:trHeight w:val="20"/>
        </w:trPr>
        <w:tc>
          <w:tcPr>
            <w:tcW w:w="51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rPr>
                <w:b/>
                <w:bCs/>
              </w:rPr>
              <w:t>Календарные графики:</w:t>
            </w:r>
          </w:p>
        </w:tc>
        <w:tc>
          <w:tcPr>
            <w:tcW w:w="51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rPr>
                <w:b/>
                <w:bCs/>
              </w:rPr>
              <w:t>Видеозаписи:</w:t>
            </w:r>
          </w:p>
        </w:tc>
      </w:tr>
      <w:tr w:rsidR="00000000">
        <w:trPr>
          <w:trHeight w:val="20"/>
        </w:trPr>
        <w:tc>
          <w:tcPr>
            <w:tcW w:w="51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График производства работ, календарный план</w:t>
            </w:r>
          </w:p>
        </w:tc>
        <w:tc>
          <w:tcPr>
            <w:tcW w:w="51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Исполнительная съемка</w:t>
            </w:r>
          </w:p>
        </w:tc>
      </w:tr>
      <w:tr w:rsidR="00000000">
        <w:trPr>
          <w:trHeight w:val="20"/>
        </w:trPr>
        <w:tc>
          <w:tcPr>
            <w:tcW w:w="51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rPr>
                <w:b/>
                <w:bCs/>
              </w:rPr>
              <w:t>Базы данных</w:t>
            </w:r>
          </w:p>
        </w:tc>
        <w:tc>
          <w:tcPr>
            <w:tcW w:w="5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rPr>
                <w:b/>
                <w:bCs/>
              </w:rPr>
              <w:t>Аудиозаписи</w:t>
            </w:r>
          </w:p>
        </w:tc>
      </w:tr>
    </w:tbl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</w:pPr>
      <w:r>
        <w:rPr>
          <w:b/>
          <w:bCs/>
        </w:rPr>
        <w:t> </w:t>
      </w:r>
    </w:p>
    <w:p w:rsidR="00000000" w:rsidRDefault="00E514B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E514B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514BA">
      <w:pPr>
        <w:ind w:firstLine="426"/>
        <w:jc w:val="right"/>
      </w:pPr>
      <w:r>
        <w:rPr>
          <w:b/>
          <w:bCs/>
        </w:rPr>
        <w:t> 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Перечень документов, предъявляемых застройщиком при приемке</w:t>
      </w:r>
      <w:r>
        <w:rPr>
          <w:rStyle w:val="s1"/>
        </w:rPr>
        <w:br/>
        <w:t>законченного строительством объекта в эксплуатацию</w:t>
      </w:r>
    </w:p>
    <w:p w:rsidR="00000000" w:rsidRDefault="00E514BA">
      <w:r>
        <w:t> </w:t>
      </w:r>
    </w:p>
    <w:p w:rsidR="00000000" w:rsidRDefault="00E514BA">
      <w:pPr>
        <w:ind w:firstLine="426"/>
      </w:pPr>
      <w:r>
        <w:rPr>
          <w:b/>
          <w:bCs/>
        </w:rPr>
        <w:t>В-1. Документация, подготавливаемая застройщиком</w:t>
      </w:r>
    </w:p>
    <w:p w:rsidR="00000000" w:rsidRDefault="00E514B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4600"/>
        <w:gridCol w:w="4302"/>
      </w:tblGrid>
      <w:tr w:rsidR="00000000">
        <w:trPr>
          <w:trHeight w:val="20"/>
        </w:trPr>
        <w:tc>
          <w:tcPr>
            <w:tcW w:w="2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4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Государственный акт на право собственности на землю, пожизненного наследуемого владения, б</w:t>
            </w:r>
            <w:r>
              <w:t>ессрочного (постоянного) пользования землей.</w:t>
            </w:r>
          </w:p>
        </w:tc>
        <w:tc>
          <w:tcPr>
            <w:tcW w:w="23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Уведомление о начале СМР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Формируется через Портал электронного лицензирования Республики Казахстан или в бумажной форме согласно </w:t>
            </w:r>
            <w:hyperlink r:id="rId41" w:history="1">
              <w:r>
                <w:rPr>
                  <w:rStyle w:val="a6"/>
                </w:rPr>
                <w:t>Приказу</w:t>
              </w:r>
            </w:hyperlink>
            <w:r>
              <w:t xml:space="preserve"> </w:t>
            </w:r>
            <w:r>
              <w:t>Министра национальной экономики Республики Казахстан от 6 января 2015 года № 4, приложение 3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Утвержденный проект (рабочий проект) с приложением заключений государственных органов об отводе земельного участка под строительство и протокола радиационного к</w:t>
            </w:r>
            <w:r>
              <w:t>онтроля этого участка.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формат*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Уведомление органов, осуществляющих государственный архитектурно-строительный контроль, о начале производства строительно-монтажных работ.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вынос</w:t>
            </w:r>
            <w:r>
              <w:t>а в натуру границ земельного участка и схема выноса в натуру основных осей здания (сооружения).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lastRenderedPageBreak/>
              <w:t>6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Справки территориальных или других эксплуатационных организаций о том, что внешние наружные коммуни</w:t>
            </w:r>
            <w:r>
              <w:t>кации холодного и горячего водоснабжения, канализации, теплоснабжения, газоснабжения, электроснабжения и связи обеспечивают нормальную эксплуатацию объекта и объект принят ими на обслуживание.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Паспорта на установленное оборудование.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о комплексном опробовании оборудования.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Специальные разрешения на эксплуатацию объектов</w:t>
            </w:r>
            <w:r>
              <w:t xml:space="preserve"> и оборудования, подконтрольных соответствующим органам государственного надзора в случаях, когда выдача таких разрешений предусмотрена положениями об этих органах.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Справка бюро технической инв</w:t>
            </w:r>
            <w:r>
              <w:t>ентаризации об эксплуатационных показателях объекта или его технический паспорт.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</w:tbl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</w:pPr>
      <w:r>
        <w:rPr>
          <w:b/>
          <w:bCs/>
        </w:rPr>
        <w:t>В-2. Документация, представляемая застройщику (заказчику) исполнителем (подрядчиком)</w:t>
      </w:r>
    </w:p>
    <w:p w:rsidR="00000000" w:rsidRDefault="00E514B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4593"/>
        <w:gridCol w:w="4305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Перечень организаций, уч</w:t>
            </w:r>
            <w:r>
              <w:t>аствовавших в производстве строительно-монтажных работ с указанием видов выполняемых ими работ, фамилий инженерно-технических работников, ответственных за их выполнение, и данных о наличии соответствующих лицензий.</w:t>
            </w:r>
          </w:p>
        </w:tc>
        <w:tc>
          <w:tcPr>
            <w:tcW w:w="23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допускается составлять в электронной или </w:t>
            </w:r>
            <w:r>
              <w:t>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Комплект рабочих чертежей на строительство предъявляемого к приемке объекта с надписями, сделанными лицами, ответственными за производство строительно-монтажных работ, о соответствии выполненных работ этим чертежам, а также внесенным в них в установленном </w:t>
            </w:r>
            <w:r>
              <w:t>порядке изменениям. Указанный комплект рабочих чертежей является исполнительной документацией.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Исполнительная геодезическая документация в составе, установленном на основе требований нормативных</w:t>
            </w:r>
            <w:r>
              <w:t xml:space="preserve"> документов на соответствующие здания, сооружения, конструкции и виды работ, а также условиям договора подряда.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</w:tbl>
    <w:p w:rsidR="00000000" w:rsidRDefault="00E514BA">
      <w:pPr>
        <w:rPr>
          <w:rFonts w:eastAsia="Times New Roman"/>
          <w:vanish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4593"/>
        <w:gridCol w:w="4305"/>
      </w:tblGrid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Сертификаты (в том числе пожарные и гигиенические), технические паспорта, протоко</w:t>
            </w:r>
            <w:r>
              <w:t xml:space="preserve">лы испытаний, в том числе о </w:t>
            </w:r>
            <w:r>
              <w:lastRenderedPageBreak/>
              <w:t>радиационной безопасности, или другие документы, удостоверяющие соответствие качества, безопасности, свойств материалов, конструкций и изделий, примененных при производстве работ, требованиям, установленным в проектной документа</w:t>
            </w:r>
            <w:r>
              <w:t>ции.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lastRenderedPageBreak/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освидетельствования скрытых работ и акты промежуточной приемки отдельных ответственных конструкций и узлов (опор и пролетных строений мостов, арок, сводов, подпорных стен, несущих мета</w:t>
            </w:r>
            <w:r>
              <w:t>ллических и сборных железобетонных конструкций и т.п.) в соответствии с перечнем, установленным проектной документацией, а также договором (договорами) подряда.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индивидуальных испытаний смо</w:t>
            </w:r>
            <w:r>
              <w:t>нтированного оборудования.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испытаний технологических трубопроводов, внутренних систем холодного и горячего водоснабжения, канализации, газоснабжения, отопления и вентиляции, наружных сетей и сооружений водоснабжения, канализации, теплоснабжения, газоснабжения, дренажных устройс</w:t>
            </w:r>
            <w:r>
              <w:t>тв, а также испытаний сварных соединений.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 выполнении уплотнения (герметизации) вводов и выпусков инженерных коммуникаций в местах их прохода через подземную часть наружных стен зданий в со</w:t>
            </w:r>
            <w:r>
              <w:t>ответствии с проектом.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испытаний внутренних и наружных электроустановок и электросетей.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испытаний устройств телефонизации</w:t>
            </w:r>
            <w:r>
              <w:t>, радиофикации, телевидения, сигнализации и автоматизации.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приемки устройств, обеспечивающих взрывную, пожарную безопасность, молниезащиту, и систем противопожарной защиты.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</w:t>
            </w:r>
            <w:r>
              <w:t>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12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приемки других специальных систем и оборудования.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13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Журналы производства работ и авторского надзора.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14</w:t>
            </w:r>
          </w:p>
        </w:tc>
        <w:tc>
          <w:tcPr>
            <w:tcW w:w="2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Материалы проверок, проведенных в процессе строительства органами государственного и ведомственного надзора.</w:t>
            </w:r>
          </w:p>
        </w:tc>
        <w:tc>
          <w:tcPr>
            <w:tcW w:w="2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</w:tbl>
    <w:p w:rsidR="00000000" w:rsidRDefault="00E514BA">
      <w:r>
        <w:t> </w:t>
      </w:r>
    </w:p>
    <w:p w:rsidR="00000000" w:rsidRDefault="00E514BA">
      <w:pPr>
        <w:ind w:firstLine="426"/>
        <w:jc w:val="both"/>
      </w:pPr>
      <w:r>
        <w:lastRenderedPageBreak/>
        <w:t>Примечание*: Допускается оформление документов в бума</w:t>
      </w:r>
      <w:r>
        <w:t>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</w:pPr>
      <w:r>
        <w:rPr>
          <w:b/>
          <w:bCs/>
        </w:rPr>
        <w:t> </w:t>
      </w:r>
    </w:p>
    <w:p w:rsidR="00000000" w:rsidRDefault="00E514BA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E514B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514BA">
      <w:pPr>
        <w:ind w:firstLine="426"/>
        <w:jc w:val="right"/>
      </w:pPr>
      <w:r>
        <w:rPr>
          <w:b/>
          <w:bCs/>
        </w:rPr>
        <w:t> </w:t>
      </w:r>
    </w:p>
    <w:p w:rsidR="00000000" w:rsidRDefault="00E514BA">
      <w:pPr>
        <w:ind w:firstLine="426"/>
        <w:jc w:val="right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Базовые требования к составу и виду предста</w:t>
      </w:r>
      <w:r>
        <w:rPr>
          <w:rStyle w:val="s1"/>
        </w:rPr>
        <w:t>вления исполнительной</w:t>
      </w:r>
      <w:r>
        <w:rPr>
          <w:rStyle w:val="s1"/>
        </w:rPr>
        <w:br/>
        <w:t>документации в электронном виде при работе в системе электронного</w:t>
      </w:r>
      <w:r>
        <w:rPr>
          <w:rStyle w:val="s1"/>
        </w:rPr>
        <w:br/>
        <w:t>документооборота в строительстве</w:t>
      </w:r>
    </w:p>
    <w:p w:rsidR="00000000" w:rsidRDefault="00E514BA">
      <w: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 Общая документация для всех видов производимых работ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Список строительных и проектных организаций с указанием: названия организации, выполняемые работы, дату начала и окончания работ, Ф.И.О. ответственных производителей работ с номерами приказов о назначении, даты начала и око</w:t>
            </w:r>
            <w:r>
              <w:t>нчания работ на объекте, образцами подписей;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Копии договоров всех участников строительства (с генподрядчиком, субподрядчиками, заводами изготовителями) и проектирования, чтобы прослеживалась связь между всеми лицами, принимавшими участие в процессе производства работ и проектирования, или визирование</w:t>
            </w:r>
            <w:r>
              <w:t xml:space="preserve"> (печать, подпись ответственного лица с расшифровкой, занимаемая должность) всей документации генподрядчиком, а при проектировании генпроектировщиком;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Копии лицензий всех организаций участвовавших в производстве работ, проводивших исп</w:t>
            </w:r>
            <w:r>
              <w:t>ытания, измерения и проектирование;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Копии удостоверений лиц ответственных за качество сборки, монтажа, проверки качества выполненных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Копии приказов о назначении ответственных производителей работ, инженеров технического надзора и авторского надзора;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Рабочий проект на строительство объекта с надписями о соответствии выполненных в натуре работ этому проекту (с учетом</w:t>
            </w:r>
            <w:r>
              <w:t xml:space="preserve"> внесенных в них изменений), сделанными лицами, ответственными за производство строительно-монтажных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Другие документы, отражающие фактическое исполнение проектных решений, по усмотрению участников строительства с учетом его спе</w:t>
            </w:r>
            <w:r>
              <w:t xml:space="preserve">цифики; Документы удостоверяющие качество используемых материалов, конструкций, изделий </w:t>
            </w:r>
            <w:r>
              <w:lastRenderedPageBreak/>
              <w:t>и оборудования (сертификаты соответствия, гигиенические заключения, сертификаты о пожарной безопасности, сертификаты качества, паспорта, протоколы испытаний);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lastRenderedPageBreak/>
              <w:t>Электронн</w:t>
            </w:r>
            <w:r>
              <w:t>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Техническую документацию предприятий-изготовителей (гарантийные талоны, инструкции, руководства по эксплуатации, свидетельства о поверке штатных измерительных приборов);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Протоколы обучений обслуживающего персонала;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</w:t>
            </w:r>
            <w:r>
              <w:t>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Документация на утилизацию строительных отходов;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Электронный формат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Общий журнал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авторского надзора;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освидетельствования скрытых работ выполненных на строительстве объекта;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промежуточной приемки ответственных конструкций (систем выполненных на строительстве;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испытан</w:t>
            </w:r>
            <w:r>
              <w:t>ий;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рабочей комиссии о приемке оборудования после индивидуального испытания;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рабочей комиссии о приемке оборудования после комплексного опробования;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</w:t>
            </w:r>
            <w:r>
              <w:t>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 приостановлении строительства.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Исполнительная электронная модель строительного объекта (</w:t>
            </w:r>
            <w:r>
              <w:rPr>
                <w:lang w:val="en-US"/>
              </w:rPr>
              <w:t>as</w:t>
            </w:r>
            <w:r>
              <w:t>-</w:t>
            </w:r>
            <w:r>
              <w:rPr>
                <w:lang w:val="en-US"/>
              </w:rPr>
              <w:t>built model</w:t>
            </w:r>
            <w:r>
              <w:t>)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в электронном виде</w:t>
            </w:r>
          </w:p>
        </w:tc>
      </w:tr>
    </w:tbl>
    <w:p w:rsidR="00000000" w:rsidRDefault="00E514BA"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 Специальные журналы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работ по монтажу строительных конструкций;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монтажных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сварочных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антикоррозионной защиты сварных соединений;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замоноличивания монтажных стыков;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выполнения монтажных соединений на болтах с контролируемым натяжением;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lastRenderedPageBreak/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бетонных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подводного бетонирования;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ухода з</w:t>
            </w:r>
            <w:r>
              <w:t>а бетоном (прогрева);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производства работ по вытрамбовыванию котлованов;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производства работ по вытрамбовыванию котлованов и втрамбовыванию в их дно жесткого материала;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</w:t>
            </w:r>
            <w:r>
              <w:t>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погружения свай;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Журнал бурения скважин, разбуривания уширений в основании скважин или оболочек.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Заполняется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1.3 Геодезические работы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приемки геодезической разбивочной основы для строительства;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приемки-передачи результатов геодезических работ при строительстве зданий, сооружений;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посадки здания;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переноса отметки на репер;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При</w:t>
            </w:r>
            <w:r>
              <w:t>меры оформления исполнительных геодезических схем;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допускается составлять в электронной или в бумажной форме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геодезической проверки положения составляется в электронной форме* конструктивного элемента мостового сооружения в плане и профиле.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</w:tbl>
    <w:p w:rsidR="00000000" w:rsidRDefault="00E514BA">
      <w:r>
        <w:t> </w:t>
      </w:r>
    </w:p>
    <w:p w:rsidR="00000000" w:rsidRDefault="00E514BA">
      <w:pPr>
        <w:ind w:firstLine="426"/>
        <w:jc w:val="both"/>
      </w:pPr>
      <w:r>
        <w:t>При</w:t>
      </w:r>
      <w:r>
        <w:t>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1.4 Земляные работы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Акты скрытых работ на устройство естественного основания под земляные сооружения, </w:t>
            </w:r>
            <w:r>
              <w:lastRenderedPageBreak/>
              <w:t>фундаменты, трубопроводы в котлованах, траншеях или на поверхности земли;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lastRenderedPageBreak/>
              <w:t>Составляется в э</w:t>
            </w:r>
            <w:r>
              <w:t>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снятие и использование для рекультивации плодородного слоя земли;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выполнение предусмотренных проектом или назначаемых по результатам осмотра скрытых оснований инженерных мероприятий по з</w:t>
            </w:r>
            <w:r>
              <w:t>акреплению грунтов и подготовке основания (цементация и т.п., замачивание, дренирование оснований, устройство термических или грунтовых свай, заглушение ключей, заделка трещин, устройство грунтовых подушек и др.);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конструкции, входящие в тело земляного сооружения, слои переходных зон и обратных фильтров плотин, дамб, установленные проектом границы зон раскладки грунтов с отличающимися физико-механическими характеристиками;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</w:t>
            </w:r>
            <w:r>
              <w:t>от на элементы дренажей (дренажные слои и их основания, колодцы, трубопроводы и их обсыпка), диафрагмы, экраны, ядра, подстилающие слои при установке контрольно-измерительной аппаратуры;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обратные засыпки выемок в местах пересечен</w:t>
            </w:r>
            <w:r>
              <w:t>ия с дорогами, тротуарами и иными территориями с дорожными покрытиями;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насыпные основания под полы;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обратные засыпки в просадочных грунтах (при наличии указаний в проекте);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ме</w:t>
            </w:r>
            <w:r>
              <w:t>роприятия, необходимые для возобновления работ при перерывах в ведении работ более месяца, при консервации и расконсервации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освидетельствования и приемки котлована.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1.5 Устройство оснований и</w:t>
      </w:r>
      <w:r>
        <w:rPr>
          <w:b/>
          <w:bCs/>
        </w:rPr>
        <w:t xml:space="preserve"> фундаментов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Акты скрытых работ на устройство искусственных оснований под фундаменты, включая дно котлованов (в том числе предварительного </w:t>
            </w:r>
            <w:r>
              <w:lastRenderedPageBreak/>
              <w:t xml:space="preserve">замачивания), оснований опускных колодцев, кессонов, </w:t>
            </w:r>
            <w:r>
              <w:t>оснований буронабивных свай и т.д.;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lastRenderedPageBreak/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погружение свай, свай-оболочек и шпунта, а также опускных колодцев и кессонов;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работы, связанные со стыкованием свай и свай-оболочек, и стыков между сборными элементами;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бурение вс</w:t>
            </w:r>
            <w:r>
              <w:t>ех видов скважин;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втрамбовывание в дно котлованов жесткого материала (щебня, гравия);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заполнение скважин при устройстве грунтовых и песчаных свай;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вертикальных дрен</w:t>
            </w:r>
            <w:r>
              <w:t xml:space="preserve"> и всех видов дренажей и дренажных завес;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устройство фундаментов;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устройство фундаментов под оборудование;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испытание свай с заключением проектной организации;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монтаж фундаментных блоков;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освидетельствования и приемки свайного фундамента на забивных сваях (шпунтового ряда);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</w:t>
            </w:r>
            <w:r>
              <w:t>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освидетельствования и приемки полости пробуренной скважины для бетонирования столба, скважин в основании оболочки, уширения;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осмотра открытых рвов и котлованов под фундаменты.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</w:t>
      </w:r>
      <w:r>
        <w:t>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1.6 Бетонные работы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армирование железобетонных конструкций;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установку закладных частей;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антикоррозионную защиту закладных деталей и сварных соединений (швов, накладок);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опалубки конструкций с инструментальной проверкой отметок и осей, стыков сборно-монолитных конструкций (до их замон</w:t>
            </w:r>
            <w:r>
              <w:t>оличивания);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lastRenderedPageBreak/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монолитные бетонные участки и конструкции;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бетонирование конструкций;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об изготовлении контрольных образцов бетона.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1.7 Монтаж сборных железоб</w:t>
      </w:r>
      <w:r>
        <w:rPr>
          <w:b/>
          <w:bCs/>
        </w:rPr>
        <w:t>етонных и бетонных конструкций</w:t>
      </w:r>
    </w:p>
    <w:p w:rsidR="00000000" w:rsidRDefault="00E514B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опирание сборных элементов, их заделка и анкеровка в случае, если они скрываются последующими работами;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сварку выпусков арматуры, закладных частей;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заделку (замоноличивание) и герметизация стыков и швов;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натяжение арматуры при укрупнительной сборке и при монтаже;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звукоизоляции, теплоизоляции, пароизоляции;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заделку лестничных маршей и площадок, балконов и эркеров, козырьк</w:t>
            </w:r>
            <w:r>
              <w:t>ов, карнизных плит и т.п.;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монтаж перекрытий по этажам;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монтаж стеновых панелей по этажам;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монтаж железобетонных колонн;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монтаж балок, прогонов;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анкеровку балок, перекрытий;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монтаж парапетов и конструкций крыши;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монтаж лестничных маршей и площадок;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</w:t>
            </w:r>
            <w:r>
              <w:t xml:space="preserve"> монтаж балконов и лоджий;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испытание балконов;</w:t>
            </w:r>
          </w:p>
        </w:tc>
        <w:tc>
          <w:tcPr>
            <w:tcW w:w="19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устройство ограждений балконов, лоджий;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14BA"/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ответственных специальных вспомогательных сооружений (приспособлений, устройств) для строительства мостового сооружения;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lastRenderedPageBreak/>
              <w:t>18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освидетельствования и приемки установленной опалубки и установленной арматуры мон</w:t>
            </w:r>
            <w:r>
              <w:t>олитной конструкции;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освидетельствования и приемки конструкций, выполненных из монолитного железобетона (бетона).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 xml:space="preserve">Примечание*: Допускается оформление документов в бумажном виде </w:t>
      </w:r>
      <w:r>
        <w:t>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1.8 Монтаж стальных конструкций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предварительную подготовку поверхностей, защищаемых от агрессивного воздействия среды;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установку стальных конструкций, скрывающихся в процессе</w:t>
            </w:r>
            <w:r>
              <w:t xml:space="preserve"> производства последующих работ (армирование);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опирание и анкеровка несущих металлических конструкций (ферм, балок и т.п.);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защиту строительных конструкций и закладных деталей, сварных соединений от коррозии;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установку анкерных болтов;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монтаж сопряжений на высокопрочных болтах.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</w:t>
      </w:r>
      <w:r>
        <w:t>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1.9 Монтаж деревянных конструкций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1.1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антисептирование;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1.2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огнезащитную обработку древесины;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1.3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установку оконных и дверных блоков (крепление коробок, теплоизоляция, защитная обработка);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1.4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опирание и анкеровка несущих деревянных конструкций</w:t>
            </w:r>
            <w:r>
              <w:t xml:space="preserve"> (ферм, балок и т.п.);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1.5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укладку подоконных досок.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</w:tbl>
    <w:p w:rsidR="00000000" w:rsidRDefault="00E514BA">
      <w:pPr>
        <w:ind w:firstLine="426"/>
        <w:jc w:val="both"/>
      </w:pPr>
      <w:r>
        <w:lastRenderedPageBreak/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1.10 Монтаж легких огражда</w:t>
      </w:r>
      <w:r>
        <w:rPr>
          <w:b/>
          <w:bCs/>
        </w:rPr>
        <w:t>ющих конструкций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акты скрытых работ на крепление панелей, плит, листов, а также каркасов;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акты скрытых работ на изоляцию стыков между панелями;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акты на монтаж витражей и остекление;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акты на герметизацию по периметру дверных, оконных коробок;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акты на монтаж оконных, дверных блоков (в условиях строительной площадки).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</w:t>
      </w:r>
      <w:r>
        <w:t>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1.11 Возведение каменных конструкций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</w:t>
            </w:r>
            <w:r>
              <w:rPr>
                <w:b/>
                <w:bCs/>
              </w:rPr>
              <w:t>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армирование кладки;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установку закладных и их антикоррозионная защита;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осадочных и антисейсмических швов;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подготовку мест опирания ферм, прогонов, балок, плит перекрытий, перемычек на стены, столбы и пилястры и заделка их в кладке;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закрепле</w:t>
            </w:r>
            <w:r>
              <w:t>ние в кладке сборных железобетонных изделий: карнизов, балконов и других консольных конструкций;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вентиляционных и дымовых каналов, борозд;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кирпичную кладку стен по этажам;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кирпичную кладку столбов, пилонов;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кирпичные перегородки;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</w:t>
            </w:r>
            <w:r>
              <w:t>рытых работ на монтаж (кладку) шахт лифтов;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испытаний конструкций здания и сооружения.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lastRenderedPageBreak/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1.12 Изоляционные работы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подготовку поверхностей под грунтовку и нанесение первого слоя гидроизоляции;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</w:t>
            </w:r>
            <w:r>
              <w:t>во каждого предыдущего слоя гидроизоляции до нанесения последующего;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выполнение гидроизоляции на участках, подлежащих закрытию грунтом, кладкой, защитными ограждениями или водой;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гидроизоляции деформационных и температурных швов;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выполнен</w:t>
            </w:r>
            <w:r>
              <w:t>ие гидроизоляции в местах стыков и сопряжений в сооружениях из сборных элементов и в местах болтовых соединений в сооружениях из чугунных и железобетонных тюбингов;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оснований под подготовительный слой;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</w:t>
            </w:r>
            <w:r>
              <w:t>х работ на устройство каждого слоя теплоизоляции до нанесения последующего;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каркаса теплоизоляции и изоляции (или ее участка) до закрытия ее грунтом или защитными ограждениями;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пароизоляции кровли;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звукоизоляцию конструкций;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пароизоляцию;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гидроизоляцию санузлов;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скрытых работ на герметизацию стыков наружных</w:t>
            </w:r>
            <w:r>
              <w:t xml:space="preserve"> панелей;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освидетельствования и промежуточной (окончательной) приемки гидроизоляции.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1.13 Устройство полов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lastRenderedPageBreak/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скрытых работ на устройство оснований под полы (в том числе грунтового основания);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Акты скрытых работ на каждый конструктивный элемент пола (подстилающий </w:t>
            </w:r>
            <w:r>
              <w:t>слой, гидроизоляция, стяжка, вентиляция подполья и другие, включая и чистый пол).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</w:t>
      </w:r>
      <w:r>
        <w:t>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1.14 Внутренние санитарно-технические системы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испытания (испытания должны производиться до начала отделочных работ);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на смонтированное оборудование (индивидуальные испытания);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испытаний систем отопления, теплоснабжения, внутреннего холодного и</w:t>
            </w:r>
            <w:r>
              <w:t xml:space="preserve"> горячего водоснабжения и котельных гидростатическим или манометрическим методом;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на прокладку систем внутренней канализации и водостоков;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испытаний систем отопления на равномерный прогрев отопительных приборов (испытания должны производиться до начала отделочных работ);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Акты на индивидуальные испытания оборудования испытание оборудования на холостом ходу и под нагрузкой в течение 4 </w:t>
            </w:r>
            <w:r>
              <w:t>ч непрерывной работы. При этом проверяются балансировка колес и роторов в сборе насосов, качество сальниковой набивки, исправность пусковых устройств, степень нагрева электродвигателей, выполнение требований к сборке и монтажу оборудования, указанных в тех</w:t>
            </w:r>
            <w:r>
              <w:t>нической документации предприятий-изготовителей);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испытания систем внутреннего холодного и горячего водоснабжения (системы внутреннего холодного и горячего водоснабжения должны быть испытаны гидростатическим или манометрическим методом, испыта</w:t>
            </w:r>
            <w:r>
              <w:t>ния должны производиться до установки разборной арматуры);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испытания систем отопления и теплоснабжения манометрические, гидростатические;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lastRenderedPageBreak/>
              <w:t>9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тепловое испытание систем отопления на равномерный прогрев отопительных приборов;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10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испытания котельных (котлы и водоподогреватели должны испытываться гидростатическим методом вместе с установленной на них арматурой до производства обмуровочных работ);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испытания внутренней канализации и водостоков (методом пролива воды путем одновременного открытия 75% санитарных приборов);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испытания систем вентиляции и кондиционирования воздуха;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Паспорт на систему вентиляции и кондиционирован</w:t>
            </w:r>
            <w:r>
              <w:t>ия воздуха.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1.15 Вент</w:t>
      </w:r>
      <w:r>
        <w:rPr>
          <w:b/>
          <w:bCs/>
        </w:rPr>
        <w:t>иляция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1.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скрытых работ на монтаж вентблоков;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2.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скрытых работ на проверку вентблоков;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3.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приема системы дымоудаления;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4.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приемки систем естественной вентиляции;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5.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приемки систем кондиционирования воздуха;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6.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приемки систем пылеудаления.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</w:t>
      </w:r>
      <w:r>
        <w:t>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1.16 Канализация</w:t>
      </w:r>
    </w:p>
    <w:p w:rsidR="00000000" w:rsidRDefault="00E514B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скрытых работ на приемку внутреннего сантехнического оборудования;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</w:t>
            </w:r>
            <w:r>
              <w:t>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на проверку системы внутренней канализации;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осмотра и испытания системы внутренней канализации;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на монтаж санитарно-технических кабин;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приемки площадочного дренажа;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lastRenderedPageBreak/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приемки прифундаментного дренажа;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скрытых работ проверки ливнестоков;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8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испытания систем внутренней канализации и водостоков.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1.17 Водоснабжение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испытания противопожарного водопровода на водоотдачу;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гидростатического или манометрического испытания на герметичность;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 проведении промывки и дезинфекции трубопроводов (сооружений) хозяйственно-питьевого водоснабжения;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 xml:space="preserve">Акт о </w:t>
            </w:r>
            <w:r>
              <w:t>проведении приемочного гидравлического испытания безнапорного трубопровода на герметичность;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 проведении пневматического испытания напорного трубопровода на прочность и герметичность;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</w:t>
            </w:r>
            <w:r>
              <w:t>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внутренних систем хозяйственно-питьевого и горячего водоснабжения.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</w:t>
      </w:r>
      <w:r>
        <w:t xml:space="preserve">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1.18 Отопление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законченного строительством объекта теплоснабжения в постоянную эксплуатацию;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гидростатического или манометрического испытания на герметичность;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теплового</w:t>
            </w:r>
            <w:r>
              <w:t xml:space="preserve"> пункта и бойлерной (при местном источнике теплоснабжения).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1.19 Электрические сети си</w:t>
      </w:r>
      <w:r>
        <w:rPr>
          <w:b/>
          <w:bCs/>
        </w:rPr>
        <w:t>лового тока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5347"/>
        <w:gridCol w:w="3549"/>
      </w:tblGrid>
      <w:tr w:rsidR="00000000">
        <w:trPr>
          <w:trHeight w:val="20"/>
        </w:trPr>
        <w:tc>
          <w:tcPr>
            <w:tcW w:w="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28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проверки на зажигание внутреннего освещения;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Протокол фазировки;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Протокол измерения сопротивления изол</w:t>
            </w:r>
            <w:r>
              <w:t>яции.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1.20 Электротехнические ус</w:t>
      </w:r>
      <w:r>
        <w:rPr>
          <w:b/>
          <w:bCs/>
        </w:rPr>
        <w:t>тройства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индивидуального испытания оборудования;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рабочей комиссии о приемке оборудования после комплексного опробования;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</w:t>
            </w:r>
            <w:r>
              <w:t xml:space="preserve">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приемки молниезащиты.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1.21 Сети (слаботочка)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t xml:space="preserve">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передачи оборудования в монтаж;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готовности строительной части помещений (сооружений) к производству электромонтажных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приемки-передачи оборудования в монтаж;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об окончании монтажных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</w:t>
            </w:r>
            <w:r>
              <w:t>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измерения сопротивления изоляции электропроводок;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освидетельствования скрытых работ по прокладке электропроводок по стенам, потолкам, в полу;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7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</w:t>
            </w:r>
            <w:r>
              <w:t xml:space="preserve"> освидетельствования скрытых работ (прокладка кабельных линий в земле).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lastRenderedPageBreak/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1.22 Системы автоматизации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на испытание трубных проводок на прочность и плотность;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измерения сопротивления изоляции электропроводок;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приемки в эксплуатацию отдельных систем автоматизации;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4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проверки приборов и средств автоматизации;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5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Протокол на результаты пусконаладочных работ;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6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приемки законченного строительством объекта.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</w:t>
      </w:r>
      <w:r>
        <w:t>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1.23 Системы газоснабжения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Строительный паспорт подземного (надземного) газопровода, газового ввода;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или бумажной форме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законченного строительством объекта газораспределительной системы.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</w:t>
      </w:r>
      <w:r>
        <w:t>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1.24 Тепловые сети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о проведении испытаний трубопроводов на прочность и герметичность;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о проведении промывки (продувки) трубопроводов.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</w:t>
      </w:r>
      <w:r>
        <w:t>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lastRenderedPageBreak/>
        <w:t>1.25 Наружные сети водоснабжения и канализации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 проведении приемочного гидравлического испытания напорного трубопровода на прочность и герметичность;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о проведении приемочного гидравлического испытания безнапорного трубопрово</w:t>
            </w:r>
            <w:r>
              <w:t>да на герметичность;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на промывку и дезинфекцию трубопроводов и сооружений хозяйственно-питьевого водоснабжения.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</w:t>
      </w:r>
      <w:r>
        <w:t xml:space="preserve">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1.26 Технологическое оборудование на технологические трубопроводы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на индивидуальные испытания (гидравлическое, пневматическое) смонтированного оборудования и трубопроводов на прочность и герметичность;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приемки для компл</w:t>
            </w:r>
            <w:r>
              <w:t>ексного опробования оборудования и трубопроводов (после испытаний);</w:t>
            </w:r>
          </w:p>
        </w:tc>
        <w:tc>
          <w:tcPr>
            <w:tcW w:w="19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 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Акт об окончании комплексного опробования оборудования.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both"/>
            </w:pPr>
            <w:r>
              <w:t> 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1.27 Акты приемки инженерных систем в эксплуатацию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в эксплуатацию наружного водопровода, канализационной сети, тепловых сетей, объекта газоснабжения, телефонной канализации, систем</w:t>
            </w:r>
            <w:r>
              <w:t xml:space="preserve"> автоматизации и других систем;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готовности строительной части к производству работ по монтажу оборудования лифта.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lastRenderedPageBreak/>
        <w:t>Примечание*: Допускается оформление документов в бумажном виде п</w:t>
      </w:r>
      <w:r>
        <w:t>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b/>
          <w:bCs/>
        </w:rPr>
        <w:t>1.28 Прочие виды работ</w:t>
      </w:r>
    </w:p>
    <w:p w:rsidR="00000000" w:rsidRDefault="00E514B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5349"/>
        <w:gridCol w:w="3549"/>
      </w:tblGrid>
      <w:tr w:rsidR="00000000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1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rPr>
                <w:b/>
                <w:bCs/>
              </w:rPr>
              <w:t>Форма представления документа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1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на проверку и приемку мусоропровода;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2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Акты приемки оборудования после индивидуального испытания;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  <w:tr w:rsidR="00000000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pPr>
              <w:jc w:val="center"/>
            </w:pPr>
            <w:r>
              <w:t>3</w:t>
            </w:r>
          </w:p>
        </w:tc>
        <w:tc>
          <w:tcPr>
            <w:tcW w:w="2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Акт приемки благоустройства и озеленения территор</w:t>
            </w:r>
            <w:r>
              <w:t>ии объекта, предъявляемого к приемке в эксплуатацию.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14BA">
            <w:r>
              <w:t>Составляется в электронной форме*</w:t>
            </w:r>
          </w:p>
        </w:tc>
      </w:tr>
    </w:tbl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Примечание*: Допускается оформление документов в бумажном виде при отсутствии возможности сформировать документ в электронной системе документооборота. В данном случае необходимо сохранение документа в среде общих данных (</w:t>
      </w:r>
      <w:r>
        <w:rPr>
          <w:lang w:val="en-US"/>
        </w:rPr>
        <w:t>CDE</w:t>
      </w:r>
      <w:r>
        <w:t>).</w:t>
      </w:r>
    </w:p>
    <w:p w:rsidR="00000000" w:rsidRDefault="00E514BA">
      <w:pPr>
        <w:ind w:firstLine="426"/>
        <w:jc w:val="both"/>
      </w:pPr>
      <w:r>
        <w:rPr>
          <w:b/>
          <w:bCs/>
        </w:rPr>
        <w:t> </w:t>
      </w:r>
    </w:p>
    <w:p w:rsidR="00000000" w:rsidRDefault="00E514BA">
      <w:pPr>
        <w:ind w:firstLine="426"/>
      </w:pPr>
      <w:r>
        <w:rPr>
          <w:b/>
          <w:bCs/>
        </w:rPr>
        <w:t> </w:t>
      </w:r>
    </w:p>
    <w:p w:rsidR="00000000" w:rsidRDefault="00E514BA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E514BA">
      <w:pPr>
        <w:ind w:firstLine="426"/>
        <w:jc w:val="right"/>
      </w:pPr>
      <w:r>
        <w:rPr>
          <w:i/>
          <w:iCs/>
        </w:rPr>
        <w:t>(информацио</w:t>
      </w:r>
      <w:r>
        <w:rPr>
          <w:i/>
          <w:iCs/>
        </w:rPr>
        <w:t xml:space="preserve">нное) </w:t>
      </w:r>
    </w:p>
    <w:p w:rsidR="00000000" w:rsidRDefault="00E514BA">
      <w:pPr>
        <w:ind w:firstLine="426"/>
        <w:jc w:val="right"/>
      </w:pPr>
      <w:r>
        <w:rPr>
          <w:i/>
          <w:iCs/>
        </w:rPr>
        <w:t> </w:t>
      </w:r>
    </w:p>
    <w:p w:rsidR="00000000" w:rsidRDefault="00E514BA">
      <w:pPr>
        <w:ind w:firstLine="426"/>
        <w:jc w:val="right"/>
      </w:pPr>
      <w:r>
        <w:rPr>
          <w:i/>
          <w:iCs/>
        </w:rPr>
        <w:t> </w:t>
      </w:r>
    </w:p>
    <w:p w:rsidR="00000000" w:rsidRDefault="00E514BA">
      <w:pPr>
        <w:jc w:val="center"/>
      </w:pPr>
      <w:r>
        <w:rPr>
          <w:rStyle w:val="s1"/>
        </w:rPr>
        <w:t>Схема организации строительства</w:t>
      </w:r>
    </w:p>
    <w:p w:rsidR="00000000" w:rsidRDefault="00E514BA">
      <w:pPr>
        <w:ind w:firstLine="426"/>
        <w:jc w:val="center"/>
      </w:pPr>
      <w:r>
        <w:rPr>
          <w:b/>
          <w:bCs/>
        </w:rPr>
        <w:t> </w:t>
      </w:r>
    </w:p>
    <w:p w:rsidR="00000000" w:rsidRDefault="00E514BA">
      <w:pPr>
        <w:ind w:firstLine="426"/>
        <w:jc w:val="center"/>
      </w:pPr>
      <w:r>
        <w:rPr>
          <w:noProof/>
        </w:rPr>
        <w:drawing>
          <wp:inline distT="0" distB="0" distL="0" distR="0">
            <wp:extent cx="8820150" cy="38004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514BA">
      <w:pPr>
        <w:ind w:firstLine="426"/>
        <w:jc w:val="center"/>
      </w:pPr>
      <w:r>
        <w:rPr>
          <w:b/>
          <w:bCs/>
        </w:rPr>
        <w:t> </w:t>
      </w:r>
    </w:p>
    <w:p w:rsidR="00000000" w:rsidRDefault="00E514BA">
      <w:pPr>
        <w:jc w:val="center"/>
      </w:pPr>
      <w:r>
        <w:rPr>
          <w:rStyle w:val="s1"/>
        </w:rPr>
        <w:t>БИБЛИОГРАФИЯ</w:t>
      </w:r>
    </w:p>
    <w:p w:rsidR="00000000" w:rsidRDefault="00E514BA">
      <w:pPr>
        <w:ind w:firstLine="426"/>
        <w:jc w:val="center"/>
      </w:pPr>
      <w:r>
        <w:t> </w:t>
      </w:r>
    </w:p>
    <w:p w:rsidR="00000000" w:rsidRDefault="00E514BA">
      <w:pPr>
        <w:ind w:firstLine="426"/>
        <w:jc w:val="both"/>
      </w:pPr>
      <w:r>
        <w:lastRenderedPageBreak/>
        <w:t xml:space="preserve">[1] </w:t>
      </w:r>
      <w:hyperlink r:id="rId44" w:history="1">
        <w:r>
          <w:rPr>
            <w:rStyle w:val="a6"/>
          </w:rPr>
          <w:t>Технический регламент</w:t>
        </w:r>
      </w:hyperlink>
      <w:r>
        <w:t xml:space="preserve"> </w:t>
      </w:r>
      <w:r>
        <w:t>«Требования к безопасности зданий и сооружений, строительных материалов и изделий» // Утвержден постановлением Правительства РК от 17 ноября 2010 года № 1202;</w:t>
      </w:r>
    </w:p>
    <w:p w:rsidR="00000000" w:rsidRDefault="00E514BA">
      <w:pPr>
        <w:ind w:firstLine="426"/>
        <w:jc w:val="both"/>
      </w:pPr>
      <w:r>
        <w:t xml:space="preserve">[2] </w:t>
      </w:r>
      <w:hyperlink r:id="rId45" w:history="1">
        <w:r>
          <w:rPr>
            <w:rStyle w:val="a6"/>
          </w:rPr>
          <w:t>Правила</w:t>
        </w:r>
      </w:hyperlink>
      <w:r>
        <w:t xml:space="preserve"> организации застройк</w:t>
      </w:r>
      <w:r>
        <w:t>и и прохождения разрешительных процедур в сфере строительства // Утверждены приказом Министра национальной экономики Республики Казахстан от 30 ноября 2015 года № 750;</w:t>
      </w:r>
    </w:p>
    <w:p w:rsidR="00000000" w:rsidRDefault="00E514BA">
      <w:pPr>
        <w:ind w:firstLine="426"/>
        <w:jc w:val="both"/>
      </w:pPr>
      <w:r>
        <w:t xml:space="preserve">[3] </w:t>
      </w:r>
      <w:hyperlink r:id="rId46" w:history="1">
        <w:r>
          <w:rPr>
            <w:rStyle w:val="a6"/>
          </w:rPr>
          <w:t>Правила</w:t>
        </w:r>
      </w:hyperlink>
      <w:r>
        <w:t xml:space="preserve"> приемки пос</w:t>
      </w:r>
      <w:r>
        <w:t>троенного объекта в эксплуатацию собственником самостоятельно, а также формы акта приемки // Утверждены приказом Министра по инвестициям и развитию Республики Казахстан от 13 декабря 2017 года № 867;</w:t>
      </w:r>
    </w:p>
    <w:p w:rsidR="00000000" w:rsidRDefault="00E514BA">
      <w:pPr>
        <w:ind w:firstLine="426"/>
        <w:jc w:val="both"/>
      </w:pPr>
      <w:r>
        <w:t xml:space="preserve">[4] </w:t>
      </w:r>
      <w:hyperlink r:id="rId47" w:history="1">
        <w:r>
          <w:rPr>
            <w:rStyle w:val="a6"/>
          </w:rPr>
          <w:t>Правила</w:t>
        </w:r>
      </w:hyperlink>
      <w:r>
        <w:t xml:space="preserve"> организации деятельности и осуществления функций заказчика (застройщика) // Утверждены приказом Министра национальной экономики Республики Казахстан от 19 марта 2015 года № 229;</w:t>
      </w:r>
    </w:p>
    <w:p w:rsidR="00000000" w:rsidRDefault="00E514BA">
      <w:pPr>
        <w:ind w:firstLine="426"/>
        <w:jc w:val="both"/>
      </w:pPr>
      <w:r>
        <w:t xml:space="preserve">[5] </w:t>
      </w:r>
      <w:hyperlink r:id="rId48" w:anchor="sub_id=100" w:history="1">
        <w:r>
          <w:rPr>
            <w:rStyle w:val="a6"/>
          </w:rPr>
          <w:t>Правила</w:t>
        </w:r>
      </w:hyperlink>
      <w:r>
        <w:t xml:space="preserve"> оказания инжиниринговых услуг по управлению проектом строительства объектов, предъявляемых организациям, оказывающим услуги по управлению проектом // Утверждены приказом Министра национальной экономики Республики Казахст</w:t>
      </w:r>
      <w:r>
        <w:t>ан от 30 ноября 2015 года № 749;</w:t>
      </w:r>
    </w:p>
    <w:p w:rsidR="00000000" w:rsidRDefault="00E514BA">
      <w:pPr>
        <w:ind w:firstLine="426"/>
        <w:jc w:val="both"/>
      </w:pPr>
      <w:r>
        <w:t xml:space="preserve">[6] </w:t>
      </w:r>
      <w:hyperlink r:id="rId49" w:history="1">
        <w:r>
          <w:rPr>
            <w:rStyle w:val="a6"/>
          </w:rPr>
          <w:t>СП РК 1.01-101-2014</w:t>
        </w:r>
      </w:hyperlink>
      <w:r>
        <w:t xml:space="preserve"> Строительная терминология;</w:t>
      </w:r>
    </w:p>
    <w:p w:rsidR="00000000" w:rsidRDefault="00E514BA">
      <w:pPr>
        <w:ind w:firstLine="426"/>
        <w:jc w:val="both"/>
      </w:pPr>
      <w:r>
        <w:t xml:space="preserve">[7] </w:t>
      </w:r>
      <w:hyperlink r:id="rId50" w:history="1">
        <w:r>
          <w:rPr>
            <w:rStyle w:val="a6"/>
          </w:rPr>
          <w:t>СП РК 1.01-102-2014</w:t>
        </w:r>
      </w:hyperlink>
      <w:r>
        <w:t xml:space="preserve"> Строительная терминология. Технология и организация строительства;</w:t>
      </w:r>
    </w:p>
    <w:p w:rsidR="00000000" w:rsidRDefault="00E514BA">
      <w:pPr>
        <w:ind w:firstLine="426"/>
        <w:jc w:val="both"/>
      </w:pPr>
      <w:r>
        <w:t xml:space="preserve">[8] </w:t>
      </w:r>
      <w:hyperlink r:id="rId51" w:history="1">
        <w:r>
          <w:rPr>
            <w:rStyle w:val="a6"/>
          </w:rPr>
          <w:t>СП РК 1.01-103-2014</w:t>
        </w:r>
      </w:hyperlink>
      <w:r>
        <w:t xml:space="preserve"> Строительная те</w:t>
      </w:r>
      <w:r>
        <w:t>рминология. Инженерные изыскания;</w:t>
      </w:r>
    </w:p>
    <w:p w:rsidR="00000000" w:rsidRDefault="00E514BA">
      <w:pPr>
        <w:ind w:firstLine="426"/>
        <w:jc w:val="both"/>
      </w:pPr>
      <w:r>
        <w:t xml:space="preserve">[9] </w:t>
      </w:r>
      <w:hyperlink r:id="rId52" w:history="1">
        <w:r>
          <w:rPr>
            <w:rStyle w:val="a6"/>
          </w:rPr>
          <w:t>СП РК 1.01-104-2014</w:t>
        </w:r>
      </w:hyperlink>
      <w:r>
        <w:t xml:space="preserve"> Строительная терминология. Строительные конструкции. Строительные материалы и изделия</w:t>
      </w:r>
    </w:p>
    <w:p w:rsidR="00000000" w:rsidRDefault="00E514BA">
      <w:pPr>
        <w:ind w:firstLine="426"/>
        <w:jc w:val="both"/>
      </w:pPr>
      <w:r>
        <w:t xml:space="preserve">[10] </w:t>
      </w:r>
      <w:hyperlink r:id="rId53" w:history="1">
        <w:r>
          <w:rPr>
            <w:rStyle w:val="a6"/>
          </w:rPr>
          <w:t>РДС РК 1.02-04-2018</w:t>
        </w:r>
      </w:hyperlink>
      <w:r>
        <w:t xml:space="preserve"> Информационное моделирование в строительстве. Основные положения;</w:t>
      </w:r>
    </w:p>
    <w:p w:rsidR="00000000" w:rsidRDefault="00E514BA">
      <w:pPr>
        <w:ind w:firstLine="426"/>
        <w:jc w:val="both"/>
      </w:pPr>
      <w:r>
        <w:t xml:space="preserve">[11] </w:t>
      </w:r>
      <w:hyperlink r:id="rId54" w:history="1">
        <w:r>
          <w:rPr>
            <w:rStyle w:val="a6"/>
          </w:rPr>
          <w:t>СП РК 1.02-112-2018</w:t>
        </w:r>
      </w:hyperlink>
      <w:r>
        <w:t xml:space="preserve"> Жизненный цикл строительных объектов. Часть 1. Общие поня</w:t>
      </w:r>
      <w:r>
        <w:t>тия;</w:t>
      </w:r>
    </w:p>
    <w:p w:rsidR="00000000" w:rsidRDefault="00E514BA">
      <w:pPr>
        <w:ind w:firstLine="426"/>
        <w:jc w:val="both"/>
      </w:pPr>
      <w:r>
        <w:t>[12] Перечень видов работ (услуг) в составе строительно-монтажных работ;</w:t>
      </w:r>
    </w:p>
    <w:p w:rsidR="00000000" w:rsidRDefault="00E514BA">
      <w:pPr>
        <w:ind w:firstLine="426"/>
        <w:jc w:val="both"/>
      </w:pPr>
      <w:r>
        <w:t>[13] Акт приемки объекта в эксплуатацию;</w:t>
      </w:r>
    </w:p>
    <w:p w:rsidR="00000000" w:rsidRDefault="00E514BA">
      <w:pPr>
        <w:ind w:firstLine="426"/>
        <w:jc w:val="both"/>
      </w:pPr>
      <w:r>
        <w:t xml:space="preserve">[14] </w:t>
      </w:r>
      <w:hyperlink r:id="rId55" w:history="1">
        <w:r>
          <w:rPr>
            <w:rStyle w:val="a6"/>
          </w:rPr>
          <w:t>Правила</w:t>
        </w:r>
      </w:hyperlink>
      <w:r>
        <w:t xml:space="preserve"> организации деятельности и осуществления функций заказчика </w:t>
      </w:r>
      <w:r>
        <w:t>(застройщика) // Утверждены приказом Министра национальной экономики Республики Казахстан от 19 марта 2015 года № 229;</w:t>
      </w:r>
    </w:p>
    <w:p w:rsidR="00000000" w:rsidRDefault="00E514BA">
      <w:pPr>
        <w:ind w:firstLine="426"/>
        <w:jc w:val="both"/>
      </w:pPr>
      <w:r>
        <w:t xml:space="preserve">[15] </w:t>
      </w:r>
      <w:hyperlink r:id="rId56" w:history="1">
        <w:r>
          <w:rPr>
            <w:rStyle w:val="a6"/>
          </w:rPr>
          <w:t>Правила</w:t>
        </w:r>
      </w:hyperlink>
      <w:r>
        <w:t xml:space="preserve"> оказания инжиниринговых услуг в сфере архитектурной, градос</w:t>
      </w:r>
      <w:r>
        <w:t>троительной и строительной деятельности // Утверждены приказом Министра национальной экономики Республики Казахстан от 3 февраля 2015 года № 71;</w:t>
      </w:r>
    </w:p>
    <w:p w:rsidR="00000000" w:rsidRDefault="00E514BA">
      <w:pPr>
        <w:ind w:firstLine="426"/>
        <w:jc w:val="both"/>
      </w:pPr>
      <w:r>
        <w:t>[16] Сборник нормативно-технической и исполнительной документации при проведении строительно-монтажных работ;</w:t>
      </w:r>
    </w:p>
    <w:p w:rsidR="00000000" w:rsidRDefault="00E514BA">
      <w:pPr>
        <w:ind w:firstLine="426"/>
        <w:jc w:val="both"/>
      </w:pPr>
      <w:r>
        <w:t>[</w:t>
      </w:r>
      <w:r>
        <w:t xml:space="preserve">17] </w:t>
      </w:r>
      <w:hyperlink r:id="rId57" w:history="1">
        <w:r>
          <w:rPr>
            <w:rStyle w:val="a6"/>
          </w:rPr>
          <w:t>СН РК 1.03-00-2011</w:t>
        </w:r>
      </w:hyperlink>
      <w:r>
        <w:t>* Строительное производство. Организация строительства предприятий, зданий и сооружений;</w:t>
      </w:r>
    </w:p>
    <w:p w:rsidR="00000000" w:rsidRDefault="00E514BA">
      <w:pPr>
        <w:ind w:firstLine="426"/>
        <w:jc w:val="both"/>
      </w:pPr>
      <w:r>
        <w:t xml:space="preserve">[18] </w:t>
      </w:r>
      <w:hyperlink r:id="rId58" w:history="1">
        <w:r>
          <w:rPr>
            <w:rStyle w:val="a6"/>
          </w:rPr>
          <w:t>СН РК 1.03</w:t>
        </w:r>
        <w:r>
          <w:rPr>
            <w:rStyle w:val="a6"/>
          </w:rPr>
          <w:t>-16-2013</w:t>
        </w:r>
      </w:hyperlink>
      <w:r>
        <w:t xml:space="preserve"> Инструкция по разработке проектов организации и проектов производства работ по капитальному ремонту жилых зданий;</w:t>
      </w:r>
    </w:p>
    <w:p w:rsidR="00000000" w:rsidRDefault="00E514BA">
      <w:pPr>
        <w:ind w:firstLine="426"/>
        <w:jc w:val="both"/>
      </w:pPr>
      <w:r>
        <w:t xml:space="preserve">[19] </w:t>
      </w:r>
      <w:hyperlink r:id="rId59" w:history="1">
        <w:r>
          <w:rPr>
            <w:rStyle w:val="a6"/>
          </w:rPr>
          <w:t>РДС РК 1.03-01-2018</w:t>
        </w:r>
      </w:hyperlink>
      <w:r>
        <w:t xml:space="preserve"> Геодезическая служба и организация геодезич</w:t>
      </w:r>
      <w:r>
        <w:t>еских работ в строительстве;</w:t>
      </w:r>
    </w:p>
    <w:p w:rsidR="00000000" w:rsidRDefault="00E514BA">
      <w:pPr>
        <w:ind w:firstLine="426"/>
        <w:jc w:val="both"/>
      </w:pPr>
      <w:r>
        <w:t xml:space="preserve">[20] </w:t>
      </w:r>
      <w:hyperlink r:id="rId60" w:history="1">
        <w:r>
          <w:rPr>
            <w:rStyle w:val="a6"/>
          </w:rPr>
          <w:t>СН РК 1.03-01-2016</w:t>
        </w:r>
      </w:hyperlink>
      <w:r>
        <w:t xml:space="preserve"> </w:t>
      </w:r>
      <w:r>
        <w:t xml:space="preserve">Продолжительность строительства и задел в строительстве предприятий, зданий и сооружений. Часть </w:t>
      </w:r>
      <w:r>
        <w:rPr>
          <w:lang w:val="en-US"/>
        </w:rPr>
        <w:t>I</w:t>
      </w:r>
      <w:r>
        <w:t>;</w:t>
      </w:r>
    </w:p>
    <w:p w:rsidR="00000000" w:rsidRDefault="00E514BA">
      <w:pPr>
        <w:ind w:firstLine="426"/>
        <w:jc w:val="both"/>
      </w:pPr>
      <w:r>
        <w:t xml:space="preserve">[21] </w:t>
      </w:r>
      <w:hyperlink r:id="rId61" w:history="1">
        <w:r>
          <w:rPr>
            <w:rStyle w:val="a6"/>
          </w:rPr>
          <w:t>СН РК 1.03-02-2014</w:t>
        </w:r>
      </w:hyperlink>
      <w:r>
        <w:t xml:space="preserve"> Продолжительность строительства и задел в строительстве предприятий,</w:t>
      </w:r>
      <w:r>
        <w:t xml:space="preserve"> зданий и сооружений. Часть </w:t>
      </w:r>
      <w:r>
        <w:rPr>
          <w:lang w:val="en-US"/>
        </w:rPr>
        <w:t>II</w:t>
      </w:r>
      <w:r>
        <w:t>;</w:t>
      </w:r>
    </w:p>
    <w:p w:rsidR="00000000" w:rsidRDefault="00E514BA">
      <w:pPr>
        <w:ind w:firstLine="426"/>
        <w:jc w:val="both"/>
      </w:pPr>
      <w:r>
        <w:t xml:space="preserve">[22] </w:t>
      </w:r>
      <w:hyperlink r:id="rId62" w:history="1">
        <w:r>
          <w:rPr>
            <w:rStyle w:val="a6"/>
          </w:rPr>
          <w:t>СН РК 1.03-03-2018</w:t>
        </w:r>
      </w:hyperlink>
      <w:r>
        <w:t xml:space="preserve"> Геодезические работы в строительстве;</w:t>
      </w:r>
    </w:p>
    <w:p w:rsidR="00000000" w:rsidRDefault="00E514BA">
      <w:pPr>
        <w:ind w:firstLine="426"/>
        <w:jc w:val="both"/>
      </w:pPr>
      <w:r>
        <w:t xml:space="preserve">[23] </w:t>
      </w:r>
      <w:hyperlink r:id="rId63" w:history="1">
        <w:r>
          <w:rPr>
            <w:rStyle w:val="a6"/>
          </w:rPr>
          <w:t>СП РК 1.03-101-2013</w:t>
        </w:r>
      </w:hyperlink>
      <w:r>
        <w:t xml:space="preserve"> Продолж</w:t>
      </w:r>
      <w:r>
        <w:t xml:space="preserve">ительность строительства и задел в строительстве предприятий, зданий и сооружений. Часть </w:t>
      </w:r>
      <w:r>
        <w:rPr>
          <w:lang w:val="en-US"/>
        </w:rPr>
        <w:t>I</w:t>
      </w:r>
      <w:r>
        <w:t>;</w:t>
      </w:r>
    </w:p>
    <w:p w:rsidR="00000000" w:rsidRDefault="00E514BA">
      <w:pPr>
        <w:ind w:firstLine="426"/>
        <w:jc w:val="both"/>
      </w:pPr>
      <w:r>
        <w:t xml:space="preserve">[24] </w:t>
      </w:r>
      <w:hyperlink r:id="rId64" w:history="1">
        <w:r>
          <w:rPr>
            <w:rStyle w:val="a6"/>
          </w:rPr>
          <w:t>СП РК 1.03-102-2014</w:t>
        </w:r>
      </w:hyperlink>
      <w:r>
        <w:t xml:space="preserve"> Продолжительность строительства и задел в строительстве предприятий, здани</w:t>
      </w:r>
      <w:r>
        <w:t xml:space="preserve">й и сооружений. Часть </w:t>
      </w:r>
      <w:r>
        <w:rPr>
          <w:lang w:val="en-US"/>
        </w:rPr>
        <w:t>II</w:t>
      </w:r>
      <w:r>
        <w:t>;</w:t>
      </w:r>
    </w:p>
    <w:p w:rsidR="00000000" w:rsidRDefault="00E514BA">
      <w:pPr>
        <w:ind w:firstLine="426"/>
        <w:jc w:val="both"/>
      </w:pPr>
      <w:r>
        <w:t xml:space="preserve">[25] </w:t>
      </w:r>
      <w:hyperlink r:id="rId65" w:history="1">
        <w:r>
          <w:rPr>
            <w:rStyle w:val="a6"/>
          </w:rPr>
          <w:t>СП РК 1.03-103-2013</w:t>
        </w:r>
      </w:hyperlink>
      <w:r>
        <w:t xml:space="preserve"> Геодезические работы в строительстве;</w:t>
      </w:r>
    </w:p>
    <w:p w:rsidR="00000000" w:rsidRDefault="00E514BA">
      <w:pPr>
        <w:ind w:firstLine="426"/>
        <w:jc w:val="both"/>
      </w:pPr>
      <w:r>
        <w:lastRenderedPageBreak/>
        <w:t>[26] Авторский надзор за строительством зданий и сооружений;</w:t>
      </w:r>
    </w:p>
    <w:p w:rsidR="00000000" w:rsidRDefault="00E514BA">
      <w:pPr>
        <w:ind w:firstLine="426"/>
        <w:jc w:val="both"/>
      </w:pPr>
      <w:r>
        <w:t>[27] Технический надзор за строительством</w:t>
      </w:r>
      <w:r>
        <w:t xml:space="preserve"> зданий и сооружений;</w:t>
      </w:r>
    </w:p>
    <w:p w:rsidR="00000000" w:rsidRDefault="00E514BA">
      <w:pPr>
        <w:ind w:firstLine="426"/>
        <w:jc w:val="both"/>
      </w:pPr>
      <w:r>
        <w:t xml:space="preserve">[28] СТ РК </w:t>
      </w:r>
      <w:r>
        <w:rPr>
          <w:lang w:val="en-US"/>
        </w:rPr>
        <w:t>ISO</w:t>
      </w:r>
      <w:r>
        <w:t xml:space="preserve"> 12006-2-2015 «Строительство. Модель организации данных о строительных работах. Часть 2. Основы классификации информации»;</w:t>
      </w:r>
    </w:p>
    <w:p w:rsidR="00000000" w:rsidRDefault="00E514BA">
      <w:pPr>
        <w:ind w:firstLine="426"/>
        <w:jc w:val="both"/>
      </w:pPr>
      <w:r>
        <w:t xml:space="preserve">[29] СТ РК </w:t>
      </w:r>
      <w:r>
        <w:rPr>
          <w:lang w:val="en-US"/>
        </w:rPr>
        <w:t>ISO</w:t>
      </w:r>
      <w:r>
        <w:t xml:space="preserve"> 15686-1-2002 Здания и встроенное недвижимое имущество. Планирование долговечности.</w:t>
      </w:r>
      <w:r>
        <w:t xml:space="preserve"> Часть 1. Общие принципы и структура;</w:t>
      </w:r>
    </w:p>
    <w:p w:rsidR="00000000" w:rsidRDefault="00E514BA">
      <w:pPr>
        <w:ind w:firstLine="426"/>
        <w:jc w:val="both"/>
      </w:pPr>
      <w:r>
        <w:t xml:space="preserve">[30] </w:t>
      </w:r>
      <w:hyperlink r:id="rId66" w:history="1">
        <w:r>
          <w:rPr>
            <w:rStyle w:val="a6"/>
          </w:rPr>
          <w:t xml:space="preserve">СТ РК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22263-2012</w:t>
        </w:r>
      </w:hyperlink>
      <w:r>
        <w:t xml:space="preserve"> Структура информации о строительных работах. Основы менеджмента информации о строительном объекте;</w:t>
      </w:r>
    </w:p>
    <w:p w:rsidR="00000000" w:rsidRDefault="00E514BA">
      <w:pPr>
        <w:ind w:firstLine="426"/>
        <w:jc w:val="both"/>
      </w:pPr>
      <w:r>
        <w:t xml:space="preserve">[31] СТ РК </w:t>
      </w:r>
      <w:r>
        <w:rPr>
          <w:lang w:val="en-US"/>
        </w:rPr>
        <w:t>ISO</w:t>
      </w:r>
      <w:r>
        <w:t xml:space="preserve"> 29481-1-2016 </w:t>
      </w:r>
      <w:r>
        <w:t>«Справочник по доставке информации. Часть 1;</w:t>
      </w:r>
    </w:p>
    <w:p w:rsidR="00000000" w:rsidRDefault="00E514BA">
      <w:pPr>
        <w:ind w:firstLine="426"/>
        <w:jc w:val="both"/>
      </w:pPr>
      <w:r>
        <w:t xml:space="preserve">[32] </w:t>
      </w:r>
      <w:hyperlink r:id="rId67" w:history="1">
        <w:r>
          <w:rPr>
            <w:rStyle w:val="a6"/>
          </w:rPr>
          <w:t>СТ РК 1.1-2013.</w:t>
        </w:r>
      </w:hyperlink>
      <w:r>
        <w:t xml:space="preserve"> Государственная система технического регулирования Республики Казахстан. Стандартизация и смежные виды деятельности. Термины </w:t>
      </w:r>
      <w:r>
        <w:t>и определения;</w:t>
      </w:r>
    </w:p>
    <w:p w:rsidR="00000000" w:rsidRDefault="00E514BA">
      <w:pPr>
        <w:ind w:firstLine="426"/>
        <w:jc w:val="both"/>
      </w:pPr>
      <w:r>
        <w:t xml:space="preserve">[33] </w:t>
      </w:r>
      <w:hyperlink r:id="rId68" w:history="1">
        <w:r>
          <w:rPr>
            <w:rStyle w:val="a6"/>
          </w:rPr>
          <w:t>СТ РК 1.5-2013</w:t>
        </w:r>
      </w:hyperlink>
      <w:r>
        <w:t xml:space="preserve"> Общие требования к построению, изложению, оформлению и содержанию стандартов;</w:t>
      </w:r>
    </w:p>
    <w:p w:rsidR="00000000" w:rsidRDefault="00E514BA">
      <w:pPr>
        <w:ind w:firstLine="426"/>
        <w:jc w:val="both"/>
      </w:pPr>
      <w:r>
        <w:t xml:space="preserve">[34] </w:t>
      </w:r>
      <w:hyperlink r:id="rId69" w:history="1">
        <w:r>
          <w:rPr>
            <w:rStyle w:val="a6"/>
          </w:rPr>
          <w:t>СТ РК 1.</w:t>
        </w:r>
        <w:r>
          <w:rPr>
            <w:rStyle w:val="a6"/>
          </w:rPr>
          <w:t>9-2013</w:t>
        </w:r>
      </w:hyperlink>
      <w:r>
        <w:t xml:space="preserve"> Государственная система технического регулирования Республики Казахстан. Общие требования к построению, изложению, оформлению и содержанию международных, региональных стандартов и стандартов иностранных государств; применяемых в качестве национальны</w:t>
      </w:r>
      <w:r>
        <w:t>х и предварительных национальных стандартов;</w:t>
      </w:r>
    </w:p>
    <w:p w:rsidR="00000000" w:rsidRDefault="00E514BA">
      <w:pPr>
        <w:ind w:firstLine="426"/>
        <w:jc w:val="both"/>
      </w:pPr>
      <w:r>
        <w:t xml:space="preserve">[35] </w:t>
      </w:r>
      <w:hyperlink r:id="rId70" w:history="1">
        <w:r>
          <w:rPr>
            <w:rStyle w:val="a6"/>
          </w:rPr>
          <w:t>СТ РК 1.27-2013</w:t>
        </w:r>
      </w:hyperlink>
      <w:r>
        <w:t xml:space="preserve"> </w:t>
      </w:r>
      <w:r>
        <w:t>Государственная система технического регулирования Республики Казахстан. Стандартизация в терминологии. Основные принципы и методы;</w:t>
      </w:r>
    </w:p>
    <w:p w:rsidR="00000000" w:rsidRDefault="00E514BA">
      <w:pPr>
        <w:ind w:firstLine="426"/>
        <w:jc w:val="both"/>
      </w:pPr>
      <w:r>
        <w:t xml:space="preserve">[36] </w:t>
      </w:r>
      <w:hyperlink r:id="rId71" w:history="1">
        <w:r>
          <w:rPr>
            <w:rStyle w:val="a6"/>
          </w:rPr>
          <w:t>Правила</w:t>
        </w:r>
      </w:hyperlink>
      <w:r>
        <w:t xml:space="preserve"> разработки, согласования, утверждения, регистр</w:t>
      </w:r>
      <w:r>
        <w:t>ации и введения в действие (приостановления действия, отмены) государственных нормативов, утвержденные приказом Министра по инвестициям и развитию Республики Казахстан от 22 декабря 2017 года № 890.</w:t>
      </w:r>
    </w:p>
    <w:p w:rsidR="00000000" w:rsidRDefault="00E514BA">
      <w:pPr>
        <w:ind w:firstLine="426"/>
        <w:jc w:val="both"/>
      </w:pPr>
      <w:r>
        <w:t xml:space="preserve">[37] </w:t>
      </w:r>
      <w:r>
        <w:rPr>
          <w:lang w:val="fr-FR"/>
        </w:rPr>
        <w:t xml:space="preserve">Van Berlo L. a. H. M. and Natrop M. </w:t>
      </w:r>
      <w:r>
        <w:t xml:space="preserve">(2015). </w:t>
      </w:r>
      <w:r>
        <w:rPr>
          <w:lang w:val="de-DE"/>
        </w:rPr>
        <w:t xml:space="preserve">BIM </w:t>
      </w:r>
      <w:r>
        <w:rPr>
          <w:lang w:val="fr-FR"/>
        </w:rPr>
        <w:t xml:space="preserve">on </w:t>
      </w:r>
      <w:r>
        <w:rPr>
          <w:lang w:val="en-US"/>
        </w:rPr>
        <w:t xml:space="preserve">the </w:t>
      </w:r>
      <w:r>
        <w:rPr>
          <w:lang w:val="fr-FR"/>
        </w:rPr>
        <w:t xml:space="preserve">construction </w:t>
      </w:r>
      <w:r>
        <w:rPr>
          <w:lang w:val="en-US"/>
        </w:rPr>
        <w:t xml:space="preserve">site: Providing hidden </w:t>
      </w:r>
      <w:r>
        <w:rPr>
          <w:lang w:val="fr-FR"/>
        </w:rPr>
        <w:t xml:space="preserve">information on </w:t>
      </w:r>
      <w:r>
        <w:rPr>
          <w:lang w:val="en-US"/>
        </w:rPr>
        <w:t xml:space="preserve">task specific drawings. </w:t>
      </w:r>
      <w:r>
        <w:rPr>
          <w:lang w:val="fr-FR"/>
        </w:rPr>
        <w:t xml:space="preserve">Journal </w:t>
      </w:r>
      <w:r>
        <w:rPr>
          <w:lang w:val="en-US"/>
        </w:rPr>
        <w:t xml:space="preserve">of </w:t>
      </w:r>
      <w:r>
        <w:rPr>
          <w:lang w:val="fr-FR"/>
        </w:rPr>
        <w:t xml:space="preserve">Information Technology in Construction, </w:t>
      </w:r>
      <w:r>
        <w:rPr>
          <w:lang w:val="en-US"/>
        </w:rPr>
        <w:t>20, 97-106;</w:t>
      </w:r>
    </w:p>
    <w:p w:rsidR="00000000" w:rsidRDefault="00E514BA">
      <w:pPr>
        <w:ind w:firstLine="426"/>
        <w:jc w:val="both"/>
      </w:pPr>
      <w:r>
        <w:rPr>
          <w:lang w:val="en-US"/>
        </w:rPr>
        <w:t xml:space="preserve">[38] </w:t>
      </w:r>
      <w:r>
        <w:rPr>
          <w:lang w:val="fr-FR"/>
        </w:rPr>
        <w:t xml:space="preserve">Hong Kong </w:t>
      </w:r>
      <w:r>
        <w:rPr>
          <w:lang w:val="en-US"/>
        </w:rPr>
        <w:t xml:space="preserve">1 </w:t>
      </w:r>
      <w:r>
        <w:rPr>
          <w:lang w:val="fr-FR"/>
        </w:rPr>
        <w:t xml:space="preserve">A </w:t>
      </w:r>
      <w:r>
        <w:rPr>
          <w:lang w:val="en-US"/>
        </w:rPr>
        <w:t xml:space="preserve">study of </w:t>
      </w:r>
      <w:r>
        <w:rPr>
          <w:lang w:val="de-DE"/>
        </w:rPr>
        <w:t xml:space="preserve">'Site BIM' </w:t>
      </w:r>
      <w:r>
        <w:rPr>
          <w:lang w:val="fr-FR"/>
        </w:rPr>
        <w:t xml:space="preserve">impact on </w:t>
      </w:r>
      <w:r>
        <w:rPr>
          <w:lang w:val="en-US"/>
        </w:rPr>
        <w:t xml:space="preserve">health and safety in </w:t>
      </w:r>
      <w:r>
        <w:rPr>
          <w:lang w:val="fr-FR"/>
        </w:rPr>
        <w:t>construction sites *R. K. Shah and 1J. Edwar</w:t>
      </w:r>
      <w:r>
        <w:rPr>
          <w:lang w:val="fr-FR"/>
        </w:rPr>
        <w:t>ds Liverpool, 2016</w:t>
      </w:r>
      <w:r>
        <w:rPr>
          <w:lang w:val="en-US"/>
        </w:rPr>
        <w:t>;</w:t>
      </w:r>
    </w:p>
    <w:p w:rsidR="00000000" w:rsidRDefault="00E514BA">
      <w:pPr>
        <w:ind w:firstLine="426"/>
        <w:jc w:val="both"/>
      </w:pPr>
      <w:r>
        <w:rPr>
          <w:lang w:val="en-US"/>
        </w:rPr>
        <w:t xml:space="preserve">[39] </w:t>
      </w:r>
      <w:r>
        <w:rPr>
          <w:lang w:val="fr-FR"/>
        </w:rPr>
        <w:t xml:space="preserve">Davies, R. and Harty, </w:t>
      </w:r>
      <w:r>
        <w:t>С</w:t>
      </w:r>
      <w:r>
        <w:rPr>
          <w:lang w:val="en-US"/>
        </w:rPr>
        <w:t xml:space="preserve"> (2012), «Implementing </w:t>
      </w:r>
      <w:r>
        <w:rPr>
          <w:lang w:val="de-DE"/>
        </w:rPr>
        <w:t xml:space="preserve">'Site BIM': </w:t>
      </w:r>
      <w:r>
        <w:rPr>
          <w:lang w:val="en-US"/>
        </w:rPr>
        <w:t>A case study of ICT innovation on a large hospital project», Automation in Construction, vol. 30 (2012), pp. 15-24;</w:t>
      </w:r>
    </w:p>
    <w:p w:rsidR="00000000" w:rsidRDefault="00E514BA">
      <w:pPr>
        <w:ind w:firstLine="426"/>
        <w:jc w:val="both"/>
      </w:pPr>
      <w:r>
        <w:rPr>
          <w:lang w:val="en-US"/>
        </w:rPr>
        <w:t>[40] JOURNAL OF CIVIL ENGINEERING AND MANAGEMENT. DEVELOP</w:t>
      </w:r>
      <w:r>
        <w:rPr>
          <w:lang w:val="en-US"/>
        </w:rPr>
        <w:t xml:space="preserve">ING AS-BUILT BIM MODEL PROCESS MANAGEMENT SYSTEM FOR GENERAL CONTRACTORS: A CASE STUDY Yu-Cheng LINa, Hsin-Yun LEEb, І-Tung YANGc </w:t>
      </w:r>
      <w:r>
        <w:rPr>
          <w:lang w:val="de-DE"/>
        </w:rPr>
        <w:t xml:space="preserve">aDepartment </w:t>
      </w:r>
      <w:r>
        <w:rPr>
          <w:lang w:val="en-US"/>
        </w:rPr>
        <w:t>of Civil Engineering, National Taipei University of Technology (2016) (ConBIMPM);</w:t>
      </w:r>
    </w:p>
    <w:p w:rsidR="00000000" w:rsidRDefault="00E514BA">
      <w:pPr>
        <w:ind w:firstLine="426"/>
        <w:jc w:val="both"/>
      </w:pPr>
      <w:r>
        <w:rPr>
          <w:lang w:val="en-US"/>
        </w:rPr>
        <w:t>[41] Building Information Modeli</w:t>
      </w:r>
      <w:r>
        <w:rPr>
          <w:lang w:val="en-US"/>
        </w:rPr>
        <w:t xml:space="preserve">ng (BEVI) and Legal and Contractual Considerations </w:t>
      </w:r>
      <w:r>
        <w:rPr>
          <w:lang w:val="de-DE"/>
        </w:rPr>
        <w:t xml:space="preserve">Mehmet Egemen </w:t>
      </w:r>
      <w:r>
        <w:rPr>
          <w:lang w:val="en-US"/>
        </w:rPr>
        <w:t>Ozbek, PhD (2018);</w:t>
      </w:r>
    </w:p>
    <w:p w:rsidR="00000000" w:rsidRDefault="00E514BA">
      <w:pPr>
        <w:ind w:firstLine="426"/>
        <w:jc w:val="both"/>
      </w:pPr>
      <w:r>
        <w:rPr>
          <w:lang w:val="en-US"/>
        </w:rPr>
        <w:t xml:space="preserve">[42] Han, K., Golparvar-Fard, M. (2015). «Appearance-based Material Classification for Monitoring of Operation-Level Construction Progress Using 4D BEVI and Site </w:t>
      </w:r>
      <w:r>
        <w:rPr>
          <w:lang w:val="de-DE"/>
        </w:rPr>
        <w:t>Photologs,</w:t>
      </w:r>
      <w:r>
        <w:rPr>
          <w:lang w:val="en-US"/>
        </w:rPr>
        <w:t>» Journal of Automation in Construction.</w:t>
      </w:r>
    </w:p>
    <w:p w:rsidR="00000000" w:rsidRDefault="00E514BA">
      <w:pPr>
        <w:ind w:firstLine="426"/>
        <w:jc w:val="both"/>
      </w:pPr>
      <w:r>
        <w:rPr>
          <w:lang w:val="en-US"/>
        </w:rPr>
        <w:t xml:space="preserve">Matthews, 1, Love, P. E. D., </w:t>
      </w:r>
      <w:r>
        <w:rPr>
          <w:lang w:val="de-DE"/>
        </w:rPr>
        <w:t xml:space="preserve">Heinemann, </w:t>
      </w:r>
      <w:r>
        <w:rPr>
          <w:lang w:val="fr-FR"/>
        </w:rPr>
        <w:t xml:space="preserve">S., </w:t>
      </w:r>
      <w:r>
        <w:rPr>
          <w:lang w:val="en-US"/>
        </w:rPr>
        <w:t>Chandler, R., Rumsey, C, &amp; Olatunj, O. (2015). Real time progress management: re-engineering processes for cloud-based BEVI in construction. Automation in Construction, 58</w:t>
      </w:r>
      <w:r>
        <w:rPr>
          <w:lang w:val="en-US"/>
        </w:rPr>
        <w:t>, pp. 38-47;</w:t>
      </w:r>
    </w:p>
    <w:p w:rsidR="00000000" w:rsidRDefault="00E514BA">
      <w:pPr>
        <w:ind w:firstLine="426"/>
        <w:jc w:val="both"/>
      </w:pPr>
      <w:r>
        <w:rPr>
          <w:lang w:val="en-US"/>
        </w:rPr>
        <w:t>[43] The New Zealand BEVI Handbook 2019 Third Edition.</w:t>
      </w:r>
    </w:p>
    <w:p w:rsidR="00000000" w:rsidRDefault="00E514BA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E514BA">
      <w:pPr>
        <w:pStyle w:val="default"/>
        <w:ind w:firstLine="426"/>
        <w:jc w:val="both"/>
      </w:pPr>
      <w:r>
        <w:rPr>
          <w:b/>
          <w:bCs/>
        </w:rPr>
        <w:t xml:space="preserve">Ключевые слова: </w:t>
      </w:r>
      <w:r>
        <w:t>Информационные требования заказчика (EIR); Информационная модель проекта (</w:t>
      </w:r>
      <w:r>
        <w:rPr>
          <w:lang w:val="en-US"/>
        </w:rPr>
        <w:t>PIM</w:t>
      </w:r>
      <w:r>
        <w:t>); Информационная модель актива (AIM).</w:t>
      </w:r>
    </w:p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 </w:t>
      </w:r>
    </w:p>
    <w:p w:rsidR="00000000" w:rsidRDefault="00E514BA">
      <w:pPr>
        <w:ind w:firstLine="426"/>
        <w:jc w:val="both"/>
      </w:pPr>
      <w:r>
        <w:t> </w:t>
      </w:r>
    </w:p>
    <w:sectPr w:rsidR="00000000">
      <w:headerReference w:type="even" r:id="rId72"/>
      <w:headerReference w:type="default" r:id="rId73"/>
      <w:footerReference w:type="even" r:id="rId74"/>
      <w:footerReference w:type="default" r:id="rId75"/>
      <w:headerReference w:type="first" r:id="rId76"/>
      <w:footerReference w:type="first" r:id="rId7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4BA" w:rsidRDefault="00E514BA" w:rsidP="00E514BA">
      <w:r>
        <w:separator/>
      </w:r>
    </w:p>
  </w:endnote>
  <w:endnote w:type="continuationSeparator" w:id="0">
    <w:p w:rsidR="00E514BA" w:rsidRDefault="00E514BA" w:rsidP="00E5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4BA" w:rsidRDefault="00E514B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4BA" w:rsidRDefault="00E514B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4BA" w:rsidRDefault="00E514B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4BA" w:rsidRDefault="00E514BA" w:rsidP="00E514BA">
      <w:r>
        <w:separator/>
      </w:r>
    </w:p>
  </w:footnote>
  <w:footnote w:type="continuationSeparator" w:id="0">
    <w:p w:rsidR="00E514BA" w:rsidRDefault="00E514BA" w:rsidP="00E5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4BA" w:rsidRDefault="00E514B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4BA" w:rsidRDefault="00E514BA" w:rsidP="00E514BA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514BA" w:rsidRDefault="00E514BA" w:rsidP="00E514BA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1.02-118-2019 «Жизненный цикл строительных объектов. Часть 4. Требования к информационным моделям на стадии строительства»</w:t>
    </w:r>
  </w:p>
  <w:p w:rsidR="00E514BA" w:rsidRPr="00E514BA" w:rsidRDefault="00E514BA" w:rsidP="00E514BA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29.11.2019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4BA" w:rsidRDefault="00E514B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4BA"/>
    <w:rsid w:val="00E5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F3FE7-09A6-4E46-A226-135FAC35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default">
    <w:name w:val="default"/>
    <w:basedOn w:val="a"/>
    <w:rPr>
      <w:color w:val="auto"/>
    </w:rPr>
  </w:style>
  <w:style w:type="paragraph" w:styleId="a8">
    <w:name w:val="header"/>
    <w:basedOn w:val="a"/>
    <w:link w:val="a9"/>
    <w:uiPriority w:val="99"/>
    <w:unhideWhenUsed/>
    <w:rsid w:val="00E514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514BA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514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14B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6740535" TargetMode="External"/><Relationship Id="rId21" Type="http://schemas.openxmlformats.org/officeDocument/2006/relationships/hyperlink" Target="http://online.zakon.kz/Document/?doc_id=39355511" TargetMode="External"/><Relationship Id="rId42" Type="http://schemas.openxmlformats.org/officeDocument/2006/relationships/image" Target="media/image3.jpeg"/><Relationship Id="rId47" Type="http://schemas.openxmlformats.org/officeDocument/2006/relationships/hyperlink" Target="http://online.zakon.kz/Document/?doc_id=34279424" TargetMode="External"/><Relationship Id="rId63" Type="http://schemas.openxmlformats.org/officeDocument/2006/relationships/hyperlink" Target="http://online.zakon.kz/Document/?doc_id=36327388" TargetMode="External"/><Relationship Id="rId68" Type="http://schemas.openxmlformats.org/officeDocument/2006/relationships/hyperlink" Target="http://online.zakon.kz/Document/?doc_id=31601091" TargetMode="External"/><Relationship Id="rId16" Type="http://schemas.openxmlformats.org/officeDocument/2006/relationships/hyperlink" Target="http://online.zakon.kz/Document/?doc_id=39355511" TargetMode="External"/><Relationship Id="rId11" Type="http://schemas.openxmlformats.org/officeDocument/2006/relationships/hyperlink" Target="http://online.zakon.kz/Document/?doc_id=39355511" TargetMode="External"/><Relationship Id="rId24" Type="http://schemas.openxmlformats.org/officeDocument/2006/relationships/hyperlink" Target="http://online.zakon.kz/Document/?doc_id=39355511" TargetMode="External"/><Relationship Id="rId32" Type="http://schemas.openxmlformats.org/officeDocument/2006/relationships/image" Target="https://prod-prg-document-store-api.azurewebsites.net/api/DocumentObject/GetImageAsync?ImageId=41994102" TargetMode="External"/><Relationship Id="rId37" Type="http://schemas.openxmlformats.org/officeDocument/2006/relationships/hyperlink" Target="http://online.zakon.kz/Document/?doc_id=39355511" TargetMode="External"/><Relationship Id="rId40" Type="http://schemas.openxmlformats.org/officeDocument/2006/relationships/hyperlink" Target="http://online.zakon.kz/Document/?doc_id=36100670" TargetMode="External"/><Relationship Id="rId45" Type="http://schemas.openxmlformats.org/officeDocument/2006/relationships/hyperlink" Target="http://online.zakon.kz/Document/?doc_id=36670841" TargetMode="External"/><Relationship Id="rId53" Type="http://schemas.openxmlformats.org/officeDocument/2006/relationships/hyperlink" Target="http://online.zakon.kz/Document/?doc_id=36902087" TargetMode="External"/><Relationship Id="rId58" Type="http://schemas.openxmlformats.org/officeDocument/2006/relationships/hyperlink" Target="http://online.zakon.kz/Document/?doc_id=39761527" TargetMode="External"/><Relationship Id="rId66" Type="http://schemas.openxmlformats.org/officeDocument/2006/relationships/hyperlink" Target="http://online.zakon.kz/Document/?doc_id=31647147" TargetMode="External"/><Relationship Id="rId74" Type="http://schemas.openxmlformats.org/officeDocument/2006/relationships/footer" Target="footer1.xml"/><Relationship Id="rId79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2442588" TargetMode="External"/><Relationship Id="rId19" Type="http://schemas.openxmlformats.org/officeDocument/2006/relationships/hyperlink" Target="http://online.zakon.kz/Document/?doc_id=39355511" TargetMode="External"/><Relationship Id="rId14" Type="http://schemas.openxmlformats.org/officeDocument/2006/relationships/hyperlink" Target="http://online.zakon.kz/Document/?doc_id=39355511" TargetMode="External"/><Relationship Id="rId22" Type="http://schemas.openxmlformats.org/officeDocument/2006/relationships/hyperlink" Target="http://online.zakon.kz/Document/?doc_id=39355511" TargetMode="External"/><Relationship Id="rId27" Type="http://schemas.openxmlformats.org/officeDocument/2006/relationships/hyperlink" Target="http://online.zakon.kz/Document/?doc_id=34153626" TargetMode="External"/><Relationship Id="rId30" Type="http://schemas.openxmlformats.org/officeDocument/2006/relationships/hyperlink" Target="http://online.zakon.kz/Document/?doc_id=31993440" TargetMode="External"/><Relationship Id="rId35" Type="http://schemas.openxmlformats.org/officeDocument/2006/relationships/hyperlink" Target="http://online.zakon.kz/Document/?doc_id=34153626" TargetMode="External"/><Relationship Id="rId43" Type="http://schemas.openxmlformats.org/officeDocument/2006/relationships/image" Target="https://prod-prg-document-store-api.azurewebsites.net/api/DocumentObject/GetImageAsync?ImageId=41994104" TargetMode="External"/><Relationship Id="rId48" Type="http://schemas.openxmlformats.org/officeDocument/2006/relationships/hyperlink" Target="http://online.zakon.kz/Document/?doc_id=31890516" TargetMode="External"/><Relationship Id="rId56" Type="http://schemas.openxmlformats.org/officeDocument/2006/relationships/hyperlink" Target="http://online.zakon.kz/Document/?doc_id=31683647" TargetMode="External"/><Relationship Id="rId64" Type="http://schemas.openxmlformats.org/officeDocument/2006/relationships/hyperlink" Target="http://online.zakon.kz/Document/?doc_id=33655084" TargetMode="External"/><Relationship Id="rId69" Type="http://schemas.openxmlformats.org/officeDocument/2006/relationships/hyperlink" Target="http://online.zakon.kz/Document/?doc_id=31616006" TargetMode="External"/><Relationship Id="rId77" Type="http://schemas.openxmlformats.org/officeDocument/2006/relationships/footer" Target="footer3.xml"/><Relationship Id="rId8" Type="http://schemas.openxmlformats.org/officeDocument/2006/relationships/hyperlink" Target="http://online.zakon.kz/Document/?doc_id=39355511" TargetMode="External"/><Relationship Id="rId51" Type="http://schemas.openxmlformats.org/officeDocument/2006/relationships/hyperlink" Target="http://online.zakon.kz/Document/?doc_id=35607995" TargetMode="External"/><Relationship Id="rId72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355511" TargetMode="External"/><Relationship Id="rId17" Type="http://schemas.openxmlformats.org/officeDocument/2006/relationships/hyperlink" Target="http://online.zakon.kz/Document/?doc_id=39355511" TargetMode="External"/><Relationship Id="rId25" Type="http://schemas.openxmlformats.org/officeDocument/2006/relationships/hyperlink" Target="http://online.zakon.kz/Document/?doc_id=33228763" TargetMode="External"/><Relationship Id="rId33" Type="http://schemas.openxmlformats.org/officeDocument/2006/relationships/image" Target="media/image2.jpeg"/><Relationship Id="rId38" Type="http://schemas.openxmlformats.org/officeDocument/2006/relationships/hyperlink" Target="http://online.zakon.kz/Document/?doc_id=34153626" TargetMode="External"/><Relationship Id="rId46" Type="http://schemas.openxmlformats.org/officeDocument/2006/relationships/hyperlink" Target="http://online.zakon.kz/Document/?doc_id=31789000" TargetMode="External"/><Relationship Id="rId59" Type="http://schemas.openxmlformats.org/officeDocument/2006/relationships/hyperlink" Target="http://online.zakon.kz/Document/?doc_id=35075785" TargetMode="External"/><Relationship Id="rId67" Type="http://schemas.openxmlformats.org/officeDocument/2006/relationships/hyperlink" Target="http://online.zakon.kz/Document/?doc_id=31616600" TargetMode="External"/><Relationship Id="rId20" Type="http://schemas.openxmlformats.org/officeDocument/2006/relationships/hyperlink" Target="http://online.zakon.kz/Document/?doc_id=39355511" TargetMode="External"/><Relationship Id="rId41" Type="http://schemas.openxmlformats.org/officeDocument/2006/relationships/hyperlink" Target="http://online.zakon.kz/Document/?doc_id=31669045" TargetMode="External"/><Relationship Id="rId54" Type="http://schemas.openxmlformats.org/officeDocument/2006/relationships/hyperlink" Target="http://online.zakon.kz/Document/?doc_id=32643365" TargetMode="External"/><Relationship Id="rId62" Type="http://schemas.openxmlformats.org/officeDocument/2006/relationships/hyperlink" Target="http://online.zakon.kz/Document/?doc_id=35464258" TargetMode="External"/><Relationship Id="rId70" Type="http://schemas.openxmlformats.org/officeDocument/2006/relationships/hyperlink" Target="http://online.zakon.kz/Document/?doc_id=31630462" TargetMode="External"/><Relationship Id="rId75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355511" TargetMode="External"/><Relationship Id="rId15" Type="http://schemas.openxmlformats.org/officeDocument/2006/relationships/hyperlink" Target="http://online.zakon.kz/Document/?doc_id=39355511" TargetMode="External"/><Relationship Id="rId23" Type="http://schemas.openxmlformats.org/officeDocument/2006/relationships/hyperlink" Target="http://online.zakon.kz/Document/?doc_id=39355511" TargetMode="External"/><Relationship Id="rId28" Type="http://schemas.openxmlformats.org/officeDocument/2006/relationships/hyperlink" Target="http://online.zakon.kz/Document/?doc_id=32643365" TargetMode="External"/><Relationship Id="rId36" Type="http://schemas.openxmlformats.org/officeDocument/2006/relationships/hyperlink" Target="http://online.zakon.kz/Document/?doc_id=39355511" TargetMode="External"/><Relationship Id="rId49" Type="http://schemas.openxmlformats.org/officeDocument/2006/relationships/hyperlink" Target="http://online.zakon.kz/Document/?doc_id=33228763" TargetMode="External"/><Relationship Id="rId57" Type="http://schemas.openxmlformats.org/officeDocument/2006/relationships/hyperlink" Target="http://online.zakon.kz/Document/?doc_id=31152123" TargetMode="External"/><Relationship Id="rId10" Type="http://schemas.openxmlformats.org/officeDocument/2006/relationships/hyperlink" Target="http://online.zakon.kz/Document/?doc_id=39355511" TargetMode="External"/><Relationship Id="rId31" Type="http://schemas.openxmlformats.org/officeDocument/2006/relationships/image" Target="media/image1.jpeg"/><Relationship Id="rId44" Type="http://schemas.openxmlformats.org/officeDocument/2006/relationships/hyperlink" Target="http://online.zakon.kz/Document/?doc_id=30864472" TargetMode="External"/><Relationship Id="rId52" Type="http://schemas.openxmlformats.org/officeDocument/2006/relationships/hyperlink" Target="http://online.zakon.kz/Document/?doc_id=34509672" TargetMode="External"/><Relationship Id="rId60" Type="http://schemas.openxmlformats.org/officeDocument/2006/relationships/hyperlink" Target="http://online.zakon.kz/Document/?doc_id=31937126" TargetMode="External"/><Relationship Id="rId65" Type="http://schemas.openxmlformats.org/officeDocument/2006/relationships/hyperlink" Target="http://online.zakon.kz/Document/?doc_id=37708317" TargetMode="External"/><Relationship Id="rId73" Type="http://schemas.openxmlformats.org/officeDocument/2006/relationships/header" Target="header2.xml"/><Relationship Id="rId7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355511" TargetMode="External"/><Relationship Id="rId13" Type="http://schemas.openxmlformats.org/officeDocument/2006/relationships/hyperlink" Target="http://online.zakon.kz/Document/?doc_id=39355511" TargetMode="External"/><Relationship Id="rId18" Type="http://schemas.openxmlformats.org/officeDocument/2006/relationships/hyperlink" Target="http://online.zakon.kz/Document/?doc_id=39355511" TargetMode="External"/><Relationship Id="rId39" Type="http://schemas.openxmlformats.org/officeDocument/2006/relationships/hyperlink" Target="http://online.zakon.kz/Document/?doc_id=31669045" TargetMode="External"/><Relationship Id="rId34" Type="http://schemas.openxmlformats.org/officeDocument/2006/relationships/image" Target="https://prod-prg-document-store-api.azurewebsites.net/api/DocumentObject/GetImageAsync?ImageId=41994103" TargetMode="External"/><Relationship Id="rId50" Type="http://schemas.openxmlformats.org/officeDocument/2006/relationships/hyperlink" Target="http://online.zakon.kz/Document/?doc_id=36740535" TargetMode="External"/><Relationship Id="rId55" Type="http://schemas.openxmlformats.org/officeDocument/2006/relationships/hyperlink" Target="http://online.zakon.kz/Document/?doc_id=34279424" TargetMode="External"/><Relationship Id="rId76" Type="http://schemas.openxmlformats.org/officeDocument/2006/relationships/header" Target="header3.xml"/><Relationship Id="rId7" Type="http://schemas.openxmlformats.org/officeDocument/2006/relationships/hyperlink" Target="http://online.zakon.kz/Document/?doc_id=39355511" TargetMode="External"/><Relationship Id="rId71" Type="http://schemas.openxmlformats.org/officeDocument/2006/relationships/hyperlink" Target="http://online.zakon.kz/Document/?doc_id=3750208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1521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11693</Words>
  <Characters>66655</Characters>
  <Application>Microsoft Office Word</Application>
  <DocSecurity>0</DocSecurity>
  <Lines>555</Lines>
  <Paragraphs>156</Paragraphs>
  <ScaleCrop>false</ScaleCrop>
  <Company/>
  <LinksUpToDate>false</LinksUpToDate>
  <CharactersWithSpaces>78192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1.02-118-2019 «Жизненный цикл строительных объектов. Часть 4. Требования к информационным моделям на стадии строительства»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2021-07-16T09:35:00Z</dcterms:created>
  <dcterms:modified xsi:type="dcterms:W3CDTF">2021-07-16T09:35:00Z</dcterms:modified>
</cp:coreProperties>
</file>