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65F00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1.02-120-2019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Применение информационного моделирования в строительной организации</w:t>
      </w:r>
    </w:p>
    <w:p w:rsidR="00000000" w:rsidRDefault="00865F00">
      <w:pPr>
        <w:ind w:firstLine="426"/>
        <w:jc w:val="center"/>
      </w:pPr>
      <w:r>
        <w:rPr>
          <w:b/>
          <w:bCs/>
        </w:rPr>
        <w:t> </w:t>
      </w:r>
    </w:p>
    <w:p w:rsidR="00000000" w:rsidRDefault="00865F00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865F00">
      <w:pPr>
        <w:ind w:firstLine="426"/>
        <w:jc w:val="center"/>
      </w:pPr>
      <w:r>
        <w:t> </w:t>
      </w:r>
    </w:p>
    <w:p w:rsidR="00000000" w:rsidRDefault="00865F00">
      <w:pPr>
        <w:ind w:firstLine="426"/>
        <w:jc w:val="both"/>
      </w:pPr>
      <w:hyperlink r:id="rId6" w:anchor="sub_id=10" w:history="1">
        <w:r>
          <w:rPr>
            <w:rStyle w:val="a4"/>
          </w:rPr>
          <w:t>ВВЕДЕНИЕ</w:t>
        </w:r>
      </w:hyperlink>
    </w:p>
    <w:p w:rsidR="00000000" w:rsidRDefault="00865F00">
      <w:pPr>
        <w:ind w:firstLine="426"/>
        <w:jc w:val="both"/>
      </w:pPr>
      <w:hyperlink r:id="rId7" w:anchor="sub_id=100" w:history="1">
        <w:r>
          <w:rPr>
            <w:rStyle w:val="a4"/>
          </w:rPr>
          <w:t xml:space="preserve">1. </w:t>
        </w:r>
        <w:r>
          <w:rPr>
            <w:rStyle w:val="a4"/>
          </w:rPr>
          <w:t>ОБЛАСТЬ ПРИМЕНЕНИЯ</w:t>
        </w:r>
      </w:hyperlink>
    </w:p>
    <w:p w:rsidR="00000000" w:rsidRDefault="00865F00">
      <w:pPr>
        <w:ind w:firstLine="426"/>
        <w:jc w:val="both"/>
      </w:pPr>
      <w:hyperlink r:id="rId8" w:anchor="sub_id=200" w:history="1">
        <w:r>
          <w:rPr>
            <w:rStyle w:val="a4"/>
          </w:rPr>
          <w:t>2. НОРМАТИВНЫЕ ССЫЛКИ</w:t>
        </w:r>
      </w:hyperlink>
    </w:p>
    <w:p w:rsidR="00000000" w:rsidRDefault="00865F00">
      <w:pPr>
        <w:ind w:firstLine="426"/>
        <w:jc w:val="both"/>
      </w:pPr>
      <w:hyperlink r:id="rId9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865F00">
      <w:pPr>
        <w:ind w:firstLine="426"/>
        <w:jc w:val="both"/>
      </w:pPr>
      <w:hyperlink r:id="rId10" w:anchor="sub_id=400" w:history="1">
        <w:r>
          <w:rPr>
            <w:rStyle w:val="a4"/>
          </w:rPr>
          <w:t>4. ОБОЗНАЧЕНИЯ И СОКРАЩЕНИЯ</w:t>
        </w:r>
      </w:hyperlink>
    </w:p>
    <w:p w:rsidR="00000000" w:rsidRDefault="00865F00">
      <w:pPr>
        <w:ind w:firstLine="426"/>
        <w:jc w:val="both"/>
      </w:pPr>
      <w:hyperlink r:id="rId11" w:anchor="sub_id=500" w:history="1">
        <w:r>
          <w:rPr>
            <w:rStyle w:val="a4"/>
          </w:rPr>
          <w:t>5. ОБЩИЕ ПОЛОЖЕНИЯ</w:t>
        </w:r>
      </w:hyperlink>
    </w:p>
    <w:p w:rsidR="00000000" w:rsidRDefault="00865F00">
      <w:pPr>
        <w:ind w:firstLine="426"/>
        <w:jc w:val="both"/>
      </w:pPr>
      <w:hyperlink r:id="rId12" w:anchor="sub_id=600" w:history="1">
        <w:r>
          <w:rPr>
            <w:rStyle w:val="a4"/>
          </w:rPr>
          <w:t>6. СТАНДАРТ ОРГАНИЗАЦИИ ПО ТИМСО</w:t>
        </w:r>
      </w:hyperlink>
    </w:p>
    <w:p w:rsidR="00000000" w:rsidRDefault="00865F00">
      <w:pPr>
        <w:ind w:firstLine="426"/>
        <w:jc w:val="both"/>
      </w:pPr>
      <w:hyperlink r:id="rId13" w:anchor="sub_id=600" w:history="1">
        <w:r>
          <w:rPr>
            <w:rStyle w:val="a4"/>
          </w:rPr>
          <w:t>6.1 ОБЩИЕ РЕКОМЕНДАЦИИ</w:t>
        </w:r>
      </w:hyperlink>
    </w:p>
    <w:p w:rsidR="00000000" w:rsidRDefault="00865F00">
      <w:pPr>
        <w:ind w:firstLine="426"/>
        <w:jc w:val="both"/>
      </w:pPr>
      <w:hyperlink r:id="rId14" w:anchor="sub_id=60200" w:history="1">
        <w:r>
          <w:rPr>
            <w:rStyle w:val="a4"/>
          </w:rPr>
          <w:t>6.2 СРЕДА ОБЩИХ ДАННЫХ</w:t>
        </w:r>
      </w:hyperlink>
    </w:p>
    <w:p w:rsidR="00000000" w:rsidRDefault="00865F00">
      <w:pPr>
        <w:ind w:firstLine="426"/>
        <w:jc w:val="both"/>
      </w:pPr>
      <w:hyperlink r:id="rId15" w:anchor="sub_id=60300" w:history="1">
        <w:r>
          <w:rPr>
            <w:rStyle w:val="a4"/>
          </w:rPr>
          <w:t>6.3 ОРГАНИЗАЦИЯ И ПЛАНИРОВАНИЕ СТРОИТЕЛЬСТВА</w:t>
        </w:r>
      </w:hyperlink>
    </w:p>
    <w:p w:rsidR="00000000" w:rsidRDefault="00865F00">
      <w:pPr>
        <w:ind w:firstLine="426"/>
        <w:jc w:val="both"/>
      </w:pPr>
      <w:hyperlink r:id="rId16" w:anchor="sub_id=60400" w:history="1">
        <w:r>
          <w:rPr>
            <w:rStyle w:val="a4"/>
          </w:rPr>
          <w:t>6.4 МОНИТОРИНГ И КОНТРОЛЬ СТРОИТЕЛЬСТВА</w:t>
        </w:r>
      </w:hyperlink>
    </w:p>
    <w:p w:rsidR="00000000" w:rsidRDefault="00865F00">
      <w:pPr>
        <w:ind w:firstLine="426"/>
        <w:jc w:val="both"/>
      </w:pPr>
      <w:hyperlink r:id="rId17" w:anchor="sub_id=60500" w:history="1">
        <w:r>
          <w:rPr>
            <w:rStyle w:val="a4"/>
          </w:rPr>
          <w:t>6.5 МЕРОПРИЯТИЯ ПО ОХРАНЕ ТРУДА И БЕЗОПАСНОСТИ</w:t>
        </w:r>
      </w:hyperlink>
    </w:p>
    <w:p w:rsidR="00000000" w:rsidRDefault="00865F00">
      <w:pPr>
        <w:ind w:firstLine="426"/>
        <w:jc w:val="both"/>
      </w:pPr>
      <w:hyperlink r:id="rId18" w:anchor="sub_id=700" w:history="1">
        <w:r>
          <w:rPr>
            <w:rStyle w:val="a4"/>
          </w:rPr>
          <w:t>7. АВТОРСКИЙ И ТЕХНИЧЕСКИЙ НАДЗОР</w:t>
        </w:r>
      </w:hyperlink>
    </w:p>
    <w:p w:rsidR="00000000" w:rsidRDefault="00865F00">
      <w:pPr>
        <w:ind w:firstLine="426"/>
        <w:jc w:val="both"/>
      </w:pPr>
      <w:hyperlink r:id="rId19" w:anchor="sub_id=800" w:history="1">
        <w:r>
          <w:rPr>
            <w:rStyle w:val="a4"/>
          </w:rPr>
          <w:t>8. УПРАВЛЕНИЕ ИНФОРМАЦИЕЙ НА СТАДИИ СТРОИТЕЛЬСТВА</w:t>
        </w:r>
      </w:hyperlink>
    </w:p>
    <w:p w:rsidR="00000000" w:rsidRDefault="00865F00">
      <w:pPr>
        <w:ind w:firstLine="426"/>
        <w:jc w:val="both"/>
      </w:pPr>
      <w:hyperlink r:id="rId20" w:anchor="sub_id=900" w:history="1">
        <w:r>
          <w:rPr>
            <w:rStyle w:val="a4"/>
          </w:rPr>
          <w:t>9. ФУНКЦИИ И ОБЯЗАННОСТИ</w:t>
        </w:r>
      </w:hyperlink>
    </w:p>
    <w:p w:rsidR="00000000" w:rsidRDefault="00865F00">
      <w:pPr>
        <w:ind w:firstLine="426"/>
        <w:jc w:val="both"/>
      </w:pPr>
      <w:hyperlink r:id="rId21" w:anchor="sub_id=1000" w:history="1">
        <w:r>
          <w:rPr>
            <w:rStyle w:val="a4"/>
          </w:rPr>
          <w:t>10. ИСПОЛНИТЕЛЬНАЯ ЭЛЕКТРОННАЯ МОДЕЛЬ СТРОИТЕЛЬНОГО ОБЪЕКТА (</w:t>
        </w:r>
        <w:r>
          <w:rPr>
            <w:rStyle w:val="a4"/>
            <w:lang w:val="en-US"/>
          </w:rPr>
          <w:t>AS</w:t>
        </w:r>
        <w:r>
          <w:rPr>
            <w:rStyle w:val="a4"/>
          </w:rPr>
          <w:t>-</w:t>
        </w:r>
        <w:r>
          <w:rPr>
            <w:rStyle w:val="a4"/>
            <w:lang w:val="en-US"/>
          </w:rPr>
          <w:t>BUILT MODEL</w:t>
        </w:r>
        <w:r>
          <w:rPr>
            <w:rStyle w:val="a4"/>
          </w:rPr>
          <w:t xml:space="preserve">) </w:t>
        </w:r>
      </w:hyperlink>
    </w:p>
    <w:p w:rsidR="00000000" w:rsidRDefault="00865F00">
      <w:pPr>
        <w:ind w:firstLine="426"/>
        <w:jc w:val="both"/>
      </w:pPr>
      <w:hyperlink r:id="rId22" w:anchor="sub_id=1100" w:history="1">
        <w:r>
          <w:rPr>
            <w:rStyle w:val="a4"/>
          </w:rPr>
          <w:t>11. ПЕРЕДАЧА В</w:t>
        </w:r>
        <w:r>
          <w:rPr>
            <w:rStyle w:val="a4"/>
          </w:rPr>
          <w:t xml:space="preserve"> ЭКСПЛУАТАЦИЮ</w:t>
        </w:r>
      </w:hyperlink>
    </w:p>
    <w:p w:rsidR="00000000" w:rsidRDefault="00865F00">
      <w:pPr>
        <w:ind w:firstLine="426"/>
        <w:jc w:val="both"/>
      </w:pPr>
      <w:hyperlink r:id="rId23" w:anchor="sub_id=1" w:history="1">
        <w:r>
          <w:rPr>
            <w:rStyle w:val="a4"/>
          </w:rPr>
          <w:t>ПРИЛОЖЕНИЕ А (справочное). Области применения ТИМСО на стадиях жизненного цикла строительного объекта</w:t>
        </w:r>
      </w:hyperlink>
    </w:p>
    <w:p w:rsidR="00000000" w:rsidRDefault="00865F00">
      <w:pPr>
        <w:ind w:firstLine="426"/>
        <w:jc w:val="both"/>
      </w:pPr>
      <w:hyperlink r:id="rId24" w:anchor="sub_id=2" w:history="1">
        <w:r>
          <w:rPr>
            <w:rStyle w:val="a4"/>
          </w:rPr>
          <w:t xml:space="preserve">ПРИЛОЖЕНИЕ Б (информационное). Шаблон матрицы ответственности по управлению информацией (Пример) </w:t>
        </w:r>
      </w:hyperlink>
    </w:p>
    <w:p w:rsidR="00000000" w:rsidRDefault="00865F00">
      <w:pPr>
        <w:ind w:firstLine="426"/>
        <w:jc w:val="both"/>
      </w:pPr>
      <w:hyperlink r:id="rId25" w:anchor="sub_id=11" w:history="1">
        <w:r>
          <w:rPr>
            <w:rStyle w:val="a4"/>
          </w:rPr>
          <w:t>БИБЛИОГРАФИЯ</w:t>
        </w:r>
      </w:hyperlink>
    </w:p>
    <w:p w:rsidR="00000000" w:rsidRDefault="00865F00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jc w:val="center"/>
      </w:pPr>
      <w:r>
        <w:rPr>
          <w:rStyle w:val="s1"/>
        </w:rPr>
        <w:t>ВВЕДЕНИЕ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При применении технологии информационного моделирования строительных объектов ключевое значение для достижения целей реализации инвестиционных строительных проектов имеет эффективное взаимодействие между участниками строительного процесса. Преимуществами т</w:t>
      </w:r>
      <w:r>
        <w:t>акого подхода являются продуктивная коммуникация, повторное использование и накопление информации, эффективный обмен и сведение к минимуму потерь, рисков нереализации, противоречий или неправильной интерпретации данных.</w:t>
      </w:r>
    </w:p>
    <w:p w:rsidR="00000000" w:rsidRDefault="00865F00">
      <w:pPr>
        <w:ind w:firstLine="426"/>
        <w:jc w:val="both"/>
      </w:pPr>
      <w:r>
        <w:t>Положения настоящего свода правил со</w:t>
      </w:r>
      <w:r>
        <w:t xml:space="preserve">ставлены на основе действующих законодательных и нормативных актов Республики Казахстан с учетом достижений науки и новых технологий, а также передового опыта экономически развитых стран в области проектирования, строительства и эксплуатации с применением </w:t>
      </w:r>
      <w:r>
        <w:t xml:space="preserve">технологии информационного моделирования строительных объектов, представленного в национальных и международных стандартах. Настоящий свод правил призван оптимизировать реализацию проекта посредством скоординированного и </w:t>
      </w:r>
      <w:r>
        <w:lastRenderedPageBreak/>
        <w:t>последовательного подхода, обеспечив</w:t>
      </w:r>
      <w:r>
        <w:t>ая эффективный обмен данными и обмен информацией в междисциплинарных проектах.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jc w:val="center"/>
      </w:pPr>
      <w:r>
        <w:rPr>
          <w:rStyle w:val="s1"/>
        </w:rPr>
        <w:t>1. ОБЛАСТЬ ПРИМЕНЕНИЯ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1.1 Настоящий свод правил содержит рекомендации по организации внутренних процессов, связанных с внедрением и использованием ТИМСО в производственной</w:t>
      </w:r>
      <w:r>
        <w:t xml:space="preserve"> деятельности строительной компании.</w:t>
      </w:r>
    </w:p>
    <w:p w:rsidR="00000000" w:rsidRDefault="00865F00">
      <w:pPr>
        <w:ind w:firstLine="426"/>
        <w:jc w:val="both"/>
      </w:pPr>
      <w:r>
        <w:t>1.2 Рекомендации, изложенные в настоящем своде правил, призваны обеспечить поддержку строительным организациям при составлении собственного внутреннего регламента, организации внутренних рабочих процессов для создания и</w:t>
      </w:r>
      <w:r>
        <w:t xml:space="preserve"> оперирования информацией в производственной деятельности.</w:t>
      </w:r>
    </w:p>
    <w:p w:rsidR="00000000" w:rsidRDefault="00865F00">
      <w:pPr>
        <w:ind w:firstLine="426"/>
        <w:jc w:val="both"/>
      </w:pPr>
      <w:r>
        <w:t>1.3 Настоящий нормативный документ содержит рекомендации по разработке внутреннего стандарта строительной организации по ТИМСО, а также информацию о процессах управления информацией на стадии строи</w:t>
      </w:r>
      <w:r>
        <w:t>тельства.</w:t>
      </w:r>
    </w:p>
    <w:p w:rsidR="00000000" w:rsidRDefault="00865F00">
      <w:pPr>
        <w:ind w:firstLine="426"/>
        <w:jc w:val="both"/>
      </w:pPr>
      <w:r>
        <w:t xml:space="preserve">1.4 Настоящий свод правил предназначен для участников процесса реализации строительных проектов за счет государственных инвестиций и средств субъектов квазигосударственного сектора, на этапе их создания (на стадии строительства) с использованием </w:t>
      </w:r>
      <w:r>
        <w:t>технологии информационного моделирования строительных объектов.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jc w:val="center"/>
      </w:pPr>
      <w:r>
        <w:rPr>
          <w:rStyle w:val="s1"/>
        </w:rPr>
        <w:t>2. НОРМАТИВНЫЕ ССЫЛКИ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Для применения настоящего государственного норматива необходимы следующие ссылочные нормативные правовые акты и нормативные технические документы:</w:t>
      </w:r>
    </w:p>
    <w:p w:rsidR="00000000" w:rsidRDefault="00865F00">
      <w:pPr>
        <w:ind w:firstLine="426"/>
        <w:jc w:val="both"/>
      </w:pPr>
      <w:hyperlink r:id="rId26" w:history="1">
        <w:r>
          <w:rPr>
            <w:rStyle w:val="a4"/>
          </w:rPr>
          <w:t>Закон</w:t>
        </w:r>
      </w:hyperlink>
      <w:r>
        <w:t xml:space="preserve"> Республики Казахстан от 16 июля 2001 года № 242-</w:t>
      </w:r>
      <w:r>
        <w:rPr>
          <w:lang w:val="en-US"/>
        </w:rPr>
        <w:t>II</w:t>
      </w:r>
      <w:r>
        <w:t>. Об архитектурной, градостроительной и строительной деятельности в Республике Казахстан</w:t>
      </w:r>
    </w:p>
    <w:p w:rsidR="00000000" w:rsidRDefault="00865F00">
      <w:pPr>
        <w:ind w:firstLine="426"/>
        <w:jc w:val="both"/>
      </w:pPr>
      <w:hyperlink r:id="rId27" w:history="1">
        <w:r>
          <w:rPr>
            <w:rStyle w:val="a4"/>
          </w:rPr>
          <w:t>Закон</w:t>
        </w:r>
      </w:hyperlink>
      <w:r>
        <w:t xml:space="preserve"> Республики Казахстан от 7 января 2003 года № 370-</w:t>
      </w:r>
      <w:r>
        <w:rPr>
          <w:lang w:val="en-US"/>
        </w:rPr>
        <w:t>II</w:t>
      </w:r>
      <w:r>
        <w:t>. Об электронном документе и электронной цифровой подписи</w:t>
      </w:r>
    </w:p>
    <w:p w:rsidR="00000000" w:rsidRDefault="00865F00">
      <w:pPr>
        <w:ind w:firstLine="426"/>
        <w:jc w:val="both"/>
      </w:pPr>
      <w:hyperlink r:id="rId28" w:history="1">
        <w:r>
          <w:rPr>
            <w:rStyle w:val="a4"/>
          </w:rPr>
          <w:t>Приказ</w:t>
        </w:r>
      </w:hyperlink>
      <w:r>
        <w:t xml:space="preserve"> Министра национальной экономики Республики Казахстан от 30 ноября 201</w:t>
      </w:r>
      <w:r>
        <w:t>5 года № 750. Об утверждении Правил организации застройки и прохождения разрешительных процедур в сфере строительства</w:t>
      </w:r>
    </w:p>
    <w:p w:rsidR="00000000" w:rsidRDefault="00865F00">
      <w:pPr>
        <w:ind w:firstLine="426"/>
        <w:jc w:val="both"/>
      </w:pPr>
      <w:hyperlink r:id="rId29" w:history="1">
        <w:r>
          <w:rPr>
            <w:rStyle w:val="a4"/>
          </w:rPr>
          <w:t>Приказ</w:t>
        </w:r>
      </w:hyperlink>
      <w:r>
        <w:t xml:space="preserve"> Министра по инвестициям и развитию Республики Казахстан от 22 дека</w:t>
      </w:r>
      <w:r>
        <w:t>бря 2017 года № 890. Об утверждении Правил разработки, согласования, утверждения, регистрации и введения в действие (приостановления действия, отмены) государственных нормативов</w:t>
      </w:r>
    </w:p>
    <w:p w:rsidR="00000000" w:rsidRDefault="00865F00">
      <w:pPr>
        <w:ind w:firstLine="426"/>
        <w:jc w:val="both"/>
      </w:pPr>
      <w:hyperlink r:id="rId30" w:history="1">
        <w:r>
          <w:rPr>
            <w:rStyle w:val="a4"/>
          </w:rPr>
          <w:t>СП РК 1.01-10</w:t>
        </w:r>
        <w:r>
          <w:rPr>
            <w:rStyle w:val="a4"/>
          </w:rPr>
          <w:t>1-2014</w:t>
        </w:r>
      </w:hyperlink>
      <w:r>
        <w:t xml:space="preserve"> Строительная терминология</w:t>
      </w:r>
    </w:p>
    <w:p w:rsidR="00000000" w:rsidRDefault="00865F00">
      <w:pPr>
        <w:ind w:firstLine="426"/>
        <w:jc w:val="both"/>
      </w:pPr>
      <w:hyperlink r:id="rId31" w:history="1">
        <w:r>
          <w:rPr>
            <w:rStyle w:val="a4"/>
          </w:rPr>
          <w:t>СП РК 1.01-102-2014</w:t>
        </w:r>
      </w:hyperlink>
      <w:r>
        <w:t xml:space="preserve"> Строительная терминология. Технология и организация строительства</w:t>
      </w:r>
    </w:p>
    <w:p w:rsidR="00000000" w:rsidRDefault="00865F00">
      <w:pPr>
        <w:ind w:firstLine="426"/>
        <w:jc w:val="both"/>
      </w:pPr>
      <w:hyperlink r:id="rId32" w:history="1">
        <w:r>
          <w:rPr>
            <w:rStyle w:val="a4"/>
          </w:rPr>
          <w:t>СН РК 1.03-00-2011</w:t>
        </w:r>
      </w:hyperlink>
      <w:r>
        <w:t xml:space="preserve"> Строительное производство. Организация строительства предприятий, зданий и сооружений</w:t>
      </w:r>
    </w:p>
    <w:p w:rsidR="00000000" w:rsidRDefault="00865F00">
      <w:pPr>
        <w:ind w:firstLine="426"/>
        <w:jc w:val="both"/>
      </w:pPr>
      <w:hyperlink r:id="rId33" w:history="1">
        <w:r>
          <w:rPr>
            <w:rStyle w:val="a4"/>
          </w:rPr>
          <w:t xml:space="preserve">СТ РК </w:t>
        </w:r>
        <w:r>
          <w:rPr>
            <w:rStyle w:val="a4"/>
            <w:lang w:val="en-US"/>
          </w:rPr>
          <w:t>ISO</w:t>
        </w:r>
        <w:r>
          <w:rPr>
            <w:rStyle w:val="a4"/>
          </w:rPr>
          <w:t xml:space="preserve"> 55000-2016</w:t>
        </w:r>
      </w:hyperlink>
      <w:r>
        <w:t xml:space="preserve"> </w:t>
      </w:r>
      <w:r>
        <w:t>Управление активами. Обзор, принципы и термины</w:t>
      </w:r>
    </w:p>
    <w:p w:rsidR="00000000" w:rsidRDefault="00865F00">
      <w:pPr>
        <w:ind w:firstLine="426"/>
        <w:jc w:val="both"/>
      </w:pPr>
      <w:hyperlink r:id="rId34" w:history="1">
        <w:r>
          <w:rPr>
            <w:rStyle w:val="a4"/>
          </w:rPr>
          <w:t>СП РК 1.02-115-2018</w:t>
        </w:r>
      </w:hyperlink>
      <w:r>
        <w:t xml:space="preserve"> «Правила организации совместного создания информации о строительстве. Среда общих данных»</w:t>
      </w:r>
    </w:p>
    <w:p w:rsidR="00000000" w:rsidRDefault="00865F00">
      <w:pPr>
        <w:ind w:firstLine="426"/>
        <w:jc w:val="both"/>
      </w:pPr>
      <w:hyperlink r:id="rId35" w:history="1">
        <w:r>
          <w:rPr>
            <w:rStyle w:val="a4"/>
          </w:rPr>
          <w:t>СП РК 1.02-112-2018</w:t>
        </w:r>
      </w:hyperlink>
      <w:r>
        <w:t xml:space="preserve"> «Жизненный цикл строительных объектов. Часть 1. Общие понятия»</w:t>
      </w:r>
    </w:p>
    <w:p w:rsidR="00000000" w:rsidRDefault="00865F00">
      <w:pPr>
        <w:ind w:firstLine="426"/>
        <w:jc w:val="both"/>
      </w:pPr>
      <w:hyperlink r:id="rId36" w:history="1">
        <w:r>
          <w:rPr>
            <w:rStyle w:val="a4"/>
          </w:rPr>
          <w:t>СП РК 1.02-113-2018</w:t>
        </w:r>
      </w:hyperlink>
      <w:r>
        <w:t xml:space="preserve"> </w:t>
      </w:r>
      <w:r>
        <w:t>«Жизненный цикл строительных объектов. Часть 2. Требования к информационным моделям на стадии предпроектной подготовки строительства»</w:t>
      </w:r>
    </w:p>
    <w:p w:rsidR="00000000" w:rsidRDefault="00865F00">
      <w:pPr>
        <w:ind w:firstLine="426"/>
        <w:jc w:val="both"/>
      </w:pPr>
      <w:hyperlink r:id="rId37" w:history="1">
        <w:r>
          <w:rPr>
            <w:rStyle w:val="a4"/>
          </w:rPr>
          <w:t>СП РК 1.02-114-2018</w:t>
        </w:r>
      </w:hyperlink>
      <w:r>
        <w:t xml:space="preserve"> «Жизненный цикл строительных объектов</w:t>
      </w:r>
      <w:r>
        <w:t>. Часть 3. Требования к информационным моделям на стадии проектной подготовки строительства».</w:t>
      </w:r>
    </w:p>
    <w:p w:rsidR="00000000" w:rsidRDefault="00865F00">
      <w:pPr>
        <w:ind w:firstLine="426"/>
        <w:jc w:val="both"/>
      </w:pPr>
      <w:r>
        <w:lastRenderedPageBreak/>
        <w:t>Примечание - При пользовании настоящим сводом правил рекомендуется проверить действие ссылочных стандартов по информационным указателям «Перечень нормативных прав</w:t>
      </w:r>
      <w:r>
        <w:t>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норматив</w:t>
      </w:r>
      <w:r>
        <w:t>ных документов». Если ссылочный документ заменен (изменен), то при пользовании настоящим нормативом следует руководствоваться заменяющим (измененным) нормативом. Если ссылочный документ отменен без замены, то положение, в котором дана ссылка на него, приме</w:t>
      </w:r>
      <w:r>
        <w:t>няется в части, не затрагивающей эту ссылку.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jc w:val="center"/>
      </w:pPr>
      <w:r>
        <w:rPr>
          <w:rStyle w:val="s1"/>
        </w:rPr>
        <w:t>3. ТЕРМИНЫ И ОПРЕДЕЛЕНИЯ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В настоящем своде правил применены следующие термины с соответствующими определениями:</w:t>
      </w:r>
    </w:p>
    <w:p w:rsidR="00000000" w:rsidRDefault="00865F00">
      <w:pPr>
        <w:ind w:firstLine="426"/>
        <w:jc w:val="both"/>
      </w:pPr>
      <w:r>
        <w:t xml:space="preserve">3.1 </w:t>
      </w:r>
      <w:r>
        <w:rPr>
          <w:b/>
          <w:bCs/>
        </w:rPr>
        <w:t>Актив</w:t>
      </w:r>
      <w:r>
        <w:t xml:space="preserve"> (</w:t>
      </w:r>
      <w:r>
        <w:rPr>
          <w:lang w:val="en-US"/>
        </w:rPr>
        <w:t>asset</w:t>
      </w:r>
      <w:r>
        <w:t>): Идентифицируемый предмет, вещь или объект, который имеет потенциальную или</w:t>
      </w:r>
      <w:r>
        <w:t xml:space="preserve"> действительную ценность для организации.</w:t>
      </w:r>
    </w:p>
    <w:p w:rsidR="00000000" w:rsidRDefault="00865F00">
      <w:pPr>
        <w:ind w:firstLine="426"/>
        <w:jc w:val="both"/>
      </w:pPr>
      <w:r>
        <w:t>Примечания</w:t>
      </w:r>
    </w:p>
    <w:p w:rsidR="00000000" w:rsidRDefault="00865F00">
      <w:pPr>
        <w:ind w:firstLine="426"/>
        <w:jc w:val="both"/>
      </w:pPr>
      <w:r>
        <w:t xml:space="preserve">1. В соответствии с </w:t>
      </w:r>
      <w:hyperlink r:id="rId38" w:history="1">
        <w:r>
          <w:rPr>
            <w:rStyle w:val="a4"/>
          </w:rPr>
          <w:t xml:space="preserve">СТ РК </w:t>
        </w:r>
        <w:r>
          <w:rPr>
            <w:rStyle w:val="a4"/>
            <w:lang w:val="en-US"/>
          </w:rPr>
          <w:t>ISO</w:t>
        </w:r>
        <w:r>
          <w:rPr>
            <w:rStyle w:val="a4"/>
          </w:rPr>
          <w:t xml:space="preserve"> 55000-2016</w:t>
        </w:r>
      </w:hyperlink>
      <w:r>
        <w:t>.</w:t>
      </w:r>
    </w:p>
    <w:p w:rsidR="00000000" w:rsidRDefault="00865F00">
      <w:pPr>
        <w:ind w:firstLine="426"/>
        <w:jc w:val="both"/>
      </w:pPr>
      <w:r>
        <w:t>2. В настоящем своде правил актив рассматривается как физический актив, в виде объекта недвижимо</w:t>
      </w:r>
      <w:r>
        <w:t>сти (здания, сооружения, производственное оборудование, автотранспорт, инженерные сети и т.д.).</w:t>
      </w:r>
    </w:p>
    <w:p w:rsidR="00000000" w:rsidRDefault="00865F00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Атрибут/атрибутивная информация: </w:t>
      </w:r>
      <w:r>
        <w:t>информация об объекте моделирования либо связанная с объектом моделирования, представленная в электронной модели в виде тек</w:t>
      </w:r>
      <w:r>
        <w:t>ста, изображения или ссылки.</w:t>
      </w:r>
    </w:p>
    <w:p w:rsidR="00000000" w:rsidRDefault="00865F00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Жизненный цикл строительного объекта </w:t>
      </w:r>
      <w:r>
        <w:t>(</w:t>
      </w:r>
      <w:r>
        <w:rPr>
          <w:lang w:val="en-US"/>
        </w:rPr>
        <w:t>life cycle</w:t>
      </w:r>
      <w:r>
        <w:t>): последовательные и взаимосвязанные этапы существования строительного объекта, включая его создание, эксплуатацию и завершение существования.</w:t>
      </w:r>
    </w:p>
    <w:p w:rsidR="00000000" w:rsidRDefault="00865F00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Заинтересованная сторона </w:t>
      </w:r>
      <w:r>
        <w:t>(</w:t>
      </w:r>
      <w:r>
        <w:rPr>
          <w:lang w:val="en-US"/>
        </w:rPr>
        <w:t>s</w:t>
      </w:r>
      <w:r>
        <w:rPr>
          <w:lang w:val="en-US"/>
        </w:rPr>
        <w:t>takeholder</w:t>
      </w:r>
      <w:r>
        <w:t>): Лицо, группа лиц или организация, которая может воздействовать, подвергаться воздействию, или считает, что может подвергаться воздействию решений, деятельности или результата проекта.</w:t>
      </w:r>
    </w:p>
    <w:p w:rsidR="00000000" w:rsidRDefault="00865F00">
      <w:pPr>
        <w:ind w:firstLine="426"/>
        <w:jc w:val="both"/>
      </w:pPr>
      <w:r>
        <w:t xml:space="preserve">Примечание - Заинтересованные стороны включают в себя всех </w:t>
      </w:r>
      <w:r>
        <w:t>участников команды проекта, а также всех заинтересованных субъектов, как внутренних, так и внешних по отношении к генеральному подрядчику, службы эксплуатации и пользователей строительного объекта.</w:t>
      </w:r>
    </w:p>
    <w:p w:rsidR="00000000" w:rsidRDefault="00865F00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Заказчик </w:t>
      </w:r>
      <w:r>
        <w:t>(</w:t>
      </w:r>
      <w:r>
        <w:rPr>
          <w:lang w:val="en-US"/>
        </w:rPr>
        <w:t>appointing party</w:t>
      </w:r>
      <w:r>
        <w:t>): физическое или юридическо</w:t>
      </w:r>
      <w:r>
        <w:t>е лицо, уполномоченное инвестором (или само являющееся инвестором) осуществлять реализацию проекта по строительству зданий или сооружений для собственных или государственных нужд либо в коммерческих целях</w:t>
      </w:r>
    </w:p>
    <w:p w:rsidR="00000000" w:rsidRDefault="00865F00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Информационная модель </w:t>
      </w:r>
      <w:r>
        <w:t>(</w:t>
      </w:r>
      <w:r>
        <w:rPr>
          <w:lang w:val="en-US"/>
        </w:rPr>
        <w:t>information model</w:t>
      </w:r>
      <w:r>
        <w:t>): набо</w:t>
      </w:r>
      <w:r>
        <w:t>р структурированных и неструктурированных информационных контейнеров. Информационные контейнеры со структурированной информацией включают графические модели, спецификации/графики, базы данных. Информационные контейнеры с неструктурированной информацией вкл</w:t>
      </w:r>
      <w:r>
        <w:t>ючают документацию, сопутствующие материалы/данные (видео-, аудиоматериалы).</w:t>
      </w:r>
    </w:p>
    <w:p w:rsidR="00000000" w:rsidRDefault="00865F00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Информационная модель актива </w:t>
      </w:r>
      <w:r>
        <w:t>(</w:t>
      </w:r>
      <w:r>
        <w:rPr>
          <w:lang w:val="en-US"/>
        </w:rPr>
        <w:t>asset information model</w:t>
      </w:r>
      <w:r>
        <w:t>): информационная модель на этапе эксплуатации актива.</w:t>
      </w:r>
    </w:p>
    <w:p w:rsidR="00000000" w:rsidRDefault="00865F00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Информационная модель проекта </w:t>
      </w:r>
      <w:r>
        <w:t>(</w:t>
      </w:r>
      <w:r>
        <w:rPr>
          <w:lang w:val="en-US"/>
        </w:rPr>
        <w:t>project information model</w:t>
      </w:r>
      <w:r>
        <w:t>): Инфо</w:t>
      </w:r>
      <w:r>
        <w:t>рмационная модель на этапе создания строительного объекта (актива).</w:t>
      </w:r>
    </w:p>
    <w:p w:rsidR="00000000" w:rsidRDefault="00865F00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Информационные требования заказчика </w:t>
      </w:r>
      <w:r>
        <w:t>(</w:t>
      </w:r>
      <w:r>
        <w:rPr>
          <w:lang w:val="en-US"/>
        </w:rPr>
        <w:t>exchange</w:t>
      </w:r>
      <w:r>
        <w:t>/</w:t>
      </w:r>
      <w:r>
        <w:rPr>
          <w:lang w:val="en-US"/>
        </w:rPr>
        <w:t>employer</w:t>
      </w:r>
      <w:r>
        <w:t>'</w:t>
      </w:r>
      <w:r>
        <w:rPr>
          <w:lang w:val="en-US"/>
        </w:rPr>
        <w:t>s information requirements</w:t>
      </w:r>
      <w:r>
        <w:t>): Приложение к договору подряда, в котором описаны требования к поставляемой информации, необходимой для оказания услуг;</w:t>
      </w:r>
    </w:p>
    <w:p w:rsidR="00000000" w:rsidRDefault="00865F00">
      <w:pPr>
        <w:ind w:firstLine="426"/>
        <w:jc w:val="both"/>
      </w:pPr>
      <w:r>
        <w:lastRenderedPageBreak/>
        <w:t>Примечание - Данное приложение может быть включено в состав договора на оказание услуг в качестве приложения.</w:t>
      </w:r>
    </w:p>
    <w:p w:rsidR="00000000" w:rsidRDefault="00865F00">
      <w:pPr>
        <w:ind w:firstLine="426"/>
        <w:jc w:val="both"/>
      </w:pPr>
      <w:r>
        <w:t xml:space="preserve">3.10 </w:t>
      </w:r>
      <w:r>
        <w:rPr>
          <w:b/>
          <w:bCs/>
        </w:rPr>
        <w:t>Информационный конт</w:t>
      </w:r>
      <w:r>
        <w:rPr>
          <w:b/>
          <w:bCs/>
        </w:rPr>
        <w:t xml:space="preserve">ейнер </w:t>
      </w:r>
      <w:r>
        <w:t>(</w:t>
      </w:r>
      <w:r>
        <w:rPr>
          <w:lang w:val="en-US"/>
        </w:rPr>
        <w:t>information container</w:t>
      </w:r>
      <w:r>
        <w:t>) - именованный фиксированный набор данных, представленный в иерархии файловой системы или хранилища данных приложения.</w:t>
      </w:r>
    </w:p>
    <w:p w:rsidR="00000000" w:rsidRDefault="00865F00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Информация </w:t>
      </w:r>
      <w:r>
        <w:t>(</w:t>
      </w:r>
      <w:r>
        <w:rPr>
          <w:lang w:val="en-US"/>
        </w:rPr>
        <w:t>information</w:t>
      </w:r>
      <w:r>
        <w:t>): Представление данных формализованным способом, подходящим для передачи, интер</w:t>
      </w:r>
      <w:r>
        <w:t>претации или обработки.</w:t>
      </w:r>
    </w:p>
    <w:p w:rsidR="00000000" w:rsidRDefault="00865F00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Исполнитель </w:t>
      </w:r>
      <w:r>
        <w:t>(</w:t>
      </w:r>
      <w:r>
        <w:rPr>
          <w:lang w:val="en-US"/>
        </w:rPr>
        <w:t>appointed party</w:t>
      </w:r>
      <w:r>
        <w:t>): поставщик работ, товаров, услуг.</w:t>
      </w:r>
    </w:p>
    <w:p w:rsidR="00000000" w:rsidRDefault="00865F00">
      <w:pPr>
        <w:ind w:firstLine="426"/>
        <w:jc w:val="both"/>
      </w:pPr>
      <w:r>
        <w:t xml:space="preserve">3.13 </w:t>
      </w:r>
      <w:r>
        <w:rPr>
          <w:b/>
          <w:bCs/>
        </w:rPr>
        <w:t>Коллизия:</w:t>
      </w:r>
      <w:r>
        <w:t xml:space="preserve"> Незапланированное пересечение элементов/объектов информационных моделей разделов (систем), а также недопустимое расположение элементов относительно </w:t>
      </w:r>
      <w:r>
        <w:t>друг друга без прямого пересечения или касания.</w:t>
      </w:r>
    </w:p>
    <w:p w:rsidR="00000000" w:rsidRDefault="00865F00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Команда проекта </w:t>
      </w:r>
      <w:r>
        <w:t>(</w:t>
      </w:r>
      <w:r>
        <w:rPr>
          <w:lang w:val="en-US"/>
        </w:rPr>
        <w:t>project team</w:t>
      </w:r>
      <w:r>
        <w:t>): заказчик и все рабочие группы.</w:t>
      </w:r>
    </w:p>
    <w:p w:rsidR="00000000" w:rsidRDefault="00865F00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Моделирование: </w:t>
      </w:r>
      <w:r>
        <w:t>Процесс создания электронной модели с помощью специализированного программного обеспечения.</w:t>
      </w:r>
    </w:p>
    <w:p w:rsidR="00000000" w:rsidRDefault="00865F00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Модель: </w:t>
      </w:r>
      <w:r>
        <w:t>Сущность, воспроизводящая явление, объект или свойство объекта реального мира.</w:t>
      </w:r>
    </w:p>
    <w:p w:rsidR="00000000" w:rsidRDefault="00865F00">
      <w:pPr>
        <w:ind w:firstLine="426"/>
        <w:jc w:val="both"/>
      </w:pPr>
      <w:r>
        <w:t>Примечание - Модель является приближенным представлением, сохраняющим существенные черты моделируемого объекта реального мира, и описывает основные свойства объекта моделировани</w:t>
      </w:r>
      <w:r>
        <w:t>я, его параметры, внутренние и внешние связи с заданной разработчиком точностью. Служит для замещения объекта реального мира и изучения его свойств путем исследования модели.</w:t>
      </w:r>
    </w:p>
    <w:p w:rsidR="00000000" w:rsidRDefault="00865F00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Объект моделирования: </w:t>
      </w:r>
      <w:r>
        <w:t>Явление, объект или свойство объекта реального мира.</w:t>
      </w:r>
    </w:p>
    <w:p w:rsidR="00000000" w:rsidRDefault="00865F00">
      <w:pPr>
        <w:ind w:firstLine="426"/>
        <w:jc w:val="both"/>
      </w:pPr>
      <w:r>
        <w:t>П</w:t>
      </w:r>
      <w:r>
        <w:t>римечание - Объект моделирования может быть как простым (например, изделие без учета воздействия среды), так и сложным (например, взаимодействие изделия с изделием, изделия со средой и т. п.)</w:t>
      </w:r>
    </w:p>
    <w:p w:rsidR="00000000" w:rsidRDefault="00865F00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Ответственный пользователь здания и сооружения: </w:t>
      </w:r>
      <w:r>
        <w:t xml:space="preserve">физическое </w:t>
      </w:r>
      <w:r>
        <w:t>или юридическое лицо (собственники зданий и сооружений, за исключением собственников помещений (квартир), физические и юридические лица, управляющие объектами кондоминиума и иными объектами промышленного и гражданского назначения), ответственное за проведе</w:t>
      </w:r>
      <w:r>
        <w:t>ние контроля технического состояния, технического обслуживания и текущего ремонта здания и сооружения</w:t>
      </w:r>
    </w:p>
    <w:p w:rsidR="00000000" w:rsidRDefault="00865F00">
      <w:pPr>
        <w:ind w:firstLine="426"/>
        <w:jc w:val="both"/>
      </w:pPr>
      <w:r>
        <w:t>Примечание - в соответствии с Техническим регламентом «Требования к безопасности зданий и сооружений, строительных материалов и изделий».</w:t>
      </w:r>
    </w:p>
    <w:p w:rsidR="00000000" w:rsidRDefault="00865F00">
      <w:pPr>
        <w:ind w:firstLine="426"/>
        <w:jc w:val="both"/>
      </w:pPr>
      <w:r>
        <w:t xml:space="preserve">3.19 </w:t>
      </w:r>
      <w:r>
        <w:rPr>
          <w:b/>
          <w:bCs/>
        </w:rPr>
        <w:t>Рабочая гру</w:t>
      </w:r>
      <w:r>
        <w:rPr>
          <w:b/>
          <w:bCs/>
        </w:rPr>
        <w:t xml:space="preserve">ппа </w:t>
      </w:r>
      <w:r>
        <w:t>(</w:t>
      </w:r>
      <w:r>
        <w:rPr>
          <w:lang w:val="en-US"/>
        </w:rPr>
        <w:t>delivery team</w:t>
      </w:r>
      <w:r>
        <w:t>): ведущий исполнитель и назначенные им соисполнители.</w:t>
      </w:r>
    </w:p>
    <w:p w:rsidR="00000000" w:rsidRDefault="00865F00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Среда общих данных </w:t>
      </w:r>
      <w:r>
        <w:t>(</w:t>
      </w:r>
      <w:r>
        <w:rPr>
          <w:lang w:val="en-US"/>
        </w:rPr>
        <w:t>common data environment</w:t>
      </w:r>
      <w:r>
        <w:t>): Единый источник информации для любого отдельно взятого проекта или актива, предназначенный для сбора, управления и распределения дан</w:t>
      </w:r>
      <w:r>
        <w:t>ных информационной модели, с помощью управляемого процесса.</w:t>
      </w:r>
    </w:p>
    <w:p w:rsidR="00000000" w:rsidRDefault="00865F00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Стандарт организации по ТИМСО: </w:t>
      </w:r>
      <w:r>
        <w:t xml:space="preserve">Совокупность правил взаимодействия всех участников процесса информационного моделирования в конкретной проектной, строительной или эксплуатирующей организации, </w:t>
      </w:r>
      <w:r>
        <w:t>необходимая для обеспечения эффективной совместной работы, качества разрабатываемых информационных моделей строительных объектов и функциональной совместимости цифровых данных.</w:t>
      </w:r>
    </w:p>
    <w:p w:rsidR="00000000" w:rsidRDefault="00865F00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Технология информационного моделирования строительных объектов </w:t>
      </w:r>
      <w:r>
        <w:t>(ТИМСО, ана</w:t>
      </w:r>
      <w:r>
        <w:t xml:space="preserve">лог </w:t>
      </w:r>
      <w:r>
        <w:rPr>
          <w:lang w:val="en-US"/>
        </w:rPr>
        <w:t>building information modeling</w:t>
      </w:r>
      <w:r>
        <w:t>): Совокупность технологий, производственных процессов и регламентов, обеспечивающих возможность коллективного создания и управления информацией о строительном объекте на всех этапах его жизненного цикла.</w:t>
      </w:r>
    </w:p>
    <w:p w:rsidR="00000000" w:rsidRDefault="00865F00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Требования к </w:t>
      </w:r>
      <w:r>
        <w:rPr>
          <w:b/>
          <w:bCs/>
        </w:rPr>
        <w:t xml:space="preserve">информации для управленческого учета организации </w:t>
      </w:r>
      <w:r>
        <w:t>(</w:t>
      </w:r>
      <w:r>
        <w:rPr>
          <w:lang w:val="en-US"/>
        </w:rPr>
        <w:t>organizational information requirements</w:t>
      </w:r>
      <w:r>
        <w:t>) - требования к информации, связанной с целями организации.</w:t>
      </w:r>
    </w:p>
    <w:p w:rsidR="00000000" w:rsidRDefault="00865F00">
      <w:pPr>
        <w:ind w:firstLine="426"/>
        <w:jc w:val="both"/>
      </w:pPr>
      <w:r>
        <w:lastRenderedPageBreak/>
        <w:t xml:space="preserve">3.24 </w:t>
      </w:r>
      <w:r>
        <w:rPr>
          <w:b/>
          <w:bCs/>
        </w:rPr>
        <w:t xml:space="preserve">Требования к информации по активу </w:t>
      </w:r>
      <w:r>
        <w:t>(</w:t>
      </w:r>
      <w:r>
        <w:rPr>
          <w:lang w:val="en-US"/>
        </w:rPr>
        <w:t>asset information requirements</w:t>
      </w:r>
      <w:r>
        <w:t>) - требования к информации в отноше</w:t>
      </w:r>
      <w:r>
        <w:t>нии эксплуатации строительного объекта (актива).</w:t>
      </w:r>
    </w:p>
    <w:p w:rsidR="00000000" w:rsidRDefault="00865F00">
      <w:pPr>
        <w:ind w:firstLine="426"/>
        <w:jc w:val="both"/>
      </w:pPr>
      <w:r>
        <w:t xml:space="preserve">3.25 </w:t>
      </w:r>
      <w:r>
        <w:rPr>
          <w:b/>
          <w:bCs/>
        </w:rPr>
        <w:t xml:space="preserve">Уровень атрибутивной информации </w:t>
      </w:r>
      <w:r>
        <w:t>(</w:t>
      </w:r>
      <w:r>
        <w:rPr>
          <w:lang w:val="en-US"/>
        </w:rPr>
        <w:t>level of information</w:t>
      </w:r>
      <w:r>
        <w:t>): Набор требований, определяющий необходимый объем и детализацию строительных характеристик ОМ.</w:t>
      </w:r>
    </w:p>
    <w:p w:rsidR="00000000" w:rsidRDefault="00865F00">
      <w:pPr>
        <w:ind w:firstLine="426"/>
        <w:jc w:val="both"/>
      </w:pPr>
      <w:r>
        <w:t xml:space="preserve">3.26 </w:t>
      </w:r>
      <w:r>
        <w:rPr>
          <w:b/>
          <w:bCs/>
        </w:rPr>
        <w:t xml:space="preserve">Уровень геометрической информации </w:t>
      </w:r>
      <w:r>
        <w:t>(</w:t>
      </w:r>
      <w:r>
        <w:rPr>
          <w:lang w:val="en-US"/>
        </w:rPr>
        <w:t>level of det</w:t>
      </w:r>
      <w:r>
        <w:rPr>
          <w:lang w:val="en-US"/>
        </w:rPr>
        <w:t>ail</w:t>
      </w:r>
      <w:r>
        <w:t>): Набор требований, определяющий необходимый объем и детализацию геометрического представления ОМ.</w:t>
      </w:r>
    </w:p>
    <w:p w:rsidR="00000000" w:rsidRDefault="00865F00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Уровень потребности в информации </w:t>
      </w:r>
      <w:r>
        <w:t>(</w:t>
      </w:r>
      <w:r>
        <w:rPr>
          <w:lang w:val="en-US"/>
        </w:rPr>
        <w:t>level of information need</w:t>
      </w:r>
      <w:r>
        <w:t>): Набор требований определяющий необходимый объем и детализацию информации.</w:t>
      </w:r>
    </w:p>
    <w:p w:rsidR="00000000" w:rsidRDefault="00865F00">
      <w:pPr>
        <w:ind w:firstLine="426"/>
        <w:jc w:val="both"/>
      </w:pPr>
      <w:r>
        <w:t xml:space="preserve">3.28 </w:t>
      </w:r>
      <w:r>
        <w:rPr>
          <w:b/>
          <w:bCs/>
        </w:rPr>
        <w:t>Электро</w:t>
      </w:r>
      <w:r>
        <w:rPr>
          <w:b/>
          <w:bCs/>
        </w:rPr>
        <w:t xml:space="preserve">нная модель: </w:t>
      </w:r>
      <w:r>
        <w:t>Модель, выполненная в компьютерной (вычислительной) среде.</w:t>
      </w:r>
    </w:p>
    <w:p w:rsidR="00000000" w:rsidRDefault="00865F00">
      <w:pPr>
        <w:ind w:firstLine="426"/>
        <w:jc w:val="both"/>
      </w:pPr>
      <w:r>
        <w:t xml:space="preserve">3.29 </w:t>
      </w:r>
      <w:r>
        <w:rPr>
          <w:b/>
          <w:bCs/>
        </w:rPr>
        <w:t xml:space="preserve">Электронная модель строительного объекта: </w:t>
      </w:r>
      <w:r>
        <w:t>Электронная модель, в которой объектом моделирования является строительный объект.</w:t>
      </w:r>
    </w:p>
    <w:p w:rsidR="00000000" w:rsidRDefault="00865F00">
      <w:pPr>
        <w:ind w:firstLine="426"/>
        <w:jc w:val="both"/>
      </w:pPr>
      <w:r>
        <w:t xml:space="preserve">Примечание - электронная модель воспроизводит форму и </w:t>
      </w:r>
      <w:r>
        <w:t>размеры объекта моделирования и содержит другую необходимую информацию. Объектом моделирования может быть строительный объект (здание, сооружение), его часть, система или элемент.</w:t>
      </w:r>
    </w:p>
    <w:p w:rsidR="00000000" w:rsidRDefault="00865F00">
      <w:pPr>
        <w:ind w:firstLine="426"/>
        <w:jc w:val="both"/>
      </w:pPr>
      <w:r>
        <w:t xml:space="preserve">3.30 </w:t>
      </w:r>
      <w:r>
        <w:rPr>
          <w:b/>
          <w:bCs/>
        </w:rPr>
        <w:t xml:space="preserve">Электронная модель строительного элемента: </w:t>
      </w:r>
      <w:r>
        <w:t>Электронная модель, в которо</w:t>
      </w:r>
      <w:r>
        <w:t>й объектом моделирования является строительный элемент.</w:t>
      </w:r>
    </w:p>
    <w:p w:rsidR="00000000" w:rsidRDefault="00865F00">
      <w:pPr>
        <w:ind w:firstLine="426"/>
        <w:jc w:val="both"/>
      </w:pPr>
      <w:r>
        <w:t xml:space="preserve">3.31 </w:t>
      </w:r>
      <w:r>
        <w:rPr>
          <w:b/>
          <w:bCs/>
        </w:rPr>
        <w:t xml:space="preserve">Электронно-цифровая подпись (ЭЦП): </w:t>
      </w:r>
      <w:r>
        <w:t>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</w:t>
      </w:r>
      <w:r>
        <w:t xml:space="preserve"> и неизменность содержания.</w:t>
      </w:r>
    </w:p>
    <w:p w:rsidR="00000000" w:rsidRDefault="00865F00">
      <w:pPr>
        <w:ind w:firstLine="426"/>
        <w:jc w:val="both"/>
      </w:pPr>
      <w:r>
        <w:t xml:space="preserve">3.32 </w:t>
      </w:r>
      <w:r>
        <w:rPr>
          <w:b/>
          <w:bCs/>
        </w:rPr>
        <w:t xml:space="preserve">Электронный документ: </w:t>
      </w:r>
      <w:r>
        <w:t>Документ, выполненный программно-техническим средством на электронном носителе. Информация, представленная в документе, должна быть удостоверена электронной цифровой подписью. Электронный документ сост</w:t>
      </w:r>
      <w:r>
        <w:t>оит из двух частей: содержательной и реквизитной.</w:t>
      </w:r>
    </w:p>
    <w:p w:rsidR="00000000" w:rsidRDefault="00865F00">
      <w:pPr>
        <w:ind w:firstLine="426"/>
        <w:jc w:val="both"/>
      </w:pPr>
      <w:r>
        <w:t xml:space="preserve">3.33 </w:t>
      </w:r>
      <w:r>
        <w:rPr>
          <w:b/>
          <w:bCs/>
        </w:rPr>
        <w:t xml:space="preserve">Электронный документооборот: </w:t>
      </w:r>
      <w:r>
        <w:t>обмен электронными документами между государственными органами, физическими и юридическими лицами.</w:t>
      </w:r>
    </w:p>
    <w:p w:rsidR="00000000" w:rsidRDefault="00865F00">
      <w:pPr>
        <w:ind w:firstLine="426"/>
        <w:jc w:val="both"/>
      </w:pPr>
      <w:r>
        <w:t xml:space="preserve">3.34 </w:t>
      </w:r>
      <w:r>
        <w:rPr>
          <w:b/>
          <w:bCs/>
        </w:rPr>
        <w:t xml:space="preserve">Этап создания строительного объекта </w:t>
      </w:r>
      <w:r>
        <w:t>(</w:t>
      </w:r>
      <w:r>
        <w:rPr>
          <w:lang w:val="en-US"/>
        </w:rPr>
        <w:t>delivery phase</w:t>
      </w:r>
      <w:r>
        <w:t>) - этап жизненно</w:t>
      </w:r>
      <w:r>
        <w:t>го цикла строительного объекта, охватывающий действия, направленные на подготовку строительной документации и строительство.</w:t>
      </w:r>
    </w:p>
    <w:p w:rsidR="00000000" w:rsidRDefault="00865F00">
      <w:pPr>
        <w:ind w:firstLine="426"/>
        <w:jc w:val="both"/>
      </w:pPr>
      <w:r>
        <w:t xml:space="preserve">3.35 </w:t>
      </w:r>
      <w:r>
        <w:rPr>
          <w:b/>
          <w:bCs/>
        </w:rPr>
        <w:t xml:space="preserve">Этап эксплуатации строительного объекта </w:t>
      </w:r>
      <w:r>
        <w:t>(</w:t>
      </w:r>
      <w:r>
        <w:rPr>
          <w:lang w:val="en-US"/>
        </w:rPr>
        <w:t>operational phase</w:t>
      </w:r>
      <w:r>
        <w:t>) - этап жизненного цикла строительного объекта, охватывающий действ</w:t>
      </w:r>
      <w:r>
        <w:t>ия, связанные с использованием объекта по функциональному назначению и в соответствии с уровнем безопасности, установленным ранее выданным разрешением.</w:t>
      </w:r>
    </w:p>
    <w:p w:rsidR="00000000" w:rsidRDefault="00865F00">
      <w:pPr>
        <w:ind w:firstLine="426"/>
        <w:jc w:val="both"/>
      </w:pPr>
      <w:r>
        <w:t xml:space="preserve">3.36 </w:t>
      </w:r>
      <w:r>
        <w:rPr>
          <w:b/>
          <w:bCs/>
          <w:lang w:val="en-US"/>
        </w:rPr>
        <w:t>IFC</w:t>
      </w:r>
      <w:r>
        <w:t xml:space="preserve"> (</w:t>
      </w:r>
      <w:r>
        <w:rPr>
          <w:lang w:val="en-US"/>
        </w:rPr>
        <w:t>industry foundation classes</w:t>
      </w:r>
      <w:r>
        <w:t>): Открытый и нейтральный файловый формат, позволяющий обмениваться</w:t>
      </w:r>
      <w:r>
        <w:t xml:space="preserve"> информацией между различными системами САПР и другими системами управления строительством, согласно </w:t>
      </w:r>
      <w:r>
        <w:rPr>
          <w:lang w:val="en-US"/>
        </w:rPr>
        <w:t>ISO</w:t>
      </w:r>
      <w:r>
        <w:t xml:space="preserve"> 16739:2013.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jc w:val="center"/>
      </w:pPr>
      <w:r>
        <w:rPr>
          <w:rStyle w:val="s1"/>
        </w:rPr>
        <w:t>4. ОБОЗНАЧЕНИЯ И СОКРАЩЕНИЯ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 xml:space="preserve">ЖЦСО: </w:t>
      </w:r>
      <w:r>
        <w:t>Жизненный цикл строительного объекта</w:t>
      </w:r>
    </w:p>
    <w:p w:rsidR="00000000" w:rsidRDefault="00865F00">
      <w:pPr>
        <w:ind w:firstLine="426"/>
        <w:jc w:val="both"/>
      </w:pPr>
      <w:r>
        <w:rPr>
          <w:b/>
          <w:bCs/>
        </w:rPr>
        <w:t xml:space="preserve">ТИМСО: </w:t>
      </w:r>
      <w:r>
        <w:t>Технология информационного моделирования строительных объектов</w:t>
      </w:r>
    </w:p>
    <w:p w:rsidR="00000000" w:rsidRDefault="00865F00">
      <w:pPr>
        <w:ind w:firstLine="426"/>
        <w:jc w:val="both"/>
      </w:pPr>
      <w:r>
        <w:rPr>
          <w:b/>
          <w:bCs/>
        </w:rPr>
        <w:t>КП</w:t>
      </w:r>
      <w:r>
        <w:rPr>
          <w:b/>
          <w:bCs/>
          <w:lang w:val="en-US"/>
        </w:rPr>
        <w:t>:</w:t>
      </w:r>
      <w:r>
        <w:rPr>
          <w:lang w:val="en-US"/>
        </w:rPr>
        <w:t xml:space="preserve"> </w:t>
      </w:r>
      <w:r>
        <w:t>Календарный план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>AIM:</w:t>
      </w:r>
      <w:r>
        <w:rPr>
          <w:lang w:val="en-US"/>
        </w:rPr>
        <w:t xml:space="preserve"> Asset information model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 xml:space="preserve">AIR: </w:t>
      </w:r>
      <w:r>
        <w:rPr>
          <w:lang w:val="en-US"/>
        </w:rPr>
        <w:t>Asset information requirements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 xml:space="preserve">BIM: </w:t>
      </w:r>
      <w:r>
        <w:rPr>
          <w:lang w:val="en-US"/>
        </w:rPr>
        <w:t>Building information modeling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>CDE:</w:t>
      </w:r>
      <w:r>
        <w:rPr>
          <w:lang w:val="en-US"/>
        </w:rPr>
        <w:t xml:space="preserve"> Common data environment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 xml:space="preserve">EIR: </w:t>
      </w:r>
      <w:r>
        <w:rPr>
          <w:lang w:val="en-US"/>
        </w:rPr>
        <w:t>Exchange/employer's information requir</w:t>
      </w:r>
      <w:r>
        <w:rPr>
          <w:lang w:val="en-US"/>
        </w:rPr>
        <w:t>ements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 xml:space="preserve">ERP: </w:t>
      </w:r>
      <w:r>
        <w:rPr>
          <w:lang w:val="en-US"/>
        </w:rPr>
        <w:t>Enterprise resource planning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>IFC:</w:t>
      </w:r>
      <w:r>
        <w:rPr>
          <w:lang w:val="en-US"/>
        </w:rPr>
        <w:t xml:space="preserve"> Industry foundation class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 xml:space="preserve">PIM: </w:t>
      </w:r>
      <w:r>
        <w:rPr>
          <w:lang w:val="en-US"/>
        </w:rPr>
        <w:t>Project information model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 xml:space="preserve">ERPS: </w:t>
      </w:r>
      <w:r>
        <w:rPr>
          <w:lang w:val="en-US"/>
        </w:rPr>
        <w:t>Enterprise Resource Planning System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lastRenderedPageBreak/>
        <w:t> 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65F00">
      <w:pPr>
        <w:jc w:val="center"/>
      </w:pPr>
      <w:r>
        <w:rPr>
          <w:rStyle w:val="s1"/>
        </w:rPr>
        <w:t>5. ОБЩИЕ ПОЛОЖЕНИЯ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5.1 На этапе создания строительного объекта, включая стадию строительства, разрабатыва</w:t>
      </w:r>
      <w:r>
        <w:t>ется и используется информационная модель проекта (</w:t>
      </w:r>
      <w:r>
        <w:rPr>
          <w:lang w:val="en-US"/>
        </w:rPr>
        <w:t>PIM</w:t>
      </w:r>
      <w:r>
        <w:t>), которая содержит графические, неграфические данные и документы.</w:t>
      </w:r>
    </w:p>
    <w:p w:rsidR="00000000" w:rsidRDefault="00865F00">
      <w:pPr>
        <w:ind w:firstLine="426"/>
        <w:jc w:val="both"/>
      </w:pPr>
      <w:r>
        <w:t>5.2 На стадии строительства информационная модель проекта (</w:t>
      </w:r>
      <w:r>
        <w:rPr>
          <w:lang w:val="en-US"/>
        </w:rPr>
        <w:t>PIM</w:t>
      </w:r>
      <w:r>
        <w:t xml:space="preserve">), полученная со стадии проектной подготовки строительства, используется </w:t>
      </w:r>
      <w:r>
        <w:t>для организации строительства и дополняется информацией, возникающей в ходе строительства.</w:t>
      </w:r>
    </w:p>
    <w:p w:rsidR="00000000" w:rsidRDefault="00865F00">
      <w:pPr>
        <w:ind w:firstLine="426"/>
        <w:jc w:val="both"/>
      </w:pPr>
      <w:r>
        <w:t>5.3 Применение технологии информационного моделирования на стадии строительства объекта позволяет оптимизировать следующие процессы: планирование, осуществление стро</w:t>
      </w:r>
      <w:r>
        <w:t>ительно-монтажных работ, контроль и мониторинг, контроль качества, сроки, стоимость строительства и др. (ПРИЛОЖЕНИЕ А).</w:t>
      </w:r>
    </w:p>
    <w:p w:rsidR="00000000" w:rsidRDefault="00865F00">
      <w:pPr>
        <w:ind w:firstLine="426"/>
        <w:jc w:val="both"/>
      </w:pPr>
      <w:r>
        <w:t>5.4 Для применения ТИМСО необходимо наличие следующих составляющих: доступ к среде общих данных (</w:t>
      </w:r>
      <w:r>
        <w:rPr>
          <w:lang w:val="en-US"/>
        </w:rPr>
        <w:t>CDE</w:t>
      </w:r>
      <w:r>
        <w:t>), информационные требования заказчи</w:t>
      </w:r>
      <w:r>
        <w:t>ка (</w:t>
      </w:r>
      <w:r>
        <w:rPr>
          <w:lang w:val="en-US"/>
        </w:rPr>
        <w:t>EIR</w:t>
      </w:r>
      <w:r>
        <w:t>), стандарты организации и обмена информацией.</w:t>
      </w:r>
    </w:p>
    <w:p w:rsidR="00000000" w:rsidRDefault="00865F00">
      <w:pPr>
        <w:ind w:firstLine="426"/>
        <w:jc w:val="both"/>
      </w:pPr>
      <w:r>
        <w:t>5.5 Информационная модель проекта (</w:t>
      </w:r>
      <w:r>
        <w:rPr>
          <w:lang w:val="en-US"/>
        </w:rPr>
        <w:t>PIM</w:t>
      </w:r>
      <w:r>
        <w:t>) должна соответствовать действующим нормативно-правовым и нормативно-техническим документам и обеспечивать информационную основу, достаточную для осуществления стр</w:t>
      </w:r>
      <w:r>
        <w:t>оительно-монтажных работ в объеме, предусмотренном утвержденным проектом.</w:t>
      </w:r>
    </w:p>
    <w:p w:rsidR="00000000" w:rsidRDefault="00865F00">
      <w:pPr>
        <w:ind w:firstLine="426"/>
        <w:jc w:val="both"/>
      </w:pPr>
      <w:r>
        <w:t>5.6 Требования к составу информационной модели проекта (</w:t>
      </w:r>
      <w:r>
        <w:rPr>
          <w:lang w:val="en-US"/>
        </w:rPr>
        <w:t>PIM</w:t>
      </w:r>
      <w:r>
        <w:t>), правилам именования контейнеров, формированию электронных моделей изложены в действующих нормативных технических докумен</w:t>
      </w:r>
      <w:r>
        <w:t>тах, регламентирующих применение ТИМСО.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jc w:val="center"/>
      </w:pPr>
      <w:r>
        <w:rPr>
          <w:rStyle w:val="s1"/>
        </w:rPr>
        <w:t>6. СТАНДАРТ ОРГАНИЗАЦИИ ПО ТИМСО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6.1 ОБЩИЕ РЕКОМЕНДАЦИИ</w:t>
      </w:r>
    </w:p>
    <w:p w:rsidR="00000000" w:rsidRDefault="00865F00">
      <w:pPr>
        <w:ind w:firstLine="426"/>
        <w:jc w:val="both"/>
      </w:pPr>
      <w:r>
        <w:t>6.1.1 Стандарт строительной организации по ТИМСО устанавливает правила применения технологии информационного моделирования в строительной организации, а также регламентирует взаимодействие между участниками процесса стадии строительства.</w:t>
      </w:r>
    </w:p>
    <w:p w:rsidR="00000000" w:rsidRDefault="00865F00">
      <w:pPr>
        <w:ind w:firstLine="426"/>
        <w:jc w:val="both"/>
      </w:pPr>
      <w:r>
        <w:t>6.1.2 Стандарт утв</w:t>
      </w:r>
      <w:r>
        <w:t>ерждается строительной организацией самостоятельно и может быть включен в состав информационных требований к подрядным организациям.</w:t>
      </w:r>
    </w:p>
    <w:p w:rsidR="00000000" w:rsidRDefault="00865F00">
      <w:pPr>
        <w:ind w:firstLine="426"/>
        <w:jc w:val="both"/>
      </w:pPr>
      <w:r>
        <w:t>6.1.3 Разработка стандарта организации по ТИМСО необходима для:</w:t>
      </w:r>
    </w:p>
    <w:p w:rsidR="00000000" w:rsidRDefault="00865F00">
      <w:pPr>
        <w:ind w:firstLine="426"/>
        <w:jc w:val="both"/>
      </w:pPr>
      <w:r>
        <w:t>- обеспечения единых подходов и базовых требований по соста</w:t>
      </w:r>
      <w:r>
        <w:t>ву и содержанию информации о строительном объекте, в целях ее дальнейшего использования на этапе эксплуатации;</w:t>
      </w:r>
    </w:p>
    <w:p w:rsidR="00000000" w:rsidRDefault="00865F00">
      <w:pPr>
        <w:ind w:firstLine="426"/>
        <w:jc w:val="both"/>
      </w:pPr>
      <w:r>
        <w:t>- контроля производства строительно-монтажных работ с использованием информационного моделирования;</w:t>
      </w:r>
    </w:p>
    <w:p w:rsidR="00000000" w:rsidRDefault="00865F00">
      <w:pPr>
        <w:ind w:firstLine="426"/>
        <w:jc w:val="both"/>
      </w:pPr>
      <w:r>
        <w:t>- обеспечения обмена данными и совместной раб</w:t>
      </w:r>
      <w:r>
        <w:t>оты в среде общих данных (</w:t>
      </w:r>
      <w:r>
        <w:rPr>
          <w:lang w:val="en-US"/>
        </w:rPr>
        <w:t>CDE</w:t>
      </w:r>
      <w:r>
        <w:t>);</w:t>
      </w:r>
    </w:p>
    <w:p w:rsidR="00000000" w:rsidRDefault="00865F00">
      <w:pPr>
        <w:ind w:firstLine="426"/>
        <w:jc w:val="both"/>
      </w:pPr>
      <w:r>
        <w:t>- иных целей и задач, решаемых на стадии строительства жизненного цикла строительного объекта.</w:t>
      </w:r>
    </w:p>
    <w:p w:rsidR="00000000" w:rsidRDefault="00865F00">
      <w:pPr>
        <w:ind w:firstLine="426"/>
        <w:jc w:val="both"/>
      </w:pPr>
      <w:r>
        <w:t>6.1.4 Стандарт строительной организации по ТИМСО может включать следующие разделы:</w:t>
      </w:r>
    </w:p>
    <w:p w:rsidR="00000000" w:rsidRDefault="00865F00">
      <w:pPr>
        <w:ind w:firstLine="426"/>
        <w:jc w:val="both"/>
      </w:pPr>
      <w:r>
        <w:t>- среда общих данных;</w:t>
      </w:r>
    </w:p>
    <w:p w:rsidR="00000000" w:rsidRDefault="00865F00">
      <w:pPr>
        <w:ind w:firstLine="426"/>
        <w:jc w:val="both"/>
      </w:pPr>
      <w:r>
        <w:t>- организация строительс</w:t>
      </w:r>
      <w:r>
        <w:t>тва;</w:t>
      </w:r>
    </w:p>
    <w:p w:rsidR="00000000" w:rsidRDefault="00865F00">
      <w:pPr>
        <w:ind w:firstLine="426"/>
        <w:jc w:val="both"/>
      </w:pPr>
      <w:r>
        <w:t>- планирование строительства;</w:t>
      </w:r>
    </w:p>
    <w:p w:rsidR="00000000" w:rsidRDefault="00865F00">
      <w:pPr>
        <w:ind w:firstLine="426"/>
        <w:jc w:val="both"/>
      </w:pPr>
      <w:r>
        <w:t>- мониторинг строительства;</w:t>
      </w:r>
    </w:p>
    <w:p w:rsidR="00000000" w:rsidRDefault="00865F00">
      <w:pPr>
        <w:ind w:firstLine="426"/>
        <w:jc w:val="both"/>
      </w:pPr>
      <w:r>
        <w:t>- контроль строительства.</w:t>
      </w:r>
    </w:p>
    <w:p w:rsidR="00000000" w:rsidRDefault="00865F00">
      <w:pPr>
        <w:ind w:firstLine="426"/>
        <w:jc w:val="both"/>
      </w:pPr>
      <w:r>
        <w:t xml:space="preserve">6.1.5 Стандарт строительной организации по ТИМСО содержит описания структуры данных и идентификаторов, правила обмена информацией, определение содержания </w:t>
      </w:r>
      <w:r>
        <w:lastRenderedPageBreak/>
        <w:t>информации дл</w:t>
      </w:r>
      <w:r>
        <w:t>я обмена, рекомендации по передаче необходимой информации, а также форматы обмена информацией.</w:t>
      </w:r>
    </w:p>
    <w:p w:rsidR="00000000" w:rsidRDefault="00865F00">
      <w:pPr>
        <w:ind w:firstLine="426"/>
        <w:jc w:val="both"/>
      </w:pPr>
      <w:r>
        <w:t>6.2 СРЕДА ОБЩИХ ДАННЫХ</w:t>
      </w:r>
    </w:p>
    <w:p w:rsidR="00000000" w:rsidRDefault="00865F00">
      <w:pPr>
        <w:ind w:firstLine="426"/>
        <w:jc w:val="both"/>
      </w:pPr>
      <w:r>
        <w:t>6.2.1 Среда общих данных (</w:t>
      </w:r>
      <w:r>
        <w:rPr>
          <w:lang w:val="en-US"/>
        </w:rPr>
        <w:t>CDE</w:t>
      </w:r>
      <w:r>
        <w:t>) на стадии строительства необходима для совместного формирования и обмена информацией о строящемся объекте.</w:t>
      </w:r>
    </w:p>
    <w:p w:rsidR="00000000" w:rsidRDefault="00865F00">
      <w:pPr>
        <w:ind w:firstLine="426"/>
        <w:jc w:val="both"/>
      </w:pPr>
      <w:r>
        <w:t>6.2.2 Применение среды общих данных (</w:t>
      </w:r>
      <w:r>
        <w:rPr>
          <w:lang w:val="en-US"/>
        </w:rPr>
        <w:t>CDE</w:t>
      </w:r>
      <w:r>
        <w:t>) позволяет обмениваться достоверной и актуальной информацией.</w:t>
      </w:r>
    </w:p>
    <w:p w:rsidR="00000000" w:rsidRDefault="00865F00">
      <w:pPr>
        <w:ind w:firstLine="426"/>
        <w:jc w:val="both"/>
      </w:pPr>
      <w:r>
        <w:t>6.2.3 Технические решения для организации среды общих данных (</w:t>
      </w:r>
      <w:r>
        <w:rPr>
          <w:lang w:val="en-US"/>
        </w:rPr>
        <w:t>CDE</w:t>
      </w:r>
      <w:r>
        <w:t>) могут иметь такие функции, как разграничение прав доступа к информации, поиск и управл</w:t>
      </w:r>
      <w:r>
        <w:t>ение документами.</w:t>
      </w:r>
    </w:p>
    <w:p w:rsidR="00000000" w:rsidRDefault="00865F00">
      <w:pPr>
        <w:ind w:firstLine="426"/>
        <w:jc w:val="both"/>
      </w:pPr>
      <w:r>
        <w:t>Примечание - техническое решение организации среды общих данных (</w:t>
      </w:r>
      <w:r>
        <w:rPr>
          <w:lang w:val="en-US"/>
        </w:rPr>
        <w:t>CDE</w:t>
      </w:r>
      <w:r>
        <w:t xml:space="preserve">) может быть реализовано различными способами, согласно РДС РК 1.02-04-2018 «Информационное моделирование в строительстве. Основные положения» и </w:t>
      </w:r>
      <w:hyperlink r:id="rId39" w:history="1">
        <w:r>
          <w:rPr>
            <w:rStyle w:val="a4"/>
          </w:rPr>
          <w:t>СП РК 1.02-115-2018</w:t>
        </w:r>
      </w:hyperlink>
      <w:r>
        <w:t xml:space="preserve"> «Правила организации совместного создания информации о строительстве. Среда общих данных».</w:t>
      </w:r>
    </w:p>
    <w:p w:rsidR="00000000" w:rsidRDefault="00865F00">
      <w:pPr>
        <w:ind w:firstLine="426"/>
        <w:jc w:val="both"/>
      </w:pPr>
      <w:r>
        <w:t>6.2.4 Для выполнения работ по разработке, настройке, управлению и поддержке среды общих данных (</w:t>
      </w:r>
      <w:r>
        <w:rPr>
          <w:lang w:val="en-US"/>
        </w:rPr>
        <w:t>CDE</w:t>
      </w:r>
      <w:r>
        <w:t>) назн</w:t>
      </w:r>
      <w:r>
        <w:t>ачается ответственное лицо.</w:t>
      </w:r>
    </w:p>
    <w:p w:rsidR="00000000" w:rsidRDefault="00865F00">
      <w:pPr>
        <w:ind w:firstLine="426"/>
        <w:jc w:val="both"/>
      </w:pPr>
      <w:r>
        <w:t>Примечание - В случае, если ответственное лицо по управлению средой общих данных (</w:t>
      </w:r>
      <w:r>
        <w:rPr>
          <w:lang w:val="en-US"/>
        </w:rPr>
        <w:t>CDE</w:t>
      </w:r>
      <w:r>
        <w:t>) по проекту назначается заказчиком, то это должно быть прописано в информационных требованиях заказчика (</w:t>
      </w:r>
      <w:r>
        <w:rPr>
          <w:lang w:val="en-US"/>
        </w:rPr>
        <w:t>EIR</w:t>
      </w:r>
      <w:r>
        <w:t>).</w:t>
      </w:r>
    </w:p>
    <w:p w:rsidR="00000000" w:rsidRDefault="00865F00">
      <w:pPr>
        <w:ind w:firstLine="426"/>
        <w:jc w:val="both"/>
      </w:pPr>
      <w:r>
        <w:t>6.2.5 В данном разделе стандарт</w:t>
      </w:r>
      <w:r>
        <w:t>а организации по ТИМСО необходимо прописать конкретные требования к выбранному ПО или другому техническому решению по организации среды общих данных (</w:t>
      </w:r>
      <w:r>
        <w:rPr>
          <w:lang w:val="en-US"/>
        </w:rPr>
        <w:t>CDE</w:t>
      </w:r>
      <w:r>
        <w:t xml:space="preserve">), описание рабочих процессов в данном ПО, определение состава и характеристик оборудования (например, </w:t>
      </w:r>
      <w:r>
        <w:t>компьютеров, серверов, планшетов, сканеров и т.д.), необходимого при использовании ТИМСО, функциональные обязанности и права доступа.</w:t>
      </w:r>
    </w:p>
    <w:p w:rsidR="00000000" w:rsidRDefault="00865F00">
      <w:pPr>
        <w:ind w:firstLine="426"/>
        <w:jc w:val="both"/>
      </w:pPr>
      <w:r>
        <w:t>6.2.6 Необходимо обеспечить безопасность и конфиденциальность информации, содержащейся в среде общих данных (</w:t>
      </w:r>
      <w:r>
        <w:rPr>
          <w:lang w:val="en-US"/>
        </w:rPr>
        <w:t>CDE</w:t>
      </w:r>
      <w:r>
        <w:t>). Информационная безопасность обеспечивается путем разграничения прав доступа к частям (</w:t>
      </w:r>
      <w:r>
        <w:rPr>
          <w:lang w:val="en-US"/>
        </w:rPr>
        <w:t>PIM</w:t>
      </w:r>
      <w:r>
        <w:t>) и авторизацией участников процесса.</w:t>
      </w:r>
    </w:p>
    <w:p w:rsidR="00000000" w:rsidRDefault="00865F00">
      <w:pPr>
        <w:ind w:firstLine="426"/>
        <w:jc w:val="both"/>
      </w:pPr>
      <w:r>
        <w:t>6.3 ОРГАНИЗАЦИЯ И ПЛАНИРОВАНИЕ СТРОИТЕЛЬСТВА</w:t>
      </w:r>
    </w:p>
    <w:p w:rsidR="00000000" w:rsidRDefault="00865F00">
      <w:pPr>
        <w:ind w:firstLine="426"/>
        <w:jc w:val="both"/>
      </w:pPr>
      <w:r>
        <w:t>6.3.1 В составе стандарта организации по ТИМСО рекомендуется разработать шаблон м</w:t>
      </w:r>
      <w:r>
        <w:t>атрицы ответственности.</w:t>
      </w:r>
    </w:p>
    <w:p w:rsidR="00000000" w:rsidRDefault="00865F00">
      <w:pPr>
        <w:ind w:firstLine="426"/>
        <w:jc w:val="both"/>
      </w:pPr>
      <w:r>
        <w:t>6.3.2 Шаблон матрицы ответственности содержит перечень задач и функции исполнителей в отношении этих задач.</w:t>
      </w:r>
    </w:p>
    <w:p w:rsidR="00000000" w:rsidRDefault="00865F00">
      <w:pPr>
        <w:ind w:firstLine="426"/>
        <w:jc w:val="both"/>
      </w:pPr>
      <w:r>
        <w:t>Примечание: ПРИЛОЖЕНИЕ Б (справочное) содержит шаблон матрицы ответственности по управлению информацией (Пример).</w:t>
      </w:r>
    </w:p>
    <w:p w:rsidR="00000000" w:rsidRDefault="00865F00">
      <w:pPr>
        <w:ind w:firstLine="426"/>
        <w:jc w:val="both"/>
      </w:pPr>
      <w:r>
        <w:t>6.3.3 Элек</w:t>
      </w:r>
      <w:r>
        <w:t>тронная модель строительного объекта (ЭМСО) используется при разработке ППР в качестве источника актуальных данных.</w:t>
      </w:r>
    </w:p>
    <w:p w:rsidR="00000000" w:rsidRDefault="00865F00">
      <w:pPr>
        <w:ind w:firstLine="426"/>
        <w:jc w:val="both"/>
      </w:pPr>
      <w:r>
        <w:t>6.3.4 При разработке проекта производства работ (ППР) с использованием ТИМСО в него рекомендуется включать:</w:t>
      </w:r>
    </w:p>
    <w:p w:rsidR="00000000" w:rsidRDefault="00865F00">
      <w:pPr>
        <w:ind w:firstLine="426"/>
        <w:jc w:val="both"/>
      </w:pPr>
      <w:r>
        <w:t>- календарный план, интегрированный с электронной моделью строительного объекта;</w:t>
      </w:r>
    </w:p>
    <w:p w:rsidR="00000000" w:rsidRDefault="00865F00">
      <w:pPr>
        <w:ind w:firstLine="426"/>
        <w:jc w:val="both"/>
      </w:pPr>
      <w:r>
        <w:t>Примечание - интеграция календарного плана осуществляется через сме</w:t>
      </w:r>
      <w:r>
        <w:t>тную документацию, основой для которой является ЭМСО. Порядок формирования календарного плана регламентирован нормативным техническим документом, описывающим требования к информационной модели на стадии строительства.</w:t>
      </w:r>
    </w:p>
    <w:p w:rsidR="00000000" w:rsidRDefault="00865F00">
      <w:pPr>
        <w:ind w:firstLine="426"/>
        <w:jc w:val="both"/>
      </w:pPr>
      <w:r>
        <w:t>- сводные ведомости строительных матер</w:t>
      </w:r>
      <w:r>
        <w:t>иалов и оборудования в электронном виде с разделением по этапам строительства;</w:t>
      </w:r>
    </w:p>
    <w:p w:rsidR="00000000" w:rsidRDefault="00865F00">
      <w:pPr>
        <w:ind w:firstLine="426"/>
        <w:jc w:val="both"/>
      </w:pPr>
      <w:r>
        <w:t>- ПОС и другие рабочие документы, прилагаемые к основной задаче;</w:t>
      </w:r>
    </w:p>
    <w:p w:rsidR="00000000" w:rsidRDefault="00865F00">
      <w:pPr>
        <w:ind w:firstLine="426"/>
        <w:jc w:val="both"/>
      </w:pPr>
      <w:r>
        <w:t>- информация о поставках ресурсов, оборудования, а также об использовании персонала и техники, определяемая объе</w:t>
      </w:r>
      <w:r>
        <w:t>мом строительства;</w:t>
      </w:r>
    </w:p>
    <w:p w:rsidR="00000000" w:rsidRDefault="00865F00">
      <w:pPr>
        <w:ind w:firstLine="426"/>
        <w:jc w:val="both"/>
      </w:pPr>
      <w:r>
        <w:lastRenderedPageBreak/>
        <w:t>- указание особых условий строительства (например, свойства грунта, сейсмичность района строительства, климат, техногенные условия района строительства и др.)</w:t>
      </w:r>
    </w:p>
    <w:p w:rsidR="00000000" w:rsidRDefault="00865F00">
      <w:pPr>
        <w:ind w:firstLine="426"/>
        <w:jc w:val="both"/>
      </w:pPr>
      <w:r>
        <w:t>6.3.5 Рекомендуется использовать сметные показатели как основу для формировани</w:t>
      </w:r>
      <w:r>
        <w:t>я ведомости объемов работ, используя специализированное программное обеспечение.</w:t>
      </w:r>
    </w:p>
    <w:p w:rsidR="00000000" w:rsidRDefault="00865F00">
      <w:pPr>
        <w:ind w:firstLine="426"/>
        <w:jc w:val="both"/>
      </w:pPr>
      <w:r>
        <w:t>6.3.6 С целью обеспечения объекта материально-техническими ресурсами, рекомендуется составить график поступления на объект основных строительных конструкций и материалов, и гр</w:t>
      </w:r>
      <w:r>
        <w:t>афик работы основных строительных машин и механизмов с применением ТИМСО.</w:t>
      </w:r>
    </w:p>
    <w:p w:rsidR="00000000" w:rsidRDefault="00865F00">
      <w:pPr>
        <w:ind w:firstLine="426"/>
        <w:jc w:val="both"/>
      </w:pPr>
      <w:r>
        <w:t>6.3.7 Применение ТИМСО дает возможность оптимизации процессов на строительной площадке.</w:t>
      </w:r>
    </w:p>
    <w:p w:rsidR="00000000" w:rsidRDefault="00865F00">
      <w:pPr>
        <w:ind w:firstLine="426"/>
        <w:jc w:val="both"/>
      </w:pPr>
      <w:r>
        <w:t>Используя графики потребности в строительных конструкциях и изделиях и материалах с применение</w:t>
      </w:r>
      <w:r>
        <w:t>м ТИМСО, рекомендуется автоматизировать процесс формирования заявок на поставку необходимых ресурсов с привязкой ко времени или элементам конструкции.</w:t>
      </w:r>
    </w:p>
    <w:p w:rsidR="00000000" w:rsidRDefault="00865F00">
      <w:pPr>
        <w:ind w:firstLine="426"/>
        <w:jc w:val="both"/>
      </w:pPr>
      <w:r>
        <w:t>6.3.8 При получении необходимых строительных конструкций, материалов, и изделий товарно-транспортные элек</w:t>
      </w:r>
      <w:r>
        <w:t>тронные накладные подписываются с помощью ЭЦП и хранятся в среде общих данных (</w:t>
      </w:r>
      <w:r>
        <w:rPr>
          <w:lang w:val="en-US"/>
        </w:rPr>
        <w:t>CDE</w:t>
      </w:r>
      <w:r>
        <w:t>) для целей архива и аудита.</w:t>
      </w:r>
    </w:p>
    <w:p w:rsidR="00000000" w:rsidRDefault="00865F00">
      <w:pPr>
        <w:ind w:firstLine="426"/>
        <w:jc w:val="both"/>
      </w:pPr>
      <w:r>
        <w:t>6.4 МОНИТОРИНГ И КОНТРОЛЬ СТРОИТЕЛЬСТВА</w:t>
      </w:r>
    </w:p>
    <w:p w:rsidR="00000000" w:rsidRDefault="00865F00">
      <w:pPr>
        <w:ind w:firstLine="426"/>
        <w:jc w:val="both"/>
      </w:pPr>
      <w:r>
        <w:t>6.4.1 При ведении электронного документооборота в строительной организации каждый документ в составе испо</w:t>
      </w:r>
      <w:r>
        <w:t>лнительной документации, включая журналы, отчеты и акты, должен быть заверен ЭЦП лицом, несущим ответственность за достоверность документа.</w:t>
      </w:r>
    </w:p>
    <w:p w:rsidR="00000000" w:rsidRDefault="00865F00">
      <w:pPr>
        <w:ind w:firstLine="426"/>
        <w:jc w:val="both"/>
      </w:pPr>
      <w:r>
        <w:t>6.4.2 Внесенные данные должны быть сохранены в среде общих хранения информации и быть доступными для проверок.</w:t>
      </w:r>
    </w:p>
    <w:p w:rsidR="00000000" w:rsidRDefault="00865F00">
      <w:pPr>
        <w:ind w:firstLine="426"/>
        <w:jc w:val="both"/>
      </w:pPr>
      <w:r>
        <w:t>6.4.3</w:t>
      </w:r>
      <w:r>
        <w:t xml:space="preserve"> В электронные журналы с установленной нормативами периодичностью заносятся данные, которые позволяют осуществлять непрерывный контроль над строительными процессами.</w:t>
      </w:r>
    </w:p>
    <w:p w:rsidR="00000000" w:rsidRDefault="00865F00">
      <w:pPr>
        <w:ind w:firstLine="426"/>
        <w:jc w:val="both"/>
      </w:pPr>
      <w:r>
        <w:t>6.4.4 Отчеты и акты хранятся и доступны участникам проекта в среде общих данных (</w:t>
      </w:r>
      <w:r>
        <w:rPr>
          <w:lang w:val="en-US"/>
        </w:rPr>
        <w:t>CDE</w:t>
      </w:r>
      <w:r>
        <w:t xml:space="preserve">) для </w:t>
      </w:r>
      <w:r>
        <w:t>контроля и мониторинга текущей ситуации на строительном объекте.</w:t>
      </w:r>
    </w:p>
    <w:p w:rsidR="00000000" w:rsidRDefault="00865F00">
      <w:pPr>
        <w:ind w:firstLine="426"/>
        <w:jc w:val="both"/>
      </w:pPr>
      <w:r>
        <w:t>6.4.5 Для фиксации хода производства строительно-монтажных работ на объекте, в том числе при принятии работ по ответственным конструкциям, узлам и т.д., рекомендуется использовать фото- и/или</w:t>
      </w:r>
      <w:r>
        <w:t xml:space="preserve"> видеосъемку. Фото- и видеоматериалы прилагаются к соответствующим актам исполнительной документации.</w:t>
      </w:r>
    </w:p>
    <w:p w:rsidR="00000000" w:rsidRDefault="00865F00">
      <w:pPr>
        <w:ind w:firstLine="426"/>
        <w:jc w:val="both"/>
      </w:pPr>
      <w:r>
        <w:t xml:space="preserve">6.4.6 Рекомендуется осуществлять мониторинг материально-технических ресурсов согласно графику поступления основных строительных конструкций и материалов, </w:t>
      </w:r>
      <w:r>
        <w:t>а также графику работы основных строительных машин и механизмов.</w:t>
      </w:r>
    </w:p>
    <w:p w:rsidR="00000000" w:rsidRDefault="00865F00">
      <w:pPr>
        <w:ind w:firstLine="426"/>
        <w:jc w:val="both"/>
      </w:pPr>
      <w:r>
        <w:t>6.4.7 Данные входного контроля рекомендуется заносить в систему электронного документооборота с возможностью контроля и мониторинга процессов поставки, подсчета, хранения и выдачи материалов.</w:t>
      </w:r>
    </w:p>
    <w:p w:rsidR="00000000" w:rsidRDefault="00865F00">
      <w:pPr>
        <w:ind w:firstLine="426"/>
        <w:jc w:val="both"/>
      </w:pPr>
      <w:r>
        <w:t>6.4.8 Данные о сертификатах на материалы и паспорта оборудования вносятся в систему электронного документооборота и фиксируются электронными актами.</w:t>
      </w:r>
    </w:p>
    <w:p w:rsidR="00000000" w:rsidRDefault="00865F00">
      <w:pPr>
        <w:ind w:firstLine="426"/>
        <w:jc w:val="both"/>
      </w:pPr>
      <w:r>
        <w:t>6.4.9 Данные о расходах и остатках материалов рекомендуется формировать на основе данных общего журнала ра</w:t>
      </w:r>
      <w:r>
        <w:t>бот и вносить в систему электронного документооборота.</w:t>
      </w:r>
    </w:p>
    <w:p w:rsidR="00000000" w:rsidRDefault="00865F00">
      <w:pPr>
        <w:ind w:firstLine="426"/>
        <w:jc w:val="both"/>
      </w:pPr>
      <w:r>
        <w:t>6.4.10 Заключение о соответствии или несоответствии продукции установленным требованиям и заполнение электронного журнала учета результатов входного контроля должно быть доступно в среде общих данных д</w:t>
      </w:r>
      <w:r>
        <w:t>ля контроля другими участниками проекта.</w:t>
      </w:r>
    </w:p>
    <w:p w:rsidR="00000000" w:rsidRDefault="00865F00">
      <w:pPr>
        <w:ind w:firstLine="426"/>
        <w:jc w:val="both"/>
      </w:pPr>
      <w:r>
        <w:t>6.4.11 Операционный контроль с применением ТИМСО позволяет проводить контроль дистанционно при наличии фото- и видеофиксации дефектов и их устранения.</w:t>
      </w:r>
    </w:p>
    <w:p w:rsidR="00000000" w:rsidRDefault="00865F00">
      <w:pPr>
        <w:ind w:firstLine="426"/>
        <w:jc w:val="both"/>
      </w:pPr>
      <w:r>
        <w:t xml:space="preserve">6.4.12 Операционный контроль проводится по схемам операционного </w:t>
      </w:r>
      <w:r>
        <w:t xml:space="preserve">контроля выполнения работ, автоматически формирующихся в системе электронного документооборота (например, в </w:t>
      </w:r>
      <w:r>
        <w:rPr>
          <w:lang w:val="en-US"/>
        </w:rPr>
        <w:t>ERP</w:t>
      </w:r>
      <w:r>
        <w:t>-системе) для всех строительных и монтажных процессов.</w:t>
      </w:r>
    </w:p>
    <w:p w:rsidR="00000000" w:rsidRDefault="00865F00">
      <w:pPr>
        <w:ind w:firstLine="426"/>
        <w:jc w:val="both"/>
      </w:pPr>
      <w:r>
        <w:lastRenderedPageBreak/>
        <w:t>6.4.13 Производственно-технический контроль рекомендуется осуществлять визуальным и инстру</w:t>
      </w:r>
      <w:r>
        <w:t>ментальными методами с применением фото- и видеофиксации. Материалы фото- и видеофиксации прилагаются к актам в системе электронного документооборота.</w:t>
      </w:r>
    </w:p>
    <w:p w:rsidR="00000000" w:rsidRDefault="00865F00">
      <w:pPr>
        <w:ind w:firstLine="426"/>
        <w:jc w:val="both"/>
      </w:pPr>
      <w:r>
        <w:t>6.4.14 Все данные о материалах, конструкциях, изделиях, замечания по качеству выполненных работ, методы п</w:t>
      </w:r>
      <w:r>
        <w:t>роизводства работ, начало и ход их выполнения заносятся в электронные журналы, доступные в среде общих данных для других участников проекта.</w:t>
      </w:r>
    </w:p>
    <w:p w:rsidR="00000000" w:rsidRDefault="00865F00">
      <w:pPr>
        <w:ind w:firstLine="426"/>
        <w:jc w:val="both"/>
      </w:pPr>
      <w:r>
        <w:t>6.5 МЕРОПРИЯТИЯ ПО ОХРАНЕ ТРУДА И БЕЗОПАСНОСТИ</w:t>
      </w:r>
    </w:p>
    <w:p w:rsidR="00000000" w:rsidRDefault="00865F00">
      <w:pPr>
        <w:ind w:firstLine="426"/>
        <w:jc w:val="both"/>
      </w:pPr>
      <w:r>
        <w:t>6.5.1 Рекомендуется использовать ЭМСО для прогноза рисков безопасности.</w:t>
      </w:r>
    </w:p>
    <w:p w:rsidR="00000000" w:rsidRDefault="00865F00">
      <w:pPr>
        <w:ind w:firstLine="426"/>
        <w:jc w:val="both"/>
      </w:pPr>
      <w:r>
        <w:t>6.5.2 Допускается использование ЭМСО с привязкой к опасным видам работ в календарном плане в специализированном ПО для определения опасных зон производства работ и предотвращения прост</w:t>
      </w:r>
      <w:r>
        <w:t>ранственных конфликтов на строительной площадке при выполнении строительно-монтажных работ.</w:t>
      </w:r>
    </w:p>
    <w:p w:rsidR="00000000" w:rsidRDefault="00865F00">
      <w:pPr>
        <w:ind w:firstLine="426"/>
        <w:jc w:val="both"/>
      </w:pPr>
      <w:r>
        <w:t>6.5.3 Данные информационной модели проекта (Р</w:t>
      </w:r>
      <w:r>
        <w:rPr>
          <w:lang w:val="en-US"/>
        </w:rPr>
        <w:t>I</w:t>
      </w:r>
      <w:r>
        <w:t>М) используются в специализированном ПО для оптимизации труда, распределения загрузки ИТР и расхода ресурсов, организа</w:t>
      </w:r>
      <w:r>
        <w:t>ции и контроля работы транспорта и строительных процессов, обеспечения безопасности, непрерывности сбора данных с помощью датчиков и меток.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jc w:val="center"/>
      </w:pPr>
      <w:r>
        <w:rPr>
          <w:rStyle w:val="s1"/>
        </w:rPr>
        <w:t>7. АВТОРСКИЙ И ТЕХНИЧЕСКИЙ НАДЗОР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7.1 При осуществлении авторского и технического надзоров по объектам, строящ</w:t>
      </w:r>
      <w:r>
        <w:t>имся с применением ТИМСО:</w:t>
      </w:r>
    </w:p>
    <w:p w:rsidR="00000000" w:rsidRDefault="00865F00">
      <w:pPr>
        <w:ind w:firstLine="426"/>
        <w:jc w:val="both"/>
      </w:pPr>
      <w:r>
        <w:t>7.1.1 Необходимо использовать среду общих данных (</w:t>
      </w:r>
      <w:r>
        <w:rPr>
          <w:lang w:val="en-US"/>
        </w:rPr>
        <w:t>CDE</w:t>
      </w:r>
      <w:r>
        <w:t>) как единственный достоверный источник информации.</w:t>
      </w:r>
    </w:p>
    <w:p w:rsidR="00000000" w:rsidRDefault="00865F00">
      <w:pPr>
        <w:ind w:firstLine="426"/>
        <w:jc w:val="both"/>
      </w:pPr>
      <w:r>
        <w:t>7.1.2 Для контроля над строительством надзорным органам предоставляется доступ только к ограниченному списку исполнительных д</w:t>
      </w:r>
      <w:r>
        <w:t>окументов в среде общих данных.</w:t>
      </w:r>
    </w:p>
    <w:p w:rsidR="00000000" w:rsidRDefault="00865F00">
      <w:pPr>
        <w:ind w:firstLine="426"/>
        <w:jc w:val="both"/>
      </w:pPr>
      <w:r>
        <w:t>7.2 Для осуществления авторского и технического надзора необходимо предоставить доступ к среде общих данных (</w:t>
      </w:r>
      <w:r>
        <w:rPr>
          <w:lang w:val="en-US"/>
        </w:rPr>
        <w:t>CDE</w:t>
      </w:r>
      <w:r>
        <w:t>), содержащей информацию о контроле качества работ, таких как:</w:t>
      </w:r>
    </w:p>
    <w:p w:rsidR="00000000" w:rsidRDefault="00865F00">
      <w:pPr>
        <w:ind w:firstLine="426"/>
        <w:jc w:val="both"/>
      </w:pPr>
      <w:r>
        <w:t xml:space="preserve">- схемы операционного контроля выполняемых работ </w:t>
      </w:r>
      <w:r>
        <w:t>в электронном виде;</w:t>
      </w:r>
    </w:p>
    <w:p w:rsidR="00000000" w:rsidRDefault="00865F00">
      <w:pPr>
        <w:ind w:firstLine="426"/>
        <w:jc w:val="both"/>
      </w:pPr>
      <w:r>
        <w:t>- перечень требуемых актов освидетельствования скрытых работ в электронном формате;</w:t>
      </w:r>
    </w:p>
    <w:p w:rsidR="00000000" w:rsidRDefault="00865F00">
      <w:pPr>
        <w:ind w:firstLine="426"/>
        <w:jc w:val="both"/>
      </w:pPr>
      <w:r>
        <w:t>- указания о сроках проверки качества работ с лабораторными испытаниями материалов, конструктивных элементов, температурно-влажностных режимов;</w:t>
      </w:r>
    </w:p>
    <w:p w:rsidR="00000000" w:rsidRDefault="00865F00">
      <w:pPr>
        <w:ind w:firstLine="426"/>
        <w:jc w:val="both"/>
      </w:pPr>
      <w:r>
        <w:t>- порядо</w:t>
      </w:r>
      <w:r>
        <w:t>к опробования отдельных агрегатов и систем инженерного оборудования;</w:t>
      </w:r>
    </w:p>
    <w:p w:rsidR="00000000" w:rsidRDefault="00865F00">
      <w:pPr>
        <w:ind w:firstLine="426"/>
        <w:jc w:val="both"/>
      </w:pPr>
      <w:r>
        <w:t>- и иная информация согласно требованию конкретного проекта.</w:t>
      </w:r>
    </w:p>
    <w:p w:rsidR="00000000" w:rsidRDefault="00865F00">
      <w:pPr>
        <w:ind w:firstLine="426"/>
        <w:jc w:val="both"/>
      </w:pPr>
      <w:r>
        <w:t>7.3 Замечания надзорных органов регистрируются в разделах журналов в электронном виде, с указанием времени и даты проверки.</w:t>
      </w:r>
    </w:p>
    <w:p w:rsidR="00000000" w:rsidRDefault="00865F00">
      <w:pPr>
        <w:ind w:firstLine="426"/>
        <w:jc w:val="both"/>
      </w:pPr>
      <w:r>
        <w:t>7.</w:t>
      </w:r>
      <w:r>
        <w:t>4 Каждое замечание подписывается с помощью ЭЦП (электронной цифровой подписи) представителем авторского и/или технического надзора.</w:t>
      </w:r>
    </w:p>
    <w:p w:rsidR="00000000" w:rsidRDefault="00865F00">
      <w:pPr>
        <w:ind w:firstLine="426"/>
        <w:jc w:val="both"/>
      </w:pPr>
      <w:r>
        <w:t xml:space="preserve">7.5 Для фиксации замечаний авторского и технического надзора рекомендуется применять фото- и видеосъемку. Материалы фото- и </w:t>
      </w:r>
      <w:r>
        <w:t>видеофиксации прилагаются к актам.</w:t>
      </w:r>
    </w:p>
    <w:p w:rsidR="00000000" w:rsidRDefault="00865F00">
      <w:pPr>
        <w:ind w:firstLine="426"/>
        <w:jc w:val="both"/>
      </w:pPr>
      <w:r>
        <w:t>7.6 Замечания и указания по устранению выявленных дефектов и нарушений вносятся в общий журнал работ в электронном виде.</w:t>
      </w:r>
    </w:p>
    <w:p w:rsidR="00000000" w:rsidRDefault="00865F00">
      <w:pPr>
        <w:ind w:firstLine="426"/>
        <w:jc w:val="both"/>
      </w:pPr>
      <w:r>
        <w:t xml:space="preserve">7.7 Для проведения авторского надзора, рекомендуется применять системы для дистанционного контроля: </w:t>
      </w:r>
      <w:r>
        <w:t>видеофиксации, видеотрансляции и иных систем надзора и мониторинга строительной площадки.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jc w:val="center"/>
      </w:pPr>
      <w:r>
        <w:rPr>
          <w:rStyle w:val="s1"/>
        </w:rPr>
        <w:t>8. УПРАВЛЕНИЕ ИНФОРМАЦИЕЙ НА СТАДИИ СТРОИТЕЛЬСТВА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lastRenderedPageBreak/>
        <w:t>8.1 Система управления строительным производством должна обеспечивать возможность использования информации для</w:t>
      </w:r>
      <w:r>
        <w:t xml:space="preserve"> всех участников строительного процесса.</w:t>
      </w:r>
    </w:p>
    <w:p w:rsidR="00000000" w:rsidRDefault="00865F00">
      <w:pPr>
        <w:ind w:firstLine="426"/>
        <w:jc w:val="both"/>
      </w:pPr>
      <w:r>
        <w:t>8.2 Для сбора, анализа, обмена и хранения информации на стадии строительства объекта рекомендуется назначить лицо, ответственное за управление информацией.</w:t>
      </w:r>
    </w:p>
    <w:p w:rsidR="00000000" w:rsidRDefault="00865F00">
      <w:pPr>
        <w:ind w:firstLine="426"/>
        <w:jc w:val="both"/>
      </w:pPr>
      <w:r>
        <w:t>8.3 К задачам управления информацией на стадии строительств</w:t>
      </w:r>
      <w:r>
        <w:t>а объекта относятся обеспечение обмена актуальной информацией между всеми заинтересованными сторонами, а также передача информации на следующую стадию жизненного цикла строительного объекта, соблюдение необходимых процедур при работе в среде общих данных (</w:t>
      </w:r>
      <w:r>
        <w:rPr>
          <w:lang w:val="en-US"/>
        </w:rPr>
        <w:t>CDE</w:t>
      </w:r>
      <w:r>
        <w:t>), в используемых программных средствах, соблюдение информационных требований заказчика (</w:t>
      </w:r>
      <w:r>
        <w:rPr>
          <w:lang w:val="en-US"/>
        </w:rPr>
        <w:t>EIR</w:t>
      </w:r>
      <w:r>
        <w:t>) и решение иных задач данной стадии жизненного цикла.</w:t>
      </w:r>
    </w:p>
    <w:p w:rsidR="00000000" w:rsidRDefault="00865F00">
      <w:pPr>
        <w:ind w:firstLine="426"/>
        <w:jc w:val="both"/>
      </w:pPr>
      <w:r>
        <w:t>8.4 Обмен информацией происходит между всеми участниками строительного процесса:</w:t>
      </w:r>
    </w:p>
    <w:p w:rsidR="00000000" w:rsidRDefault="00865F00">
      <w:pPr>
        <w:ind w:firstLine="426"/>
        <w:jc w:val="both"/>
      </w:pPr>
      <w:r>
        <w:t>- внутри строительной организации;</w:t>
      </w:r>
    </w:p>
    <w:p w:rsidR="00000000" w:rsidRDefault="00865F00">
      <w:pPr>
        <w:ind w:firstLine="426"/>
        <w:jc w:val="both"/>
      </w:pPr>
      <w:r>
        <w:t>- между строительной организацией и внешними заинтересованными сторонами;</w:t>
      </w:r>
    </w:p>
    <w:p w:rsidR="00000000" w:rsidRDefault="00865F00">
      <w:pPr>
        <w:ind w:firstLine="426"/>
        <w:jc w:val="both"/>
      </w:pPr>
      <w:r>
        <w:t>- между строительной организацией и надзорными органами;</w:t>
      </w:r>
    </w:p>
    <w:p w:rsidR="00000000" w:rsidRDefault="00865F00">
      <w:pPr>
        <w:ind w:firstLine="426"/>
        <w:jc w:val="both"/>
      </w:pPr>
      <w:r>
        <w:t>- между с</w:t>
      </w:r>
      <w:r>
        <w:t>троительной организацией и заказчиком;</w:t>
      </w:r>
    </w:p>
    <w:p w:rsidR="00000000" w:rsidRDefault="00865F00">
      <w:pPr>
        <w:ind w:firstLine="426"/>
        <w:jc w:val="both"/>
      </w:pPr>
      <w:r>
        <w:t>- между строительной организацией и проектной организацией;</w:t>
      </w:r>
    </w:p>
    <w:p w:rsidR="00000000" w:rsidRDefault="00865F00">
      <w:pPr>
        <w:ind w:firstLine="426"/>
        <w:jc w:val="both"/>
      </w:pPr>
      <w:r>
        <w:t>- между взаимозависимыми проектами.</w:t>
      </w:r>
    </w:p>
    <w:p w:rsidR="00000000" w:rsidRDefault="00865F00">
      <w:pPr>
        <w:ind w:firstLine="426"/>
        <w:jc w:val="both"/>
      </w:pPr>
      <w:r>
        <w:t>8.5 В целях контроля лицо, ответственное за управление информацией, определяет контрольные точки процесса формирования ин</w:t>
      </w:r>
      <w:r>
        <w:t>формационной модели проекта (</w:t>
      </w:r>
      <w:r>
        <w:rPr>
          <w:lang w:val="en-US"/>
        </w:rPr>
        <w:t>PIM</w:t>
      </w:r>
      <w:r>
        <w:t>). При определении контрольных точек допускается применять различные подходы:</w:t>
      </w:r>
    </w:p>
    <w:p w:rsidR="00000000" w:rsidRDefault="00865F00">
      <w:pPr>
        <w:ind w:firstLine="426"/>
        <w:jc w:val="both"/>
      </w:pPr>
      <w:r>
        <w:t>- по мере завершения определенных видов строительно-монтажных работ (монтажа строительных конструкций, монтажа инженерных систем, отделочных работ</w:t>
      </w:r>
      <w:r>
        <w:t xml:space="preserve"> и других видов работ);</w:t>
      </w:r>
    </w:p>
    <w:p w:rsidR="00000000" w:rsidRDefault="00865F00">
      <w:pPr>
        <w:ind w:firstLine="426"/>
        <w:jc w:val="both"/>
      </w:pPr>
      <w:r>
        <w:t>- по отчетным периодам (неделя, месяц, квартал и т.д.);</w:t>
      </w:r>
    </w:p>
    <w:p w:rsidR="00000000" w:rsidRDefault="00865F00">
      <w:pPr>
        <w:ind w:firstLine="426"/>
        <w:jc w:val="both"/>
      </w:pPr>
      <w:r>
        <w:t>- по очередности строительства и т.д.</w:t>
      </w:r>
    </w:p>
    <w:p w:rsidR="00000000" w:rsidRDefault="00865F00">
      <w:pPr>
        <w:ind w:firstLine="426"/>
        <w:jc w:val="both"/>
      </w:pPr>
      <w:r>
        <w:t>8.6 Строительной организации необходимо определить методы и процедуры производства информации. Технические аспекты формирования информацио</w:t>
      </w:r>
      <w:r>
        <w:t>нной модели проекта (</w:t>
      </w:r>
      <w:r>
        <w:rPr>
          <w:lang w:val="en-US"/>
        </w:rPr>
        <w:t>PIM</w:t>
      </w:r>
      <w:r>
        <w:t>) рассматриваются в нормативном документе, регламентирующем требования к информационной модели на стадии строительства.</w:t>
      </w:r>
    </w:p>
    <w:p w:rsidR="00000000" w:rsidRDefault="00865F00">
      <w:pPr>
        <w:ind w:firstLine="426"/>
        <w:jc w:val="both"/>
      </w:pPr>
      <w:r>
        <w:t xml:space="preserve">8.7 При составлении требований к методам и процедурам производства информации о строительном объекте необходимо </w:t>
      </w:r>
      <w:r>
        <w:t>учесть следующие аспекты:</w:t>
      </w:r>
    </w:p>
    <w:p w:rsidR="00000000" w:rsidRDefault="00865F00">
      <w:pPr>
        <w:ind w:firstLine="426"/>
        <w:jc w:val="both"/>
      </w:pPr>
      <w:r>
        <w:t>- создание, просмотр и утверждение новой информации;</w:t>
      </w:r>
    </w:p>
    <w:p w:rsidR="00000000" w:rsidRDefault="00865F00">
      <w:pPr>
        <w:ind w:firstLine="426"/>
        <w:jc w:val="both"/>
      </w:pPr>
      <w:r>
        <w:t>- безопасности и распространения информации;</w:t>
      </w:r>
    </w:p>
    <w:p w:rsidR="00000000" w:rsidRDefault="00865F00">
      <w:pPr>
        <w:ind w:firstLine="426"/>
        <w:jc w:val="both"/>
      </w:pPr>
      <w:r>
        <w:t>- представления информации заказчику;</w:t>
      </w:r>
    </w:p>
    <w:p w:rsidR="00000000" w:rsidRDefault="00865F00">
      <w:pPr>
        <w:ind w:firstLine="426"/>
        <w:jc w:val="both"/>
      </w:pPr>
      <w:r>
        <w:t>- опыт реализации аналогичных проектов с применением ТИМСО.</w:t>
      </w:r>
    </w:p>
    <w:p w:rsidR="00000000" w:rsidRDefault="00865F00">
      <w:pPr>
        <w:ind w:firstLine="426"/>
        <w:jc w:val="both"/>
      </w:pPr>
      <w:r>
        <w:t>8.8 Лицо, ответственное за управле</w:t>
      </w:r>
      <w:r>
        <w:t>ние информацией, обеспечивает информационную безопасность путем разграничения прав доступа участников проекта к среде общих данных (</w:t>
      </w:r>
      <w:r>
        <w:rPr>
          <w:lang w:val="en-US"/>
        </w:rPr>
        <w:t>CDE</w:t>
      </w:r>
      <w:r>
        <w:t>).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jc w:val="center"/>
      </w:pPr>
      <w:r>
        <w:rPr>
          <w:rStyle w:val="s1"/>
        </w:rPr>
        <w:t>9. ФУНКЦИИ И ОБЯЗАННОСТИ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 xml:space="preserve">9.1 Перед началом строительных работ над проектом следует определить и зафиксировать в </w:t>
      </w:r>
      <w:r>
        <w:t>матрице ответственности функции и обязанности исполнителей по управлению информацией (формирование информационной модели проекта (</w:t>
      </w:r>
      <w:r>
        <w:rPr>
          <w:lang w:val="en-US"/>
        </w:rPr>
        <w:t>PIM</w:t>
      </w:r>
      <w:r>
        <w:t>) на стадии строительства, обеспечение актуальности данных информационной модели проекта (</w:t>
      </w:r>
      <w:r>
        <w:rPr>
          <w:lang w:val="en-US"/>
        </w:rPr>
        <w:t>PIM</w:t>
      </w:r>
      <w:r>
        <w:t>), обеспечение обмена, безопас</w:t>
      </w:r>
      <w:r>
        <w:t>ного хранения и использования информации) как внутри строительной организации, так и в отношении субподрядчиков. (ПРИЛОЖЕНИЕ Б).</w:t>
      </w:r>
    </w:p>
    <w:p w:rsidR="00000000" w:rsidRDefault="00865F00">
      <w:pPr>
        <w:ind w:firstLine="426"/>
        <w:jc w:val="both"/>
      </w:pPr>
      <w:r>
        <w:lastRenderedPageBreak/>
        <w:t>9.2 Распределение функций между участниками проекта определяет заказчик, матрицу ответственности на проекте формирует назначенн</w:t>
      </w:r>
      <w:r>
        <w:t>ое заказчиком ответственное лицо в строительной организации.</w:t>
      </w:r>
    </w:p>
    <w:p w:rsidR="00000000" w:rsidRDefault="00865F00">
      <w:pPr>
        <w:ind w:firstLine="426"/>
        <w:jc w:val="both"/>
      </w:pPr>
      <w:r>
        <w:t>9.3 В проекте, реализующемся с применением ТИМСО, может возникнуть необходимость исполнения следующих функций:</w:t>
      </w:r>
    </w:p>
    <w:p w:rsidR="00000000" w:rsidRDefault="00865F00">
      <w:pPr>
        <w:ind w:firstLine="426"/>
        <w:jc w:val="both"/>
      </w:pPr>
      <w:r>
        <w:t>- управления информацией;</w:t>
      </w:r>
    </w:p>
    <w:p w:rsidR="00000000" w:rsidRDefault="00865F00">
      <w:pPr>
        <w:ind w:firstLine="426"/>
        <w:jc w:val="both"/>
      </w:pPr>
      <w:r>
        <w:t>- технической поддержки.</w:t>
      </w:r>
    </w:p>
    <w:p w:rsidR="00000000" w:rsidRDefault="00865F00">
      <w:pPr>
        <w:ind w:firstLine="426"/>
        <w:jc w:val="both"/>
      </w:pPr>
      <w:r>
        <w:t>9.4 Функция управления информацие</w:t>
      </w:r>
      <w:r>
        <w:t>й включает в себя контроль за соблюдением стандартов и требований (стандарта организации по ТИМСО, информационных требований заказчика (</w:t>
      </w:r>
      <w:r>
        <w:rPr>
          <w:lang w:val="en-US"/>
        </w:rPr>
        <w:t>EIR</w:t>
      </w:r>
      <w:r>
        <w:t>)), контроль за наполнением и актуализацией информационной модели проекта (Р</w:t>
      </w:r>
      <w:r>
        <w:rPr>
          <w:lang w:val="en-US"/>
        </w:rPr>
        <w:t>I</w:t>
      </w:r>
      <w:r>
        <w:t>М), соблюдение процедур утверждения и со</w:t>
      </w:r>
      <w:r>
        <w:t>гласования информации.</w:t>
      </w:r>
    </w:p>
    <w:p w:rsidR="00000000" w:rsidRDefault="00865F00">
      <w:pPr>
        <w:ind w:firstLine="426"/>
        <w:jc w:val="both"/>
      </w:pPr>
      <w:r>
        <w:t>9.5 Функция технической поддержки включает в себя обеспечение доступа и разграничение прав доступа в среде общих данных (</w:t>
      </w:r>
      <w:r>
        <w:rPr>
          <w:lang w:val="en-US"/>
        </w:rPr>
        <w:t>CDE</w:t>
      </w:r>
      <w:r>
        <w:t>), обеспечение возможности обмена данными между исполнителями, обеспечение совместимости между различными ПО и т.п.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jc w:val="center"/>
      </w:pPr>
      <w:r>
        <w:rPr>
          <w:rStyle w:val="s1"/>
        </w:rPr>
        <w:t>10. ИСПОЛНИТ</w:t>
      </w:r>
      <w:r>
        <w:rPr>
          <w:rStyle w:val="s1"/>
        </w:rPr>
        <w:t>ЕЛЬНАЯ ЭЛЕКТРОННАЯ МОДЕЛЬ</w:t>
      </w:r>
      <w:r>
        <w:rPr>
          <w:rStyle w:val="s1"/>
        </w:rPr>
        <w:br/>
        <w:t>СТРОИТЕЛЬНОГО ОБЪЕКТА (AS-BUILT MODEL)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10.1 Исполнительная электронная модель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 может быть сформирована различными способами:</w:t>
      </w:r>
    </w:p>
    <w:p w:rsidR="00000000" w:rsidRDefault="00865F00">
      <w:pPr>
        <w:ind w:firstLine="426"/>
        <w:jc w:val="both"/>
      </w:pPr>
      <w:r>
        <w:t>- на основе ЭМСО, разработанной на предыдущей стадии ЖЦСО;</w:t>
      </w:r>
    </w:p>
    <w:p w:rsidR="00000000" w:rsidRDefault="00865F00">
      <w:pPr>
        <w:ind w:firstLine="426"/>
        <w:jc w:val="both"/>
      </w:pPr>
      <w:r>
        <w:t>- мето</w:t>
      </w:r>
      <w:r>
        <w:t>дом лазерного сканирования;</w:t>
      </w:r>
    </w:p>
    <w:p w:rsidR="00000000" w:rsidRDefault="00865F00">
      <w:pPr>
        <w:ind w:firstLine="426"/>
        <w:jc w:val="both"/>
      </w:pPr>
      <w:r>
        <w:t>- методом фотограмметрии;</w:t>
      </w:r>
    </w:p>
    <w:p w:rsidR="00000000" w:rsidRDefault="00865F00">
      <w:pPr>
        <w:ind w:firstLine="426"/>
        <w:jc w:val="both"/>
      </w:pPr>
      <w:r>
        <w:t>- на основе съемки электронным тахеометром (</w:t>
      </w:r>
      <w:r>
        <w:rPr>
          <w:lang w:val="en-US"/>
        </w:rPr>
        <w:t>RTS</w:t>
      </w:r>
      <w:r>
        <w:t>);</w:t>
      </w:r>
    </w:p>
    <w:p w:rsidR="00000000" w:rsidRDefault="00865F00">
      <w:pPr>
        <w:ind w:firstLine="426"/>
        <w:jc w:val="both"/>
      </w:pPr>
      <w:r>
        <w:t>- и иными способами.</w:t>
      </w:r>
    </w:p>
    <w:p w:rsidR="00000000" w:rsidRDefault="00865F00">
      <w:pPr>
        <w:ind w:firstLine="426"/>
        <w:jc w:val="both"/>
      </w:pPr>
      <w:r>
        <w:t>10.2 Исполнительная электронная модель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</w:t>
      </w:r>
      <w:r>
        <w:t>) формируется на основе требований, изложенных в информационн</w:t>
      </w:r>
      <w:r>
        <w:t>ых требованиях заказчика (</w:t>
      </w:r>
      <w:r>
        <w:rPr>
          <w:lang w:val="en-US"/>
        </w:rPr>
        <w:t>EIR</w:t>
      </w:r>
      <w:r>
        <w:t>).</w:t>
      </w:r>
    </w:p>
    <w:p w:rsidR="00000000" w:rsidRDefault="00865F00">
      <w:pPr>
        <w:ind w:firstLine="426"/>
        <w:jc w:val="both"/>
      </w:pPr>
      <w:r>
        <w:t>Примечание - требования к исполнительной электронной модели также описаны в СП РК, регламентирующ</w:t>
      </w:r>
      <w:r>
        <w:rPr>
          <w:lang w:val="kk-KZ"/>
        </w:rPr>
        <w:t>е</w:t>
      </w:r>
      <w:r>
        <w:t>м требования к информационным моделям на стадии строительства.</w:t>
      </w:r>
    </w:p>
    <w:p w:rsidR="00000000" w:rsidRDefault="00865F00">
      <w:pPr>
        <w:ind w:firstLine="426"/>
        <w:jc w:val="both"/>
      </w:pPr>
      <w:r>
        <w:t>10.3 Исполнительная документация служит основой для формировани</w:t>
      </w:r>
      <w:r>
        <w:t>я исполнительной электронной модели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).</w:t>
      </w:r>
    </w:p>
    <w:p w:rsidR="00000000" w:rsidRDefault="00865F00">
      <w:pPr>
        <w:ind w:firstLine="426"/>
        <w:jc w:val="both"/>
      </w:pPr>
      <w:r>
        <w:t>10.4 Генерирование исполнительной электронной модели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 осуществляется на основе геометрической и атрибутивной информации. Атрибутивная информация содержит данные о м</w:t>
      </w:r>
      <w:r>
        <w:t>атериалах элементов, информации об огнестойкости, информации производителя, невидимых внутренних слоев материала (материалы внутри стен, полов, крыш и т. д.) и информация о строительных системах.</w:t>
      </w:r>
    </w:p>
    <w:p w:rsidR="00000000" w:rsidRDefault="00865F00">
      <w:pPr>
        <w:ind w:firstLine="426"/>
        <w:jc w:val="both"/>
      </w:pPr>
      <w:r>
        <w:t>10.5 Для создания исполнительной электронной модели (</w:t>
      </w:r>
      <w:r>
        <w:rPr>
          <w:lang w:val="en-US"/>
        </w:rPr>
        <w:t>as</w:t>
      </w:r>
      <w:r>
        <w:t>-</w:t>
      </w:r>
      <w:r>
        <w:rPr>
          <w:lang w:val="en-US"/>
        </w:rPr>
        <w:t>buil</w:t>
      </w:r>
      <w:r>
        <w:rPr>
          <w:lang w:val="en-US"/>
        </w:rPr>
        <w:t>t model</w:t>
      </w:r>
      <w:r>
        <w:t>) моделируется геометрия здания, которую затем необходимо связать с дополнительной атрибутивной информацией.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jc w:val="center"/>
      </w:pPr>
      <w:r>
        <w:rPr>
          <w:rStyle w:val="s1"/>
        </w:rPr>
        <w:t>11. ПЕРЕДАЧА В ЭКСПЛУАТАЦИЮ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11.1 Результаты, которые необходимы для передачи объекта в эксплуатацию, после осуществления процедуры под</w:t>
      </w:r>
      <w:r>
        <w:t>писания акта ввода в эксплуатацию:</w:t>
      </w:r>
    </w:p>
    <w:p w:rsidR="00000000" w:rsidRDefault="00865F00">
      <w:pPr>
        <w:ind w:firstLine="426"/>
        <w:jc w:val="both"/>
      </w:pPr>
      <w:r>
        <w:t>- построенный строительный объект;</w:t>
      </w:r>
    </w:p>
    <w:p w:rsidR="00000000" w:rsidRDefault="00865F00">
      <w:pPr>
        <w:ind w:firstLine="426"/>
        <w:jc w:val="both"/>
      </w:pPr>
      <w:r>
        <w:t>- информационная модель проекта (</w:t>
      </w:r>
      <w:r>
        <w:rPr>
          <w:lang w:val="en-US"/>
        </w:rPr>
        <w:t>PIM</w:t>
      </w:r>
      <w:r>
        <w:t>), включая исполнительную электронную модель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).</w:t>
      </w:r>
    </w:p>
    <w:p w:rsidR="00000000" w:rsidRDefault="00865F00">
      <w:pPr>
        <w:ind w:firstLine="426"/>
        <w:jc w:val="both"/>
      </w:pPr>
      <w:r>
        <w:lastRenderedPageBreak/>
        <w:t>11.2 Необходимая для этапа эксплуатации строительного объекта инф</w:t>
      </w:r>
      <w:r>
        <w:t>ормация переходит из информационной модели проекта (</w:t>
      </w:r>
      <w:r>
        <w:rPr>
          <w:lang w:val="en-US"/>
        </w:rPr>
        <w:t>PIM</w:t>
      </w:r>
      <w:r>
        <w:t>) в информационную модель актива (</w:t>
      </w:r>
      <w:r>
        <w:rPr>
          <w:lang w:val="en-US"/>
        </w:rPr>
        <w:t>AIM</w:t>
      </w:r>
      <w:r>
        <w:t>).</w:t>
      </w:r>
    </w:p>
    <w:p w:rsidR="00000000" w:rsidRDefault="00865F00">
      <w:pPr>
        <w:ind w:firstLine="426"/>
        <w:jc w:val="both"/>
      </w:pPr>
      <w:r>
        <w:t xml:space="preserve">11.3 На этап эксплуатации может быть передана соответствующая информация в согласованных ранее в </w:t>
      </w:r>
      <w:r>
        <w:rPr>
          <w:lang w:val="en-US"/>
        </w:rPr>
        <w:t>EIR</w:t>
      </w:r>
      <w:r>
        <w:t xml:space="preserve"> </w:t>
      </w:r>
      <w:r>
        <w:t>форматах, а также электронные модели строительного объекта (проектные), в случае внесения в них изменений авторами проекта в процессе строительства.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</w:pPr>
      <w:r>
        <w:rPr>
          <w:b/>
          <w:bCs/>
        </w:rPr>
        <w:t> </w:t>
      </w:r>
    </w:p>
    <w:p w:rsidR="00000000" w:rsidRDefault="00865F00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865F00">
      <w:pPr>
        <w:ind w:firstLine="426"/>
        <w:jc w:val="right"/>
      </w:pPr>
      <w:r>
        <w:rPr>
          <w:i/>
          <w:iCs/>
        </w:rPr>
        <w:t xml:space="preserve">(справочное) </w:t>
      </w:r>
    </w:p>
    <w:p w:rsidR="00000000" w:rsidRDefault="00865F00">
      <w:pPr>
        <w:ind w:firstLine="426"/>
        <w:jc w:val="both"/>
      </w:pPr>
      <w:r>
        <w:rPr>
          <w:i/>
          <w:iCs/>
        </w:rPr>
        <w:t> </w:t>
      </w:r>
    </w:p>
    <w:p w:rsidR="00000000" w:rsidRDefault="00865F00">
      <w:pPr>
        <w:ind w:firstLine="426"/>
        <w:jc w:val="both"/>
      </w:pPr>
      <w:r>
        <w:rPr>
          <w:i/>
          <w:iCs/>
        </w:rPr>
        <w:t> </w:t>
      </w:r>
    </w:p>
    <w:p w:rsidR="00000000" w:rsidRDefault="00865F00">
      <w:pPr>
        <w:jc w:val="center"/>
      </w:pPr>
      <w:r>
        <w:rPr>
          <w:rStyle w:val="s1"/>
        </w:rPr>
        <w:t>Области применения ТИМСО на стадиях жизненного цикла строительного объекта</w:t>
      </w:r>
    </w:p>
    <w:p w:rsidR="00000000" w:rsidRDefault="00865F00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758"/>
        <w:gridCol w:w="1750"/>
        <w:gridCol w:w="1739"/>
        <w:gridCol w:w="1778"/>
        <w:gridCol w:w="1744"/>
      </w:tblGrid>
      <w:tr w:rsidR="00000000">
        <w:trPr>
          <w:trHeight w:val="20"/>
        </w:trPr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№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Области применения ТИМСО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Стадия предпроектной подготовки строительства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Стадия проектной подготовки строительства</w:t>
            </w:r>
          </w:p>
        </w:tc>
        <w:tc>
          <w:tcPr>
            <w:tcW w:w="9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Стадия строительства</w:t>
            </w: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Этап эксплуатации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3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4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Моделирование существующих условий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Оценка стоимости строительства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3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Календарное планирование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4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Посадка здания на местность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5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Анализ строительной площадки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6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Разработка АР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7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Разработка проекта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8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Расчет конструкций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9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Устойчивость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10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Экспертиза проекта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11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Мониторинг и контроль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12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Использование строительной площадки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13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Возведение сложных конструкций и узлов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lastRenderedPageBreak/>
              <w:t>14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Цифровое изготовление строительных конструкций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15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Сбор данных</w:t>
            </w:r>
          </w:p>
          <w:p w:rsidR="00000000" w:rsidRDefault="00865F00">
            <w:r>
              <w:t>Примечание: на стадии строительства сбор данных осуществляется</w:t>
            </w:r>
          </w:p>
          <w:p w:rsidR="00000000" w:rsidRDefault="00865F00">
            <w:r>
              <w:t>для формирования исполнительной электронной модели (</w:t>
            </w:r>
            <w:r>
              <w:rPr>
                <w:lang w:val="en-US"/>
              </w:rPr>
              <w:t>as</w:t>
            </w:r>
            <w:r>
              <w:t>-</w:t>
            </w:r>
            <w:r>
              <w:rPr>
                <w:lang w:val="en-US"/>
              </w:rPr>
              <w:t>built model</w:t>
            </w:r>
            <w:r>
              <w:t>)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16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Управление активами (превентивное)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17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Планирование обслуживания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18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Анализ систем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19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Управление пространством и мониторинг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20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Стихийные бедствия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</w:tbl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Направления использования ТИМСО на стадии строительства</w:t>
      </w:r>
    </w:p>
    <w:p w:rsidR="00000000" w:rsidRDefault="00865F00">
      <w:pPr>
        <w:ind w:firstLine="426"/>
        <w:jc w:val="both"/>
      </w:pPr>
      <w:r>
        <w:rPr>
          <w:b/>
          <w:bCs/>
        </w:rPr>
        <w:t>Моделирование существующих условий на стадии строительства</w:t>
      </w:r>
    </w:p>
    <w:p w:rsidR="00000000" w:rsidRDefault="00865F00">
      <w:pPr>
        <w:ind w:firstLine="426"/>
        <w:jc w:val="both"/>
      </w:pPr>
      <w:r>
        <w:t>Описание процесса:</w:t>
      </w:r>
    </w:p>
    <w:p w:rsidR="00000000" w:rsidRDefault="00865F00">
      <w:pPr>
        <w:ind w:firstLine="426"/>
        <w:jc w:val="both"/>
      </w:pPr>
      <w:r>
        <w:t>Процесс, в котором разрабатывается исполнительная электронная модель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 xml:space="preserve">) построенного объекта или конкретной </w:t>
      </w:r>
      <w:r>
        <w:t>области на объекте посредством лазерного сканирования и другими методами съемки, в зависимости от того, что является желательным и наиболее эффективным.</w:t>
      </w:r>
    </w:p>
    <w:p w:rsidR="00000000" w:rsidRDefault="00865F00">
      <w:pPr>
        <w:ind w:firstLine="426"/>
        <w:jc w:val="both"/>
      </w:pPr>
      <w:r>
        <w:t>Потенциальная ценность:</w:t>
      </w:r>
    </w:p>
    <w:p w:rsidR="00000000" w:rsidRDefault="00865F00">
      <w:pPr>
        <w:ind w:firstLine="426"/>
        <w:jc w:val="both"/>
      </w:pPr>
      <w:r>
        <w:t>• Использование в качестве входных данных для этапа эксплуатации</w:t>
      </w:r>
    </w:p>
    <w:p w:rsidR="00000000" w:rsidRDefault="00865F00">
      <w:pPr>
        <w:ind w:firstLine="426"/>
        <w:jc w:val="both"/>
      </w:pPr>
      <w:r>
        <w:t>• Повышение то</w:t>
      </w:r>
      <w:r>
        <w:t>чности исполнительной документации</w:t>
      </w:r>
    </w:p>
    <w:p w:rsidR="00000000" w:rsidRDefault="00865F00">
      <w:pPr>
        <w:ind w:firstLine="426"/>
        <w:jc w:val="both"/>
      </w:pPr>
      <w:r>
        <w:t>• Обеспечение точного представления выполненных работ на строительной площадке</w:t>
      </w:r>
    </w:p>
    <w:p w:rsidR="00000000" w:rsidRDefault="00865F00">
      <w:pPr>
        <w:ind w:firstLine="426"/>
        <w:jc w:val="both"/>
      </w:pPr>
      <w:r>
        <w:t>• Использование для целей визуализации</w:t>
      </w:r>
    </w:p>
    <w:p w:rsidR="00000000" w:rsidRDefault="00865F00">
      <w:pPr>
        <w:ind w:firstLine="426"/>
        <w:jc w:val="both"/>
      </w:pPr>
      <w:r>
        <w:t xml:space="preserve">• Использование в качестве процесса проверки для завершенных работ </w:t>
      </w:r>
    </w:p>
    <w:p w:rsidR="00000000" w:rsidRDefault="00865F00">
      <w:pPr>
        <w:ind w:firstLine="426"/>
        <w:jc w:val="both"/>
      </w:pPr>
      <w:r>
        <w:t>Необходимые ресурсы:</w:t>
      </w:r>
    </w:p>
    <w:p w:rsidR="00000000" w:rsidRDefault="00865F00">
      <w:pPr>
        <w:ind w:firstLine="426"/>
        <w:jc w:val="both"/>
      </w:pPr>
      <w:r>
        <w:t>• Геодезическое оборудование</w:t>
      </w:r>
    </w:p>
    <w:p w:rsidR="00000000" w:rsidRDefault="00865F00">
      <w:pPr>
        <w:ind w:firstLine="426"/>
        <w:jc w:val="both"/>
      </w:pPr>
      <w:r>
        <w:t>• Аппаратное и программное обеспечение для трехмерного лазерного сканирования</w:t>
      </w:r>
    </w:p>
    <w:p w:rsidR="00000000" w:rsidRDefault="00865F00">
      <w:pPr>
        <w:ind w:firstLine="426"/>
        <w:jc w:val="both"/>
      </w:pPr>
      <w:r>
        <w:t>• Программное обеспечение для разработки электронных моделей</w:t>
      </w:r>
    </w:p>
    <w:p w:rsidR="00000000" w:rsidRDefault="00865F00">
      <w:pPr>
        <w:ind w:firstLine="426"/>
        <w:jc w:val="both"/>
      </w:pPr>
      <w:r>
        <w:t>Требуемые компетенции:</w:t>
      </w:r>
    </w:p>
    <w:p w:rsidR="00000000" w:rsidRDefault="00865F00">
      <w:pPr>
        <w:ind w:firstLine="426"/>
        <w:jc w:val="both"/>
      </w:pPr>
      <w:r>
        <w:t>• Умение использовать и дополнять электронную модель.</w:t>
      </w:r>
    </w:p>
    <w:p w:rsidR="00000000" w:rsidRDefault="00865F00">
      <w:pPr>
        <w:ind w:firstLine="426"/>
        <w:jc w:val="both"/>
      </w:pPr>
      <w:r>
        <w:t>• Знание ин</w:t>
      </w:r>
      <w:r>
        <w:t>струментов трехмерного лазерного сканирования.</w:t>
      </w:r>
    </w:p>
    <w:p w:rsidR="00000000" w:rsidRDefault="00865F00">
      <w:pPr>
        <w:ind w:firstLine="426"/>
        <w:jc w:val="both"/>
      </w:pPr>
      <w:r>
        <w:t>• Знание альтернативных инструментов и оборудования для съемки.</w:t>
      </w:r>
    </w:p>
    <w:p w:rsidR="00000000" w:rsidRDefault="00865F00">
      <w:pPr>
        <w:ind w:firstLine="426"/>
        <w:jc w:val="both"/>
      </w:pPr>
      <w:r>
        <w:t>• Возможность генерирования исполнительной электронной модели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 на основе трехмерного лазерного сканирования</w:t>
      </w:r>
      <w:r>
        <w:t xml:space="preserve"> и/или других данных съемки.</w:t>
      </w:r>
    </w:p>
    <w:p w:rsidR="00000000" w:rsidRDefault="00865F00">
      <w:pPr>
        <w:ind w:firstLine="426"/>
        <w:jc w:val="both"/>
      </w:pPr>
      <w:r>
        <w:lastRenderedPageBreak/>
        <w:t>Получаемая информация:</w:t>
      </w:r>
    </w:p>
    <w:p w:rsidR="00000000" w:rsidRDefault="00865F00">
      <w:pPr>
        <w:ind w:firstLine="426"/>
        <w:jc w:val="both"/>
      </w:pPr>
      <w:r>
        <w:t>• Облако точек существующего здания</w:t>
      </w:r>
    </w:p>
    <w:p w:rsidR="00000000" w:rsidRDefault="00865F00">
      <w:pPr>
        <w:ind w:firstLine="426"/>
        <w:jc w:val="both"/>
      </w:pPr>
      <w:r>
        <w:t>• Параметрическая модель, включая данные о существующих компонентах строительного объекта</w:t>
      </w:r>
    </w:p>
    <w:p w:rsidR="00000000" w:rsidRDefault="00865F00">
      <w:pPr>
        <w:ind w:firstLine="426"/>
        <w:jc w:val="both"/>
      </w:pPr>
      <w:r>
        <w:t xml:space="preserve">Определяется </w:t>
      </w:r>
      <w:r>
        <w:rPr>
          <w:lang w:val="en-US"/>
        </w:rPr>
        <w:t>EIR</w:t>
      </w:r>
      <w:r>
        <w:t>:</w:t>
      </w:r>
    </w:p>
    <w:p w:rsidR="00000000" w:rsidRDefault="00865F00">
      <w:pPr>
        <w:ind w:firstLine="426"/>
        <w:jc w:val="both"/>
      </w:pPr>
      <w:r>
        <w:t>• Требования к допускам при формировании исполнительной элек</w:t>
      </w:r>
      <w:r>
        <w:t>тронной модели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</w:t>
      </w:r>
    </w:p>
    <w:p w:rsidR="00000000" w:rsidRDefault="00865F00">
      <w:pPr>
        <w:ind w:firstLine="426"/>
        <w:jc w:val="both"/>
      </w:pPr>
      <w:r>
        <w:t>• Требования к съемке (лазерное сканирование, фотограмметрия и т.д.)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Оценка стоимости строительства</w:t>
      </w:r>
    </w:p>
    <w:p w:rsidR="00000000" w:rsidRDefault="00865F00">
      <w:pPr>
        <w:ind w:firstLine="426"/>
        <w:jc w:val="both"/>
      </w:pPr>
      <w:r>
        <w:t>Описание</w:t>
      </w:r>
    </w:p>
    <w:p w:rsidR="00000000" w:rsidRDefault="00865F00">
      <w:pPr>
        <w:ind w:firstLine="426"/>
        <w:jc w:val="both"/>
      </w:pPr>
      <w:r>
        <w:t xml:space="preserve">Процесс, в котором ТИМСО может использоваться для оказания помощи в создании количественных показателей и затрат </w:t>
      </w:r>
      <w:r>
        <w:t>на этапе создания строительного объекта. Этот процесс помогает измерить влияние на затраты в связи с изменениями проекта и сократить чрезмерные расходы бюджета из-за внесенных в него изменений.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Потенциальная ценность</w:t>
      </w:r>
    </w:p>
    <w:p w:rsidR="00000000" w:rsidRDefault="00865F00">
      <w:pPr>
        <w:ind w:firstLine="426"/>
        <w:jc w:val="both"/>
      </w:pPr>
      <w:r>
        <w:t>• Точное количественное определение м</w:t>
      </w:r>
      <w:r>
        <w:t>оделируемых конструкций</w:t>
      </w:r>
    </w:p>
    <w:p w:rsidR="00000000" w:rsidRDefault="00865F00">
      <w:pPr>
        <w:ind w:firstLine="426"/>
        <w:jc w:val="both"/>
      </w:pPr>
      <w:r>
        <w:t>• Предоставление информации о стоимости заказчику на протяжении всего жизненного цикла строительного объекта, включая изменения во время строительства.</w:t>
      </w:r>
    </w:p>
    <w:p w:rsidR="00000000" w:rsidRDefault="00865F00">
      <w:pPr>
        <w:ind w:firstLine="426"/>
        <w:jc w:val="both"/>
      </w:pPr>
      <w:r>
        <w:t>Необходимые ресурсы:</w:t>
      </w:r>
    </w:p>
    <w:p w:rsidR="00000000" w:rsidRDefault="00865F00">
      <w:pPr>
        <w:ind w:firstLine="426"/>
        <w:jc w:val="both"/>
      </w:pPr>
      <w:r>
        <w:t xml:space="preserve">• Программное обеспечение для формирования сметы на основе </w:t>
      </w:r>
      <w:r>
        <w:t>моделей.</w:t>
      </w:r>
    </w:p>
    <w:p w:rsidR="00000000" w:rsidRDefault="00865F00">
      <w:pPr>
        <w:ind w:firstLine="426"/>
        <w:jc w:val="both"/>
      </w:pPr>
      <w:r>
        <w:t xml:space="preserve">• Данные о затратах </w:t>
      </w:r>
    </w:p>
    <w:p w:rsidR="00000000" w:rsidRDefault="00865F00">
      <w:pPr>
        <w:ind w:firstLine="426"/>
        <w:jc w:val="both"/>
      </w:pPr>
      <w:r>
        <w:t>Требуемые компетенции</w:t>
      </w:r>
    </w:p>
    <w:p w:rsidR="00000000" w:rsidRDefault="00865F00">
      <w:pPr>
        <w:ind w:firstLine="426"/>
        <w:jc w:val="both"/>
      </w:pPr>
      <w:r>
        <w:t>• Способность корректировать план затрат в соответствии с данными, имеющимися в модели.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Календарное планирование</w:t>
      </w:r>
    </w:p>
    <w:p w:rsidR="00000000" w:rsidRDefault="00865F00">
      <w:pPr>
        <w:ind w:firstLine="426"/>
        <w:jc w:val="both"/>
      </w:pPr>
      <w:r>
        <w:t>Описание</w:t>
      </w:r>
    </w:p>
    <w:p w:rsidR="00000000" w:rsidRDefault="00865F00">
      <w:pPr>
        <w:ind w:firstLine="426"/>
        <w:jc w:val="both"/>
      </w:pPr>
      <w:r>
        <w:t>Процесс, в котором к электронной модели строительного объекта интегрируется временная шкала. Календарное планирование используется для эффективного планирования в процессе реконструкции, модернизации или строительства для отображения последовательности стр</w:t>
      </w:r>
      <w:r>
        <w:t>оительства и требований к пространству на строительной площадке.</w:t>
      </w:r>
    </w:p>
    <w:p w:rsidR="00000000" w:rsidRDefault="00865F00">
      <w:pPr>
        <w:ind w:firstLine="426"/>
        <w:jc w:val="both"/>
      </w:pPr>
      <w:r>
        <w:t>Потенциальная ценность:</w:t>
      </w:r>
    </w:p>
    <w:p w:rsidR="00000000" w:rsidRDefault="00865F00">
      <w:pPr>
        <w:ind w:firstLine="426"/>
        <w:jc w:val="both"/>
      </w:pPr>
      <w:r>
        <w:t>• Определение последовательности с указанием критического пути проекта</w:t>
      </w:r>
    </w:p>
    <w:p w:rsidR="00000000" w:rsidRDefault="00865F00">
      <w:pPr>
        <w:ind w:firstLine="426"/>
        <w:jc w:val="both"/>
      </w:pPr>
      <w:r>
        <w:t>• Мониторинг фактического прогресса на строительной площадке в сравнении с планом</w:t>
      </w:r>
    </w:p>
    <w:p w:rsidR="00000000" w:rsidRDefault="00865F00">
      <w:pPr>
        <w:ind w:firstLine="426"/>
        <w:jc w:val="both"/>
      </w:pPr>
      <w:r>
        <w:t>• Динамические</w:t>
      </w:r>
      <w:r>
        <w:t xml:space="preserve"> планы с множеством вариантов решений для задач по планированию</w:t>
      </w:r>
    </w:p>
    <w:p w:rsidR="00000000" w:rsidRDefault="00865F00">
      <w:pPr>
        <w:ind w:firstLine="426"/>
        <w:jc w:val="both"/>
      </w:pPr>
      <w:r>
        <w:t>• Планирование работы и распределение людских и материальных ресурсов</w:t>
      </w:r>
    </w:p>
    <w:p w:rsidR="00000000" w:rsidRDefault="00865F00">
      <w:pPr>
        <w:ind w:firstLine="426"/>
        <w:jc w:val="both"/>
      </w:pPr>
      <w:r>
        <w:t>• Определение конфликтов рабочего пространства</w:t>
      </w:r>
    </w:p>
    <w:p w:rsidR="00000000" w:rsidRDefault="00865F00">
      <w:pPr>
        <w:ind w:firstLine="426"/>
        <w:jc w:val="both"/>
      </w:pPr>
      <w:r>
        <w:t>• Мониторинг состояния закупок строительных материалов</w:t>
      </w:r>
    </w:p>
    <w:p w:rsidR="00000000" w:rsidRDefault="00865F00">
      <w:pPr>
        <w:ind w:firstLine="426"/>
        <w:jc w:val="both"/>
      </w:pPr>
      <w:r>
        <w:t>Необходимые ресурсы</w:t>
      </w:r>
    </w:p>
    <w:p w:rsidR="00000000" w:rsidRDefault="00865F00">
      <w:pPr>
        <w:ind w:firstLine="426"/>
        <w:jc w:val="both"/>
      </w:pPr>
      <w:r>
        <w:t>• Программное обеспечение для планирования</w:t>
      </w:r>
    </w:p>
    <w:p w:rsidR="00000000" w:rsidRDefault="00865F00">
      <w:pPr>
        <w:ind w:firstLine="426"/>
        <w:jc w:val="both"/>
      </w:pPr>
      <w:r>
        <w:t>Требуемые компетенции:</w:t>
      </w:r>
    </w:p>
    <w:p w:rsidR="00000000" w:rsidRDefault="00865F00">
      <w:pPr>
        <w:ind w:firstLine="426"/>
        <w:jc w:val="both"/>
      </w:pPr>
      <w:r>
        <w:t>• Знание программного обеспечения для планирования: импорт геометрии, управление ссылками, создание и управление анимацией и т. д.</w:t>
      </w:r>
    </w:p>
    <w:p w:rsidR="00000000" w:rsidRDefault="00865F00">
      <w:pPr>
        <w:ind w:firstLine="426"/>
        <w:jc w:val="both"/>
      </w:pPr>
      <w:r>
        <w:t>Разработка проекта</w:t>
      </w:r>
    </w:p>
    <w:p w:rsidR="00000000" w:rsidRDefault="00865F00">
      <w:pPr>
        <w:ind w:firstLine="426"/>
        <w:jc w:val="both"/>
      </w:pPr>
      <w:r>
        <w:t>Описание:</w:t>
      </w:r>
    </w:p>
    <w:p w:rsidR="00000000" w:rsidRDefault="00865F00">
      <w:pPr>
        <w:ind w:firstLine="426"/>
        <w:jc w:val="both"/>
      </w:pPr>
      <w:r>
        <w:t>При разработке проекта, строит</w:t>
      </w:r>
      <w:r>
        <w:t>ельная организация может быть привлечена в качестве заинтересованной стороны. Участие строительной организации при разработке проекта рекомендовано для повышения качества проектируемой модели, планирования процессов и эффективной коллаборации.</w:t>
      </w:r>
    </w:p>
    <w:p w:rsidR="00000000" w:rsidRDefault="00865F00">
      <w:pPr>
        <w:ind w:firstLine="426"/>
        <w:jc w:val="both"/>
      </w:pPr>
      <w:r>
        <w:lastRenderedPageBreak/>
        <w:t>Требуемые ко</w:t>
      </w:r>
      <w:r>
        <w:t>мпетенции:</w:t>
      </w:r>
    </w:p>
    <w:p w:rsidR="00000000" w:rsidRDefault="00865F00">
      <w:pPr>
        <w:ind w:firstLine="426"/>
        <w:jc w:val="both"/>
      </w:pPr>
      <w:r>
        <w:t xml:space="preserve">• Умение создавать и развивать модель </w:t>
      </w:r>
      <w:r>
        <w:rPr>
          <w:lang w:val="en-US"/>
        </w:rPr>
        <w:t>BIM</w:t>
      </w:r>
    </w:p>
    <w:p w:rsidR="00000000" w:rsidRDefault="00865F00">
      <w:pPr>
        <w:ind w:firstLine="426"/>
        <w:jc w:val="both"/>
      </w:pPr>
      <w:r>
        <w:t>• Знание методологии строительства</w:t>
      </w:r>
    </w:p>
    <w:p w:rsidR="00000000" w:rsidRDefault="00865F00">
      <w:pPr>
        <w:ind w:firstLine="426"/>
        <w:jc w:val="both"/>
      </w:pPr>
      <w:r>
        <w:t xml:space="preserve">• Опыт проектирования и строительства </w:t>
      </w:r>
    </w:p>
    <w:p w:rsidR="00000000" w:rsidRDefault="00865F00">
      <w:pPr>
        <w:ind w:firstLine="426"/>
        <w:jc w:val="both"/>
      </w:pPr>
      <w:r>
        <w:t xml:space="preserve">Определяется </w:t>
      </w:r>
      <w:r>
        <w:rPr>
          <w:lang w:val="en-US"/>
        </w:rPr>
        <w:t>EIR</w:t>
      </w:r>
      <w:r>
        <w:t>.</w:t>
      </w:r>
    </w:p>
    <w:p w:rsidR="00000000" w:rsidRDefault="00865F00">
      <w:pPr>
        <w:ind w:firstLine="426"/>
        <w:jc w:val="both"/>
      </w:pPr>
      <w:r>
        <w:t xml:space="preserve">• </w:t>
      </w:r>
      <w:r>
        <w:rPr>
          <w:lang w:val="en-US"/>
        </w:rPr>
        <w:t>LOD</w:t>
      </w:r>
      <w:r>
        <w:t>, необходимый для моделей на каждой стадии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Мониторинг и контроль</w:t>
      </w:r>
    </w:p>
    <w:p w:rsidR="00000000" w:rsidRDefault="00865F00">
      <w:pPr>
        <w:ind w:firstLine="426"/>
        <w:jc w:val="both"/>
      </w:pPr>
      <w:r>
        <w:t>Описание:</w:t>
      </w:r>
    </w:p>
    <w:p w:rsidR="00000000" w:rsidRDefault="00865F00">
      <w:pPr>
        <w:ind w:firstLine="426"/>
        <w:jc w:val="both"/>
      </w:pPr>
      <w:r>
        <w:t xml:space="preserve">Процессы, осуществляемые на протяжении всего жизненного цикла строительного объекта, позволяющие проводить оценку текущей ситуации, предотвратить риски и </w:t>
      </w:r>
    </w:p>
    <w:p w:rsidR="00000000" w:rsidRDefault="00865F00">
      <w:pPr>
        <w:ind w:firstLine="426"/>
        <w:jc w:val="both"/>
      </w:pPr>
      <w:r>
        <w:t>Потенциальная ценность:</w:t>
      </w:r>
    </w:p>
    <w:p w:rsidR="00000000" w:rsidRDefault="00865F00">
      <w:pPr>
        <w:ind w:firstLine="426"/>
        <w:jc w:val="both"/>
      </w:pPr>
      <w:r>
        <w:t>• Мониторинг и контроль производства СМР с помощью модели.</w:t>
      </w:r>
    </w:p>
    <w:p w:rsidR="00000000" w:rsidRDefault="00865F00">
      <w:pPr>
        <w:ind w:firstLine="426"/>
        <w:jc w:val="both"/>
      </w:pPr>
      <w:r>
        <w:t>• Уменьшение и устранение рисков на строительной площадке.</w:t>
      </w:r>
    </w:p>
    <w:p w:rsidR="00000000" w:rsidRDefault="00865F00">
      <w:pPr>
        <w:ind w:firstLine="426"/>
        <w:jc w:val="both"/>
      </w:pPr>
      <w:r>
        <w:t>• Визуализация строительства.</w:t>
      </w:r>
    </w:p>
    <w:p w:rsidR="00000000" w:rsidRDefault="00865F00">
      <w:pPr>
        <w:ind w:firstLine="426"/>
        <w:jc w:val="both"/>
      </w:pPr>
      <w:r>
        <w:t xml:space="preserve">• Повышение производительности. </w:t>
      </w:r>
    </w:p>
    <w:p w:rsidR="00000000" w:rsidRDefault="00865F00">
      <w:pPr>
        <w:ind w:firstLine="426"/>
        <w:jc w:val="both"/>
      </w:pPr>
      <w:r>
        <w:t>Необходимые ресурсы:</w:t>
      </w:r>
    </w:p>
    <w:p w:rsidR="00000000" w:rsidRDefault="00865F00">
      <w:pPr>
        <w:ind w:firstLine="426"/>
        <w:jc w:val="both"/>
      </w:pPr>
      <w:r>
        <w:t>• Приложение для обзора модели</w:t>
      </w:r>
    </w:p>
    <w:p w:rsidR="00000000" w:rsidRDefault="00865F00">
      <w:pPr>
        <w:ind w:firstLine="426"/>
        <w:jc w:val="both"/>
      </w:pPr>
      <w:r>
        <w:t>Требуемые компетенции:</w:t>
      </w:r>
    </w:p>
    <w:p w:rsidR="00000000" w:rsidRDefault="00865F00">
      <w:pPr>
        <w:ind w:firstLine="426"/>
        <w:jc w:val="both"/>
      </w:pPr>
      <w:r>
        <w:t>• Ведение исполнительной документации в электронном виде в среде общих данных</w:t>
      </w:r>
    </w:p>
    <w:p w:rsidR="00000000" w:rsidRDefault="00865F00">
      <w:pPr>
        <w:ind w:firstLine="426"/>
        <w:jc w:val="both"/>
      </w:pPr>
      <w:r>
        <w:t>• Исполнение контроля над строительством и ведение отчетности в электронном виде</w:t>
      </w:r>
    </w:p>
    <w:p w:rsidR="00000000" w:rsidRDefault="00865F00">
      <w:pPr>
        <w:ind w:firstLine="426"/>
        <w:jc w:val="both"/>
      </w:pPr>
      <w:r>
        <w:t xml:space="preserve">Определяется </w:t>
      </w:r>
      <w:r>
        <w:rPr>
          <w:lang w:val="en-US"/>
        </w:rPr>
        <w:t>EIR</w:t>
      </w:r>
      <w:r>
        <w:t>:</w:t>
      </w:r>
    </w:p>
    <w:p w:rsidR="00000000" w:rsidRDefault="00865F00">
      <w:pPr>
        <w:ind w:firstLine="426"/>
        <w:jc w:val="both"/>
      </w:pPr>
      <w:r>
        <w:t>• Количество официальных проверок для координации</w:t>
      </w:r>
    </w:p>
    <w:p w:rsidR="00000000" w:rsidRDefault="00865F00">
      <w:pPr>
        <w:ind w:firstLine="426"/>
        <w:jc w:val="both"/>
      </w:pPr>
      <w:r>
        <w:t>• Лицо, ответственное за коор</w:t>
      </w:r>
      <w:r>
        <w:t>динирование проекта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Планирование строительной площадки</w:t>
      </w:r>
    </w:p>
    <w:p w:rsidR="00000000" w:rsidRDefault="00865F00">
      <w:pPr>
        <w:ind w:firstLine="426"/>
        <w:jc w:val="both"/>
      </w:pPr>
      <w:r>
        <w:t>Описание:</w:t>
      </w:r>
    </w:p>
    <w:p w:rsidR="00000000" w:rsidRDefault="00865F00">
      <w:pPr>
        <w:ind w:firstLine="426"/>
        <w:jc w:val="both"/>
      </w:pPr>
      <w:r>
        <w:t>Процесс, в котором ТИМСО используется для представления информации о постоянных и временных объектах на строительной площадке в течение процесса строительства.</w:t>
      </w:r>
    </w:p>
    <w:p w:rsidR="00000000" w:rsidRDefault="00865F00">
      <w:pPr>
        <w:ind w:firstLine="426"/>
        <w:jc w:val="both"/>
      </w:pPr>
      <w:r>
        <w:t>Дополнительная информация, вк</w:t>
      </w:r>
      <w:r>
        <w:t>люченная в информационную модель проекта (</w:t>
      </w:r>
      <w:r>
        <w:rPr>
          <w:lang w:val="en-US"/>
        </w:rPr>
        <w:t>PIM</w:t>
      </w:r>
      <w:r>
        <w:t>), может включать трудовые ресурсы, материалы с соответствующими поставками и местоположение оборудования.</w:t>
      </w:r>
    </w:p>
    <w:p w:rsidR="00000000" w:rsidRDefault="00865F00">
      <w:pPr>
        <w:ind w:firstLine="426"/>
        <w:jc w:val="both"/>
      </w:pPr>
      <w:r>
        <w:t>Потенциальная ценность:</w:t>
      </w:r>
    </w:p>
    <w:p w:rsidR="00000000" w:rsidRDefault="00865F00">
      <w:pPr>
        <w:ind w:firstLine="426"/>
        <w:jc w:val="both"/>
      </w:pPr>
      <w:r>
        <w:t>• Эффективная генерация схемы использования площадки для временных сооружений, с</w:t>
      </w:r>
      <w:r>
        <w:t>борочных площадок и поставок материалов на стадии строительства.</w:t>
      </w:r>
    </w:p>
    <w:p w:rsidR="00000000" w:rsidRDefault="00865F00">
      <w:pPr>
        <w:ind w:firstLine="426"/>
        <w:jc w:val="both"/>
      </w:pPr>
      <w:r>
        <w:t>• Быстрая идентификация потенциальных и критических пространственных и временных конфликтов.</w:t>
      </w:r>
    </w:p>
    <w:p w:rsidR="00000000" w:rsidRDefault="00865F00">
      <w:pPr>
        <w:ind w:firstLine="426"/>
        <w:jc w:val="both"/>
      </w:pPr>
      <w:r>
        <w:t>• Оценка компоновки строительной площадки по соображениям безопасности.</w:t>
      </w:r>
    </w:p>
    <w:p w:rsidR="00000000" w:rsidRDefault="00865F00">
      <w:pPr>
        <w:ind w:firstLine="426"/>
        <w:jc w:val="both"/>
      </w:pPr>
      <w:r>
        <w:t>• Минимизация количества в</w:t>
      </w:r>
      <w:r>
        <w:t xml:space="preserve">ремени, затрачиваемого на формирование строительного генерального плана. </w:t>
      </w:r>
    </w:p>
    <w:p w:rsidR="00000000" w:rsidRDefault="00865F00">
      <w:pPr>
        <w:ind w:firstLine="426"/>
        <w:jc w:val="both"/>
      </w:pPr>
      <w:r>
        <w:t>Необходимые ресурсы:</w:t>
      </w:r>
    </w:p>
    <w:p w:rsidR="00000000" w:rsidRDefault="00865F00">
      <w:pPr>
        <w:ind w:firstLine="426"/>
        <w:jc w:val="both"/>
      </w:pPr>
      <w:r>
        <w:t>• Программное обеспечение для планирования</w:t>
      </w:r>
    </w:p>
    <w:p w:rsidR="00000000" w:rsidRDefault="00865F00">
      <w:pPr>
        <w:ind w:firstLine="426"/>
        <w:jc w:val="both"/>
      </w:pPr>
      <w:r>
        <w:t xml:space="preserve">• Программное обеспечение для интеграции моделей </w:t>
      </w:r>
    </w:p>
    <w:p w:rsidR="00000000" w:rsidRDefault="00865F00">
      <w:pPr>
        <w:ind w:firstLine="426"/>
        <w:jc w:val="both"/>
      </w:pPr>
      <w:r>
        <w:t>Требуемые компетенции:</w:t>
      </w:r>
    </w:p>
    <w:p w:rsidR="00000000" w:rsidRDefault="00865F00">
      <w:pPr>
        <w:ind w:firstLine="426"/>
        <w:jc w:val="both"/>
      </w:pPr>
      <w:r>
        <w:t>• Умение работать с электронными моделями</w:t>
      </w:r>
    </w:p>
    <w:p w:rsidR="00000000" w:rsidRDefault="00865F00">
      <w:pPr>
        <w:ind w:firstLine="426"/>
        <w:jc w:val="both"/>
      </w:pPr>
      <w:r>
        <w:t>• З</w:t>
      </w:r>
      <w:r>
        <w:t>нание методологии строительных процессов</w:t>
      </w:r>
    </w:p>
    <w:p w:rsidR="00000000" w:rsidRDefault="00865F00">
      <w:pPr>
        <w:ind w:firstLine="426"/>
        <w:jc w:val="both"/>
      </w:pPr>
      <w:r>
        <w:t>• Умение планировать технологические процессы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Возведение сложных конструкций и узлов с использованием ТИМСО</w:t>
      </w:r>
    </w:p>
    <w:p w:rsidR="00000000" w:rsidRDefault="00865F00">
      <w:pPr>
        <w:ind w:firstLine="426"/>
        <w:jc w:val="both"/>
      </w:pPr>
      <w:r>
        <w:t>Описание:</w:t>
      </w:r>
    </w:p>
    <w:p w:rsidR="00000000" w:rsidRDefault="00865F00">
      <w:pPr>
        <w:ind w:firstLine="426"/>
        <w:jc w:val="both"/>
      </w:pPr>
      <w:r>
        <w:lastRenderedPageBreak/>
        <w:t xml:space="preserve">Процесс, в котором технология информационного моделирования может быть использована для представления информации о сложных конструкциях и узлах. </w:t>
      </w:r>
    </w:p>
    <w:p w:rsidR="00000000" w:rsidRDefault="00865F00">
      <w:pPr>
        <w:ind w:firstLine="426"/>
        <w:jc w:val="both"/>
      </w:pPr>
      <w:r>
        <w:t>Потенциальная ценность</w:t>
      </w:r>
    </w:p>
    <w:p w:rsidR="00000000" w:rsidRDefault="00865F00">
      <w:pPr>
        <w:ind w:firstLine="426"/>
        <w:jc w:val="both"/>
      </w:pPr>
      <w:r>
        <w:t>• Повышение производительности строительства</w:t>
      </w:r>
    </w:p>
    <w:p w:rsidR="00000000" w:rsidRDefault="00865F00">
      <w:pPr>
        <w:ind w:firstLine="426"/>
        <w:jc w:val="both"/>
      </w:pPr>
      <w:r>
        <w:t>• Понимание сложных строительных конструкц</w:t>
      </w:r>
      <w:r>
        <w:t xml:space="preserve">ий и узлов при возведении </w:t>
      </w:r>
    </w:p>
    <w:p w:rsidR="00000000" w:rsidRDefault="00865F00">
      <w:pPr>
        <w:ind w:firstLine="426"/>
        <w:jc w:val="both"/>
      </w:pPr>
      <w:r>
        <w:t>Требуемые компетенции:</w:t>
      </w:r>
    </w:p>
    <w:p w:rsidR="00000000" w:rsidRDefault="00865F00">
      <w:pPr>
        <w:ind w:firstLine="426"/>
        <w:jc w:val="both"/>
      </w:pPr>
      <w:r>
        <w:t>• Умение использовать электронную модель строительного объекта.</w:t>
      </w:r>
    </w:p>
    <w:p w:rsidR="00000000" w:rsidRDefault="00865F00">
      <w:pPr>
        <w:ind w:firstLine="426"/>
        <w:jc w:val="both"/>
      </w:pPr>
      <w:r>
        <w:t>• Знание методов возведения сложных конструкций и узлов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>Цифровое изготовление строительных конструкций</w:t>
      </w:r>
    </w:p>
    <w:p w:rsidR="00000000" w:rsidRDefault="00865F00">
      <w:pPr>
        <w:ind w:firstLine="426"/>
        <w:jc w:val="both"/>
      </w:pPr>
      <w:r>
        <w:t>Описание</w:t>
      </w:r>
    </w:p>
    <w:p w:rsidR="00000000" w:rsidRDefault="00865F00">
      <w:pPr>
        <w:ind w:firstLine="426"/>
        <w:jc w:val="both"/>
      </w:pPr>
      <w:r>
        <w:t>Процесс, использующий оцифро</w:t>
      </w:r>
      <w:r>
        <w:t>ванную информацию для облегчения изготовления строительных конструкций, в том числе уникальных. Технология информационного моделирования также может быть использована для сборки изготовленных деталей конструкций.</w:t>
      </w:r>
    </w:p>
    <w:p w:rsidR="00000000" w:rsidRDefault="00865F00">
      <w:pPr>
        <w:ind w:firstLine="426"/>
        <w:jc w:val="both"/>
      </w:pPr>
      <w:r>
        <w:rPr>
          <w:lang w:val="en-US"/>
        </w:rPr>
        <w:t> </w:t>
      </w:r>
    </w:p>
    <w:p w:rsidR="00000000" w:rsidRDefault="00865F00">
      <w:pPr>
        <w:ind w:firstLine="426"/>
        <w:jc w:val="both"/>
      </w:pPr>
      <w:r>
        <w:t>Потенциальная ценность:</w:t>
      </w:r>
    </w:p>
    <w:p w:rsidR="00000000" w:rsidRDefault="00865F00">
      <w:pPr>
        <w:ind w:firstLine="426"/>
        <w:jc w:val="both"/>
      </w:pPr>
      <w:r>
        <w:t>• Экономия времен</w:t>
      </w:r>
      <w:r>
        <w:t>и и затрат</w:t>
      </w:r>
    </w:p>
    <w:p w:rsidR="00000000" w:rsidRDefault="00865F00">
      <w:pPr>
        <w:ind w:firstLine="426"/>
        <w:jc w:val="both"/>
      </w:pPr>
      <w:r>
        <w:t>• Минимизация допусков при заводском производстве</w:t>
      </w:r>
    </w:p>
    <w:p w:rsidR="00000000" w:rsidRDefault="00865F00">
      <w:pPr>
        <w:ind w:firstLine="426"/>
        <w:jc w:val="both"/>
      </w:pPr>
      <w:r>
        <w:t xml:space="preserve">• Повышение производительности и безопасности изготовления </w:t>
      </w:r>
    </w:p>
    <w:p w:rsidR="00000000" w:rsidRDefault="00865F00">
      <w:pPr>
        <w:ind w:firstLine="426"/>
        <w:jc w:val="both"/>
      </w:pPr>
      <w:r>
        <w:t>Необходимые ресурсы:</w:t>
      </w:r>
    </w:p>
    <w:p w:rsidR="00000000" w:rsidRDefault="00865F00">
      <w:pPr>
        <w:ind w:firstLine="426"/>
        <w:jc w:val="both"/>
      </w:pPr>
      <w:r>
        <w:t>• Машиносчитываемые данные для изготовления</w:t>
      </w:r>
    </w:p>
    <w:p w:rsidR="00000000" w:rsidRDefault="00865F00">
      <w:pPr>
        <w:ind w:firstLine="426"/>
        <w:jc w:val="both"/>
      </w:pPr>
      <w:r>
        <w:t xml:space="preserve">• Методология изготовления строительных конструкций </w:t>
      </w:r>
    </w:p>
    <w:p w:rsidR="00000000" w:rsidRDefault="00865F00">
      <w:pPr>
        <w:ind w:firstLine="426"/>
        <w:jc w:val="both"/>
      </w:pPr>
      <w:r>
        <w:t>Требуемые компете</w:t>
      </w:r>
      <w:r>
        <w:t>нции:</w:t>
      </w:r>
    </w:p>
    <w:p w:rsidR="00000000" w:rsidRDefault="00865F00">
      <w:pPr>
        <w:ind w:firstLine="426"/>
        <w:jc w:val="both"/>
      </w:pPr>
      <w:r>
        <w:t>• Способность извлекать цифровую информацию для изготовления строительных конструкций из электронных моделей</w:t>
      </w:r>
    </w:p>
    <w:p w:rsidR="00000000" w:rsidRDefault="00865F00">
      <w:pPr>
        <w:ind w:firstLine="426"/>
        <w:jc w:val="both"/>
      </w:pPr>
      <w:r>
        <w:t>• Способность изготавливать строительные конструкции с использованием цифровой информации</w:t>
      </w:r>
    </w:p>
    <w:p w:rsidR="00000000" w:rsidRDefault="00865F00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 xml:space="preserve">Сбор данных </w:t>
      </w:r>
      <w:r>
        <w:t>и формирование исполнительной электро</w:t>
      </w:r>
      <w:r>
        <w:t>нной модели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</w:t>
      </w:r>
    </w:p>
    <w:p w:rsidR="00000000" w:rsidRDefault="00865F00">
      <w:pPr>
        <w:ind w:firstLine="426"/>
        <w:jc w:val="both"/>
      </w:pPr>
      <w:r>
        <w:t>Описание</w:t>
      </w:r>
    </w:p>
    <w:p w:rsidR="00000000" w:rsidRDefault="00865F00">
      <w:pPr>
        <w:ind w:firstLine="426"/>
        <w:jc w:val="both"/>
      </w:pPr>
      <w:r>
        <w:t>Сбор данных посредством исполнительной документации на стадии строительства необходим для фактического представления физических характеристик объекта.</w:t>
      </w:r>
    </w:p>
    <w:p w:rsidR="00000000" w:rsidRDefault="00865F00">
      <w:pPr>
        <w:ind w:firstLine="426"/>
        <w:jc w:val="both"/>
      </w:pPr>
      <w:r>
        <w:t>Исполнительная электронная модель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 содержит информацию, произведенную на протяжении всего</w:t>
      </w:r>
      <w:r>
        <w:t xml:space="preserve"> проекта, в том числе связывает данные об этапе эксплуатации, включая оборудование и планирование пространства, если заказчик намеревается использовать эту информацию в будущем.</w:t>
      </w:r>
    </w:p>
    <w:p w:rsidR="00000000" w:rsidRDefault="00865F00">
      <w:pPr>
        <w:ind w:firstLine="426"/>
        <w:jc w:val="both"/>
      </w:pPr>
      <w:r>
        <w:t>Потенциальная ценность:</w:t>
      </w:r>
    </w:p>
    <w:p w:rsidR="00000000" w:rsidRDefault="00865F00">
      <w:pPr>
        <w:ind w:firstLine="426"/>
        <w:jc w:val="both"/>
      </w:pPr>
      <w:r>
        <w:t>• Документирование данных для будущего использования.</w:t>
      </w:r>
    </w:p>
    <w:p w:rsidR="00000000" w:rsidRDefault="00865F00">
      <w:pPr>
        <w:ind w:firstLine="426"/>
        <w:jc w:val="both"/>
      </w:pPr>
      <w:r>
        <w:t>• Минимизация споров при передаче объекта в эксплуатацию.</w:t>
      </w:r>
    </w:p>
    <w:p w:rsidR="00000000" w:rsidRDefault="00865F00">
      <w:pPr>
        <w:ind w:firstLine="426"/>
        <w:jc w:val="both"/>
      </w:pPr>
      <w:r>
        <w:t>• Предоставление заказчику актуальной информации об объекте, оборудовании и помещений и т.д.</w:t>
      </w:r>
    </w:p>
    <w:p w:rsidR="00000000" w:rsidRDefault="00865F00">
      <w:pPr>
        <w:ind w:firstLine="426"/>
        <w:jc w:val="both"/>
      </w:pPr>
      <w:r>
        <w:t>Требуемые ресурсы:</w:t>
      </w:r>
    </w:p>
    <w:p w:rsidR="00000000" w:rsidRDefault="00865F00">
      <w:pPr>
        <w:ind w:firstLine="426"/>
        <w:jc w:val="both"/>
      </w:pPr>
      <w:r>
        <w:t>• Система электронного документооборота для ведения исполнительной документации.</w:t>
      </w:r>
    </w:p>
    <w:p w:rsidR="00000000" w:rsidRDefault="00865F00">
      <w:pPr>
        <w:ind w:firstLine="426"/>
        <w:jc w:val="both"/>
      </w:pPr>
      <w:r>
        <w:t>• Дос</w:t>
      </w:r>
      <w:r>
        <w:t>туп к необходимой информации в электронном формате в среде общих данных.</w:t>
      </w:r>
    </w:p>
    <w:p w:rsidR="00000000" w:rsidRDefault="00865F00">
      <w:pPr>
        <w:ind w:firstLine="426"/>
        <w:jc w:val="both"/>
      </w:pPr>
      <w:r>
        <w:t xml:space="preserve">• База данных активов и оборудования с метаданными. </w:t>
      </w:r>
    </w:p>
    <w:p w:rsidR="00000000" w:rsidRDefault="00865F00">
      <w:pPr>
        <w:ind w:firstLine="426"/>
        <w:jc w:val="both"/>
      </w:pPr>
      <w:r>
        <w:t>Требуемые компетенции</w:t>
      </w:r>
    </w:p>
    <w:p w:rsidR="00000000" w:rsidRDefault="00865F00">
      <w:pPr>
        <w:ind w:firstLine="426"/>
        <w:jc w:val="both"/>
      </w:pPr>
      <w:r>
        <w:t>• Актуализация электронных моделей</w:t>
      </w:r>
    </w:p>
    <w:p w:rsidR="00000000" w:rsidRDefault="00865F00">
      <w:pPr>
        <w:ind w:firstLine="426"/>
        <w:jc w:val="both"/>
      </w:pPr>
      <w:r>
        <w:t>• Понимание особенностей процессов эксплуатации объекта для обеспечения п</w:t>
      </w:r>
      <w:r>
        <w:t>равильного ввода информации</w:t>
      </w:r>
    </w:p>
    <w:p w:rsidR="00000000" w:rsidRDefault="00865F00">
      <w:pPr>
        <w:ind w:firstLine="426"/>
        <w:jc w:val="both"/>
      </w:pPr>
      <w:r>
        <w:t xml:space="preserve">Определяется </w:t>
      </w:r>
      <w:r>
        <w:rPr>
          <w:lang w:val="en-US"/>
        </w:rPr>
        <w:t>EIR</w:t>
      </w:r>
      <w:r>
        <w:t>:</w:t>
      </w:r>
    </w:p>
    <w:p w:rsidR="00000000" w:rsidRDefault="00865F00">
      <w:pPr>
        <w:ind w:firstLine="426"/>
        <w:jc w:val="both"/>
      </w:pPr>
      <w:r>
        <w:lastRenderedPageBreak/>
        <w:t xml:space="preserve">• Допуски для информации о модели (например, допуск для выключателя освещения может отличаться от допуска холодильной машины) </w:t>
      </w:r>
    </w:p>
    <w:p w:rsidR="00000000" w:rsidRDefault="00865F00">
      <w:pPr>
        <w:ind w:firstLine="426"/>
        <w:jc w:val="both"/>
      </w:pPr>
      <w:r>
        <w:t>• Ответственные лица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</w:pPr>
      <w:r>
        <w:rPr>
          <w:b/>
          <w:bCs/>
        </w:rPr>
        <w:t> </w:t>
      </w:r>
    </w:p>
    <w:p w:rsidR="00000000" w:rsidRDefault="00865F00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865F00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865F00">
      <w:pPr>
        <w:ind w:firstLine="426"/>
        <w:jc w:val="both"/>
      </w:pPr>
      <w:r>
        <w:rPr>
          <w:i/>
          <w:iCs/>
        </w:rPr>
        <w:t> </w:t>
      </w:r>
    </w:p>
    <w:p w:rsidR="00000000" w:rsidRDefault="00865F00">
      <w:pPr>
        <w:ind w:firstLine="426"/>
        <w:jc w:val="both"/>
      </w:pPr>
      <w:r>
        <w:rPr>
          <w:i/>
          <w:iCs/>
        </w:rPr>
        <w:t> </w:t>
      </w:r>
    </w:p>
    <w:p w:rsidR="00000000" w:rsidRDefault="00865F00">
      <w:pPr>
        <w:jc w:val="center"/>
      </w:pPr>
      <w:r>
        <w:rPr>
          <w:rStyle w:val="s1"/>
        </w:rPr>
        <w:t>Шаблон матрицы ответств</w:t>
      </w:r>
      <w:r>
        <w:rPr>
          <w:rStyle w:val="s1"/>
        </w:rPr>
        <w:t>енности по управлению информацией (Пример)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Организация самостоятельно назначает задачи в зависимости от требований конкретного проекта. Роль заинтересованной стороны может выполнять лицо или организация, задействованная в проекте и выполняющая одну из фу</w:t>
      </w:r>
      <w:r>
        <w:t>нкций по реализации задачи.</w:t>
      </w:r>
    </w:p>
    <w:p w:rsidR="00000000" w:rsidRDefault="00865F00">
      <w:pPr>
        <w:ind w:firstLine="426"/>
        <w:jc w:val="both"/>
      </w:pPr>
      <w:r>
        <w:rPr>
          <w:lang w:val="en-US"/>
        </w:rPr>
        <w:t>R</w:t>
      </w:r>
      <w:r>
        <w:t xml:space="preserve"> - </w:t>
      </w:r>
      <w:r>
        <w:rPr>
          <w:lang w:val="en-US"/>
        </w:rPr>
        <w:t>Responsible</w:t>
      </w:r>
      <w:r>
        <w:t xml:space="preserve"> (исполняет);</w:t>
      </w:r>
    </w:p>
    <w:p w:rsidR="00000000" w:rsidRDefault="00865F00">
      <w:pPr>
        <w:ind w:firstLine="426"/>
        <w:jc w:val="both"/>
      </w:pPr>
      <w:r>
        <w:t xml:space="preserve">А - </w:t>
      </w:r>
      <w:r>
        <w:rPr>
          <w:lang w:val="en-US"/>
        </w:rPr>
        <w:t>Accountable</w:t>
      </w:r>
      <w:r>
        <w:t xml:space="preserve"> (несет ответственность);</w:t>
      </w:r>
    </w:p>
    <w:p w:rsidR="00000000" w:rsidRDefault="00865F00">
      <w:pPr>
        <w:ind w:firstLine="426"/>
        <w:jc w:val="both"/>
      </w:pPr>
      <w:r>
        <w:t xml:space="preserve">С - </w:t>
      </w:r>
      <w:r>
        <w:rPr>
          <w:lang w:val="en-US"/>
        </w:rPr>
        <w:t>Consult before doing</w:t>
      </w:r>
      <w:r>
        <w:t xml:space="preserve"> (консультирует до исполнения);</w:t>
      </w:r>
    </w:p>
    <w:p w:rsidR="00000000" w:rsidRDefault="00865F00">
      <w:pPr>
        <w:ind w:firstLine="426"/>
        <w:jc w:val="both"/>
      </w:pPr>
      <w:r>
        <w:rPr>
          <w:lang w:val="en-US"/>
        </w:rPr>
        <w:t>I</w:t>
      </w:r>
      <w:r>
        <w:t xml:space="preserve"> - </w:t>
      </w:r>
      <w:r>
        <w:rPr>
          <w:lang w:val="en-US"/>
        </w:rPr>
        <w:t xml:space="preserve">Inform after doing </w:t>
      </w:r>
      <w:r>
        <w:t>(оповещается после исполнения).</w:t>
      </w:r>
    </w:p>
    <w:p w:rsidR="00000000" w:rsidRDefault="00865F00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3"/>
        <w:gridCol w:w="1922"/>
        <w:gridCol w:w="1922"/>
        <w:gridCol w:w="1922"/>
        <w:gridCol w:w="1922"/>
      </w:tblGrid>
      <w:tr w:rsidR="00000000">
        <w:trPr>
          <w:trHeight w:val="20"/>
        </w:trPr>
        <w:tc>
          <w:tcPr>
            <w:tcW w:w="15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Примеры задач</w:t>
            </w:r>
          </w:p>
        </w:tc>
        <w:tc>
          <w:tcPr>
            <w:tcW w:w="8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Заинтересованная сторона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Заинтересованная сторона</w:t>
            </w:r>
          </w:p>
        </w:tc>
        <w:tc>
          <w:tcPr>
            <w:tcW w:w="9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Заинтересованная сторона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Заинтересованная сторона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1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3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Назначение исполнителей для выполнения функции управления информацией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Утверждение требований к информации по проекту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Определение состава ключевых событий производства информации по проекту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Утверждение регламента управления информацией по проекту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Утверждение методов и процедур производства информаци</w:t>
            </w:r>
            <w:r>
              <w:t>и по проекту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 xml:space="preserve">Создание общедоступных </w:t>
            </w:r>
            <w:r>
              <w:lastRenderedPageBreak/>
              <w:t>информационных ресурсов проекта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lastRenderedPageBreak/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Организация среды общих данных проекта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Утверждение информационного протокола проекта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Назначение исполнителей для выполнения функции управления информацией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Определение квалификации и возможностей группы по задаче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Определение квалификации и возможностей группы исполнителей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Определение плана мобилизации группы исполнителей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Формирование реестра рисков группы исполнителей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Согласование плана реализации задач информационного моделирования инвес</w:t>
            </w:r>
            <w:r>
              <w:t>тиционно-строительного проекта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Определение подробной матрицы ответственности группы исполнителей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 xml:space="preserve">Определение требований к обмену информацией </w:t>
            </w:r>
            <w:r>
              <w:lastRenderedPageBreak/>
              <w:t>ведущим исполнителем работ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lastRenderedPageBreak/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Полный комплект документов ведущего исполнителя работ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Полный комплект документов исполнителя работ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Мобилизация ресурсов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Мобилизация информационных технологий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Проверка методов и процедур производства информации по проекту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Проверка доступности справочной информации и общедоступных ресурсов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Создание информации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Проведение проверки качества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Рассмотрение и утверждение информации для общего использования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Формирование исполнительной электронной модели (</w:t>
            </w:r>
            <w:r>
              <w:rPr>
                <w:lang w:val="en-US"/>
              </w:rPr>
              <w:t>As</w:t>
            </w:r>
            <w:r>
              <w:t>-</w:t>
            </w:r>
            <w:r>
              <w:rPr>
                <w:lang w:val="en-US"/>
              </w:rPr>
              <w:t>built model</w:t>
            </w:r>
            <w:r>
              <w:t>)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Предоставление информационной модели для принятия заказчиком работ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 xml:space="preserve">Рассмотрение и принятие </w:t>
            </w:r>
            <w:r>
              <w:lastRenderedPageBreak/>
              <w:t>информационной модели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lastRenderedPageBreak/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Архивация информационной модели проекта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  <w:tr w:rsidR="00000000">
        <w:trPr>
          <w:trHeight w:val="20"/>
        </w:trPr>
        <w:tc>
          <w:tcPr>
            <w:tcW w:w="15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Сбор накопленных знаний для применения в будущих проектах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5F00">
            <w:r>
              <w:t> </w:t>
            </w:r>
          </w:p>
        </w:tc>
      </w:tr>
    </w:tbl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>Шаблон матрицы ответственности является частью стандарта строительной организации и</w:t>
      </w:r>
      <w:r>
        <w:t xml:space="preserve"> используется на проектах с применением ТИМСО. В соответствии с спецификой проекта матрица ответственности заполняется функциями и задачами в рамках проекта.</w:t>
      </w:r>
    </w:p>
    <w:p w:rsidR="00000000" w:rsidRDefault="00865F00">
      <w:pPr>
        <w:ind w:firstLine="426"/>
        <w:jc w:val="both"/>
      </w:pPr>
      <w:r>
        <w:t>Заказчик может формировать матрицу ответственности (высокого уровня), распределяющую основные задачи между основными участниками проекта (генеральный подрядчик, технический надзор, авторский надзор и т.д.)</w:t>
      </w:r>
    </w:p>
    <w:p w:rsidR="00000000" w:rsidRDefault="00865F00">
      <w:pPr>
        <w:ind w:firstLine="426"/>
        <w:jc w:val="both"/>
      </w:pPr>
      <w:r>
        <w:t>Для заполнения матрицы ответственности проекта, сл</w:t>
      </w:r>
      <w:r>
        <w:t>едует провести декомпозицию матрицы ответственности высокого уровня, с целью определения:</w:t>
      </w:r>
    </w:p>
    <w:p w:rsidR="00000000" w:rsidRDefault="00865F00">
      <w:pPr>
        <w:ind w:firstLine="426"/>
        <w:jc w:val="both"/>
      </w:pPr>
      <w:r>
        <w:t>- какая информация должна быть произведена;</w:t>
      </w:r>
    </w:p>
    <w:p w:rsidR="00000000" w:rsidRDefault="00865F00">
      <w:pPr>
        <w:ind w:firstLine="426"/>
        <w:jc w:val="both"/>
      </w:pPr>
      <w:r>
        <w:t>- когда и для кого информация должна быть предоставлена;</w:t>
      </w:r>
    </w:p>
    <w:p w:rsidR="00000000" w:rsidRDefault="00865F00">
      <w:pPr>
        <w:ind w:firstLine="426"/>
        <w:jc w:val="both"/>
      </w:pPr>
      <w:r>
        <w:t>- какая группа по задаче отвечает за ее производство.</w:t>
      </w:r>
    </w:p>
    <w:p w:rsidR="00000000" w:rsidRDefault="00865F00">
      <w:pPr>
        <w:ind w:firstLine="426"/>
        <w:jc w:val="both"/>
      </w:pPr>
      <w:r>
        <w:t>При этом не</w:t>
      </w:r>
      <w:r>
        <w:t>обходимо рассмотреть и учесть:</w:t>
      </w:r>
    </w:p>
    <w:p w:rsidR="00000000" w:rsidRDefault="00865F00">
      <w:pPr>
        <w:ind w:firstLine="426"/>
        <w:jc w:val="both"/>
      </w:pPr>
      <w:r>
        <w:t>- ключевые события производства информации по проекту;</w:t>
      </w:r>
    </w:p>
    <w:p w:rsidR="00000000" w:rsidRDefault="00865F00">
      <w:pPr>
        <w:ind w:firstLine="426"/>
        <w:jc w:val="both"/>
      </w:pPr>
      <w:r>
        <w:t>- матрицу ответственности высокого уровня;</w:t>
      </w:r>
    </w:p>
    <w:p w:rsidR="00000000" w:rsidRDefault="00865F00">
      <w:pPr>
        <w:ind w:firstLine="426"/>
        <w:jc w:val="both"/>
      </w:pPr>
      <w:r>
        <w:t>- методы и процедуры производства информации по проекту;</w:t>
      </w:r>
    </w:p>
    <w:p w:rsidR="00000000" w:rsidRDefault="00865F00">
      <w:pPr>
        <w:ind w:firstLine="426"/>
        <w:jc w:val="both"/>
      </w:pPr>
      <w:r>
        <w:t>- элементы, выделенные из структуры информационного контейнера, предна</w:t>
      </w:r>
      <w:r>
        <w:t>значенные каждой группе по задаче;</w:t>
      </w:r>
    </w:p>
    <w:p w:rsidR="00000000" w:rsidRDefault="00865F00">
      <w:pPr>
        <w:ind w:firstLine="426"/>
        <w:jc w:val="both"/>
      </w:pPr>
      <w:r>
        <w:t>- зависимости между задачами (группами по задаче) процесса производства информации.</w:t>
      </w:r>
    </w:p>
    <w:p w:rsidR="00000000" w:rsidRDefault="00865F00">
      <w:pPr>
        <w:ind w:firstLine="426"/>
        <w:jc w:val="both"/>
      </w:pPr>
      <w:r>
        <w:rPr>
          <w:b/>
          <w:bCs/>
        </w:rPr>
        <w:t> 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jc w:val="center"/>
      </w:pPr>
      <w:r>
        <w:rPr>
          <w:rStyle w:val="s1"/>
        </w:rPr>
        <w:t>БИБЛИОГРАФИЯ</w:t>
      </w:r>
    </w:p>
    <w:p w:rsidR="00000000" w:rsidRDefault="00865F00">
      <w:pPr>
        <w:ind w:firstLine="426"/>
        <w:jc w:val="both"/>
      </w:pPr>
      <w:r>
        <w:t> </w:t>
      </w:r>
    </w:p>
    <w:p w:rsidR="00000000" w:rsidRDefault="00865F00">
      <w:pPr>
        <w:ind w:firstLine="426"/>
        <w:jc w:val="both"/>
      </w:pPr>
      <w:r>
        <w:t xml:space="preserve">[1] </w:t>
      </w:r>
      <w:hyperlink r:id="rId40" w:history="1">
        <w:r>
          <w:rPr>
            <w:rStyle w:val="a4"/>
          </w:rPr>
          <w:t>Технический регламент</w:t>
        </w:r>
      </w:hyperlink>
      <w:r>
        <w:t xml:space="preserve"> «Требования к безопасности </w:t>
      </w:r>
      <w:r>
        <w:t>зданий и сооружений, строительных материалов и изделий» // Утвержден постановлением Правительства РК от 17 ноября 2010 года № 1202;</w:t>
      </w:r>
    </w:p>
    <w:p w:rsidR="00000000" w:rsidRDefault="00865F00">
      <w:pPr>
        <w:ind w:firstLine="426"/>
        <w:jc w:val="both"/>
      </w:pPr>
      <w:r>
        <w:t xml:space="preserve">[2] </w:t>
      </w:r>
      <w:hyperlink r:id="rId41" w:history="1">
        <w:r>
          <w:rPr>
            <w:rStyle w:val="a4"/>
          </w:rPr>
          <w:t>Правила</w:t>
        </w:r>
      </w:hyperlink>
      <w:r>
        <w:t xml:space="preserve"> организации застройки и прохождения разрешитель</w:t>
      </w:r>
      <w:r>
        <w:t>ных процедур в сфере строительства // Утверждены приказом Министра национальной экономики Республики Казахстан от 30 ноября 2015 года № 750;</w:t>
      </w:r>
    </w:p>
    <w:p w:rsidR="00000000" w:rsidRDefault="00865F00">
      <w:pPr>
        <w:ind w:firstLine="426"/>
        <w:jc w:val="both"/>
      </w:pPr>
      <w:r>
        <w:t xml:space="preserve">[3] </w:t>
      </w:r>
      <w:hyperlink r:id="rId42" w:history="1">
        <w:r>
          <w:rPr>
            <w:rStyle w:val="a4"/>
          </w:rPr>
          <w:t>Правила</w:t>
        </w:r>
      </w:hyperlink>
      <w:r>
        <w:t xml:space="preserve"> приемки построенного объекта в эксплуа</w:t>
      </w:r>
      <w:r>
        <w:t>тацию собственником самостоятельно, а также формы акта приемки // Утверждены приказом Министра по инвестициям и развитию Республики Казахстан от 13 декабря 2017 года № 867;</w:t>
      </w:r>
    </w:p>
    <w:p w:rsidR="00000000" w:rsidRDefault="00865F00">
      <w:pPr>
        <w:ind w:firstLine="426"/>
        <w:jc w:val="both"/>
      </w:pPr>
      <w:r>
        <w:t xml:space="preserve">[4] </w:t>
      </w:r>
      <w:hyperlink r:id="rId43" w:history="1">
        <w:r>
          <w:rPr>
            <w:rStyle w:val="a4"/>
          </w:rPr>
          <w:t>Правила</w:t>
        </w:r>
      </w:hyperlink>
      <w:r>
        <w:t xml:space="preserve"> органи</w:t>
      </w:r>
      <w:r>
        <w:t>зации деятельности и осуществления функций заказчика (застройщика) // Утверждены приказом Министра национальной экономики Республики Казахстан от 19 марта 2015 года № 229;</w:t>
      </w:r>
    </w:p>
    <w:p w:rsidR="00000000" w:rsidRDefault="00865F00">
      <w:pPr>
        <w:ind w:firstLine="426"/>
        <w:jc w:val="both"/>
      </w:pPr>
      <w:r>
        <w:t xml:space="preserve">[5] </w:t>
      </w:r>
      <w:hyperlink r:id="rId44" w:history="1">
        <w:r>
          <w:rPr>
            <w:rStyle w:val="a4"/>
          </w:rPr>
          <w:t>Правила</w:t>
        </w:r>
      </w:hyperlink>
      <w:r>
        <w:t xml:space="preserve"> оказани</w:t>
      </w:r>
      <w:r>
        <w:t>я инжиниринговых услуг по управлению проектом строительства объектов и квалификационных требований, предъявляемых организациям, оказывающим услуги по управлению проектом // Утверждены приказом Министра национальной экономики Республики Казахстан от 30 нояб</w:t>
      </w:r>
      <w:r>
        <w:t>ря 2015 года № 749;</w:t>
      </w:r>
    </w:p>
    <w:p w:rsidR="00000000" w:rsidRDefault="00865F00">
      <w:pPr>
        <w:ind w:firstLine="426"/>
        <w:jc w:val="both"/>
      </w:pPr>
      <w:r>
        <w:lastRenderedPageBreak/>
        <w:t xml:space="preserve">[6] </w:t>
      </w:r>
      <w:hyperlink r:id="rId45" w:history="1">
        <w:r>
          <w:rPr>
            <w:rStyle w:val="a4"/>
          </w:rPr>
          <w:t>СП РК 1.01-101-2014</w:t>
        </w:r>
      </w:hyperlink>
      <w:r>
        <w:t xml:space="preserve"> Строительная терминология;</w:t>
      </w:r>
    </w:p>
    <w:p w:rsidR="00000000" w:rsidRDefault="00865F00">
      <w:pPr>
        <w:ind w:firstLine="426"/>
        <w:jc w:val="both"/>
      </w:pPr>
      <w:r>
        <w:t xml:space="preserve">[7] </w:t>
      </w:r>
      <w:hyperlink r:id="rId46" w:history="1">
        <w:r>
          <w:rPr>
            <w:rStyle w:val="a4"/>
          </w:rPr>
          <w:t>СП РК 1.01-102-2014</w:t>
        </w:r>
      </w:hyperlink>
      <w:r>
        <w:t xml:space="preserve"> Строительная терминология. Технология и организация строительства;</w:t>
      </w:r>
    </w:p>
    <w:p w:rsidR="00000000" w:rsidRDefault="00865F00">
      <w:pPr>
        <w:ind w:firstLine="426"/>
        <w:jc w:val="both"/>
      </w:pPr>
      <w:r>
        <w:t xml:space="preserve">[8] </w:t>
      </w:r>
      <w:hyperlink r:id="rId47" w:history="1">
        <w:r>
          <w:rPr>
            <w:rStyle w:val="a4"/>
          </w:rPr>
          <w:t>СП РК 1.01-103-2014</w:t>
        </w:r>
      </w:hyperlink>
      <w:r>
        <w:t xml:space="preserve"> Строительная те</w:t>
      </w:r>
      <w:r>
        <w:t>рминология. Инженерные изыскания;</w:t>
      </w:r>
    </w:p>
    <w:p w:rsidR="00000000" w:rsidRDefault="00865F00">
      <w:pPr>
        <w:ind w:firstLine="426"/>
        <w:jc w:val="both"/>
      </w:pPr>
      <w:r>
        <w:t xml:space="preserve">[9] </w:t>
      </w:r>
      <w:hyperlink r:id="rId48" w:history="1">
        <w:r>
          <w:rPr>
            <w:rStyle w:val="a4"/>
          </w:rPr>
          <w:t>СП РК 1.01-104-2014</w:t>
        </w:r>
      </w:hyperlink>
      <w:r>
        <w:t xml:space="preserve"> Строительная терминология. Строительные конструкции. Строительные материалы и изделия;</w:t>
      </w:r>
    </w:p>
    <w:p w:rsidR="00000000" w:rsidRDefault="00865F00">
      <w:pPr>
        <w:ind w:firstLine="426"/>
        <w:jc w:val="both"/>
      </w:pPr>
      <w:r>
        <w:t>[10] РДС РК 1.02-04-2018 Информационное модели</w:t>
      </w:r>
      <w:r>
        <w:t>рование в строительстве. Основные положения;</w:t>
      </w:r>
    </w:p>
    <w:p w:rsidR="00000000" w:rsidRDefault="00865F00">
      <w:pPr>
        <w:ind w:firstLine="426"/>
        <w:jc w:val="both"/>
      </w:pPr>
      <w:r>
        <w:t xml:space="preserve">[11] </w:t>
      </w:r>
      <w:hyperlink r:id="rId49" w:history="1">
        <w:r>
          <w:rPr>
            <w:rStyle w:val="a4"/>
          </w:rPr>
          <w:t>СП РК 1.02-112-2018</w:t>
        </w:r>
      </w:hyperlink>
      <w:r>
        <w:t xml:space="preserve"> Жизненный цикл строительных объектов. Часть 1. Общие понятия;</w:t>
      </w:r>
    </w:p>
    <w:p w:rsidR="00000000" w:rsidRDefault="00865F00">
      <w:pPr>
        <w:ind w:firstLine="426"/>
        <w:jc w:val="both"/>
      </w:pPr>
      <w:r>
        <w:t xml:space="preserve">[12] </w:t>
      </w:r>
      <w:hyperlink r:id="rId50" w:history="1">
        <w:r>
          <w:rPr>
            <w:rStyle w:val="a4"/>
          </w:rPr>
          <w:t>Перечень</w:t>
        </w:r>
      </w:hyperlink>
      <w:r>
        <w:t xml:space="preserve"> видов работ (услуг) в составе строительно-монтажных работ;</w:t>
      </w:r>
    </w:p>
    <w:p w:rsidR="00000000" w:rsidRDefault="00865F00">
      <w:pPr>
        <w:ind w:firstLine="426"/>
        <w:jc w:val="both"/>
      </w:pPr>
      <w:r>
        <w:t xml:space="preserve">[13] </w:t>
      </w:r>
      <w:hyperlink r:id="rId51" w:history="1">
        <w:r>
          <w:rPr>
            <w:rStyle w:val="a4"/>
          </w:rPr>
          <w:t>Акт приемки</w:t>
        </w:r>
      </w:hyperlink>
      <w:r>
        <w:t xml:space="preserve"> объекта в эксплуатацию;</w:t>
      </w:r>
    </w:p>
    <w:p w:rsidR="00000000" w:rsidRDefault="00865F00">
      <w:pPr>
        <w:ind w:firstLine="426"/>
        <w:jc w:val="both"/>
      </w:pPr>
      <w:r>
        <w:t xml:space="preserve">[14] </w:t>
      </w:r>
      <w:hyperlink r:id="rId52" w:history="1">
        <w:r>
          <w:rPr>
            <w:rStyle w:val="a4"/>
          </w:rPr>
          <w:t>Сборник</w:t>
        </w:r>
      </w:hyperlink>
      <w:r>
        <w:t xml:space="preserve"> нормативно-технической и исполнительной документации, необходимой при проведении строительно-монтажных работ;</w:t>
      </w:r>
    </w:p>
    <w:p w:rsidR="00000000" w:rsidRDefault="00865F00">
      <w:pPr>
        <w:ind w:firstLine="426"/>
        <w:jc w:val="both"/>
      </w:pPr>
      <w:r>
        <w:t xml:space="preserve">[15] </w:t>
      </w:r>
      <w:hyperlink r:id="rId53" w:history="1">
        <w:r>
          <w:rPr>
            <w:rStyle w:val="a4"/>
          </w:rPr>
          <w:t xml:space="preserve">СН </w:t>
        </w:r>
        <w:r>
          <w:rPr>
            <w:rStyle w:val="a4"/>
          </w:rPr>
          <w:t>РК 1.03-00-2011</w:t>
        </w:r>
      </w:hyperlink>
      <w:r>
        <w:t>* Строительное производство. Организация строительства предприятий, зданий и сооружений;</w:t>
      </w:r>
    </w:p>
    <w:p w:rsidR="00000000" w:rsidRDefault="00865F00">
      <w:pPr>
        <w:ind w:firstLine="426"/>
        <w:jc w:val="both"/>
      </w:pPr>
      <w:r>
        <w:t xml:space="preserve">[16] </w:t>
      </w:r>
      <w:hyperlink r:id="rId54" w:history="1">
        <w:r>
          <w:rPr>
            <w:rStyle w:val="a4"/>
          </w:rPr>
          <w:t>СН РК 1.03-16-2013</w:t>
        </w:r>
      </w:hyperlink>
      <w:r>
        <w:t xml:space="preserve"> Инструкция по разработке проектов организации и проектов произв</w:t>
      </w:r>
      <w:r>
        <w:t>одства работ по капитальному ремонту жилых зданий;</w:t>
      </w:r>
    </w:p>
    <w:p w:rsidR="00000000" w:rsidRDefault="00865F00">
      <w:pPr>
        <w:ind w:firstLine="426"/>
        <w:jc w:val="both"/>
      </w:pPr>
      <w:r>
        <w:t xml:space="preserve">[17] </w:t>
      </w:r>
      <w:hyperlink r:id="rId55" w:history="1">
        <w:r>
          <w:rPr>
            <w:rStyle w:val="a4"/>
          </w:rPr>
          <w:t>РДС РК 1.03-01-2018</w:t>
        </w:r>
      </w:hyperlink>
      <w:r>
        <w:t xml:space="preserve"> Геодезическая служба и организация геодезических работ в строительстве;</w:t>
      </w:r>
    </w:p>
    <w:p w:rsidR="00000000" w:rsidRDefault="00865F00">
      <w:pPr>
        <w:ind w:firstLine="426"/>
        <w:jc w:val="both"/>
      </w:pPr>
      <w:r>
        <w:t xml:space="preserve">[18] </w:t>
      </w:r>
      <w:hyperlink r:id="rId56" w:history="1">
        <w:r>
          <w:rPr>
            <w:rStyle w:val="a4"/>
          </w:rPr>
          <w:t>СН РК 1.03-01-2016</w:t>
        </w:r>
      </w:hyperlink>
      <w:r>
        <w:t xml:space="preserve"> Продолжительность строительства и задел в строительстве предприятий, зданий и сооружений. Часть </w:t>
      </w:r>
      <w:r>
        <w:rPr>
          <w:lang w:val="en-US"/>
        </w:rPr>
        <w:t>I</w:t>
      </w:r>
      <w:r>
        <w:t>;</w:t>
      </w:r>
    </w:p>
    <w:p w:rsidR="00000000" w:rsidRDefault="00865F00">
      <w:pPr>
        <w:ind w:firstLine="426"/>
        <w:jc w:val="both"/>
      </w:pPr>
      <w:r>
        <w:t xml:space="preserve">[19] </w:t>
      </w:r>
      <w:hyperlink r:id="rId57" w:history="1">
        <w:r>
          <w:rPr>
            <w:rStyle w:val="a4"/>
          </w:rPr>
          <w:t>СН РК 1.03-02-2014</w:t>
        </w:r>
      </w:hyperlink>
      <w:r>
        <w:t xml:space="preserve"> Продолжительность стро</w:t>
      </w:r>
      <w:r>
        <w:t xml:space="preserve">ительства и задел в строительстве предприятий, зданий и сооружений. Часть </w:t>
      </w:r>
      <w:r>
        <w:rPr>
          <w:lang w:val="en-US"/>
        </w:rPr>
        <w:t>II</w:t>
      </w:r>
      <w:r>
        <w:t>;</w:t>
      </w:r>
    </w:p>
    <w:p w:rsidR="00000000" w:rsidRDefault="00865F00">
      <w:pPr>
        <w:ind w:firstLine="426"/>
        <w:jc w:val="both"/>
      </w:pPr>
      <w:r>
        <w:t xml:space="preserve">[20] </w:t>
      </w:r>
      <w:hyperlink r:id="rId58" w:history="1">
        <w:r>
          <w:rPr>
            <w:rStyle w:val="a4"/>
          </w:rPr>
          <w:t>СН РК 1.03-03-2018</w:t>
        </w:r>
      </w:hyperlink>
      <w:r>
        <w:t xml:space="preserve"> Геодезические работы в строительстве;</w:t>
      </w:r>
    </w:p>
    <w:p w:rsidR="00000000" w:rsidRDefault="00865F00">
      <w:pPr>
        <w:ind w:firstLine="426"/>
        <w:jc w:val="both"/>
      </w:pPr>
      <w:r>
        <w:t xml:space="preserve">[21] </w:t>
      </w:r>
      <w:hyperlink r:id="rId59" w:history="1">
        <w:r>
          <w:rPr>
            <w:rStyle w:val="a4"/>
          </w:rPr>
          <w:t>СП РК 1.03-103-2013</w:t>
        </w:r>
      </w:hyperlink>
      <w:r>
        <w:t xml:space="preserve"> Геодезические работы в строительстве;</w:t>
      </w:r>
    </w:p>
    <w:p w:rsidR="00000000" w:rsidRDefault="00865F00">
      <w:pPr>
        <w:ind w:firstLine="426"/>
        <w:jc w:val="both"/>
      </w:pPr>
      <w:r>
        <w:t xml:space="preserve">[22] </w:t>
      </w:r>
      <w:hyperlink r:id="rId60" w:history="1">
        <w:r>
          <w:rPr>
            <w:rStyle w:val="a4"/>
          </w:rPr>
          <w:t>СП РК 1.03-101-2013</w:t>
        </w:r>
      </w:hyperlink>
      <w:r>
        <w:t xml:space="preserve"> </w:t>
      </w:r>
      <w:r>
        <w:t xml:space="preserve">Продолжительность строительства и задел в строительстве предприятий, зданий и сооружений. Часть </w:t>
      </w:r>
      <w:r>
        <w:rPr>
          <w:lang w:val="en-US"/>
        </w:rPr>
        <w:t>I</w:t>
      </w:r>
      <w:r>
        <w:t>;</w:t>
      </w:r>
    </w:p>
    <w:p w:rsidR="00000000" w:rsidRDefault="00865F00">
      <w:pPr>
        <w:ind w:firstLine="426"/>
        <w:jc w:val="both"/>
      </w:pPr>
      <w:r>
        <w:t xml:space="preserve">[23] </w:t>
      </w:r>
      <w:hyperlink r:id="rId61" w:history="1">
        <w:r>
          <w:rPr>
            <w:rStyle w:val="a4"/>
          </w:rPr>
          <w:t>СП РК 1.03-102-2014</w:t>
        </w:r>
      </w:hyperlink>
      <w:r>
        <w:t xml:space="preserve"> Продолжительность строительства и задел в строительстве предприятий</w:t>
      </w:r>
      <w:r>
        <w:t xml:space="preserve">, зданий и сооружений. Часть </w:t>
      </w:r>
      <w:r>
        <w:rPr>
          <w:lang w:val="en-US"/>
        </w:rPr>
        <w:t>II</w:t>
      </w:r>
      <w:r>
        <w:t>;</w:t>
      </w:r>
    </w:p>
    <w:p w:rsidR="00000000" w:rsidRDefault="00865F00">
      <w:pPr>
        <w:ind w:firstLine="426"/>
        <w:jc w:val="both"/>
      </w:pPr>
      <w:r>
        <w:t xml:space="preserve">[24] </w:t>
      </w:r>
      <w:hyperlink r:id="rId62" w:history="1">
        <w:r>
          <w:rPr>
            <w:rStyle w:val="a4"/>
          </w:rPr>
          <w:t>Авторский надзор</w:t>
        </w:r>
      </w:hyperlink>
      <w:r>
        <w:t xml:space="preserve"> за строительством зданий и сооружений;</w:t>
      </w:r>
    </w:p>
    <w:p w:rsidR="00000000" w:rsidRDefault="00865F00">
      <w:pPr>
        <w:ind w:firstLine="426"/>
        <w:jc w:val="both"/>
      </w:pPr>
      <w:r>
        <w:t xml:space="preserve">[25] </w:t>
      </w:r>
      <w:hyperlink r:id="rId63" w:history="1">
        <w:r>
          <w:rPr>
            <w:rStyle w:val="a4"/>
          </w:rPr>
          <w:t>Технический надзор</w:t>
        </w:r>
      </w:hyperlink>
      <w:r>
        <w:t xml:space="preserve"> за строи</w:t>
      </w:r>
      <w:r>
        <w:t>тельством зданий и сооружений;</w:t>
      </w:r>
    </w:p>
    <w:p w:rsidR="00000000" w:rsidRDefault="00865F00">
      <w:pPr>
        <w:ind w:firstLine="426"/>
        <w:jc w:val="both"/>
      </w:pPr>
      <w:r>
        <w:t xml:space="preserve">[26] СТ РК </w:t>
      </w:r>
      <w:r>
        <w:rPr>
          <w:lang w:val="en-US"/>
        </w:rPr>
        <w:t>ISO</w:t>
      </w:r>
      <w:r>
        <w:t xml:space="preserve"> 12006-2-2015 «Строительство. Модель организации данных о строительных работах. Часть 2. Основы классификации информации»;</w:t>
      </w:r>
    </w:p>
    <w:p w:rsidR="00000000" w:rsidRDefault="00865F00">
      <w:pPr>
        <w:ind w:firstLine="426"/>
        <w:jc w:val="both"/>
      </w:pPr>
      <w:r>
        <w:t xml:space="preserve">[27] СТ РК </w:t>
      </w:r>
      <w:r>
        <w:rPr>
          <w:lang w:val="en-US"/>
        </w:rPr>
        <w:t>ISO</w:t>
      </w:r>
      <w:r>
        <w:t xml:space="preserve"> 15686-1-2002 Здания и встроенное недвижимое имущество. Планирование долго</w:t>
      </w:r>
      <w:r>
        <w:t>вечности. Часть 1. Общие принципы и структура;</w:t>
      </w:r>
    </w:p>
    <w:p w:rsidR="00000000" w:rsidRDefault="00865F00">
      <w:pPr>
        <w:ind w:firstLine="426"/>
        <w:jc w:val="both"/>
      </w:pPr>
      <w:r>
        <w:t xml:space="preserve">[28] </w:t>
      </w:r>
      <w:hyperlink r:id="rId64" w:history="1">
        <w:r>
          <w:rPr>
            <w:rStyle w:val="a4"/>
          </w:rPr>
          <w:t xml:space="preserve">СТ РК </w:t>
        </w:r>
        <w:r>
          <w:rPr>
            <w:rStyle w:val="a4"/>
            <w:lang w:val="en-US"/>
          </w:rPr>
          <w:t>ISO</w:t>
        </w:r>
        <w:r>
          <w:rPr>
            <w:rStyle w:val="a4"/>
          </w:rPr>
          <w:t xml:space="preserve"> 22263-2012</w:t>
        </w:r>
      </w:hyperlink>
      <w:r>
        <w:t xml:space="preserve"> Структура информации о строительных работах. Основы менеджмента информации о строительном объекте;</w:t>
      </w:r>
    </w:p>
    <w:p w:rsidR="00000000" w:rsidRDefault="00865F00">
      <w:pPr>
        <w:ind w:firstLine="426"/>
        <w:jc w:val="both"/>
      </w:pPr>
      <w:r>
        <w:t xml:space="preserve">[29] СТ РК </w:t>
      </w:r>
      <w:r>
        <w:rPr>
          <w:lang w:val="en-US"/>
        </w:rPr>
        <w:t>ISO</w:t>
      </w:r>
      <w:r>
        <w:t xml:space="preserve"> 2948</w:t>
      </w:r>
      <w:r>
        <w:t>1-1-2016 «Справочник по доставке информации. Часть 1»;</w:t>
      </w:r>
    </w:p>
    <w:p w:rsidR="00000000" w:rsidRDefault="00865F00">
      <w:pPr>
        <w:ind w:firstLine="426"/>
        <w:jc w:val="both"/>
      </w:pPr>
      <w:r>
        <w:t xml:space="preserve">[30] </w:t>
      </w:r>
      <w:hyperlink r:id="rId65" w:history="1">
        <w:r>
          <w:rPr>
            <w:rStyle w:val="a4"/>
          </w:rPr>
          <w:t>СТ РК 1.1-2013</w:t>
        </w:r>
      </w:hyperlink>
      <w:r>
        <w:t>. Государственная система технического регулирования Республики Казахстан. Стандартизация и смежные виды деятельности</w:t>
      </w:r>
      <w:r>
        <w:t>. Термины и определения;</w:t>
      </w:r>
    </w:p>
    <w:p w:rsidR="00000000" w:rsidRDefault="00865F00">
      <w:pPr>
        <w:ind w:firstLine="426"/>
        <w:jc w:val="both"/>
      </w:pPr>
      <w:r>
        <w:t xml:space="preserve">[31] </w:t>
      </w:r>
      <w:hyperlink r:id="rId66" w:history="1">
        <w:r>
          <w:rPr>
            <w:rStyle w:val="a4"/>
          </w:rPr>
          <w:t>СТ РК 1.5-2013</w:t>
        </w:r>
      </w:hyperlink>
      <w:r>
        <w:t xml:space="preserve"> Общие требования к построению, изложению, оформлению и содержанию стандартов;</w:t>
      </w:r>
    </w:p>
    <w:p w:rsidR="00000000" w:rsidRDefault="00865F00">
      <w:pPr>
        <w:ind w:firstLine="426"/>
        <w:jc w:val="both"/>
      </w:pPr>
      <w:r>
        <w:t xml:space="preserve">[32] </w:t>
      </w:r>
      <w:hyperlink r:id="rId67" w:history="1">
        <w:r>
          <w:rPr>
            <w:rStyle w:val="a4"/>
          </w:rPr>
          <w:t>СТ РК 1.9-2013</w:t>
        </w:r>
      </w:hyperlink>
      <w:r>
        <w:t xml:space="preserve"> Государственная система технического регулирования Республики Казахстан. Общие требования к построению, изложению, оформлению и содержанию международных, региональных стандартов и стандартов иностранных государств; применяемых в качестве н</w:t>
      </w:r>
      <w:r>
        <w:t>ациональных и предварительных национальных стандартов;</w:t>
      </w:r>
    </w:p>
    <w:p w:rsidR="00000000" w:rsidRDefault="00865F00">
      <w:pPr>
        <w:ind w:firstLine="426"/>
        <w:jc w:val="both"/>
      </w:pPr>
      <w:r>
        <w:t xml:space="preserve">[33] </w:t>
      </w:r>
      <w:hyperlink r:id="rId68" w:history="1">
        <w:r>
          <w:rPr>
            <w:rStyle w:val="a4"/>
          </w:rPr>
          <w:t>СТ РК 1.27-2013</w:t>
        </w:r>
      </w:hyperlink>
      <w:r>
        <w:t xml:space="preserve"> Государственная система технического регулирования Республики Казахстан. Стандартизация в терминологии. Основные пр</w:t>
      </w:r>
      <w:r>
        <w:t>инципы и методы;</w:t>
      </w:r>
    </w:p>
    <w:p w:rsidR="00000000" w:rsidRDefault="00865F00">
      <w:pPr>
        <w:ind w:firstLine="426"/>
        <w:jc w:val="both"/>
      </w:pPr>
      <w:r>
        <w:t xml:space="preserve">[34] </w:t>
      </w:r>
      <w:hyperlink r:id="rId69" w:history="1">
        <w:r>
          <w:rPr>
            <w:rStyle w:val="a4"/>
          </w:rPr>
          <w:t>Правила</w:t>
        </w:r>
      </w:hyperlink>
      <w:r>
        <w:t xml:space="preserve"> разработки, согласования, утверждения, регистрации и введения в действие (приостановления действия, отмены) государственных нормативов, </w:t>
      </w:r>
      <w:r>
        <w:lastRenderedPageBreak/>
        <w:t>утвержденные приказом Мин</w:t>
      </w:r>
      <w:r>
        <w:t>истра по инвестициям и развитию Республики Казахстан от 22 декабря 2017 года № 890;</w:t>
      </w:r>
    </w:p>
    <w:p w:rsidR="00000000" w:rsidRDefault="00865F00">
      <w:pPr>
        <w:ind w:firstLine="426"/>
        <w:jc w:val="both"/>
      </w:pPr>
      <w:r>
        <w:t xml:space="preserve">[35] </w:t>
      </w:r>
      <w:hyperlink r:id="rId70" w:history="1">
        <w:r>
          <w:rPr>
            <w:rStyle w:val="a4"/>
          </w:rPr>
          <w:t>Бюджетный кодекс</w:t>
        </w:r>
      </w:hyperlink>
      <w:r>
        <w:t xml:space="preserve"> Республики Казахстан от 4 декабря 2008 года № 95-</w:t>
      </w:r>
      <w:r>
        <w:rPr>
          <w:lang w:val="en-US"/>
        </w:rPr>
        <w:t>IV</w:t>
      </w:r>
      <w:r>
        <w:t>;</w:t>
      </w:r>
    </w:p>
    <w:p w:rsidR="00000000" w:rsidRDefault="00865F00">
      <w:pPr>
        <w:ind w:firstLine="426"/>
        <w:jc w:val="both"/>
      </w:pPr>
      <w:r>
        <w:t xml:space="preserve">[36] </w:t>
      </w:r>
      <w:hyperlink r:id="rId71" w:history="1">
        <w:r>
          <w:rPr>
            <w:rStyle w:val="a4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</w:t>
      </w:r>
      <w:r>
        <w:rPr>
          <w:lang w:val="en-US"/>
        </w:rPr>
        <w:t>II</w:t>
      </w:r>
      <w:r>
        <w:t>;.</w:t>
      </w:r>
    </w:p>
    <w:p w:rsidR="00000000" w:rsidRDefault="00865F00">
      <w:pPr>
        <w:ind w:firstLine="426"/>
        <w:jc w:val="both"/>
      </w:pPr>
      <w:r>
        <w:t xml:space="preserve">[37] </w:t>
      </w:r>
      <w:hyperlink r:id="rId72" w:history="1">
        <w:r>
          <w:rPr>
            <w:rStyle w:val="a4"/>
          </w:rPr>
          <w:t>П</w:t>
        </w:r>
        <w:r>
          <w:rPr>
            <w:rStyle w:val="a4"/>
          </w:rPr>
          <w:t>равила</w:t>
        </w:r>
      </w:hyperlink>
      <w:r>
        <w:t xml:space="preserve">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</w:t>
      </w:r>
      <w:r>
        <w:t>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 // Утверждены приказом Министра национальной экономики Республики Казахстан от 1 апреля 2015 года № 299;</w:t>
      </w:r>
    </w:p>
    <w:p w:rsidR="00000000" w:rsidRDefault="00865F00">
      <w:pPr>
        <w:ind w:firstLine="426"/>
        <w:jc w:val="both"/>
      </w:pPr>
      <w:r>
        <w:t>[</w:t>
      </w:r>
      <w:r>
        <w:t xml:space="preserve">38] </w:t>
      </w:r>
      <w:hyperlink r:id="rId73" w:history="1">
        <w:r>
          <w:rPr>
            <w:rStyle w:val="a4"/>
          </w:rPr>
          <w:t>СН РК 1.02-01-2016</w:t>
        </w:r>
      </w:hyperlink>
      <w:r>
        <w:t xml:space="preserve"> Типовое проектирование;</w:t>
      </w:r>
    </w:p>
    <w:p w:rsidR="00000000" w:rsidRDefault="00865F00">
      <w:pPr>
        <w:ind w:firstLine="426"/>
        <w:jc w:val="both"/>
      </w:pPr>
      <w:r>
        <w:t xml:space="preserve">[39] </w:t>
      </w:r>
      <w:hyperlink r:id="rId74" w:history="1">
        <w:r>
          <w:rPr>
            <w:rStyle w:val="a4"/>
          </w:rPr>
          <w:t>СН РК 3.01-00-2011</w:t>
        </w:r>
      </w:hyperlink>
      <w:r>
        <w:t xml:space="preserve"> </w:t>
      </w:r>
      <w:r>
        <w:t>Инструкция о порядке разработки, согласования и утверждения градостроительных проектов в Республике Казахстан;</w:t>
      </w:r>
    </w:p>
    <w:p w:rsidR="00000000" w:rsidRDefault="00865F00">
      <w:pPr>
        <w:ind w:firstLine="426"/>
        <w:jc w:val="both"/>
      </w:pPr>
      <w:r>
        <w:t xml:space="preserve">[40] </w:t>
      </w:r>
      <w:hyperlink r:id="rId75" w:history="1">
        <w:r>
          <w:rPr>
            <w:rStyle w:val="a4"/>
          </w:rPr>
          <w:t>СН РК 8.02-02-2002</w:t>
        </w:r>
      </w:hyperlink>
      <w:r>
        <w:t xml:space="preserve"> Порядок определения сметной стоимости строительства в Рес</w:t>
      </w:r>
      <w:r>
        <w:t>публике Казахстан;</w:t>
      </w:r>
    </w:p>
    <w:p w:rsidR="00000000" w:rsidRDefault="00865F00">
      <w:pPr>
        <w:ind w:firstLine="426"/>
        <w:jc w:val="both"/>
      </w:pPr>
      <w:r>
        <w:t xml:space="preserve">[41] </w:t>
      </w:r>
      <w:hyperlink r:id="rId76" w:history="1">
        <w:r>
          <w:rPr>
            <w:rStyle w:val="a4"/>
          </w:rPr>
          <w:t>СН РК 8.02-02-2011</w:t>
        </w:r>
      </w:hyperlink>
      <w:r>
        <w:t xml:space="preserve"> Методика определения стоимости строительной продукции в Республике Казахстан.</w:t>
      </w:r>
    </w:p>
    <w:p w:rsidR="00000000" w:rsidRDefault="00865F00">
      <w:pPr>
        <w:ind w:firstLine="426"/>
        <w:jc w:val="both"/>
      </w:pPr>
      <w:r>
        <w:t xml:space="preserve">[42] </w:t>
      </w:r>
      <w:hyperlink r:id="rId77" w:history="1">
        <w:r>
          <w:rPr>
            <w:rStyle w:val="a4"/>
          </w:rPr>
          <w:t xml:space="preserve">СТ РК </w:t>
        </w:r>
        <w:r>
          <w:rPr>
            <w:rStyle w:val="a4"/>
            <w:lang w:val="en-US"/>
          </w:rPr>
          <w:t>ISO</w:t>
        </w:r>
        <w:r>
          <w:rPr>
            <w:rStyle w:val="a4"/>
          </w:rPr>
          <w:t xml:space="preserve"> 55000-2016</w:t>
        </w:r>
      </w:hyperlink>
      <w:r>
        <w:t xml:space="preserve"> Управление активами. Обзор, принципы и термины;</w:t>
      </w:r>
    </w:p>
    <w:p w:rsidR="00000000" w:rsidRDefault="00865F00">
      <w:pPr>
        <w:ind w:firstLine="426"/>
        <w:jc w:val="both"/>
      </w:pPr>
      <w:r>
        <w:t xml:space="preserve">[43] </w:t>
      </w:r>
      <w:hyperlink r:id="rId78" w:history="1">
        <w:r>
          <w:rPr>
            <w:rStyle w:val="a4"/>
          </w:rPr>
          <w:t>СП 1.02-21-2007</w:t>
        </w:r>
      </w:hyperlink>
      <w:r>
        <w:t xml:space="preserve"> Правила разработки, согласования, ут</w:t>
      </w:r>
      <w:r>
        <w:t>верждения и состав технико-экономических обоснований на строительство;</w:t>
      </w:r>
    </w:p>
    <w:p w:rsidR="00000000" w:rsidRDefault="00865F00">
      <w:pPr>
        <w:ind w:firstLine="426"/>
        <w:jc w:val="both"/>
      </w:pPr>
      <w:r>
        <w:t xml:space="preserve">[44] </w:t>
      </w:r>
      <w:hyperlink r:id="rId79" w:history="1">
        <w:r>
          <w:rPr>
            <w:rStyle w:val="a4"/>
          </w:rPr>
          <w:t>СП РК 1.02-101-2014</w:t>
        </w:r>
      </w:hyperlink>
      <w:r>
        <w:t xml:space="preserve"> Инженерно-геодезические изыскания для строительства. Основные положения;</w:t>
      </w:r>
    </w:p>
    <w:p w:rsidR="00000000" w:rsidRDefault="00865F00">
      <w:pPr>
        <w:ind w:firstLine="426"/>
        <w:jc w:val="both"/>
      </w:pPr>
      <w:r>
        <w:t xml:space="preserve">[45] </w:t>
      </w:r>
      <w:hyperlink r:id="rId80" w:history="1">
        <w:r>
          <w:rPr>
            <w:rStyle w:val="a4"/>
          </w:rPr>
          <w:t>СП РК 1.02-102-2014</w:t>
        </w:r>
      </w:hyperlink>
      <w:r>
        <w:t xml:space="preserve"> Инженерно-геологические изыскания для строительства;</w:t>
      </w:r>
    </w:p>
    <w:p w:rsidR="00000000" w:rsidRDefault="00865F00">
      <w:pPr>
        <w:ind w:firstLine="426"/>
        <w:jc w:val="both"/>
      </w:pPr>
      <w:r>
        <w:t xml:space="preserve">[46] </w:t>
      </w:r>
      <w:hyperlink r:id="rId81" w:history="1">
        <w:r>
          <w:rPr>
            <w:rStyle w:val="a4"/>
          </w:rPr>
          <w:t>СП РК 1.02-105-2014</w:t>
        </w:r>
      </w:hyperlink>
      <w:r>
        <w:t xml:space="preserve"> Инженерные изыскания для строительства;</w:t>
      </w:r>
    </w:p>
    <w:p w:rsidR="00000000" w:rsidRDefault="00865F00">
      <w:pPr>
        <w:ind w:firstLine="426"/>
        <w:jc w:val="both"/>
      </w:pPr>
      <w:r>
        <w:rPr>
          <w:lang w:val="en-US"/>
        </w:rPr>
        <w:t xml:space="preserve">[47] </w:t>
      </w:r>
      <w:r>
        <w:rPr>
          <w:lang w:val="en-US"/>
        </w:rPr>
        <w:t>ISO 22263:2008 Organization of information about construction works - Framework for management of project information;</w:t>
      </w:r>
    </w:p>
    <w:p w:rsidR="00000000" w:rsidRDefault="00865F00">
      <w:pPr>
        <w:ind w:firstLine="426"/>
        <w:jc w:val="both"/>
      </w:pPr>
      <w:r>
        <w:rPr>
          <w:lang w:val="en-US"/>
        </w:rPr>
        <w:t>[48] ISO 15686-5:2017 Buildings and constructed assets - Service life planning - Part 5: Life cycle costing;</w:t>
      </w:r>
    </w:p>
    <w:p w:rsidR="00000000" w:rsidRDefault="00865F00">
      <w:pPr>
        <w:ind w:firstLine="426"/>
        <w:jc w:val="both"/>
      </w:pPr>
      <w:r>
        <w:rPr>
          <w:lang w:val="en-US"/>
        </w:rPr>
        <w:t>[49] ISO 15686-4:2014 Buildi</w:t>
      </w:r>
      <w:r>
        <w:rPr>
          <w:lang w:val="en-US"/>
        </w:rPr>
        <w:t>ngs and constructed assets - Service life planning - Part 4: Service Life Planning using Building Information Modelling;</w:t>
      </w:r>
    </w:p>
    <w:p w:rsidR="00000000" w:rsidRDefault="00865F00">
      <w:pPr>
        <w:ind w:firstLine="426"/>
        <w:jc w:val="both"/>
      </w:pPr>
      <w:r>
        <w:rPr>
          <w:lang w:val="en-US"/>
        </w:rPr>
        <w:t>[50] ISO 15686-10:2010 Buildings and constructed assets - Service life planning - Part 10: When to assess functional performance;</w:t>
      </w:r>
    </w:p>
    <w:p w:rsidR="00000000" w:rsidRDefault="00865F00">
      <w:pPr>
        <w:ind w:firstLine="426"/>
        <w:jc w:val="both"/>
      </w:pPr>
      <w:r>
        <w:rPr>
          <w:lang w:val="en-US"/>
        </w:rPr>
        <w:t xml:space="preserve">[51] </w:t>
      </w:r>
      <w:r>
        <w:rPr>
          <w:lang w:val="en-US"/>
        </w:rPr>
        <w:t>PAS 1192-2:2013 Specification for information management for the capital/delivery phase of construction projects using building information modelling;</w:t>
      </w:r>
    </w:p>
    <w:p w:rsidR="00000000" w:rsidRDefault="00865F00">
      <w:pPr>
        <w:ind w:firstLine="426"/>
        <w:jc w:val="both"/>
      </w:pPr>
      <w:r>
        <w:rPr>
          <w:lang w:val="en-US"/>
        </w:rPr>
        <w:t>[52] PAS 1192-3:2014 Specification for information management for the operational phase of assets using b</w:t>
      </w:r>
      <w:r>
        <w:rPr>
          <w:lang w:val="en-US"/>
        </w:rPr>
        <w:t>uilding information modelling;</w:t>
      </w:r>
    </w:p>
    <w:p w:rsidR="00000000" w:rsidRDefault="00865F00">
      <w:pPr>
        <w:ind w:firstLine="426"/>
        <w:jc w:val="both"/>
      </w:pPr>
      <w:r>
        <w:rPr>
          <w:lang w:val="en-US"/>
        </w:rPr>
        <w:t>[53] BS 1192-4:2014 Collaborative production of information - Part 4: Fulfilling employer's information exchange requirements using COBie - Code of practice;</w:t>
      </w:r>
    </w:p>
    <w:p w:rsidR="00000000" w:rsidRDefault="00865F00">
      <w:pPr>
        <w:ind w:firstLine="426"/>
        <w:jc w:val="both"/>
      </w:pPr>
      <w:r>
        <w:rPr>
          <w:lang w:val="en-US"/>
        </w:rPr>
        <w:t xml:space="preserve">[54] BS 8536-1:2015 Briefing for design and construction - Part 1: </w:t>
      </w:r>
      <w:r>
        <w:rPr>
          <w:lang w:val="en-US"/>
        </w:rPr>
        <w:t>Code of practice for facilities management (Buildings infrastructure);</w:t>
      </w:r>
    </w:p>
    <w:p w:rsidR="00000000" w:rsidRDefault="00865F00">
      <w:pPr>
        <w:ind w:firstLine="426"/>
        <w:jc w:val="both"/>
      </w:pPr>
      <w:r>
        <w:rPr>
          <w:lang w:val="en-US"/>
        </w:rPr>
        <w:t>[55] BS 8536-2:2016 Briefing for design and construction - Part 2: Code of practice for asset management (Linear and geographical infrastructure);</w:t>
      </w:r>
    </w:p>
    <w:p w:rsidR="00000000" w:rsidRDefault="00865F00">
      <w:pPr>
        <w:ind w:firstLine="426"/>
        <w:jc w:val="both"/>
      </w:pPr>
      <w:r>
        <w:rPr>
          <w:lang w:val="en-US"/>
        </w:rPr>
        <w:t>[56] PAS 1192-5:2015 Specification for</w:t>
      </w:r>
      <w:r>
        <w:rPr>
          <w:lang w:val="en-US"/>
        </w:rPr>
        <w:t xml:space="preserve"> security-minded building information modelling, digital built environments and smart asset management;</w:t>
      </w:r>
    </w:p>
    <w:p w:rsidR="00000000" w:rsidRDefault="00865F00">
      <w:pPr>
        <w:ind w:firstLine="426"/>
        <w:jc w:val="both"/>
      </w:pPr>
      <w:r>
        <w:rPr>
          <w:lang w:val="en-US"/>
        </w:rPr>
        <w:t>[57] The New Zealand BIM Handbook 2019 Third Edition.</w:t>
      </w:r>
    </w:p>
    <w:p w:rsidR="00000000" w:rsidRDefault="00865F00">
      <w:pPr>
        <w:ind w:firstLine="426"/>
        <w:jc w:val="both"/>
      </w:pPr>
      <w:r>
        <w:rPr>
          <w:lang w:val="en-US"/>
        </w:rPr>
        <w:t> </w:t>
      </w:r>
    </w:p>
    <w:p w:rsidR="00000000" w:rsidRDefault="00865F00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Информационные требования заказчика (</w:t>
      </w:r>
      <w:r>
        <w:rPr>
          <w:lang w:val="en-US"/>
        </w:rPr>
        <w:t>EIR</w:t>
      </w:r>
      <w:r>
        <w:t>); Информационная модель проекта (</w:t>
      </w:r>
      <w:r>
        <w:rPr>
          <w:lang w:val="en-US"/>
        </w:rPr>
        <w:t>PIM</w:t>
      </w:r>
      <w:r>
        <w:t xml:space="preserve">); </w:t>
      </w:r>
      <w:r>
        <w:t>Информационная модель актива (</w:t>
      </w:r>
      <w:r>
        <w:rPr>
          <w:lang w:val="en-US"/>
        </w:rPr>
        <w:t>AIM</w:t>
      </w:r>
      <w:r>
        <w:t>).</w:t>
      </w:r>
    </w:p>
    <w:p w:rsidR="00000000" w:rsidRDefault="00865F00">
      <w:pPr>
        <w:ind w:firstLine="426"/>
        <w:jc w:val="both"/>
      </w:pPr>
      <w:r>
        <w:t> </w:t>
      </w:r>
    </w:p>
    <w:sectPr w:rsidR="00000000">
      <w:headerReference w:type="even" r:id="rId82"/>
      <w:headerReference w:type="default" r:id="rId83"/>
      <w:footerReference w:type="even" r:id="rId84"/>
      <w:footerReference w:type="default" r:id="rId85"/>
      <w:headerReference w:type="first" r:id="rId86"/>
      <w:footerReference w:type="first" r:id="rId8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F00" w:rsidRDefault="00865F00" w:rsidP="00865F00">
      <w:r>
        <w:separator/>
      </w:r>
    </w:p>
  </w:endnote>
  <w:endnote w:type="continuationSeparator" w:id="0">
    <w:p w:rsidR="00865F00" w:rsidRDefault="00865F00" w:rsidP="0086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F00" w:rsidRDefault="00865F0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F00" w:rsidRDefault="00865F0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F00" w:rsidRDefault="00865F0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F00" w:rsidRDefault="00865F00" w:rsidP="00865F00">
      <w:r>
        <w:separator/>
      </w:r>
    </w:p>
  </w:footnote>
  <w:footnote w:type="continuationSeparator" w:id="0">
    <w:p w:rsidR="00865F00" w:rsidRDefault="00865F00" w:rsidP="00865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F00" w:rsidRDefault="00865F0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F00" w:rsidRDefault="00865F00" w:rsidP="00865F0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65F00" w:rsidRDefault="00865F00" w:rsidP="00865F0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1.02-120-2019 «Применение информационного моделирования в строительной организации»</w:t>
    </w:r>
  </w:p>
  <w:p w:rsidR="00865F00" w:rsidRPr="00865F00" w:rsidRDefault="00865F00" w:rsidP="00865F0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29.11.2019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F00" w:rsidRDefault="00865F0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00"/>
    <w:rsid w:val="0086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BCFDED-D4D1-4DD8-8BF7-3F7FAF6E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865F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5F00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65F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5F00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1024035" TargetMode="External"/><Relationship Id="rId21" Type="http://schemas.openxmlformats.org/officeDocument/2006/relationships/hyperlink" Target="http://online.zakon.kz/Document/?doc_id=39721077" TargetMode="External"/><Relationship Id="rId42" Type="http://schemas.openxmlformats.org/officeDocument/2006/relationships/hyperlink" Target="http://online.zakon.kz/Document/?doc_id=31789000" TargetMode="External"/><Relationship Id="rId47" Type="http://schemas.openxmlformats.org/officeDocument/2006/relationships/hyperlink" Target="http://online.zakon.kz/Document/?doc_id=35607995" TargetMode="External"/><Relationship Id="rId63" Type="http://schemas.openxmlformats.org/officeDocument/2006/relationships/hyperlink" Target="http://online.zakon.kz/Document/?doc_id=35834813" TargetMode="External"/><Relationship Id="rId68" Type="http://schemas.openxmlformats.org/officeDocument/2006/relationships/hyperlink" Target="http://online.zakon.kz/Document/?doc_id=31630462" TargetMode="External"/><Relationship Id="rId84" Type="http://schemas.openxmlformats.org/officeDocument/2006/relationships/footer" Target="footer1.xml"/><Relationship Id="rId89" Type="http://schemas.openxmlformats.org/officeDocument/2006/relationships/theme" Target="theme/theme1.xml"/><Relationship Id="rId16" Type="http://schemas.openxmlformats.org/officeDocument/2006/relationships/hyperlink" Target="http://online.zakon.kz/Document/?doc_id=39721077" TargetMode="External"/><Relationship Id="rId11" Type="http://schemas.openxmlformats.org/officeDocument/2006/relationships/hyperlink" Target="http://online.zakon.kz/Document/?doc_id=39721077" TargetMode="External"/><Relationship Id="rId32" Type="http://schemas.openxmlformats.org/officeDocument/2006/relationships/hyperlink" Target="http://online.zakon.kz/Document/?doc_id=31152123" TargetMode="External"/><Relationship Id="rId37" Type="http://schemas.openxmlformats.org/officeDocument/2006/relationships/hyperlink" Target="http://online.zakon.kz/Document/?doc_id=36100670" TargetMode="External"/><Relationship Id="rId53" Type="http://schemas.openxmlformats.org/officeDocument/2006/relationships/hyperlink" Target="http://online.zakon.kz/Document/?doc_id=31152123" TargetMode="External"/><Relationship Id="rId58" Type="http://schemas.openxmlformats.org/officeDocument/2006/relationships/hyperlink" Target="http://online.zakon.kz/Document/?doc_id=35464258" TargetMode="External"/><Relationship Id="rId74" Type="http://schemas.openxmlformats.org/officeDocument/2006/relationships/hyperlink" Target="http://online.zakon.kz/Document/?doc_id=31153787" TargetMode="External"/><Relationship Id="rId79" Type="http://schemas.openxmlformats.org/officeDocument/2006/relationships/hyperlink" Target="http://online.zakon.kz/Document/?doc_id=38117869" TargetMode="External"/><Relationship Id="rId5" Type="http://schemas.openxmlformats.org/officeDocument/2006/relationships/endnotes" Target="endnotes.xml"/><Relationship Id="rId14" Type="http://schemas.openxmlformats.org/officeDocument/2006/relationships/hyperlink" Target="http://online.zakon.kz/Document/?doc_id=39721077" TargetMode="External"/><Relationship Id="rId22" Type="http://schemas.openxmlformats.org/officeDocument/2006/relationships/hyperlink" Target="http://online.zakon.kz/Document/?doc_id=39721077" TargetMode="External"/><Relationship Id="rId27" Type="http://schemas.openxmlformats.org/officeDocument/2006/relationships/hyperlink" Target="http://online.zakon.kz/Document/?doc_id=1035484" TargetMode="External"/><Relationship Id="rId30" Type="http://schemas.openxmlformats.org/officeDocument/2006/relationships/hyperlink" Target="http://online.zakon.kz/Document/?doc_id=33228763" TargetMode="External"/><Relationship Id="rId35" Type="http://schemas.openxmlformats.org/officeDocument/2006/relationships/hyperlink" Target="http://online.zakon.kz/Document/?doc_id=32643365" TargetMode="External"/><Relationship Id="rId43" Type="http://schemas.openxmlformats.org/officeDocument/2006/relationships/hyperlink" Target="http://online.zakon.kz/Document/?doc_id=34279424" TargetMode="External"/><Relationship Id="rId48" Type="http://schemas.openxmlformats.org/officeDocument/2006/relationships/hyperlink" Target="http://online.zakon.kz/Document/?doc_id=34509672" TargetMode="External"/><Relationship Id="rId56" Type="http://schemas.openxmlformats.org/officeDocument/2006/relationships/hyperlink" Target="http://online.zakon.kz/Document/?doc_id=31937126" TargetMode="External"/><Relationship Id="rId64" Type="http://schemas.openxmlformats.org/officeDocument/2006/relationships/hyperlink" Target="http://online.zakon.kz/Document/?doc_id=31647147" TargetMode="External"/><Relationship Id="rId69" Type="http://schemas.openxmlformats.org/officeDocument/2006/relationships/hyperlink" Target="http://online.zakon.kz/Document/?doc_id=37502082" TargetMode="External"/><Relationship Id="rId77" Type="http://schemas.openxmlformats.org/officeDocument/2006/relationships/hyperlink" Target="http://online.zakon.kz/Document/?doc_id=31993440" TargetMode="External"/><Relationship Id="rId8" Type="http://schemas.openxmlformats.org/officeDocument/2006/relationships/hyperlink" Target="http://online.zakon.kz/Document/?doc_id=39721077" TargetMode="External"/><Relationship Id="rId51" Type="http://schemas.openxmlformats.org/officeDocument/2006/relationships/hyperlink" Target="http://online.zakon.kz/Document/?doc_id=36909345" TargetMode="External"/><Relationship Id="rId72" Type="http://schemas.openxmlformats.org/officeDocument/2006/relationships/hyperlink" Target="http://online.zakon.kz/Document/?doc_id=36129773" TargetMode="External"/><Relationship Id="rId80" Type="http://schemas.openxmlformats.org/officeDocument/2006/relationships/hyperlink" Target="http://online.zakon.kz/Document/?doc_id=33491178" TargetMode="External"/><Relationship Id="rId85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721077" TargetMode="External"/><Relationship Id="rId17" Type="http://schemas.openxmlformats.org/officeDocument/2006/relationships/hyperlink" Target="http://online.zakon.kz/Document/?doc_id=39721077" TargetMode="External"/><Relationship Id="rId25" Type="http://schemas.openxmlformats.org/officeDocument/2006/relationships/hyperlink" Target="http://online.zakon.kz/Document/?doc_id=39721077" TargetMode="External"/><Relationship Id="rId33" Type="http://schemas.openxmlformats.org/officeDocument/2006/relationships/hyperlink" Target="http://online.zakon.kz/Document/?doc_id=31993440" TargetMode="External"/><Relationship Id="rId38" Type="http://schemas.openxmlformats.org/officeDocument/2006/relationships/hyperlink" Target="http://online.zakon.kz/Document/?doc_id=31993440" TargetMode="External"/><Relationship Id="rId46" Type="http://schemas.openxmlformats.org/officeDocument/2006/relationships/hyperlink" Target="http://online.zakon.kz/Document/?doc_id=36740535" TargetMode="External"/><Relationship Id="rId59" Type="http://schemas.openxmlformats.org/officeDocument/2006/relationships/hyperlink" Target="http://online.zakon.kz/Document/?doc_id=37708317" TargetMode="External"/><Relationship Id="rId67" Type="http://schemas.openxmlformats.org/officeDocument/2006/relationships/hyperlink" Target="http://online.zakon.kz/Document/?doc_id=31616006" TargetMode="External"/><Relationship Id="rId20" Type="http://schemas.openxmlformats.org/officeDocument/2006/relationships/hyperlink" Target="http://online.zakon.kz/Document/?doc_id=39721077" TargetMode="External"/><Relationship Id="rId41" Type="http://schemas.openxmlformats.org/officeDocument/2006/relationships/hyperlink" Target="http://online.zakon.kz/Document/?doc_id=36670841" TargetMode="External"/><Relationship Id="rId54" Type="http://schemas.openxmlformats.org/officeDocument/2006/relationships/hyperlink" Target="http://online.zakon.kz/Document/?doc_id=39761527" TargetMode="External"/><Relationship Id="rId62" Type="http://schemas.openxmlformats.org/officeDocument/2006/relationships/hyperlink" Target="http://online.zakon.kz/Document/?doc_id=38222897" TargetMode="External"/><Relationship Id="rId70" Type="http://schemas.openxmlformats.org/officeDocument/2006/relationships/hyperlink" Target="http://online.zakon.kz/Document/?doc_id=30364477" TargetMode="External"/><Relationship Id="rId75" Type="http://schemas.openxmlformats.org/officeDocument/2006/relationships/hyperlink" Target="http://online.zakon.kz/Document/?doc_id=1050713" TargetMode="External"/><Relationship Id="rId83" Type="http://schemas.openxmlformats.org/officeDocument/2006/relationships/header" Target="header2.xm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721077" TargetMode="External"/><Relationship Id="rId15" Type="http://schemas.openxmlformats.org/officeDocument/2006/relationships/hyperlink" Target="http://online.zakon.kz/Document/?doc_id=39721077" TargetMode="External"/><Relationship Id="rId23" Type="http://schemas.openxmlformats.org/officeDocument/2006/relationships/hyperlink" Target="http://online.zakon.kz/Document/?doc_id=39721077" TargetMode="External"/><Relationship Id="rId28" Type="http://schemas.openxmlformats.org/officeDocument/2006/relationships/hyperlink" Target="http://online.zakon.kz/Document/?doc_id=36670841" TargetMode="External"/><Relationship Id="rId36" Type="http://schemas.openxmlformats.org/officeDocument/2006/relationships/hyperlink" Target="http://online.zakon.kz/Document/?doc_id=35901877" TargetMode="External"/><Relationship Id="rId49" Type="http://schemas.openxmlformats.org/officeDocument/2006/relationships/hyperlink" Target="http://online.zakon.kz/Document/?doc_id=32643365" TargetMode="External"/><Relationship Id="rId57" Type="http://schemas.openxmlformats.org/officeDocument/2006/relationships/hyperlink" Target="http://online.zakon.kz/Document/?doc_id=32442588" TargetMode="External"/><Relationship Id="rId10" Type="http://schemas.openxmlformats.org/officeDocument/2006/relationships/hyperlink" Target="http://online.zakon.kz/Document/?doc_id=39721077" TargetMode="External"/><Relationship Id="rId31" Type="http://schemas.openxmlformats.org/officeDocument/2006/relationships/hyperlink" Target="http://online.zakon.kz/Document/?doc_id=36740535" TargetMode="External"/><Relationship Id="rId44" Type="http://schemas.openxmlformats.org/officeDocument/2006/relationships/hyperlink" Target="http://online.zakon.kz/Document/?doc_id=31890516" TargetMode="External"/><Relationship Id="rId52" Type="http://schemas.openxmlformats.org/officeDocument/2006/relationships/hyperlink" Target="http://online.zakon.kz/Document/?doc_id=31400675" TargetMode="External"/><Relationship Id="rId60" Type="http://schemas.openxmlformats.org/officeDocument/2006/relationships/hyperlink" Target="http://online.zakon.kz/Document/?doc_id=36327388" TargetMode="External"/><Relationship Id="rId65" Type="http://schemas.openxmlformats.org/officeDocument/2006/relationships/hyperlink" Target="http://online.zakon.kz/Document/?doc_id=31616600" TargetMode="External"/><Relationship Id="rId73" Type="http://schemas.openxmlformats.org/officeDocument/2006/relationships/hyperlink" Target="http://online.zakon.kz/Document/?doc_id=34360910" TargetMode="External"/><Relationship Id="rId78" Type="http://schemas.openxmlformats.org/officeDocument/2006/relationships/hyperlink" Target="http://online.zakon.kz/Document/?doc_id=30413763" TargetMode="External"/><Relationship Id="rId81" Type="http://schemas.openxmlformats.org/officeDocument/2006/relationships/hyperlink" Target="http://online.zakon.kz/Document/?doc_id=31848779" TargetMode="External"/><Relationship Id="rId86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721077" TargetMode="External"/><Relationship Id="rId13" Type="http://schemas.openxmlformats.org/officeDocument/2006/relationships/hyperlink" Target="http://online.zakon.kz/Document/?doc_id=39721077" TargetMode="External"/><Relationship Id="rId18" Type="http://schemas.openxmlformats.org/officeDocument/2006/relationships/hyperlink" Target="http://online.zakon.kz/Document/?doc_id=39721077" TargetMode="External"/><Relationship Id="rId39" Type="http://schemas.openxmlformats.org/officeDocument/2006/relationships/hyperlink" Target="http://online.zakon.kz/Document/?doc_id=34153626" TargetMode="External"/><Relationship Id="rId34" Type="http://schemas.openxmlformats.org/officeDocument/2006/relationships/hyperlink" Target="http://online.zakon.kz/Document/?doc_id=34153626" TargetMode="External"/><Relationship Id="rId50" Type="http://schemas.openxmlformats.org/officeDocument/2006/relationships/hyperlink" Target="http://online.zakon.kz/Document/?doc_id=33493004" TargetMode="External"/><Relationship Id="rId55" Type="http://schemas.openxmlformats.org/officeDocument/2006/relationships/hyperlink" Target="http://online.zakon.kz/Document/?doc_id=35075785" TargetMode="External"/><Relationship Id="rId76" Type="http://schemas.openxmlformats.org/officeDocument/2006/relationships/hyperlink" Target="http://online.zakon.kz/Document/?doc_id=31210132" TargetMode="External"/><Relationship Id="rId7" Type="http://schemas.openxmlformats.org/officeDocument/2006/relationships/hyperlink" Target="http://online.zakon.kz/Document/?doc_id=39721077" TargetMode="External"/><Relationship Id="rId71" Type="http://schemas.openxmlformats.org/officeDocument/2006/relationships/hyperlink" Target="http://online.zakon.kz/Document/?doc_id=1024035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7502082" TargetMode="External"/><Relationship Id="rId24" Type="http://schemas.openxmlformats.org/officeDocument/2006/relationships/hyperlink" Target="http://online.zakon.kz/Document/?doc_id=39721077" TargetMode="External"/><Relationship Id="rId40" Type="http://schemas.openxmlformats.org/officeDocument/2006/relationships/hyperlink" Target="http://online.zakon.kz/Document/?doc_id=30864472" TargetMode="External"/><Relationship Id="rId45" Type="http://schemas.openxmlformats.org/officeDocument/2006/relationships/hyperlink" Target="http://online.zakon.kz/Document/?doc_id=33228763" TargetMode="External"/><Relationship Id="rId66" Type="http://schemas.openxmlformats.org/officeDocument/2006/relationships/hyperlink" Target="http://online.zakon.kz/Document/?doc_id=31601091" TargetMode="External"/><Relationship Id="rId87" Type="http://schemas.openxmlformats.org/officeDocument/2006/relationships/footer" Target="footer3.xml"/><Relationship Id="rId61" Type="http://schemas.openxmlformats.org/officeDocument/2006/relationships/hyperlink" Target="http://online.zakon.kz/Document/?doc_id=33655084" TargetMode="External"/><Relationship Id="rId82" Type="http://schemas.openxmlformats.org/officeDocument/2006/relationships/header" Target="header1.xml"/><Relationship Id="rId19" Type="http://schemas.openxmlformats.org/officeDocument/2006/relationships/hyperlink" Target="http://online.zakon.kz/Document/?doc_id=397210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6139</Words>
  <Characters>52636</Characters>
  <Application>Microsoft Office Word</Application>
  <DocSecurity>0</DocSecurity>
  <Lines>438</Lines>
  <Paragraphs>117</Paragraphs>
  <ScaleCrop>false</ScaleCrop>
  <Company/>
  <LinksUpToDate>false</LinksUpToDate>
  <CharactersWithSpaces>58658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1.02-120-2019 «Применение информационного моделирования в строительной организации»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2021-07-16T09:39:00Z</dcterms:created>
  <dcterms:modified xsi:type="dcterms:W3CDTF">2021-07-16T09:39:00Z</dcterms:modified>
</cp:coreProperties>
</file>