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560B66">
      <w:pPr>
        <w:spacing w:after="240"/>
        <w:jc w:val="center"/>
      </w:pPr>
      <w:bookmarkStart w:id="0" w:name="_GoBack"/>
      <w:bookmarkEnd w:id="0"/>
      <w:r>
        <w:rPr>
          <w:rStyle w:val="s1"/>
        </w:rPr>
        <w:t>ҚАЗАҚСТАН</w:t>
      </w:r>
      <w:r>
        <w:rPr>
          <w:rStyle w:val="s1"/>
        </w:rPr>
        <w:t xml:space="preserve"> РЕСПУБЛИКАСЫНЫҢ ҚҰРЫЛЫС НОРМАЛАРЫ</w:t>
      </w:r>
      <w:r>
        <w:rPr>
          <w:rStyle w:val="s1"/>
        </w:rPr>
        <w:br/>
        <w:t xml:space="preserve">СТРОИТЕЛЬНЫЕ НОРМЫ РЕСПУБЛИКИ КАЗАХСТАН </w:t>
      </w:r>
      <w:r>
        <w:rPr>
          <w:rStyle w:val="s1"/>
        </w:rPr>
        <w:br/>
      </w:r>
      <w:r>
        <w:rPr>
          <w:rStyle w:val="s1"/>
        </w:rPr>
        <w:br/>
        <w:t xml:space="preserve">СН РК 2.01-01-2013 </w:t>
      </w:r>
      <w:r>
        <w:rPr>
          <w:rStyle w:val="s1"/>
        </w:rPr>
        <w:br/>
      </w:r>
      <w:r>
        <w:rPr>
          <w:rStyle w:val="s1"/>
        </w:rPr>
        <w:br/>
        <w:t>ЗАЩИТА СТРОИТЕЛЬНЫХ КОНСТРУКЦИЙ ОТ КОРРОЗИИ</w:t>
      </w:r>
    </w:p>
    <w:p w:rsidR="00000000" w:rsidRDefault="00560B66">
      <w:pPr>
        <w:jc w:val="center"/>
      </w:pPr>
      <w:r>
        <w:rPr>
          <w:rStyle w:val="s0"/>
          <w:lang w:val="en-US"/>
        </w:rPr>
        <w:t>CONSTRUCTION STRUCTURES CORROSION PROTECTION</w:t>
      </w:r>
    </w:p>
    <w:p w:rsidR="00000000" w:rsidRDefault="00560B66">
      <w:pPr>
        <w:ind w:firstLine="400"/>
        <w:jc w:val="both"/>
      </w:pPr>
      <w:r>
        <w:rPr>
          <w:lang w:val="en-US"/>
        </w:rPr>
        <w:t> </w:t>
      </w:r>
    </w:p>
    <w:p w:rsidR="00000000" w:rsidRDefault="00560B66">
      <w:pPr>
        <w:jc w:val="center"/>
      </w:pPr>
      <w:r>
        <w:rPr>
          <w:rStyle w:val="s1"/>
        </w:rPr>
        <w:t>Содержание</w:t>
      </w:r>
    </w:p>
    <w:p w:rsidR="00000000" w:rsidRDefault="00560B66">
      <w:pPr>
        <w:jc w:val="center"/>
      </w:pPr>
      <w:r>
        <w:rPr>
          <w:lang w:val="en-US"/>
        </w:rPr>
        <w:t> </w:t>
      </w:r>
    </w:p>
    <w:bookmarkStart w:id="1" w:name="ContentStart"/>
    <w:bookmarkEnd w:id="1"/>
    <w:p w:rsidR="00000000" w:rsidRDefault="00560B66">
      <w:pPr>
        <w:jc w:val="both"/>
      </w:pPr>
      <w:r>
        <w:rPr>
          <w:rStyle w:val="s9"/>
        </w:rPr>
        <w:fldChar w:fldCharType="begin"/>
      </w:r>
      <w:r>
        <w:rPr>
          <w:rStyle w:val="s9"/>
        </w:rPr>
        <w:instrText xml:space="preserve"> </w:instrText>
      </w:r>
      <w:r>
        <w:rPr>
          <w:rStyle w:val="s9"/>
        </w:rPr>
        <w:instrText>HYPERLINK "http://online.zakon.kz/Document/?doc_id=35036808" \l "sub_id=100"</w:instrText>
      </w:r>
      <w:r>
        <w:rPr>
          <w:rStyle w:val="s9"/>
        </w:rPr>
        <w:instrText xml:space="preserve"> </w:instrText>
      </w:r>
      <w:r>
        <w:rPr>
          <w:rStyle w:val="s9"/>
        </w:rPr>
        <w:fldChar w:fldCharType="separate"/>
      </w:r>
      <w:r>
        <w:rPr>
          <w:rStyle w:val="a3"/>
          <w:i/>
          <w:iCs/>
          <w:lang w:val="en-US"/>
        </w:rPr>
        <w:t xml:space="preserve">1 </w:t>
      </w:r>
      <w:r>
        <w:rPr>
          <w:rStyle w:val="a3"/>
          <w:i/>
          <w:iCs/>
        </w:rPr>
        <w:t>Область применения</w:t>
      </w:r>
      <w:r>
        <w:rPr>
          <w:rStyle w:val="s9"/>
        </w:rPr>
        <w:fldChar w:fldCharType="end"/>
      </w:r>
    </w:p>
    <w:p w:rsidR="00000000" w:rsidRDefault="00560B66">
      <w:pPr>
        <w:jc w:val="both"/>
      </w:pPr>
      <w:hyperlink r:id="rId6" w:anchor="sub_id=200" w:history="1">
        <w:r>
          <w:rPr>
            <w:rStyle w:val="a3"/>
            <w:i/>
            <w:iCs/>
          </w:rPr>
          <w:t>2 Нормативные ссылки</w:t>
        </w:r>
      </w:hyperlink>
    </w:p>
    <w:p w:rsidR="00000000" w:rsidRDefault="00560B66">
      <w:pPr>
        <w:jc w:val="both"/>
      </w:pPr>
      <w:hyperlink r:id="rId7" w:anchor="sub_id=300" w:history="1">
        <w:r>
          <w:rPr>
            <w:rStyle w:val="a3"/>
            <w:i/>
            <w:iCs/>
          </w:rPr>
          <w:t>3 Термины и определения</w:t>
        </w:r>
      </w:hyperlink>
    </w:p>
    <w:p w:rsidR="00000000" w:rsidRDefault="00560B66">
      <w:pPr>
        <w:jc w:val="both"/>
      </w:pPr>
      <w:hyperlink r:id="rId8" w:anchor="sub_id=400" w:history="1">
        <w:r>
          <w:rPr>
            <w:rStyle w:val="a3"/>
            <w:i/>
            <w:iCs/>
          </w:rPr>
          <w:t>4 Цели и функциональные требования защиты строительных конструкции от коррозии</w:t>
        </w:r>
      </w:hyperlink>
    </w:p>
    <w:p w:rsidR="00000000" w:rsidRDefault="00560B66">
      <w:pPr>
        <w:jc w:val="both"/>
      </w:pPr>
      <w:hyperlink r:id="rId9" w:anchor="sub_id=500" w:history="1">
        <w:r>
          <w:rPr>
            <w:rStyle w:val="a3"/>
            <w:i/>
            <w:iCs/>
          </w:rPr>
          <w:t>5 Требования к рабочим характеристикам по защите строительных конструкции от коррозии</w:t>
        </w:r>
      </w:hyperlink>
    </w:p>
    <w:p w:rsidR="00000000" w:rsidRDefault="00560B66">
      <w:pPr>
        <w:jc w:val="both"/>
      </w:pPr>
      <w:hyperlink r:id="rId10" w:anchor="sub_id=600" w:history="1">
        <w:r>
          <w:rPr>
            <w:rStyle w:val="a3"/>
            <w:i/>
            <w:iCs/>
          </w:rPr>
          <w:t>6 Требования к пожарной безопасности</w:t>
        </w:r>
      </w:hyperlink>
    </w:p>
    <w:p w:rsidR="00000000" w:rsidRDefault="00560B66">
      <w:pPr>
        <w:jc w:val="both"/>
      </w:pPr>
      <w:hyperlink r:id="rId11" w:anchor="sub_id=700" w:history="1">
        <w:r>
          <w:rPr>
            <w:rStyle w:val="a3"/>
            <w:i/>
            <w:iCs/>
          </w:rPr>
          <w:t>7 Требования безопасности и охраны окружающей среды</w:t>
        </w:r>
      </w:hyperlink>
    </w:p>
    <w:p w:rsidR="00000000" w:rsidRDefault="00560B66">
      <w:pPr>
        <w:jc w:val="both"/>
      </w:pPr>
      <w:bookmarkStart w:id="2" w:name="ContentEnd"/>
      <w:bookmarkEnd w:id="2"/>
      <w:r>
        <w:rPr>
          <w:rStyle w:val="s0"/>
        </w:rPr>
        <w:t> </w:t>
      </w:r>
    </w:p>
    <w:p w:rsidR="00000000" w:rsidRDefault="00560B66">
      <w:pPr>
        <w:ind w:firstLine="400"/>
        <w:jc w:val="both"/>
      </w:pPr>
      <w:r>
        <w:rPr>
          <w:rStyle w:val="s0"/>
        </w:rPr>
        <w:t> </w:t>
      </w:r>
    </w:p>
    <w:p w:rsidR="00000000" w:rsidRDefault="00560B66">
      <w:pPr>
        <w:jc w:val="center"/>
      </w:pPr>
      <w:r>
        <w:rPr>
          <w:rStyle w:val="s1"/>
        </w:rPr>
        <w:t>1 Область применения</w:t>
      </w:r>
    </w:p>
    <w:p w:rsidR="00000000" w:rsidRDefault="00560B66">
      <w:pPr>
        <w:ind w:firstLine="400"/>
        <w:jc w:val="center"/>
      </w:pPr>
      <w:r>
        <w:t> </w:t>
      </w:r>
    </w:p>
    <w:p w:rsidR="00000000" w:rsidRDefault="00560B66">
      <w:pPr>
        <w:ind w:firstLine="400"/>
        <w:jc w:val="both"/>
      </w:pPr>
      <w:r>
        <w:t>1.1 Настоящие строительные нормы распространяются на проектирование защиты от коррозии бетонных, железобетонны</w:t>
      </w:r>
      <w:r>
        <w:t>х, стальных, алюминиевых, деревянных, каменных и армокаменных строительных конструкций.</w:t>
      </w:r>
    </w:p>
    <w:p w:rsidR="00000000" w:rsidRDefault="00560B66">
      <w:pPr>
        <w:ind w:firstLine="400"/>
        <w:jc w:val="both"/>
      </w:pPr>
      <w:r>
        <w:t>1.2 В настоящих строительных нормах определены технические требования к защите от коррозии строительных конструкций зданий и сооружений при воздействии агрессивных сред</w:t>
      </w:r>
      <w:r>
        <w:t xml:space="preserve"> с температурой от минус 70° до плюс 50°С.</w:t>
      </w:r>
    </w:p>
    <w:p w:rsidR="00000000" w:rsidRDefault="00560B66">
      <w:pPr>
        <w:ind w:firstLine="400"/>
        <w:jc w:val="both"/>
      </w:pPr>
      <w:r>
        <w:t>1.3 Настоящие строительные нормы не распространяются на проектирование защиты строительных конструкций от коррозии, вызываемой радиоактивными веществами, а также на проектирование конструкций из специальных бетоно</w:t>
      </w:r>
      <w:r>
        <w:t>в (полимербетонов, кислото - жаростойких бетонов и т.п.).</w:t>
      </w:r>
    </w:p>
    <w:p w:rsidR="00000000" w:rsidRDefault="00560B66">
      <w:pPr>
        <w:ind w:firstLine="400"/>
        <w:jc w:val="both"/>
      </w:pPr>
      <w:r>
        <w:t> </w:t>
      </w:r>
    </w:p>
    <w:p w:rsidR="00000000" w:rsidRDefault="00560B66">
      <w:pPr>
        <w:ind w:firstLine="400"/>
        <w:jc w:val="both"/>
      </w:pPr>
      <w:r>
        <w:t> </w:t>
      </w:r>
    </w:p>
    <w:p w:rsidR="00000000" w:rsidRDefault="00560B66">
      <w:pPr>
        <w:jc w:val="center"/>
      </w:pPr>
      <w:r>
        <w:rPr>
          <w:rStyle w:val="s1"/>
        </w:rPr>
        <w:t>2 Нормативные ссылки</w:t>
      </w:r>
    </w:p>
    <w:p w:rsidR="00000000" w:rsidRDefault="00560B66">
      <w:pPr>
        <w:jc w:val="center"/>
      </w:pPr>
      <w:r>
        <w:rPr>
          <w:rStyle w:val="s1"/>
        </w:rPr>
        <w:t> </w:t>
      </w:r>
    </w:p>
    <w:p w:rsidR="00000000" w:rsidRDefault="00560B66">
      <w:pPr>
        <w:ind w:firstLine="403"/>
        <w:jc w:val="both"/>
      </w:pPr>
      <w:r>
        <w:t>Для применения настоящих строительных норм необходимы следующие ссылочные нормативные документы:</w:t>
      </w:r>
    </w:p>
    <w:p w:rsidR="00000000" w:rsidRDefault="00560B66">
      <w:pPr>
        <w:ind w:firstLine="403"/>
        <w:jc w:val="both"/>
      </w:pPr>
      <w:hyperlink r:id="rId12" w:history="1">
        <w:r>
          <w:rPr>
            <w:rStyle w:val="a3"/>
          </w:rPr>
          <w:t>Закон</w:t>
        </w:r>
      </w:hyperlink>
      <w:r>
        <w:t xml:space="preserve"> РК «О техническом регулировании» утвержденный постановлением Правительства от 9.11. 2004 года № 603-II.</w:t>
      </w:r>
    </w:p>
    <w:p w:rsidR="00000000" w:rsidRDefault="00560B66">
      <w:pPr>
        <w:ind w:firstLine="403"/>
        <w:jc w:val="both"/>
      </w:pPr>
      <w:hyperlink r:id="rId13" w:anchor="sub_id=100" w:history="1">
        <w:r>
          <w:rPr>
            <w:rStyle w:val="a3"/>
          </w:rPr>
          <w:t>Т</w:t>
        </w:r>
        <w:r>
          <w:rPr>
            <w:rStyle w:val="a3"/>
          </w:rPr>
          <w:t>ехнический регламент</w:t>
        </w:r>
      </w:hyperlink>
      <w:r>
        <w:rPr>
          <w:rStyle w:val="s0"/>
        </w:rPr>
        <w:t xml:space="preserve"> </w:t>
      </w:r>
      <w:r>
        <w:t>«Требования к безопасности зданий и сооружений, строительных материалов и изделий» утвержденный постановлением Правительства РК от 17.11.2010 года № 1202.</w:t>
      </w:r>
    </w:p>
    <w:p w:rsidR="00000000" w:rsidRDefault="00560B66">
      <w:pPr>
        <w:ind w:firstLine="403"/>
        <w:jc w:val="both"/>
      </w:pPr>
      <w:hyperlink r:id="rId14" w:anchor="sub_id=100" w:history="1">
        <w:r>
          <w:rPr>
            <w:rStyle w:val="a3"/>
          </w:rPr>
          <w:t>Технический регламент</w:t>
        </w:r>
      </w:hyperlink>
      <w:r>
        <w:t xml:space="preserve"> «Требования к безопасности железобетонных, бетонных конструкций» утвержденный постановлением Правительства РК от 08.02.2011 года № 91.</w:t>
      </w:r>
    </w:p>
    <w:p w:rsidR="00000000" w:rsidRDefault="00560B66">
      <w:pPr>
        <w:ind w:firstLine="403"/>
        <w:jc w:val="both"/>
      </w:pPr>
      <w:hyperlink r:id="rId15" w:anchor="sub_id=100" w:history="1">
        <w:r>
          <w:rPr>
            <w:rStyle w:val="a3"/>
          </w:rPr>
          <w:t>Технический регл</w:t>
        </w:r>
        <w:r>
          <w:rPr>
            <w:rStyle w:val="a3"/>
          </w:rPr>
          <w:t>амент</w:t>
        </w:r>
      </w:hyperlink>
      <w:r>
        <w:t xml:space="preserve"> «Требования к безопасности деревянных конструкций» утвержденный постановлением Правительства РК от 18.08.2010 года № 822.</w:t>
      </w:r>
    </w:p>
    <w:p w:rsidR="00000000" w:rsidRDefault="00560B66">
      <w:pPr>
        <w:ind w:firstLine="403"/>
        <w:jc w:val="both"/>
      </w:pPr>
      <w:hyperlink r:id="rId16" w:anchor="sub_id=100" w:history="1">
        <w:r>
          <w:rPr>
            <w:rStyle w:val="a3"/>
          </w:rPr>
          <w:t>Технический регламент</w:t>
        </w:r>
      </w:hyperlink>
      <w:r>
        <w:t xml:space="preserve"> «Требования к безопасност</w:t>
      </w:r>
      <w:r>
        <w:t>и металлических конструкций» утвержденный постановлением Правительства РК от 31.12.2008 года № 1353.</w:t>
      </w:r>
    </w:p>
    <w:p w:rsidR="00000000" w:rsidRDefault="00560B66">
      <w:pPr>
        <w:ind w:firstLine="403"/>
        <w:jc w:val="both"/>
      </w:pPr>
      <w:hyperlink r:id="rId17" w:anchor="sub_id=100" w:history="1">
        <w:r>
          <w:rPr>
            <w:rStyle w:val="a3"/>
          </w:rPr>
          <w:t>Технический регламент</w:t>
        </w:r>
      </w:hyperlink>
      <w:r>
        <w:t xml:space="preserve"> «Общие требования к пожарной безопасности» утвержден</w:t>
      </w:r>
      <w:r>
        <w:t>ный постановлением Правительства РК от 31.10.2011 года № 1249.</w:t>
      </w:r>
    </w:p>
    <w:p w:rsidR="00000000" w:rsidRDefault="00560B66">
      <w:pPr>
        <w:ind w:firstLine="403"/>
        <w:jc w:val="both"/>
      </w:pPr>
      <w:hyperlink r:id="rId18" w:history="1">
        <w:r>
          <w:rPr>
            <w:rStyle w:val="a3"/>
          </w:rPr>
          <w:t>СНиП РК 2.02-05-2009</w:t>
        </w:r>
      </w:hyperlink>
      <w:r>
        <w:t>* Пожарная безопасность зданий и сооружений.</w:t>
      </w:r>
    </w:p>
    <w:p w:rsidR="00000000" w:rsidRDefault="00560B66">
      <w:pPr>
        <w:ind w:firstLine="403"/>
      </w:pPr>
      <w:hyperlink r:id="rId19" w:history="1">
        <w:r>
          <w:rPr>
            <w:rStyle w:val="a3"/>
          </w:rPr>
          <w:t>СНиП РК 2.04-01-2010</w:t>
        </w:r>
      </w:hyperlink>
      <w:r>
        <w:t xml:space="preserve"> Строительная климатология.</w:t>
      </w:r>
    </w:p>
    <w:p w:rsidR="00000000" w:rsidRDefault="00560B66">
      <w:pPr>
        <w:ind w:firstLine="403"/>
      </w:pPr>
      <w:hyperlink r:id="rId20" w:history="1">
        <w:r>
          <w:rPr>
            <w:rStyle w:val="a3"/>
          </w:rPr>
          <w:t>СНиП РК 2.04-03-2002</w:t>
        </w:r>
      </w:hyperlink>
      <w:r>
        <w:t xml:space="preserve"> Строительная теплотехника.</w:t>
      </w:r>
    </w:p>
    <w:p w:rsidR="00000000" w:rsidRDefault="00560B66">
      <w:pPr>
        <w:ind w:firstLine="403"/>
      </w:pPr>
      <w:r>
        <w:t>СН РК EN 1991-1-2:2002/2011 Воздействия на несущие конструкции. Часть 1-2. Общие воздействия.</w:t>
      </w:r>
      <w:r>
        <w:t xml:space="preserve"> Воздействия для определения огнестойкости.</w:t>
      </w:r>
    </w:p>
    <w:p w:rsidR="00000000" w:rsidRDefault="00560B66">
      <w:pPr>
        <w:ind w:firstLine="403"/>
      </w:pPr>
      <w:r>
        <w:t>СН РК EN 1992-1-1:2004/2011 Проектирование железобетонных конструкций. Часть 1-1. Общие правила и правила для зданий.</w:t>
      </w:r>
    </w:p>
    <w:p w:rsidR="00000000" w:rsidRDefault="00560B66">
      <w:pPr>
        <w:ind w:firstLine="403"/>
      </w:pPr>
      <w:r>
        <w:t>СН РК EN 1992-1-2:2004/2011 Проектирование железобетонных конструкций. Часть 1-2. Общие правил</w:t>
      </w:r>
      <w:r>
        <w:t>а определения огнестойкости.</w:t>
      </w:r>
    </w:p>
    <w:p w:rsidR="00000000" w:rsidRDefault="00560B66">
      <w:pPr>
        <w:ind w:firstLine="403"/>
        <w:jc w:val="both"/>
      </w:pPr>
      <w:r>
        <w:t>СН РК EN 1993-1-1:2005/2011 Проектирование стальных конструкций. Часть 1-1. Общие правила и правила для зданий.</w:t>
      </w:r>
    </w:p>
    <w:p w:rsidR="00000000" w:rsidRDefault="00560B66">
      <w:pPr>
        <w:ind w:firstLine="403"/>
      </w:pPr>
      <w:r>
        <w:t>СН РК EN 1993-1-2:2005/2011 Проектирование стальных конструкций Часть 1-2. Общие правила определения огнестойкости.</w:t>
      </w:r>
    </w:p>
    <w:p w:rsidR="00000000" w:rsidRDefault="00560B66">
      <w:pPr>
        <w:ind w:firstLine="403"/>
        <w:jc w:val="both"/>
      </w:pPr>
      <w:r>
        <w:t>СН РК EN 1995-1-1:2004+А1:2008/2011 Проектирование деревянных конструкции. Часть 1-1. Общие правила и правила для зданий.</w:t>
      </w:r>
    </w:p>
    <w:p w:rsidR="00000000" w:rsidRDefault="00560B66">
      <w:pPr>
        <w:ind w:firstLine="403"/>
      </w:pPr>
      <w:r>
        <w:t>СН РК EN 1995-1-2:2004/2011 Проектирование деревянных конструкций Часть 1-2. Общие правила определения огнестойкости.</w:t>
      </w:r>
    </w:p>
    <w:p w:rsidR="00000000" w:rsidRDefault="00560B66">
      <w:pPr>
        <w:ind w:firstLine="403"/>
        <w:jc w:val="both"/>
      </w:pPr>
      <w:r>
        <w:t>СН РК EN 1996-1</w:t>
      </w:r>
      <w:r>
        <w:t>-1:2005/20112 Проектирование каменных конструкций. Часть 1-1. Общие правила для армированных и неармированных каменных конструкций.</w:t>
      </w:r>
    </w:p>
    <w:p w:rsidR="00000000" w:rsidRDefault="00560B66">
      <w:pPr>
        <w:ind w:firstLine="403"/>
      </w:pPr>
      <w:r>
        <w:t>СН РК EN 1996-1-2:2005/2011</w:t>
      </w:r>
      <w:r>
        <w:rPr>
          <w:b/>
          <w:bCs/>
        </w:rPr>
        <w:t xml:space="preserve"> </w:t>
      </w:r>
      <w:r>
        <w:t>Проектирование каменных конструкций Часть 1-2. Общие правила определения огнестойкости.</w:t>
      </w:r>
    </w:p>
    <w:p w:rsidR="00000000" w:rsidRDefault="00560B66">
      <w:pPr>
        <w:ind w:firstLine="403"/>
        <w:jc w:val="both"/>
      </w:pPr>
      <w:r>
        <w:t> </w:t>
      </w:r>
    </w:p>
    <w:p w:rsidR="00000000" w:rsidRDefault="00560B66">
      <w:pPr>
        <w:ind w:firstLine="403"/>
        <w:jc w:val="both"/>
      </w:pPr>
      <w:r>
        <w:t>ПРИМЕЧ</w:t>
      </w:r>
      <w:r>
        <w:t>АНИЕ При пользовании настоящим государственным нормативом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w:t>
      </w:r>
      <w:r>
        <w:t>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w:t>
      </w:r>
      <w:r>
        <w:t>зменен), то при пользовании настоящим нормативам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560B66">
      <w:pPr>
        <w:ind w:firstLine="403"/>
        <w:jc w:val="center"/>
      </w:pPr>
      <w:r>
        <w:rPr>
          <w:b/>
          <w:bCs/>
          <w:caps/>
        </w:rPr>
        <w:t> </w:t>
      </w:r>
    </w:p>
    <w:p w:rsidR="00000000" w:rsidRDefault="00560B66">
      <w:pPr>
        <w:ind w:firstLine="403"/>
        <w:jc w:val="center"/>
      </w:pPr>
      <w:r>
        <w:rPr>
          <w:b/>
          <w:bCs/>
          <w:caps/>
        </w:rPr>
        <w:t> </w:t>
      </w:r>
    </w:p>
    <w:p w:rsidR="00000000" w:rsidRDefault="00560B66">
      <w:pPr>
        <w:ind w:firstLine="403"/>
        <w:jc w:val="center"/>
      </w:pPr>
      <w:r>
        <w:rPr>
          <w:rStyle w:val="s1"/>
        </w:rPr>
        <w:t xml:space="preserve">3 </w:t>
      </w:r>
      <w:r>
        <w:rPr>
          <w:rStyle w:val="s1"/>
        </w:rPr>
        <w:t>Термины и определения</w:t>
      </w:r>
    </w:p>
    <w:p w:rsidR="00000000" w:rsidRDefault="00560B66">
      <w:pPr>
        <w:ind w:firstLine="403"/>
        <w:jc w:val="center"/>
      </w:pPr>
      <w:r>
        <w:t> </w:t>
      </w:r>
    </w:p>
    <w:p w:rsidR="00000000" w:rsidRDefault="00560B66">
      <w:pPr>
        <w:ind w:firstLine="403"/>
        <w:jc w:val="both"/>
      </w:pPr>
      <w:r>
        <w:t>В настоящих нормах применены следующие термины с соответствующими определениями:</w:t>
      </w:r>
    </w:p>
    <w:p w:rsidR="00000000" w:rsidRDefault="00560B66">
      <w:pPr>
        <w:ind w:firstLine="403"/>
        <w:jc w:val="both"/>
      </w:pPr>
      <w:r>
        <w:t>3.1</w:t>
      </w:r>
      <w:r>
        <w:rPr>
          <w:b/>
          <w:bCs/>
        </w:rPr>
        <w:t xml:space="preserve"> Антисептирование поверхности древесины</w:t>
      </w:r>
      <w:r>
        <w:t xml:space="preserve">: Химическая защита древесины, предусматривающая нанесение защитного средства на поверхность объекта защиты, </w:t>
      </w:r>
      <w:r>
        <w:t xml:space="preserve">не рассчитанная на его проникание вглубь объекта защиты. </w:t>
      </w:r>
    </w:p>
    <w:p w:rsidR="00000000" w:rsidRDefault="00560B66">
      <w:pPr>
        <w:ind w:firstLine="403"/>
        <w:jc w:val="both"/>
      </w:pPr>
      <w:r>
        <w:t>3.2</w:t>
      </w:r>
      <w:r>
        <w:rPr>
          <w:b/>
          <w:bCs/>
        </w:rPr>
        <w:t xml:space="preserve"> Биодеструктор</w:t>
      </w:r>
      <w:r>
        <w:t>: Организм, повреждающий материал.</w:t>
      </w:r>
    </w:p>
    <w:p w:rsidR="00000000" w:rsidRDefault="00560B66">
      <w:pPr>
        <w:ind w:firstLine="403"/>
        <w:jc w:val="both"/>
      </w:pPr>
      <w:r>
        <w:t>3.3</w:t>
      </w:r>
      <w:r>
        <w:rPr>
          <w:b/>
          <w:bCs/>
        </w:rPr>
        <w:t xml:space="preserve"> Биодеструкция: </w:t>
      </w:r>
      <w:r>
        <w:t xml:space="preserve">Совокупность разрушающих материал химических и физических процессов, вызванных действием организмов. </w:t>
      </w:r>
    </w:p>
    <w:p w:rsidR="00000000" w:rsidRDefault="00560B66">
      <w:pPr>
        <w:ind w:firstLine="403"/>
        <w:jc w:val="both"/>
      </w:pPr>
      <w:r>
        <w:t>3.4</w:t>
      </w:r>
      <w:r>
        <w:rPr>
          <w:b/>
          <w:bCs/>
        </w:rPr>
        <w:t xml:space="preserve"> Биологические агенты разрушения древесины</w:t>
      </w:r>
      <w:r>
        <w:t>: Бактерии, грибы, насекомые, моллюски и ракообразные, повреждающие и разрушающие древесину.</w:t>
      </w:r>
    </w:p>
    <w:p w:rsidR="00000000" w:rsidRDefault="00560B66">
      <w:pPr>
        <w:ind w:firstLine="403"/>
        <w:jc w:val="both"/>
      </w:pPr>
      <w:r>
        <w:t>3.5</w:t>
      </w:r>
      <w:r>
        <w:rPr>
          <w:b/>
          <w:bCs/>
        </w:rPr>
        <w:t xml:space="preserve"> Биоповрежден</w:t>
      </w:r>
      <w:r>
        <w:rPr>
          <w:b/>
          <w:bCs/>
        </w:rPr>
        <w:t>ие</w:t>
      </w:r>
      <w:r>
        <w:t>: Изменение физических и химических свойств материалов вследствие воздействия организмов в процессе их жизнедеятельности.</w:t>
      </w:r>
    </w:p>
    <w:p w:rsidR="00000000" w:rsidRDefault="00560B66">
      <w:pPr>
        <w:ind w:firstLine="403"/>
        <w:jc w:val="both"/>
      </w:pPr>
      <w:r>
        <w:t>3.6</w:t>
      </w:r>
      <w:r>
        <w:rPr>
          <w:b/>
          <w:bCs/>
        </w:rPr>
        <w:t xml:space="preserve"> Биоцидный раствор:</w:t>
      </w:r>
      <w:r>
        <w:t xml:space="preserve"> Раствор химического вещества (биоцида), способного уничтожать живые организмы.</w:t>
      </w:r>
    </w:p>
    <w:p w:rsidR="00000000" w:rsidRDefault="00560B66">
      <w:pPr>
        <w:ind w:firstLine="403"/>
        <w:jc w:val="both"/>
      </w:pPr>
      <w:r>
        <w:t>3.7</w:t>
      </w:r>
      <w:r>
        <w:rPr>
          <w:b/>
          <w:bCs/>
        </w:rPr>
        <w:t xml:space="preserve"> Влажный режим помещения</w:t>
      </w:r>
      <w:r>
        <w:t>: Р</w:t>
      </w:r>
      <w:r>
        <w:t>ежим помещения, при котором относительная влажность превышает 75%.</w:t>
      </w:r>
    </w:p>
    <w:p w:rsidR="00000000" w:rsidRDefault="00560B66">
      <w:pPr>
        <w:ind w:firstLine="403"/>
        <w:jc w:val="both"/>
      </w:pPr>
      <w:r>
        <w:lastRenderedPageBreak/>
        <w:t>3.8</w:t>
      </w:r>
      <w:r>
        <w:rPr>
          <w:b/>
          <w:bCs/>
        </w:rPr>
        <w:t xml:space="preserve"> Вторичная защита</w:t>
      </w:r>
      <w:r>
        <w:t>: Защита строительной конструкции от коррозии, реализуемая после изготовления (возведения) конструкции. Выполняется при недостаточности первичной защиты.</w:t>
      </w:r>
    </w:p>
    <w:p w:rsidR="00000000" w:rsidRDefault="00560B66">
      <w:pPr>
        <w:ind w:firstLine="403"/>
        <w:jc w:val="both"/>
      </w:pPr>
      <w:r>
        <w:t>3.9</w:t>
      </w:r>
      <w:r>
        <w:rPr>
          <w:b/>
          <w:bCs/>
        </w:rPr>
        <w:t xml:space="preserve"> Грибки</w:t>
      </w:r>
      <w:r>
        <w:t>: Осо</w:t>
      </w:r>
      <w:r>
        <w:t>бая многочисленная группа организмов. Тело грибка</w:t>
      </w:r>
      <w:r>
        <w:rPr>
          <w:u w:val="single"/>
        </w:rPr>
        <w:t xml:space="preserve"> </w:t>
      </w:r>
      <w:r>
        <w:t xml:space="preserve">(грибница) состоит из ветвящихся нитей (гифов), имеющих большую поверхность соприкосновения с субстратом (материалом), что обеспечивает осмотическое поглощение питательных веществ (органических соединений) </w:t>
      </w:r>
      <w:r>
        <w:t>во влажной среде. Грибки размножаются спорами, которые рассеваются на значительные расстояния.</w:t>
      </w:r>
    </w:p>
    <w:p w:rsidR="00000000" w:rsidRDefault="00560B66">
      <w:pPr>
        <w:ind w:firstLine="403"/>
        <w:jc w:val="both"/>
      </w:pPr>
      <w:r>
        <w:t>3.10</w:t>
      </w:r>
      <w:r>
        <w:rPr>
          <w:b/>
          <w:bCs/>
        </w:rPr>
        <w:t xml:space="preserve"> Гидрофобизация: </w:t>
      </w:r>
      <w:r>
        <w:t>Процесс пропитки конструкций специальными составами, в результате которого проникновение влаги внутрь материала блокируется.</w:t>
      </w:r>
    </w:p>
    <w:p w:rsidR="00000000" w:rsidRDefault="00560B66">
      <w:pPr>
        <w:ind w:firstLine="403"/>
        <w:jc w:val="both"/>
      </w:pPr>
      <w:r>
        <w:t>3.11</w:t>
      </w:r>
      <w:r>
        <w:rPr>
          <w:b/>
          <w:bCs/>
        </w:rPr>
        <w:t xml:space="preserve"> Катодная п</w:t>
      </w:r>
      <w:r>
        <w:rPr>
          <w:b/>
          <w:bCs/>
        </w:rPr>
        <w:t>оляризация:</w:t>
      </w:r>
      <w:r>
        <w:t xml:space="preserve"> Это активный способ защиты металла от разрушений.</w:t>
      </w:r>
    </w:p>
    <w:p w:rsidR="00000000" w:rsidRDefault="00560B66">
      <w:pPr>
        <w:ind w:firstLine="403"/>
        <w:jc w:val="both"/>
      </w:pPr>
      <w:r>
        <w:t>3.12</w:t>
      </w:r>
      <w:r>
        <w:rPr>
          <w:b/>
          <w:bCs/>
        </w:rPr>
        <w:t xml:space="preserve"> Консервирование древесины</w:t>
      </w:r>
      <w:r>
        <w:t>:</w:t>
      </w:r>
      <w:r>
        <w:rPr>
          <w:b/>
          <w:bCs/>
        </w:rPr>
        <w:t xml:space="preserve"> </w:t>
      </w:r>
      <w:r>
        <w:t>Химическая защита древесины, предусматривающая обработку защитным средством и рассчитанная на его проникание вглубь объекта защиты.</w:t>
      </w:r>
    </w:p>
    <w:p w:rsidR="00000000" w:rsidRDefault="00560B66">
      <w:pPr>
        <w:ind w:firstLine="403"/>
        <w:jc w:val="both"/>
      </w:pPr>
      <w:r>
        <w:t>3.13</w:t>
      </w:r>
      <w:r>
        <w:rPr>
          <w:b/>
          <w:bCs/>
        </w:rPr>
        <w:t xml:space="preserve"> Конструкционная огнезащит</w:t>
      </w:r>
      <w:r>
        <w:rPr>
          <w:b/>
          <w:bCs/>
        </w:rPr>
        <w:t>а</w:t>
      </w:r>
      <w:r>
        <w:t>: Способ огнезащиты, основанный на создании на нагреваемой поверхности конструкции теплоизоляционного слоя средства огнезащиты, не изменяющего свою толщину при огневом воздействии. К конструкционной огнезащите относятся огнезащитные напыляемые составы, об</w:t>
      </w:r>
      <w:r>
        <w:t xml:space="preserve">мазки, облицовки огнестойкими плитными, листовыми и другими материалами, в том числе на каркасе, с воздушными прослойками, а также комбинации данных материалов, в том числе с тонкослойными вспучивающимися покрытиями. </w:t>
      </w:r>
    </w:p>
    <w:p w:rsidR="00000000" w:rsidRDefault="00560B66">
      <w:pPr>
        <w:ind w:firstLine="403"/>
        <w:jc w:val="both"/>
      </w:pPr>
      <w:r>
        <w:t>3.14</w:t>
      </w:r>
      <w:r>
        <w:rPr>
          <w:b/>
          <w:bCs/>
        </w:rPr>
        <w:t xml:space="preserve"> Конструкционная защита древесины</w:t>
      </w:r>
      <w:r>
        <w:t>:</w:t>
      </w:r>
      <w:r>
        <w:t xml:space="preserve"> Защита древесины с использованием конструкций, затрудняющих или исключающих разрушение объекта защиты биологическими агентами и (или) огнём.</w:t>
      </w:r>
    </w:p>
    <w:p w:rsidR="00000000" w:rsidRDefault="00560B66">
      <w:pPr>
        <w:ind w:firstLine="403"/>
        <w:jc w:val="both"/>
      </w:pPr>
      <w:r>
        <w:t>3.15</w:t>
      </w:r>
      <w:r>
        <w:rPr>
          <w:b/>
          <w:bCs/>
        </w:rPr>
        <w:t xml:space="preserve"> Кристаллогидраты: </w:t>
      </w:r>
      <w:r>
        <w:t>Химические соединения, в основном, соли, кристаллизующиеся с присоединением воды и увеличив</w:t>
      </w:r>
      <w:r>
        <w:t>ающиеся при этом в объёме.</w:t>
      </w:r>
    </w:p>
    <w:p w:rsidR="00000000" w:rsidRDefault="00560B66">
      <w:pPr>
        <w:ind w:firstLine="403"/>
        <w:jc w:val="both"/>
      </w:pPr>
      <w:r>
        <w:t>3.16</w:t>
      </w:r>
      <w:r>
        <w:rPr>
          <w:b/>
          <w:bCs/>
        </w:rPr>
        <w:t xml:space="preserve"> Массивные малоармированные конструкции</w:t>
      </w:r>
      <w:r>
        <w:t>: Конструкции толщиной свыше 0,5 м и процентом армирования не более 0,5.</w:t>
      </w:r>
    </w:p>
    <w:p w:rsidR="00000000" w:rsidRDefault="00560B66">
      <w:pPr>
        <w:ind w:firstLine="403"/>
        <w:jc w:val="both"/>
      </w:pPr>
      <w:r>
        <w:t>3.17</w:t>
      </w:r>
      <w:r>
        <w:rPr>
          <w:b/>
          <w:bCs/>
        </w:rPr>
        <w:t xml:space="preserve"> Мокрый режим помещения</w:t>
      </w:r>
      <w:r>
        <w:t>: Режим эксплуатации помещения, при котором поверхность строительных конструкций увлаж</w:t>
      </w:r>
      <w:r>
        <w:t>няется капельно-жидкой влагой (конденсатом, обрызгиванием, проливами).</w:t>
      </w:r>
    </w:p>
    <w:p w:rsidR="00000000" w:rsidRDefault="00560B66">
      <w:pPr>
        <w:ind w:firstLine="403"/>
        <w:jc w:val="both"/>
      </w:pPr>
      <w:r>
        <w:t>3.18</w:t>
      </w:r>
      <w:r>
        <w:rPr>
          <w:b/>
          <w:bCs/>
        </w:rPr>
        <w:t xml:space="preserve"> Нормальный влажностный режим помещения</w:t>
      </w:r>
      <w:r>
        <w:t>:</w:t>
      </w:r>
      <w:r>
        <w:rPr>
          <w:b/>
          <w:bCs/>
        </w:rPr>
        <w:t xml:space="preserve"> </w:t>
      </w:r>
      <w:r>
        <w:t>Режим помещения, при котором относительная влажность имеет значения более 60% до 75% включительно.</w:t>
      </w:r>
    </w:p>
    <w:p w:rsidR="00000000" w:rsidRDefault="00560B66">
      <w:pPr>
        <w:ind w:firstLine="403"/>
        <w:jc w:val="both"/>
      </w:pPr>
      <w:r>
        <w:t>3.19</w:t>
      </w:r>
      <w:r>
        <w:rPr>
          <w:b/>
          <w:bCs/>
        </w:rPr>
        <w:t xml:space="preserve"> Напыляемый огнезащитный состав</w:t>
      </w:r>
      <w:r>
        <w:t>:</w:t>
      </w:r>
      <w:r>
        <w:rPr>
          <w:b/>
          <w:bCs/>
        </w:rPr>
        <w:t xml:space="preserve"> </w:t>
      </w:r>
      <w:r>
        <w:t>Воло</w:t>
      </w:r>
      <w:r>
        <w:t>книстый или на минеральном вяжущем огнезащитный состав, наносимый на конструкцию методом напыления, для обеспечения её огнестойкости.</w:t>
      </w:r>
    </w:p>
    <w:p w:rsidR="00000000" w:rsidRDefault="00560B66">
      <w:pPr>
        <w:ind w:firstLine="403"/>
        <w:jc w:val="both"/>
      </w:pPr>
      <w:r>
        <w:t>3.20</w:t>
      </w:r>
      <w:r>
        <w:rPr>
          <w:b/>
          <w:bCs/>
        </w:rPr>
        <w:t xml:space="preserve"> Первичная защита</w:t>
      </w:r>
      <w:r>
        <w:t>:</w:t>
      </w:r>
      <w:r>
        <w:rPr>
          <w:b/>
          <w:bCs/>
        </w:rPr>
        <w:t xml:space="preserve"> </w:t>
      </w:r>
      <w:r>
        <w:t>Защита строительных конструкций от коррозии, реализуемая на стадии проектирования и изготовления (в</w:t>
      </w:r>
      <w:r>
        <w:t>озведения) конструкции.</w:t>
      </w:r>
    </w:p>
    <w:p w:rsidR="00000000" w:rsidRDefault="00560B66">
      <w:pPr>
        <w:ind w:firstLine="403"/>
        <w:jc w:val="both"/>
      </w:pPr>
      <w:r>
        <w:t>3.21</w:t>
      </w:r>
      <w:r>
        <w:rPr>
          <w:b/>
          <w:bCs/>
        </w:rPr>
        <w:t xml:space="preserve"> Сухой режим помещения</w:t>
      </w:r>
      <w:r>
        <w:t>: Режим помещения, при котором относительная влажность не превышает 60%.</w:t>
      </w:r>
    </w:p>
    <w:p w:rsidR="00000000" w:rsidRDefault="00560B66">
      <w:pPr>
        <w:ind w:firstLine="403"/>
        <w:jc w:val="both"/>
      </w:pPr>
      <w:r>
        <w:t>3.22</w:t>
      </w:r>
      <w:r>
        <w:rPr>
          <w:b/>
          <w:bCs/>
        </w:rPr>
        <w:t xml:space="preserve"> Тонкослойное огнезащитное покрытие</w:t>
      </w:r>
      <w:r>
        <w:t xml:space="preserve"> </w:t>
      </w:r>
      <w:r>
        <w:rPr>
          <w:b/>
          <w:bCs/>
        </w:rPr>
        <w:t>(вспучивающееся покрытие, краска):</w:t>
      </w:r>
      <w:r>
        <w:t xml:space="preserve"> </w:t>
      </w:r>
      <w:r>
        <w:t>Специальное огнезащитное покрытие, наносимое на нагреваемую поверхность конструкции, с толщиной сухого слоя, как правило, не превышающей 3 мм, увеличивающее многократно свою толщину при огневом воздействии.</w:t>
      </w:r>
    </w:p>
    <w:p w:rsidR="00000000" w:rsidRDefault="00560B66">
      <w:pPr>
        <w:ind w:firstLine="403"/>
        <w:jc w:val="both"/>
      </w:pPr>
      <w:r>
        <w:t>3.23</w:t>
      </w:r>
      <w:r>
        <w:rPr>
          <w:b/>
          <w:bCs/>
        </w:rPr>
        <w:t xml:space="preserve"> Футеровка: </w:t>
      </w:r>
      <w:r>
        <w:t>Специальная отделка для обеспечен</w:t>
      </w:r>
      <w:r>
        <w:t>ия защиты поверхностей от возможных механических или физических повреждений.</w:t>
      </w:r>
      <w:r>
        <w:rPr>
          <w:rStyle w:val="apple-converted-space"/>
        </w:rPr>
        <w:t xml:space="preserve"> </w:t>
      </w:r>
    </w:p>
    <w:p w:rsidR="00000000" w:rsidRDefault="00560B66">
      <w:pPr>
        <w:ind w:firstLine="403"/>
        <w:jc w:val="center"/>
      </w:pPr>
      <w:r>
        <w:rPr>
          <w:b/>
          <w:bCs/>
          <w:caps/>
        </w:rPr>
        <w:t> </w:t>
      </w:r>
    </w:p>
    <w:p w:rsidR="00000000" w:rsidRDefault="00560B66">
      <w:pPr>
        <w:ind w:firstLine="403"/>
        <w:jc w:val="center"/>
      </w:pPr>
      <w:r>
        <w:rPr>
          <w:b/>
          <w:bCs/>
          <w:caps/>
        </w:rPr>
        <w:t> </w:t>
      </w:r>
    </w:p>
    <w:p w:rsidR="00000000" w:rsidRDefault="00560B66">
      <w:pPr>
        <w:ind w:firstLine="403"/>
        <w:jc w:val="center"/>
      </w:pPr>
      <w:r>
        <w:rPr>
          <w:rStyle w:val="s1"/>
        </w:rPr>
        <w:t>4 Цели и функциональные требования защиты строительных конструкции от коррозии</w:t>
      </w:r>
    </w:p>
    <w:p w:rsidR="00000000" w:rsidRDefault="00560B66">
      <w:pPr>
        <w:ind w:firstLine="403"/>
        <w:jc w:val="center"/>
      </w:pPr>
      <w:r>
        <w:t> </w:t>
      </w:r>
    </w:p>
    <w:p w:rsidR="00000000" w:rsidRDefault="00560B66">
      <w:pPr>
        <w:ind w:firstLine="403"/>
      </w:pPr>
      <w:r>
        <w:t>4.1 Цели защиты строительных конструкции от коррозии</w:t>
      </w:r>
    </w:p>
    <w:p w:rsidR="00000000" w:rsidRDefault="00560B66">
      <w:pPr>
        <w:ind w:firstLine="403"/>
        <w:jc w:val="both"/>
      </w:pPr>
      <w:r>
        <w:lastRenderedPageBreak/>
        <w:t>4.1.1 Установление классификации условий эксплуатации с оценкой степени агрессивного воздействия на строительные конструкции зданий и сооружений.</w:t>
      </w:r>
    </w:p>
    <w:p w:rsidR="00000000" w:rsidRDefault="00560B66">
      <w:pPr>
        <w:ind w:firstLine="403"/>
        <w:jc w:val="both"/>
      </w:pPr>
      <w:r>
        <w:t>4.1.2 Требование к защите от коррозии железобетонных, деревянных, каменных, асбестоцементных и металлических к</w:t>
      </w:r>
      <w:r>
        <w:t>онструкций зданий и сооружений.</w:t>
      </w:r>
    </w:p>
    <w:p w:rsidR="00000000" w:rsidRDefault="00560B66">
      <w:pPr>
        <w:ind w:firstLine="403"/>
        <w:jc w:val="both"/>
      </w:pPr>
      <w:r>
        <w:t xml:space="preserve">4.1.3 Определения требования по обеспечению безопасности эксплуатации зданий (сооружений), в том числе по обеспечению механической и пожарной безопасности, требования по обеспечению охраны окружающей среды; </w:t>
      </w:r>
    </w:p>
    <w:p w:rsidR="00000000" w:rsidRDefault="00560B66">
      <w:pPr>
        <w:ind w:firstLine="403"/>
        <w:jc w:val="both"/>
      </w:pPr>
      <w:r>
        <w:rPr>
          <w:b/>
          <w:bCs/>
        </w:rPr>
        <w:t>4.2 Функциональн</w:t>
      </w:r>
      <w:r>
        <w:rPr>
          <w:b/>
          <w:bCs/>
        </w:rPr>
        <w:t>ые требования к защите строительных конструкций от коррозии</w:t>
      </w:r>
    </w:p>
    <w:p w:rsidR="00000000" w:rsidRDefault="00560B66">
      <w:pPr>
        <w:ind w:firstLine="403"/>
        <w:jc w:val="both"/>
      </w:pPr>
      <w:r>
        <w:t>4.2.1 Защита строительных конструкции от коррозии должно быть запроектировано таким образом, чтобы в течение всего жизненного цикла строительного объекта обеспечивалось соблюдение следующих требов</w:t>
      </w:r>
      <w:r>
        <w:t>аний к безопасности:</w:t>
      </w:r>
    </w:p>
    <w:p w:rsidR="00000000" w:rsidRDefault="00560B66">
      <w:pPr>
        <w:ind w:firstLine="403"/>
        <w:jc w:val="both"/>
      </w:pPr>
      <w:r>
        <w:t>- механическая безопасность;</w:t>
      </w:r>
    </w:p>
    <w:p w:rsidR="00000000" w:rsidRDefault="00560B66">
      <w:pPr>
        <w:ind w:firstLine="403"/>
        <w:jc w:val="both"/>
      </w:pPr>
      <w:r>
        <w:t>- пожарная безопасность;</w:t>
      </w:r>
    </w:p>
    <w:p w:rsidR="00000000" w:rsidRDefault="00560B66">
      <w:pPr>
        <w:ind w:firstLine="403"/>
        <w:jc w:val="both"/>
      </w:pPr>
      <w:r>
        <w:t>- безопасность для здоровья (людей и животных) и окружающей среды;</w:t>
      </w:r>
    </w:p>
    <w:p w:rsidR="00000000" w:rsidRDefault="00560B66">
      <w:pPr>
        <w:ind w:firstLine="403"/>
        <w:jc w:val="both"/>
      </w:pPr>
      <w:r>
        <w:t>- безопасность в процессе эксплуатации (использования);</w:t>
      </w:r>
    </w:p>
    <w:p w:rsidR="00000000" w:rsidRDefault="00560B66">
      <w:pPr>
        <w:ind w:firstLine="403"/>
        <w:jc w:val="both"/>
      </w:pPr>
      <w:r>
        <w:t>- долговечность в течение расчетного срока эксплуатации;</w:t>
      </w:r>
    </w:p>
    <w:p w:rsidR="00000000" w:rsidRDefault="00560B66">
      <w:pPr>
        <w:ind w:firstLine="403"/>
        <w:jc w:val="both"/>
      </w:pPr>
      <w:r>
        <w:t>С</w:t>
      </w:r>
      <w:r>
        <w:t>троительные конструкции должна иметь такие характеристики, чтобы строительные объекты, в которых они использованы, при условии соответствующего проектирования и строительства, будут удовлетворять вышеуказанным требованиям.</w:t>
      </w:r>
    </w:p>
    <w:p w:rsidR="00000000" w:rsidRDefault="00560B66">
      <w:pPr>
        <w:ind w:firstLine="403"/>
        <w:jc w:val="both"/>
      </w:pPr>
      <w:r>
        <w:t xml:space="preserve">4.2.2 Для обеспечения выполнения </w:t>
      </w:r>
      <w:r>
        <w:t>требований механической безопасности, защиты строительных конструкций от коррозии следует обеспечивать методами первичной и вторичной защиты и специальными мерами, должен быть спроектирован и построен таким образом, чтобы в период его строительства и экспл</w:t>
      </w:r>
      <w:r>
        <w:t>уатации, не приводили к следующим последствиям:</w:t>
      </w:r>
    </w:p>
    <w:p w:rsidR="00000000" w:rsidRDefault="00560B66">
      <w:pPr>
        <w:ind w:firstLine="403"/>
        <w:jc w:val="both"/>
      </w:pPr>
      <w:r>
        <w:t>- обрушению строительного объекта или его части;</w:t>
      </w:r>
    </w:p>
    <w:p w:rsidR="00000000" w:rsidRDefault="00560B66">
      <w:pPr>
        <w:ind w:firstLine="403"/>
        <w:jc w:val="both"/>
      </w:pPr>
      <w:r>
        <w:t>- образованию деформации строительного объекта или его части, превышающей предельно допустимую величину.</w:t>
      </w:r>
    </w:p>
    <w:p w:rsidR="00000000" w:rsidRDefault="00560B66">
      <w:pPr>
        <w:ind w:firstLine="403"/>
        <w:jc w:val="both"/>
      </w:pPr>
      <w:r>
        <w:t>4.2.3 Выбор мер защиты должен производиться на основан</w:t>
      </w:r>
      <w:r>
        <w:t>ии технико-экономического сравнения вариантов с учетом прогнозируемого срока службы и расходов, включающих в себя расходы на возобновление вторичной защиты, текущий и капитальный ремонты и другие расходы, связанные с затратами на эксплуатацию конструкций.</w:t>
      </w:r>
    </w:p>
    <w:p w:rsidR="00000000" w:rsidRDefault="00560B66">
      <w:pPr>
        <w:ind w:firstLine="403"/>
        <w:jc w:val="both"/>
      </w:pPr>
      <w:r>
        <w:t>4.2.4 Защита от коррозии поверхностей строительных конструкций должна осуществляться с учетом требований строительных норм по пределу огнестойкости и конструктивной пожарной безопасности.</w:t>
      </w:r>
    </w:p>
    <w:p w:rsidR="00000000" w:rsidRDefault="00560B66">
      <w:pPr>
        <w:ind w:firstLine="403"/>
        <w:jc w:val="both"/>
      </w:pPr>
      <w:r>
        <w:t>4.2.5 Для обеспечения выполнения требований безопасности для здоровь</w:t>
      </w:r>
      <w:r>
        <w:t>я людей, животных и окружающей среды строительные конструкции должен быть спроектирован и построен таким образом, чтобы не создавалась угроза здоровью и безопасным санитарно-гигиеническим условиям находящихся в нем людей, животных и окружающей среде в резу</w:t>
      </w:r>
      <w:r>
        <w:t>льтате:</w:t>
      </w:r>
    </w:p>
    <w:p w:rsidR="00000000" w:rsidRDefault="00560B66">
      <w:pPr>
        <w:ind w:firstLine="403"/>
        <w:jc w:val="both"/>
      </w:pPr>
      <w:r>
        <w:t>- выделения токсичных веществ;</w:t>
      </w:r>
    </w:p>
    <w:p w:rsidR="00000000" w:rsidRDefault="00560B66">
      <w:pPr>
        <w:ind w:firstLine="403"/>
        <w:jc w:val="both"/>
      </w:pPr>
      <w:r>
        <w:t>- присутствия в воздухе опасных твердых частиц и газообразных примесей;</w:t>
      </w:r>
    </w:p>
    <w:p w:rsidR="00000000" w:rsidRDefault="00560B66">
      <w:pPr>
        <w:ind w:firstLine="403"/>
        <w:jc w:val="both"/>
      </w:pPr>
      <w:r>
        <w:t>- просачивания влаги в частях строительного объекта или на его поверхностях, за счет атмосферных осадков и утечки водопроводно-канализационных се</w:t>
      </w:r>
      <w:r>
        <w:t>тей.</w:t>
      </w:r>
    </w:p>
    <w:p w:rsidR="00000000" w:rsidRDefault="00560B66">
      <w:pPr>
        <w:ind w:firstLine="403"/>
        <w:jc w:val="both"/>
      </w:pPr>
      <w:r>
        <w:t>4.2.6 Конструкции зданий и сооружений должны быть доступны для периодической диагностики (непосредственного или дистанционного мониторинга), ремонта или замены поврежденных конструкций.</w:t>
      </w:r>
    </w:p>
    <w:p w:rsidR="00000000" w:rsidRDefault="00560B66">
      <w:pPr>
        <w:ind w:firstLine="403"/>
        <w:jc w:val="both"/>
      </w:pPr>
      <w:r>
        <w:t>4.2.7 Защита от коррозии должна назначаться с учетом наиболее неб</w:t>
      </w:r>
      <w:r>
        <w:t>лагоприятных значений показателей агрессивности. Проектирование и реализация защиты конструкций, подвергающихся воздействию сильноагрессивных сред, должны выполняться с привлечением специализированных организаций.</w:t>
      </w:r>
    </w:p>
    <w:p w:rsidR="00000000" w:rsidRDefault="00560B66">
      <w:pPr>
        <w:ind w:firstLine="403"/>
        <w:jc w:val="both"/>
      </w:pPr>
      <w:r>
        <w:lastRenderedPageBreak/>
        <w:t>4.2.8 При технологическом проектировании з</w:t>
      </w:r>
      <w:r>
        <w:t>даний и сооружений следует предусматривать герметизацию оборудования, группирование его в помещениях по виду выделяемых агрессивных сред, сбор и нейтрализацию агрессивных проливов и пыли и другие мероприятия, снижающие степень агрессивного воздействия на к</w:t>
      </w:r>
      <w:r>
        <w:t>онструкции.</w:t>
      </w:r>
    </w:p>
    <w:p w:rsidR="00000000" w:rsidRDefault="00560B66">
      <w:pPr>
        <w:ind w:firstLine="403"/>
        <w:jc w:val="both"/>
      </w:pPr>
      <w:r>
        <w:t>4.2.9 Форма конструкций и конструктивные решения зданий и сооружений должны исключать образование плохо вентилируемых зон, участков, где возможно накопление агрессивных к строительным конструкциям газов, паров, пыли, влаги.</w:t>
      </w:r>
    </w:p>
    <w:p w:rsidR="00000000" w:rsidRDefault="00560B66">
      <w:pPr>
        <w:ind w:firstLine="403"/>
        <w:jc w:val="both"/>
      </w:pPr>
      <w:r>
        <w:t>4.2.10 В период стро</w:t>
      </w:r>
      <w:r>
        <w:t>ительства и эксплуатации не допускается удаление снега и льда с поверхности конструкций с помощью противогололедных реагентов, если в конструкции не предусмотрена защита от воздействия реагентов на бетон и железобетон.</w:t>
      </w:r>
    </w:p>
    <w:p w:rsidR="00000000" w:rsidRDefault="00560B66">
      <w:pPr>
        <w:ind w:firstLine="403"/>
        <w:jc w:val="both"/>
      </w:pPr>
      <w:r>
        <w:t> </w:t>
      </w:r>
    </w:p>
    <w:p w:rsidR="00000000" w:rsidRDefault="00560B66">
      <w:pPr>
        <w:ind w:firstLine="403"/>
        <w:jc w:val="center"/>
      </w:pPr>
      <w:r>
        <w:rPr>
          <w:b/>
          <w:bCs/>
        </w:rPr>
        <w:t> </w:t>
      </w:r>
    </w:p>
    <w:p w:rsidR="00000000" w:rsidRDefault="00560B66">
      <w:pPr>
        <w:ind w:firstLine="403"/>
        <w:jc w:val="center"/>
      </w:pPr>
      <w:r>
        <w:rPr>
          <w:rStyle w:val="s1"/>
        </w:rPr>
        <w:t>5 ТРЕБОВАНИЯ К РАБОЧИМ ХАРАКТЕРИСТИКАМ ПО ЗАЩИТЕ СТРОИТЕЛЬНЫХ КОНСТРУКЦИИ ОТ КОРРОЗИИ</w:t>
      </w:r>
    </w:p>
    <w:p w:rsidR="00000000" w:rsidRDefault="00560B66">
      <w:pPr>
        <w:ind w:firstLine="403"/>
        <w:jc w:val="center"/>
      </w:pPr>
      <w:r>
        <w:rPr>
          <w:rStyle w:val="s1"/>
        </w:rPr>
        <w:t> </w:t>
      </w:r>
    </w:p>
    <w:p w:rsidR="00000000" w:rsidRDefault="00560B66">
      <w:pPr>
        <w:ind w:firstLine="403"/>
        <w:jc w:val="both"/>
      </w:pPr>
      <w:r>
        <w:rPr>
          <w:b/>
          <w:bCs/>
        </w:rPr>
        <w:t>5.1 Общие технические требования</w:t>
      </w:r>
    </w:p>
    <w:p w:rsidR="00000000" w:rsidRDefault="00560B66">
      <w:pPr>
        <w:ind w:firstLine="403"/>
        <w:jc w:val="both"/>
      </w:pPr>
      <w:r>
        <w:t>5.1.1 Защиту строительных конструкций от коррозии следует осуществлять мерами первичной и вторичной защиты, а также применением электро</w:t>
      </w:r>
      <w:r>
        <w:t>химических способов.</w:t>
      </w:r>
    </w:p>
    <w:p w:rsidR="00000000" w:rsidRDefault="00560B66">
      <w:pPr>
        <w:ind w:firstLine="403"/>
        <w:jc w:val="both"/>
      </w:pPr>
      <w:r>
        <w:t>К мерам первичной защиты относится:</w:t>
      </w:r>
    </w:p>
    <w:p w:rsidR="00000000" w:rsidRDefault="00560B66">
      <w:pPr>
        <w:ind w:firstLine="403"/>
        <w:jc w:val="both"/>
      </w:pPr>
      <w:r>
        <w:t>- применение материалов и изделий, стойких к воздействию данной агрессивной среды;</w:t>
      </w:r>
    </w:p>
    <w:p w:rsidR="00000000" w:rsidRDefault="00560B66">
      <w:pPr>
        <w:ind w:firstLine="403"/>
        <w:jc w:val="both"/>
      </w:pPr>
      <w:r>
        <w:t>- применение добавок, повышающих коррозионную стойкость материала и его защитную способность по отношению к стальной</w:t>
      </w:r>
      <w:r>
        <w:t xml:space="preserve"> арматуре, стальным закладным деталям и соединительным элементам;</w:t>
      </w:r>
    </w:p>
    <w:p w:rsidR="00000000" w:rsidRDefault="00560B66">
      <w:pPr>
        <w:ind w:firstLine="403"/>
        <w:jc w:val="both"/>
      </w:pPr>
      <w:r>
        <w:t>- снижение проницаемости бетона технологическими методами;</w:t>
      </w:r>
    </w:p>
    <w:p w:rsidR="00000000" w:rsidRDefault="00560B66">
      <w:pPr>
        <w:ind w:firstLine="403"/>
        <w:jc w:val="both"/>
      </w:pPr>
      <w:r>
        <w:t>- соблюдение дополнительных расчетных и конструктивных требований при проектировании конструкций.</w:t>
      </w:r>
    </w:p>
    <w:p w:rsidR="00000000" w:rsidRDefault="00560B66">
      <w:pPr>
        <w:ind w:firstLine="403"/>
        <w:jc w:val="both"/>
      </w:pPr>
      <w:r>
        <w:t>К мерам вторичной защиты относитс</w:t>
      </w:r>
      <w:r>
        <w:t>я защита поверхностей конструкций:</w:t>
      </w:r>
    </w:p>
    <w:p w:rsidR="00000000" w:rsidRDefault="00560B66">
      <w:pPr>
        <w:ind w:firstLine="403"/>
        <w:jc w:val="both"/>
      </w:pPr>
      <w:r>
        <w:t>- металлическими, оксидными, лакокрасочными, металлизационно - лакокрасочными и мастичными покрытиями;</w:t>
      </w:r>
    </w:p>
    <w:p w:rsidR="00000000" w:rsidRDefault="00560B66">
      <w:pPr>
        <w:ind w:firstLine="403"/>
        <w:jc w:val="both"/>
      </w:pPr>
      <w:r>
        <w:t>- оклеечной изоляцией из листовых и пленочных материалов;</w:t>
      </w:r>
    </w:p>
    <w:p w:rsidR="00000000" w:rsidRDefault="00560B66">
      <w:pPr>
        <w:ind w:firstLine="403"/>
        <w:jc w:val="both"/>
      </w:pPr>
      <w:r>
        <w:t>- обмазочными, футеровочными и штукатурными покрытиями на ос</w:t>
      </w:r>
      <w:r>
        <w:t>нове минеральных и полимерных вяжущих, жидкого стекла и битума;</w:t>
      </w:r>
    </w:p>
    <w:p w:rsidR="00000000" w:rsidRDefault="00560B66">
      <w:pPr>
        <w:ind w:firstLine="403"/>
        <w:jc w:val="both"/>
      </w:pPr>
      <w:r>
        <w:t>- облицовкой штучными или блочными изделиями из керамики, шлакоситалла, стекла, каменного литья, природного камня;</w:t>
      </w:r>
    </w:p>
    <w:p w:rsidR="00000000" w:rsidRDefault="00560B66">
      <w:pPr>
        <w:ind w:firstLine="403"/>
        <w:jc w:val="both"/>
      </w:pPr>
      <w:r>
        <w:t>- уплотняющей пропиткой поверхностного слоя конструкций химически стойкими ма</w:t>
      </w:r>
      <w:r>
        <w:t>териалами;</w:t>
      </w:r>
    </w:p>
    <w:p w:rsidR="00000000" w:rsidRDefault="00560B66">
      <w:pPr>
        <w:ind w:firstLine="403"/>
        <w:jc w:val="both"/>
      </w:pPr>
      <w:r>
        <w:t>- обработкой гидрофобизирующими, антисептирующими и биоцидными составами.</w:t>
      </w:r>
    </w:p>
    <w:p w:rsidR="00000000" w:rsidRDefault="00560B66">
      <w:pPr>
        <w:ind w:firstLine="403"/>
        <w:jc w:val="both"/>
      </w:pPr>
      <w:r>
        <w:t>5.1.2 С целью снижения степени агрессивного воздействия среды на строительные конструкции при проектировании необходимо предусматривать:</w:t>
      </w:r>
    </w:p>
    <w:p w:rsidR="00000000" w:rsidRDefault="00560B66">
      <w:pPr>
        <w:ind w:firstLine="403"/>
        <w:jc w:val="both"/>
      </w:pPr>
      <w:r>
        <w:t>- разработку генеральных планов пр</w:t>
      </w:r>
      <w:r>
        <w:t>едприятий, объемно-планировочных и конструктивных решений с учетом розы ветров и направленности потока грунтовых вод;</w:t>
      </w:r>
    </w:p>
    <w:p w:rsidR="00000000" w:rsidRDefault="00560B66">
      <w:pPr>
        <w:ind w:firstLine="403"/>
        <w:jc w:val="both"/>
      </w:pPr>
      <w:r>
        <w:t xml:space="preserve">- технологическое оборудование с максимально возможной герметизацией, приточно-вытяжную вентиляцию, отсосы в местах наибольшего выделения </w:t>
      </w:r>
      <w:r>
        <w:t>паров, газов и пыли, лотки для удаления агрессивных жидкостей и др.;</w:t>
      </w:r>
    </w:p>
    <w:p w:rsidR="00000000" w:rsidRDefault="00560B66">
      <w:pPr>
        <w:ind w:firstLine="403"/>
        <w:jc w:val="both"/>
      </w:pPr>
      <w:r>
        <w:t>- помещения с влажным или мокрым режимом работы следует изолировать от соседних помещений;</w:t>
      </w:r>
    </w:p>
    <w:p w:rsidR="00000000" w:rsidRDefault="00560B66">
      <w:pPr>
        <w:ind w:firstLine="403"/>
        <w:jc w:val="both"/>
      </w:pPr>
      <w:r>
        <w:t>- помещения, отнесенные к различным группам по агрессивности среды, рекомендуется разделять глух</w:t>
      </w:r>
      <w:r>
        <w:t>ими перегородками и, в случае необходимости, оставлять в них проемы с воздушно-тепловыми завесами или предусматривать устройство шлюзов для обеспечения постоянства параметров воздушной среды в разделяемых помещениях.</w:t>
      </w:r>
    </w:p>
    <w:p w:rsidR="00000000" w:rsidRDefault="00560B66">
      <w:pPr>
        <w:ind w:firstLine="403"/>
        <w:jc w:val="both"/>
      </w:pPr>
      <w:r>
        <w:t>5.1.3 При проектировании строительных к</w:t>
      </w:r>
      <w:r>
        <w:t xml:space="preserve">онструкций должны быть предусмотрены такие формы сечения элементов конструкций, при которых исключается или уменьшается </w:t>
      </w:r>
      <w:r>
        <w:lastRenderedPageBreak/>
        <w:t>возможность застоя агрессивных газов, а также скопление жидкостей и пыли на их поверхности.</w:t>
      </w:r>
    </w:p>
    <w:p w:rsidR="00000000" w:rsidRDefault="00560B66">
      <w:pPr>
        <w:ind w:firstLine="403"/>
        <w:jc w:val="both"/>
      </w:pPr>
      <w:r>
        <w:t>5.1.4 Проектирование защиты строительных кон</w:t>
      </w:r>
      <w:r>
        <w:t>струкций от коррозии выполняется в следующем порядке:</w:t>
      </w:r>
    </w:p>
    <w:p w:rsidR="00000000" w:rsidRDefault="00560B66">
      <w:pPr>
        <w:ind w:firstLine="403"/>
        <w:jc w:val="both"/>
      </w:pPr>
      <w:r>
        <w:t>а) в техническом задании на проектирование объекта строительства указывают:</w:t>
      </w:r>
    </w:p>
    <w:p w:rsidR="00000000" w:rsidRDefault="00560B66">
      <w:pPr>
        <w:ind w:firstLine="403"/>
        <w:jc w:val="both"/>
      </w:pPr>
      <w:r>
        <w:t>- характеристику агрессивной среды: вид и концентрацию вещества, частоту и продолжительность агрессивного воздействия;</w:t>
      </w:r>
    </w:p>
    <w:p w:rsidR="00000000" w:rsidRDefault="00560B66">
      <w:pPr>
        <w:ind w:firstLine="403"/>
        <w:jc w:val="both"/>
      </w:pPr>
      <w:r>
        <w:t>- услов</w:t>
      </w:r>
      <w:r>
        <w:t>ия эксплуатации: температурно-влажностный режим в помещениях, вероятность попадания на строительные конструкции агрессивных веществ, наличие и количество пыли, в особенности пыли, содержащей соединения солей и др.;</w:t>
      </w:r>
    </w:p>
    <w:p w:rsidR="00000000" w:rsidRDefault="00560B66">
      <w:pPr>
        <w:ind w:firstLine="403"/>
        <w:jc w:val="both"/>
      </w:pPr>
      <w:r>
        <w:t>- климатические и гидрогеохимические усло</w:t>
      </w:r>
      <w:r>
        <w:t>вия строительства;</w:t>
      </w:r>
    </w:p>
    <w:p w:rsidR="00000000" w:rsidRDefault="00560B66">
      <w:pPr>
        <w:ind w:firstLine="403"/>
        <w:jc w:val="both"/>
      </w:pPr>
      <w:r>
        <w:t>- технологические и механические воздействия на конструкции;</w:t>
      </w:r>
    </w:p>
    <w:p w:rsidR="00000000" w:rsidRDefault="00560B66">
      <w:pPr>
        <w:ind w:firstLine="403"/>
        <w:jc w:val="both"/>
      </w:pPr>
      <w:r>
        <w:t>б) на основании этих данных в соответствии с действующими нормативами устанавливаются вид и степень агрессивного воздействия среды на конструкции из разных материалов;</w:t>
      </w:r>
    </w:p>
    <w:p w:rsidR="00000000" w:rsidRDefault="00560B66">
      <w:pPr>
        <w:ind w:firstLine="403"/>
        <w:jc w:val="both"/>
      </w:pPr>
      <w:r>
        <w:t>в) для данного вида и степени агрессивного воздействия среды следует установить согласно</w:t>
      </w:r>
      <w:r>
        <w:t xml:space="preserve"> настоящему нормативу дополнительные требования конструкциям и вид защиты, которые должны быть учтены при ее проектировании.</w:t>
      </w:r>
    </w:p>
    <w:p w:rsidR="00000000" w:rsidRDefault="00560B66">
      <w:pPr>
        <w:ind w:firstLine="403"/>
        <w:jc w:val="both"/>
      </w:pPr>
      <w:r>
        <w:t>5.1.5 При проектировании защиты строительных конструкций от коррозии производств, связанных с изготовлением и применением пищевых п</w:t>
      </w:r>
      <w:r>
        <w:t>родуктов, кормов для животных, а также помещений для пребывания людей и животных, следует учитывать санитарно-гигиенические требования к защитным материалам и возможное агрессивное воздействие дезинфицирующих средств.</w:t>
      </w:r>
    </w:p>
    <w:p w:rsidR="00000000" w:rsidRDefault="00560B66">
      <w:pPr>
        <w:ind w:firstLine="403"/>
        <w:jc w:val="both"/>
      </w:pPr>
      <w:r>
        <w:rPr>
          <w:b/>
          <w:bCs/>
        </w:rPr>
        <w:t>5.2 Требования к защите от коррозии бе</w:t>
      </w:r>
      <w:r>
        <w:rPr>
          <w:b/>
          <w:bCs/>
        </w:rPr>
        <w:t>тонных и железобетонных конструкций</w:t>
      </w:r>
    </w:p>
    <w:p w:rsidR="00000000" w:rsidRDefault="00560B66">
      <w:pPr>
        <w:ind w:firstLine="403"/>
        <w:jc w:val="both"/>
      </w:pPr>
      <w:r>
        <w:t>5.2.1 Защиту от коррозии поверхностей железобетонных конструкций следует предусматривать со стороны непосредственного воздействия агрессивной среды и назначать в зависимости от вида и класса среды по условиям эксплуатаци</w:t>
      </w:r>
      <w:r>
        <w:t>и.</w:t>
      </w:r>
    </w:p>
    <w:p w:rsidR="00000000" w:rsidRDefault="00560B66">
      <w:pPr>
        <w:ind w:firstLine="403"/>
        <w:jc w:val="both"/>
      </w:pPr>
      <w:r>
        <w:t>5.2.2 Защиту поверхностей надземных и подземных железобетонных конструкций следует назначать исходя из условия возможности возобновления защитных покрытий. Для подземных конструкций, вскрытие и ремонт которых в процессе эксплуатации затруднены, необходи</w:t>
      </w:r>
      <w:r>
        <w:t>мо применять материалы, обеспечивающие защиту конструкций на весь период их эксплуатации.</w:t>
      </w:r>
    </w:p>
    <w:p w:rsidR="00000000" w:rsidRDefault="00560B66">
      <w:pPr>
        <w:ind w:firstLine="403"/>
        <w:jc w:val="both"/>
      </w:pPr>
      <w:r>
        <w:t>5.2.3 Защита от коррозии поверхностей надземной части конструкций следует предусматривать:</w:t>
      </w:r>
    </w:p>
    <w:p w:rsidR="00000000" w:rsidRDefault="00560B66">
      <w:pPr>
        <w:ind w:firstLine="403"/>
        <w:jc w:val="both"/>
      </w:pPr>
      <w:r>
        <w:t>- лакокрасочные покрытия - при действии газообразных и твердых сред (аэрозо</w:t>
      </w:r>
      <w:r>
        <w:t>лей);</w:t>
      </w:r>
    </w:p>
    <w:p w:rsidR="00000000" w:rsidRDefault="00560B66">
      <w:pPr>
        <w:ind w:firstLine="403"/>
        <w:jc w:val="both"/>
      </w:pPr>
      <w:r>
        <w:t>- лакокрасочные толстослойные (мастичные) покрытия - при действии жидких сред, при непосредственном контакте покрытия с твердой агрессивной средой;</w:t>
      </w:r>
    </w:p>
    <w:p w:rsidR="00000000" w:rsidRDefault="00560B66">
      <w:pPr>
        <w:ind w:firstLine="403"/>
        <w:jc w:val="both"/>
      </w:pPr>
      <w:r>
        <w:t>- оклеечные покрытия - при действии жидких сред, в грунтах, в качестве непроницаемого подслоя в облицо</w:t>
      </w:r>
      <w:r>
        <w:t>вочных покрытиях;</w:t>
      </w:r>
    </w:p>
    <w:p w:rsidR="00000000" w:rsidRDefault="00560B66">
      <w:pPr>
        <w:ind w:firstLine="403"/>
        <w:jc w:val="both"/>
      </w:pPr>
      <w:r>
        <w:t>- облицовочные покрытия, в том числе из полимербетонов, - при действии жидких сред, в грунтах, в качестве защиты от механических повреждений оклеечного покрытия;</w:t>
      </w:r>
    </w:p>
    <w:p w:rsidR="00000000" w:rsidRDefault="00560B66">
      <w:pPr>
        <w:ind w:firstLine="403"/>
        <w:jc w:val="both"/>
      </w:pPr>
      <w:r>
        <w:t>- пропитку (уплотняющую) химически стойкими материалами - при действии жидки</w:t>
      </w:r>
      <w:r>
        <w:t>х сред, в грунтах;</w:t>
      </w:r>
    </w:p>
    <w:p w:rsidR="00000000" w:rsidRDefault="00560B66">
      <w:pPr>
        <w:ind w:firstLine="403"/>
        <w:jc w:val="both"/>
      </w:pPr>
      <w:r>
        <w:t>- гидрофобизацию - при периодическом увлажнении водой или атмосферными осадками, образовании конденсата, в качестве обработки поверхности до нанесения грунтовочного слоя под лакокрасочные покрытия;</w:t>
      </w:r>
    </w:p>
    <w:p w:rsidR="00000000" w:rsidRDefault="00560B66">
      <w:pPr>
        <w:ind w:firstLine="403"/>
        <w:jc w:val="both"/>
      </w:pPr>
      <w:r>
        <w:t>- биоцидные материалы - при воздействии</w:t>
      </w:r>
      <w:r>
        <w:t xml:space="preserve"> бактерий, выделяющих кислоты, и грибов.</w:t>
      </w:r>
    </w:p>
    <w:p w:rsidR="00000000" w:rsidRDefault="00560B66">
      <w:pPr>
        <w:ind w:firstLine="403"/>
        <w:jc w:val="both"/>
      </w:pPr>
      <w:r>
        <w:t>5.2.4 Наружные боковые поверхности подземных конструкций зданий и сооружений, а также ограждающих конструкций подвальных помещений (стен, полов), подвергающихся воздействию агрессивных грунтовых вод, защищают, масти</w:t>
      </w:r>
      <w:r>
        <w:t xml:space="preserve">чными, оклеечными или облицовочными покрытиями. </w:t>
      </w:r>
    </w:p>
    <w:p w:rsidR="00000000" w:rsidRDefault="00560B66">
      <w:pPr>
        <w:ind w:firstLine="403"/>
        <w:jc w:val="both"/>
      </w:pPr>
      <w:r>
        <w:lastRenderedPageBreak/>
        <w:t>5.2.5 При наличии жидких агрессивных сред бетонные и железобетонные фундаменты под металлические колонны и оборудование, а также участки поверхностей других конструкций, примыкающих к полу, должны быть защищ</w:t>
      </w:r>
      <w:r>
        <w:t>ены химически стойкими материалами на высоту не менее 300 мм от уровня чистого пола.</w:t>
      </w:r>
    </w:p>
    <w:p w:rsidR="00000000" w:rsidRDefault="00560B66">
      <w:pPr>
        <w:ind w:firstLine="403"/>
        <w:jc w:val="both"/>
      </w:pPr>
      <w:r>
        <w:t xml:space="preserve">5.2.6 При систематическом попадании на фундаменты жидкостей средней и сильной степени агрессивного воздействия необходимо предусматривать устройство поддонов. </w:t>
      </w:r>
    </w:p>
    <w:p w:rsidR="00000000" w:rsidRDefault="00560B66">
      <w:pPr>
        <w:ind w:firstLine="403"/>
        <w:jc w:val="both"/>
      </w:pPr>
      <w:r>
        <w:t>5.2.7 Участ</w:t>
      </w:r>
      <w:r>
        <w:t>ки поверхностей железобетонных конструкций, где невозможно технологическими мероприятиями избежать облива или обрызгивания агрессивными жидкостями, должны иметь местную дополнительную защиту оклеечными, облицовочными или другими покрытиями.</w:t>
      </w:r>
    </w:p>
    <w:p w:rsidR="00000000" w:rsidRDefault="00560B66">
      <w:pPr>
        <w:ind w:firstLine="403"/>
        <w:jc w:val="both"/>
      </w:pPr>
      <w:r>
        <w:t>5.2.8 При приме</w:t>
      </w:r>
      <w:r>
        <w:t>нении рулонной изоляции для защиты боковых поверхностей рулонную изоляцию необходимо заводить под подошву фундамента.</w:t>
      </w:r>
    </w:p>
    <w:p w:rsidR="00000000" w:rsidRDefault="00560B66">
      <w:pPr>
        <w:ind w:firstLine="403"/>
        <w:jc w:val="both"/>
      </w:pPr>
      <w:r>
        <w:t>Под подошвы бетонных и железобетонных фундаментов следует предусматривать устройство подготовки и изоляции, стойкой к воздействию агрессив</w:t>
      </w:r>
      <w:r>
        <w:t>ной среды. Для защиты подошв фундаментов, расположенных в агрессивных грунтовых водах (с учетом возможности их повышения), необходимо предусматривать:</w:t>
      </w:r>
    </w:p>
    <w:p w:rsidR="00000000" w:rsidRDefault="00560B66">
      <w:pPr>
        <w:ind w:firstLine="403"/>
        <w:jc w:val="both"/>
      </w:pPr>
      <w:r>
        <w:t>- в кислых слабоагрессивных и среднеагрессивных средах - устройство щебеночной подготовки толщиной 100-15</w:t>
      </w:r>
      <w:r>
        <w:t>0 мм из плотных изверженных горных пород с последующей укладкой слоя кислотостойкого асфальта;</w:t>
      </w:r>
    </w:p>
    <w:p w:rsidR="00000000" w:rsidRDefault="00560B66">
      <w:pPr>
        <w:ind w:firstLine="403"/>
        <w:jc w:val="both"/>
      </w:pPr>
      <w:r>
        <w:t>- в сульфатных слабоагрессивных и среднеагрессивных средах - устройство щебеночной подготовки толщиной 100-150 мм с проливкой горячим битумом с последующей подго</w:t>
      </w:r>
      <w:r>
        <w:t>товкой из бетона или цементно-песчаного раствора или слоя горячей асфальтовой мастики, а для сульфатных сильноагрессивных сред - подготовки из бетона или цементно-песчаного раствора на сульфатостойком портландцементе.</w:t>
      </w:r>
    </w:p>
    <w:p w:rsidR="00000000" w:rsidRDefault="00560B66">
      <w:pPr>
        <w:ind w:firstLine="403"/>
        <w:jc w:val="both"/>
      </w:pPr>
      <w:r>
        <w:t>5.2.9 Трубопроводы подземных коммуника</w:t>
      </w:r>
      <w:r>
        <w:t>ций, транспортирующие агрессивные по отношению к бетону или железобетону жидкости, должны быть расположены в каналах или тоннелях и быть доступны для систематического осмотра.</w:t>
      </w:r>
    </w:p>
    <w:p w:rsidR="00000000" w:rsidRDefault="00560B66">
      <w:pPr>
        <w:ind w:firstLine="403"/>
        <w:jc w:val="both"/>
      </w:pPr>
      <w:r>
        <w:t>5.2.10 Сточные лотки, приямки, коллекторы, транспортирующие агрессивные жидкости</w:t>
      </w:r>
      <w:r>
        <w:t>, должны быть удалены от фундаментов зданий, колонн, стен, фундаментов под оборудование на расстояние не менее 1 м. Внутренние поверхности указанных строительных должны быть доступны для обследования и ремонта.</w:t>
      </w:r>
    </w:p>
    <w:p w:rsidR="00000000" w:rsidRDefault="00560B66">
      <w:pPr>
        <w:ind w:firstLine="403"/>
        <w:jc w:val="both"/>
      </w:pPr>
      <w:r>
        <w:t>5.2.11 Поверхности забивных и вибропогружаемы</w:t>
      </w:r>
      <w:r>
        <w:t>х железобетонных свай должны быть защищены механически прочными покрытиями или пропиткой, сохраняющими защитные свойства в процессе погружения. При этом бетон для свай следует принимать марки по водонепроницаемости не ниже W6.</w:t>
      </w:r>
    </w:p>
    <w:p w:rsidR="00000000" w:rsidRDefault="00560B66">
      <w:pPr>
        <w:ind w:firstLine="403"/>
        <w:jc w:val="both"/>
      </w:pPr>
      <w:r>
        <w:t xml:space="preserve">Из-за возможных механических </w:t>
      </w:r>
      <w:r>
        <w:t>повреждений покрытий при забивке свай минимальная величина сцепления покрытия с бетоном должна быть не менее 0,4 МПа.</w:t>
      </w:r>
    </w:p>
    <w:p w:rsidR="00000000" w:rsidRDefault="00560B66">
      <w:pPr>
        <w:ind w:firstLine="403"/>
        <w:jc w:val="both"/>
      </w:pPr>
      <w:r>
        <w:t>5.2.12 В жидких органических средах (масла, нефтепродукты, растворители) не допускается применение покрытий, а также композиций герметиков</w:t>
      </w:r>
      <w:r>
        <w:t xml:space="preserve"> на основе битума.</w:t>
      </w:r>
    </w:p>
    <w:p w:rsidR="00000000" w:rsidRDefault="00560B66">
      <w:pPr>
        <w:ind w:firstLine="403"/>
        <w:jc w:val="both"/>
      </w:pPr>
      <w:r>
        <w:t>5.2.13 Битумные материалы не рекомендуется также применять при воздействии кислот с концентрацией: уксусной и хлоруксусной, азотной - более 10 %, серной — более 70 %, олеиновой и пикриновой - 100 %, жирных кислот.</w:t>
      </w:r>
    </w:p>
    <w:p w:rsidR="00000000" w:rsidRDefault="00560B66">
      <w:pPr>
        <w:ind w:firstLine="403"/>
        <w:jc w:val="both"/>
      </w:pPr>
      <w:r>
        <w:t>5.2.14 Для железобетонных конструкций, уст</w:t>
      </w:r>
      <w:r>
        <w:t>ройство защиты поверхности которых затруднено (буронабивные сваи, конструкции, возводимые методом «стена в грунте», и т.п.), необходимо применять первичную защиту специальными видами цементов, заполнителей, подбором составов бетона, введением добавок, повы</w:t>
      </w:r>
      <w:r>
        <w:t>шающих стойкость бетона, и т. п.</w:t>
      </w:r>
    </w:p>
    <w:p w:rsidR="00000000" w:rsidRDefault="00560B66">
      <w:pPr>
        <w:ind w:firstLine="403"/>
        <w:jc w:val="both"/>
      </w:pPr>
      <w:r>
        <w:t>5.2.15 Для защиты подошвы бетонных и железобетонных фундаментов и сооружений следует предусматривать устройство изоляции, стойкой к воздействию агрессивной среды.</w:t>
      </w:r>
    </w:p>
    <w:p w:rsidR="00000000" w:rsidRDefault="00560B66">
      <w:pPr>
        <w:ind w:firstLine="403"/>
        <w:jc w:val="both"/>
      </w:pPr>
      <w:r>
        <w:t>Материалы подготовки под фундаментные конструкции должны обл</w:t>
      </w:r>
      <w:r>
        <w:t>адать коррозионной стойкостью к грунтовой среде в зоне фундамента.</w:t>
      </w:r>
    </w:p>
    <w:p w:rsidR="00000000" w:rsidRDefault="00560B66">
      <w:pPr>
        <w:ind w:firstLine="403"/>
        <w:jc w:val="both"/>
      </w:pPr>
      <w:r>
        <w:lastRenderedPageBreak/>
        <w:t>5.2.16 Боковые поверхности подземных бетонных и железобетонных конструкций, контактирующих с агрессивной грунтовой водой или грунтом, следует защищать с учетом возможного повышения уровня г</w:t>
      </w:r>
      <w:r>
        <w:t>рунтовых вод и их агрессивности в процессе эксплуатации сооружения.</w:t>
      </w:r>
    </w:p>
    <w:p w:rsidR="00000000" w:rsidRDefault="00560B66">
      <w:pPr>
        <w:ind w:firstLine="403"/>
        <w:jc w:val="both"/>
      </w:pPr>
      <w:r>
        <w:t>5.2.17 При наличии в грунтах водорастворимых солей в количестве свыше 1 % массы грунта для районов со среднемесячной температурой самого жаркого месяца свыше 25 °С при средней месячной отн</w:t>
      </w:r>
      <w:r>
        <w:t>осительной влажности воздуха менее 40 % необходимо устройство гидроизоляции всех поверхностей фундаментов.</w:t>
      </w:r>
    </w:p>
    <w:p w:rsidR="00000000" w:rsidRDefault="00560B66">
      <w:pPr>
        <w:ind w:firstLine="403"/>
        <w:jc w:val="both"/>
      </w:pPr>
      <w:r>
        <w:t>5.2.18 В деформационных швах ограждающих железобетонных конструкций должны быть предусмотрены компенсаторы из оцинкованной, нержавеющей или гуммирова</w:t>
      </w:r>
      <w:r>
        <w:t xml:space="preserve">нной стали, полиизобутилена или других коррозионно-стойких материалов, а также их установка на химически стойкой мастике с плотным закреплением. </w:t>
      </w:r>
    </w:p>
    <w:p w:rsidR="00000000" w:rsidRDefault="00560B66">
      <w:pPr>
        <w:ind w:firstLine="403"/>
        <w:jc w:val="both"/>
      </w:pPr>
      <w:r>
        <w:t>5.2.19 Конструкция деформационного шва должна исключать возможность проникания через него агрессивной среды. Г</w:t>
      </w:r>
      <w:r>
        <w:t>ерметизация стыков и швов ограждающих конструкций должна быть выполнена путем заполнения зазоров герметиками или установкой эластичных компенсаторов.</w:t>
      </w:r>
    </w:p>
    <w:p w:rsidR="00000000" w:rsidRDefault="00560B66">
      <w:pPr>
        <w:ind w:firstLine="403"/>
        <w:jc w:val="both"/>
      </w:pPr>
      <w:r>
        <w:t>5.2.20 Для слабоагрессивной среды деформационный шов должен быть выполнен с применением в качестве компенс</w:t>
      </w:r>
      <w:r>
        <w:t>атора оцинкованной стали, среднеагрессивной и сильноагрессивной среды по условиям эксплуатации из нержавеющей, гуммированной стали или полиизобутилена.</w:t>
      </w:r>
    </w:p>
    <w:p w:rsidR="00000000" w:rsidRDefault="00560B66">
      <w:pPr>
        <w:ind w:firstLine="403"/>
        <w:jc w:val="both"/>
      </w:pPr>
      <w:r>
        <w:t>5.2.21 В железобетонных конструкциях без предварительного напряжения, эксплуатируемых в среднеагрессивны</w:t>
      </w:r>
      <w:r>
        <w:t>х и сильноагрессивных средах, допускается применение термомеханически упрочненной арматуры классов А400, А500, горячекатаной арматуры класса А500 и холоднодеформированной арматуры классов А500 и В500, выдерживающих испытания на стойкость против коррозионно</w:t>
      </w:r>
      <w:r>
        <w:t xml:space="preserve">го растрескивания в течение не менее 40 ч. В агрессивных средах для армирования рекомендуется применять неметаллическую композитную арматуру, отвечающую требованиям нормативно-технической документации на неё. </w:t>
      </w:r>
    </w:p>
    <w:p w:rsidR="00000000" w:rsidRDefault="00560B66">
      <w:pPr>
        <w:ind w:firstLine="403"/>
        <w:jc w:val="both"/>
      </w:pPr>
      <w:r>
        <w:t>5.2.22 Для обеспечения долговечности в зависим</w:t>
      </w:r>
      <w:r>
        <w:t>ости от класса экспозиции назначается класс бетона по прочности и минимальная толщина защитного слоя бетона. В качестве толщины защитного слоя бетона принимается расстояние внешних стержней арматуры, например хомутов, от опалубки. Этот слой также называетс</w:t>
      </w:r>
      <w:r>
        <w:t>я чистым слоем бетона. Различают минимальную величину и номинальную величину с защитного слоя. Номинальная величина складывается из минимальной величины и допуска — упреждающей (гарантирующей) величины (Ас), которая для класса экспозиции ХС1 составляет 1,0</w:t>
      </w:r>
      <w:r>
        <w:t xml:space="preserve"> см, а для классов экспозиции ХС2, ХСЗ, ХС4, XD и XS — 1,5 см. С помощью допуска учитываются возможные отклонения при проектировании и возведении. Номинальная величина защитного слоя бетона приводится на арматурных чертежах.</w:t>
      </w:r>
    </w:p>
    <w:p w:rsidR="00000000" w:rsidRDefault="00560B66">
      <w:pPr>
        <w:ind w:firstLine="403"/>
        <w:jc w:val="both"/>
      </w:pPr>
      <w:r>
        <w:rPr>
          <w:b/>
          <w:bCs/>
        </w:rPr>
        <w:t>5.3</w:t>
      </w:r>
      <w:r>
        <w:t xml:space="preserve"> </w:t>
      </w:r>
      <w:r>
        <w:rPr>
          <w:b/>
          <w:bCs/>
        </w:rPr>
        <w:t>Требования к защите от корр</w:t>
      </w:r>
      <w:r>
        <w:rPr>
          <w:b/>
          <w:bCs/>
        </w:rPr>
        <w:t>озии стальных закладных деталей и соединительных элементов</w:t>
      </w:r>
    </w:p>
    <w:p w:rsidR="00000000" w:rsidRDefault="00560B66">
      <w:pPr>
        <w:ind w:firstLine="403"/>
        <w:jc w:val="both"/>
      </w:pPr>
      <w:r>
        <w:t>5.3.1 Защиту от коррозии поверхностей необетонируемых стальных закладных деталей и соединительных элементов железобетонных конструкций в зависимости от их назначения и класса среды по условиям эксп</w:t>
      </w:r>
      <w:r>
        <w:t>луатации следует производить:</w:t>
      </w:r>
    </w:p>
    <w:p w:rsidR="00000000" w:rsidRDefault="00560B66">
      <w:pPr>
        <w:ind w:firstLine="403"/>
        <w:jc w:val="both"/>
      </w:pPr>
      <w:r>
        <w:t>- лакокрасочными покрытиями в помещениях с сухим или нормальным влажностным режимом, в неагрессивной и слабоагрессивной среде по условиям эксплуатации, а также поверхностей элементов, доступных для возобновления покрытий;</w:t>
      </w:r>
    </w:p>
    <w:p w:rsidR="00000000" w:rsidRDefault="00560B66">
      <w:pPr>
        <w:ind w:firstLine="403"/>
        <w:jc w:val="both"/>
      </w:pPr>
      <w:r>
        <w:t>- ме</w:t>
      </w:r>
      <w:r>
        <w:t>таллическими покрытиями (цинковыми и алюминиевыми) в помещениях с влажным или мокрым режимом и на открытом воздухе для неагрессивной и слабоагрессивной среды по условиям эксплуатации;</w:t>
      </w:r>
    </w:p>
    <w:p w:rsidR="00000000" w:rsidRDefault="00560B66">
      <w:pPr>
        <w:ind w:firstLine="403"/>
        <w:jc w:val="both"/>
      </w:pPr>
      <w:r>
        <w:t>- комбинированными покрытиями (лакокрасочными по металлизационному слою)</w:t>
      </w:r>
      <w:r>
        <w:t xml:space="preserve"> для среднеагрессивной и агрессивной среды по условиям эксплуатации.</w:t>
      </w:r>
    </w:p>
    <w:p w:rsidR="00000000" w:rsidRDefault="00560B66">
      <w:pPr>
        <w:ind w:firstLine="403"/>
        <w:jc w:val="both"/>
      </w:pPr>
      <w:r>
        <w:lastRenderedPageBreak/>
        <w:t>На соприкасающиеся плоскости соединяемых сваркой закладных деталей и соединительных элементов допускается не наносить защитных покрытий.</w:t>
      </w:r>
    </w:p>
    <w:p w:rsidR="00000000" w:rsidRDefault="00560B66">
      <w:pPr>
        <w:ind w:firstLine="403"/>
        <w:jc w:val="both"/>
      </w:pPr>
      <w:r>
        <w:t>5.3.2 Защиту от коррозии закладных деталей в конст</w:t>
      </w:r>
      <w:r>
        <w:t>рукциях из бетонов автоклавного твердения для помещений с сухим и нормальным влажностными режимами и для неагрессивной и слабоагрессивной среды по условиям эксплуатации следует предусматривать специальными антикоррозионными покрытиями и дополнительной окра</w:t>
      </w:r>
      <w:r>
        <w:t>ской открытых поверхностей лакокрасочными покрытиями III и IV групп с добавлением в лакокрасочные покрытия не менее 5 % алюминиевой пудры по массе.</w:t>
      </w:r>
    </w:p>
    <w:p w:rsidR="00000000" w:rsidRDefault="00560B66">
      <w:pPr>
        <w:ind w:firstLine="403"/>
        <w:jc w:val="both"/>
      </w:pPr>
      <w:r>
        <w:t>5.3.3 Защита от коррозии стальных соединительных элементов (гибких связей, анкеров, пластин, арматурных сето</w:t>
      </w:r>
      <w:r>
        <w:t>к) при устройстве наружных и внутренних стен из ячеистых бетонов автоклавного твердения должна осуществляться в заводских условиях путем нанесения антикоррозионных покрытий, применяемых для защиты арматуры и закладных деталей.</w:t>
      </w:r>
    </w:p>
    <w:p w:rsidR="00000000" w:rsidRDefault="00560B66">
      <w:pPr>
        <w:ind w:firstLine="403"/>
        <w:jc w:val="both"/>
      </w:pPr>
      <w:r>
        <w:t>Защиту от коррозии в ячеистом</w:t>
      </w:r>
      <w:r>
        <w:t xml:space="preserve"> бетоне стальных соединительных элементов допускается не предусматривать при условии обеспечения толщины защитного слоя раствора:</w:t>
      </w:r>
    </w:p>
    <w:p w:rsidR="00000000" w:rsidRDefault="00560B66">
      <w:pPr>
        <w:ind w:firstLine="403"/>
        <w:jc w:val="both"/>
      </w:pPr>
      <w:r>
        <w:t>- не менее 5 мм для элементов из арматуры;</w:t>
      </w:r>
    </w:p>
    <w:p w:rsidR="00000000" w:rsidRDefault="00560B66">
      <w:pPr>
        <w:ind w:firstLine="403"/>
        <w:jc w:val="both"/>
      </w:pPr>
      <w:r>
        <w:t>- не менее 10 мм для элементов из малоуглеродистой листовой или фасонной стали.</w:t>
      </w:r>
    </w:p>
    <w:p w:rsidR="00000000" w:rsidRDefault="00560B66">
      <w:pPr>
        <w:ind w:firstLine="403"/>
        <w:jc w:val="both"/>
      </w:pPr>
      <w:r>
        <w:t>5.3</w:t>
      </w:r>
      <w:r>
        <w:t>.4 Закладные детали и соединительные элементы в стыках наружных ограждающих конструкций, подвергающиеся увлажнению атмосферной влагой, конденсатом, промышленными водами, независимо от степени агрессивного воздействия среды должны быть защищены металлически</w:t>
      </w:r>
      <w:r>
        <w:t>ми или комбинированными покрытиями; предпочтительно изготавливать их из коррозионностойких видов стали.</w:t>
      </w:r>
    </w:p>
    <w:p w:rsidR="00000000" w:rsidRDefault="00560B66">
      <w:pPr>
        <w:ind w:firstLine="403"/>
        <w:jc w:val="both"/>
      </w:pPr>
      <w:r>
        <w:t>5.3.5 При действии на конструкцию агрессивной среды по условиям эксплуатации, в которой комбинированные покрытия (с металлическим подслоем на основе цин</w:t>
      </w:r>
      <w:r>
        <w:t>ка или алюминия) не являются стойкими, необетонируемые закладные детали и соединительные элементы железобетонных конструкций должны быть предусмотрены из химически стойкой в данной среде стали.</w:t>
      </w:r>
    </w:p>
    <w:p w:rsidR="00000000" w:rsidRDefault="00560B66">
      <w:pPr>
        <w:ind w:firstLine="403"/>
        <w:jc w:val="both"/>
      </w:pPr>
      <w:r>
        <w:t>5.3.6 Алюминиевые покрытия следует применять для защиты заклад</w:t>
      </w:r>
      <w:r>
        <w:t>ных деталей и соединительных элементов в конструкциях зданий и сооружений с агрессивными газообразными средами, содержащими сернистый газ и сероводород. Покрытые алюминием закладные детали, находящиеся в контакте с бетоном, должны быть подвергнуты дополнит</w:t>
      </w:r>
      <w:r>
        <w:t>ельной защитной обработке до обетонирования конструкций.</w:t>
      </w:r>
    </w:p>
    <w:p w:rsidR="00000000" w:rsidRDefault="00560B66">
      <w:pPr>
        <w:ind w:firstLine="403"/>
        <w:jc w:val="both"/>
      </w:pPr>
      <w:r>
        <w:t>5.3.7 Толщина металлизационных покрытий и металлизационного слоя в комбинированных покрытиях должна быть для цинковых и алюминиевых покрытий не менее 120 мкм.</w:t>
      </w:r>
    </w:p>
    <w:p w:rsidR="00000000" w:rsidRDefault="00560B66">
      <w:pPr>
        <w:ind w:firstLine="403"/>
        <w:jc w:val="both"/>
      </w:pPr>
      <w:r>
        <w:t xml:space="preserve">Минимальная толщина покрытий, наносимых </w:t>
      </w:r>
      <w:r>
        <w:t>гальваническим методом, методами горячего, холодного цинкования и газотермического напыления, должна быть соответственно 30 мкм, 50 мкм, 60 мкм и 100 мкм.</w:t>
      </w:r>
    </w:p>
    <w:p w:rsidR="00000000" w:rsidRDefault="00560B66">
      <w:pPr>
        <w:ind w:firstLine="403"/>
        <w:jc w:val="both"/>
      </w:pPr>
      <w:r>
        <w:t xml:space="preserve">При толщине слоя алюминиевого покрытия свыше 120 мкм следует перед сваркой закладных деталей удалять </w:t>
      </w:r>
      <w:r>
        <w:t>покрытие с места наложения сварного шва.</w:t>
      </w:r>
    </w:p>
    <w:p w:rsidR="00000000" w:rsidRDefault="00560B66">
      <w:pPr>
        <w:ind w:firstLine="403"/>
        <w:jc w:val="both"/>
      </w:pPr>
      <w:r>
        <w:t>5.3.8 Толщина стальных элементов закладных деталей и связей (лист, полоса, профиль), подвергающихся коррозионным воздействиям, должна приниматься не менее 6 мм, а арматурных стержней - не менее 12 мм.</w:t>
      </w:r>
    </w:p>
    <w:p w:rsidR="00000000" w:rsidRDefault="00560B66">
      <w:pPr>
        <w:ind w:firstLine="403"/>
        <w:jc w:val="both"/>
      </w:pPr>
      <w:r>
        <w:t>5.3.9 Обетонирование закладных и соединительных деталей</w:t>
      </w:r>
      <w:r>
        <w:t xml:space="preserve"> или их замоноличивание в узлах сопряжения строительных конструкций должно осуществляться тяжелым, в том числе мелкозернистым, бетоном или раствором марки по водонепроницаемости, равной марке по водонепроницаемости стыкуемых конструкций, но не ниже W4, а д</w:t>
      </w:r>
      <w:r>
        <w:t>ля замоноличиваемых стыков, находящихся внутри здания или примыкающих к наружным ограждающим конструкциям, - по проекту.</w:t>
      </w:r>
    </w:p>
    <w:p w:rsidR="00000000" w:rsidRDefault="00560B66">
      <w:pPr>
        <w:ind w:firstLine="403"/>
        <w:jc w:val="both"/>
      </w:pPr>
      <w:r>
        <w:lastRenderedPageBreak/>
        <w:t>5.3.10 Участки защитных покрытий, нарушенные при монтаже и сварке, а также сварной шов должны быть защищены путем нанесения на поверхно</w:t>
      </w:r>
      <w:r>
        <w:t>сти тех же или равноценных составов покрытий требуемой толщины.</w:t>
      </w:r>
    </w:p>
    <w:p w:rsidR="00000000" w:rsidRDefault="00560B66">
      <w:pPr>
        <w:ind w:firstLine="403"/>
        <w:jc w:val="both"/>
      </w:pPr>
      <w:r>
        <w:t>5.3.11 Для защиты стальной арматуры железобетонных свай, фундаментов, дорожных сооружений, элементов конструкций зданий при воздействии хлоридов или в условиях карбонизированного бетона примен</w:t>
      </w:r>
      <w:r>
        <w:t xml:space="preserve">яют катодную поляризацию стали. </w:t>
      </w:r>
    </w:p>
    <w:p w:rsidR="00000000" w:rsidRDefault="00560B66">
      <w:pPr>
        <w:ind w:firstLine="403"/>
        <w:jc w:val="both"/>
      </w:pPr>
      <w:r>
        <w:t>Катодную поляризацию осуществляют таким образом, чтобы создаваемый на поверхности арматуры защитный поляризационный потенциал (по абсолютной величине) был не ниже минус 0,85 В и не выше минус 1,1 В по медносульфатному элект</w:t>
      </w:r>
      <w:r>
        <w:t>роду сравнения.</w:t>
      </w:r>
    </w:p>
    <w:p w:rsidR="00000000" w:rsidRDefault="00560B66">
      <w:pPr>
        <w:ind w:firstLine="403"/>
        <w:jc w:val="both"/>
      </w:pPr>
      <w:r>
        <w:rPr>
          <w:b/>
          <w:bCs/>
        </w:rPr>
        <w:t>5.4 Требования к защите от коррозии бетонных и железобетонных полов</w:t>
      </w:r>
    </w:p>
    <w:p w:rsidR="00000000" w:rsidRDefault="00560B66">
      <w:pPr>
        <w:ind w:firstLine="403"/>
        <w:jc w:val="both"/>
      </w:pPr>
      <w:r>
        <w:t>5.4.1 Гидроизоляцию пола следует выбирать в зависимости от интенсивности воздействия жидких сред на пол согласно СНиП РК 3.02-03-2003 и класса среды по условиям эксплуатаци</w:t>
      </w:r>
      <w:r>
        <w:t>и при воздействии этих сред.</w:t>
      </w:r>
    </w:p>
    <w:p w:rsidR="00000000" w:rsidRDefault="00560B66">
      <w:pPr>
        <w:ind w:firstLine="403"/>
        <w:jc w:val="both"/>
      </w:pPr>
      <w:r>
        <w:t>5.4.2 При малой интенсивности воздействия жидких сред при слабоагрессивной среды по условиям эксплуатации должна быть предусмотрена окрасочная изоляция.</w:t>
      </w:r>
    </w:p>
    <w:p w:rsidR="00000000" w:rsidRDefault="00560B66">
      <w:pPr>
        <w:ind w:firstLine="403"/>
        <w:jc w:val="both"/>
      </w:pPr>
      <w:r>
        <w:t>5.4.3 При средней и большой интенсивности воздействия жидких сред слабоагр</w:t>
      </w:r>
      <w:r>
        <w:t>ессивной среды по условиям эксплуатации или при малой интенсивности воздействия жидких сред среднеагрессивной и сильноагрессивной сред по условиям эксплуатации следует предусматривать оклеечную изоляцию, выполняемую из рулонных материалов на основе битумов</w:t>
      </w:r>
      <w:r>
        <w:t xml:space="preserve"> или рулонных и листовых полимерных материалов или полимерную мастичную изоляцию, армированную стеклотканью, стеклохолстом.</w:t>
      </w:r>
    </w:p>
    <w:p w:rsidR="00000000" w:rsidRDefault="00560B66">
      <w:pPr>
        <w:ind w:firstLine="403"/>
        <w:jc w:val="both"/>
      </w:pPr>
      <w:r>
        <w:t>5.4.4 При большой интенсивности воздействия жидких сред сильноагрессивной среды по условиям эксплуатации должна предусматриваться ус</w:t>
      </w:r>
      <w:r>
        <w:t>иленная оклеечная изоляция. Усиленная изоляция должна предусматриваться также под каналами и сточными лотками с устройством ее на расстояние 1 м в каждую сторону.</w:t>
      </w:r>
    </w:p>
    <w:p w:rsidR="00000000" w:rsidRDefault="00560B66">
      <w:pPr>
        <w:ind w:firstLine="403"/>
        <w:jc w:val="both"/>
      </w:pPr>
      <w:r>
        <w:t>5.4.5 При проектировании полов на грунте в случае средней и большой интенсивности воздействия</w:t>
      </w:r>
      <w:r>
        <w:t xml:space="preserve"> жидких сред среднеагрессивной и сильноагрессивной среды по условиям эксплуатации должна дополнительно предусматриваться изоляция под подстилающим слоем независимо от наличия грунтовых вод и их уровня.</w:t>
      </w:r>
    </w:p>
    <w:p w:rsidR="00000000" w:rsidRDefault="00560B66">
      <w:pPr>
        <w:ind w:firstLine="403"/>
        <w:jc w:val="both"/>
      </w:pPr>
      <w:r>
        <w:t>5.4.6 Фундаменты под оборудование, располагаемые на ур</w:t>
      </w:r>
      <w:r>
        <w:t>овне пола или выше, должны иметь единую с конструкцией пола сплошную гидроизоляцию. Для сохранения целостности следует предусматривать устройство компенсаторов или другие подобные меры.</w:t>
      </w:r>
    </w:p>
    <w:p w:rsidR="00000000" w:rsidRDefault="00560B66">
      <w:pPr>
        <w:ind w:firstLine="403"/>
        <w:jc w:val="both"/>
      </w:pPr>
      <w:r>
        <w:t>5.4.7 Деформационные швы в полах и перекрытиях устраиваются, как прави</w:t>
      </w:r>
      <w:r>
        <w:t>ло, в местах расположения деформационных швов здания.</w:t>
      </w:r>
    </w:p>
    <w:p w:rsidR="00000000" w:rsidRDefault="00560B66">
      <w:pPr>
        <w:ind w:firstLine="403"/>
        <w:jc w:val="both"/>
      </w:pPr>
      <w:r>
        <w:t>Их герметизация осуществляется устройством эластичных компенсаторов или заполнением эластичными химически стойкими мастиками.</w:t>
      </w:r>
    </w:p>
    <w:p w:rsidR="00000000" w:rsidRDefault="00560B66">
      <w:pPr>
        <w:ind w:firstLine="403"/>
        <w:jc w:val="both"/>
      </w:pPr>
      <w:r>
        <w:t>В сухих грунтах, а также в зоне капиллярного поднятия при неагрессивных грун</w:t>
      </w:r>
      <w:r>
        <w:t>товых водах швы могут герметизироваться битумом с волокнистым наполнителем (асбестом) или другими герметизирующими материалами.</w:t>
      </w:r>
    </w:p>
    <w:p w:rsidR="00000000" w:rsidRDefault="00560B66">
      <w:pPr>
        <w:ind w:firstLine="403"/>
        <w:jc w:val="both"/>
      </w:pPr>
      <w:r>
        <w:rPr>
          <w:b/>
          <w:bCs/>
        </w:rPr>
        <w:t>5.5 Требования к защите от коррозии железобетонных дымовых, газодымовых, вентиляционных и канализационных труб, емкостных сооруж</w:t>
      </w:r>
      <w:r>
        <w:rPr>
          <w:b/>
          <w:bCs/>
        </w:rPr>
        <w:t>ений и трубопроводов</w:t>
      </w:r>
    </w:p>
    <w:p w:rsidR="00000000" w:rsidRDefault="00560B66">
      <w:pPr>
        <w:ind w:firstLine="403"/>
        <w:jc w:val="both"/>
      </w:pPr>
      <w:r>
        <w:t>5.5.1 Защиту внутренней поверхности стволов железобетонных дымовых и газодымовых труб, а также наружных поверхностей участков зоны окутывания при температуре до 80 °С следует выполнять в зависимости от класса среды по условиям эксплуат</w:t>
      </w:r>
      <w:r>
        <w:t>ации лакокрасочными покрытиями.</w:t>
      </w:r>
    </w:p>
    <w:p w:rsidR="00000000" w:rsidRDefault="00560B66">
      <w:pPr>
        <w:ind w:firstLine="403"/>
        <w:jc w:val="both"/>
      </w:pPr>
      <w:r>
        <w:t>5.5.2 Участки стволов труб и фундаментов, на которых возможно образование конденсата, должны быть защищены мастичными или оклеечными защитными покрытиями с устройством прижимной футеровки.</w:t>
      </w:r>
    </w:p>
    <w:p w:rsidR="00000000" w:rsidRDefault="00560B66">
      <w:pPr>
        <w:ind w:firstLine="403"/>
        <w:jc w:val="both"/>
      </w:pPr>
      <w:r>
        <w:t>5.5.3 Для канализационных трубопров</w:t>
      </w:r>
      <w:r>
        <w:t xml:space="preserve">одов на участках сильноагрессивных сред по условиям эксплуатации следует применять железобетонные трубы с внутренним чехлом из </w:t>
      </w:r>
      <w:r>
        <w:lastRenderedPageBreak/>
        <w:t>полиэтилена или другим химически стойким покрытием, в которых не допускается или допускается кратковременное раскрытие трещин.</w:t>
      </w:r>
    </w:p>
    <w:p w:rsidR="00000000" w:rsidRDefault="00560B66">
      <w:pPr>
        <w:ind w:firstLine="403"/>
        <w:jc w:val="both"/>
      </w:pPr>
      <w:r>
        <w:t>5.</w:t>
      </w:r>
      <w:r>
        <w:t>5.4 Для футеровки дымовых труб следует применять кислотоупорный или глиняный кирпич на кислотостойкой замазке или растворе.</w:t>
      </w:r>
    </w:p>
    <w:p w:rsidR="00000000" w:rsidRDefault="00560B66">
      <w:pPr>
        <w:ind w:firstLine="403"/>
        <w:jc w:val="both"/>
      </w:pPr>
      <w:r>
        <w:t>5.5.5 Для футеровки газодымовых труб необходимо применять кислотоупорный кирпич на кислотостойкой замазке.</w:t>
      </w:r>
    </w:p>
    <w:p w:rsidR="00000000" w:rsidRDefault="00560B66">
      <w:pPr>
        <w:ind w:firstLine="403"/>
        <w:jc w:val="both"/>
      </w:pPr>
      <w:r>
        <w:t>5.5.6 Для футеровки венти</w:t>
      </w:r>
      <w:r>
        <w:t>ляционных железобетонных труб должны быть применены фасонная кислотоупорная керамика и кислотоупорный кирпич на полимерной или кислотостойкой замазке.</w:t>
      </w:r>
    </w:p>
    <w:p w:rsidR="00000000" w:rsidRDefault="00560B66">
      <w:pPr>
        <w:ind w:firstLine="403"/>
        <w:jc w:val="both"/>
      </w:pPr>
      <w:r>
        <w:t xml:space="preserve">5.5.7 Защиту наружных поверхностей фундаментов труб и газоходов следует предусматривать в соответствии с </w:t>
      </w:r>
      <w:r>
        <w:t>требованиями по защите подземных конструкций от коррозии.</w:t>
      </w:r>
    </w:p>
    <w:p w:rsidR="00000000" w:rsidRDefault="00560B66">
      <w:pPr>
        <w:ind w:firstLine="403"/>
        <w:jc w:val="both"/>
      </w:pPr>
      <w:r>
        <w:t>5.5.8 Для внутренних поверхностей днищ и стенок резервуаров для хранения нефти и нефтепродуктов при воздействии на конструкции сырой нефти и мазута класс среды по условиям эксплуатации принимают - с</w:t>
      </w:r>
      <w:r>
        <w:t>реднеагрессивной, а при воздействии мазута, дизельного топлива и керосина - слабоагрессивной. Для внутренних поверхностей покрытия резервуаров при воздействии указанных жидкостей класс среды по условиям эксплуатации принимают - слабоагрессивной.</w:t>
      </w:r>
    </w:p>
    <w:p w:rsidR="00000000" w:rsidRDefault="00560B66">
      <w:pPr>
        <w:ind w:firstLine="403"/>
        <w:jc w:val="both"/>
      </w:pPr>
      <w:r>
        <w:t>5.5.9 Желе</w:t>
      </w:r>
      <w:r>
        <w:t>зобетонные трубы подземных трубопроводов следует защищать от коррозии методами электрохимической защиты при содержании ионов хлора в водной вытяжке из грунтов или в грунтовых водах от 500 мг/л и более.</w:t>
      </w:r>
    </w:p>
    <w:p w:rsidR="00000000" w:rsidRDefault="00560B66">
      <w:pPr>
        <w:ind w:firstLine="403"/>
        <w:jc w:val="both"/>
      </w:pPr>
      <w:r>
        <w:t>5.5.10 При проектировании электрохимической защиты нео</w:t>
      </w:r>
      <w:r>
        <w:t>бходимо предусматривать мероприятия, обеспечивающие непрерывную электрическую проводимость по металлу железобетонных трубопроводов.</w:t>
      </w:r>
    </w:p>
    <w:p w:rsidR="00000000" w:rsidRDefault="00560B66">
      <w:pPr>
        <w:ind w:firstLine="403"/>
        <w:jc w:val="both"/>
      </w:pPr>
      <w:r>
        <w:t>5.5.11 Для защиты железобетонных конструкций от биокоррозии следует предусматривать:</w:t>
      </w:r>
    </w:p>
    <w:p w:rsidR="00000000" w:rsidRDefault="00560B66">
      <w:pPr>
        <w:ind w:firstLine="403"/>
        <w:jc w:val="both"/>
      </w:pPr>
      <w:r>
        <w:t>- применение веществ (ингибиторов), под</w:t>
      </w:r>
      <w:r>
        <w:t>авляющих деятельность микроорганизмов;</w:t>
      </w:r>
    </w:p>
    <w:p w:rsidR="00000000" w:rsidRDefault="00560B66">
      <w:pPr>
        <w:ind w:firstLine="403"/>
        <w:jc w:val="both"/>
      </w:pPr>
      <w:r>
        <w:t>- ликвидацию источников питания для микроорганизмов (снижение содержания в сточных водах ионов железа, сульфатов, аммонийного азота);</w:t>
      </w:r>
    </w:p>
    <w:p w:rsidR="00000000" w:rsidRDefault="00560B66">
      <w:pPr>
        <w:ind w:firstLine="403"/>
        <w:jc w:val="both"/>
      </w:pPr>
      <w:r>
        <w:t>- подщелачивание сточной воды известью до рН 8,5-9 при воздействии сульфатвосстанавливающих бактерий.</w:t>
      </w:r>
    </w:p>
    <w:p w:rsidR="00000000" w:rsidRDefault="00560B66">
      <w:pPr>
        <w:ind w:firstLine="403"/>
      </w:pPr>
      <w:r>
        <w:rPr>
          <w:b/>
          <w:bCs/>
        </w:rPr>
        <w:t>5.6 Требования к защ</w:t>
      </w:r>
      <w:r>
        <w:rPr>
          <w:b/>
          <w:bCs/>
        </w:rPr>
        <w:t>ите железобетонных конструкций от электрокоррозии</w:t>
      </w:r>
    </w:p>
    <w:p w:rsidR="00000000" w:rsidRDefault="00560B66">
      <w:pPr>
        <w:ind w:firstLine="403"/>
        <w:jc w:val="both"/>
      </w:pPr>
      <w:r>
        <w:t>5.6.1 Для защиты от электрокоррозии зданий и сооружений отделений электролиза следует предусматривать:</w:t>
      </w:r>
    </w:p>
    <w:p w:rsidR="00000000" w:rsidRDefault="00560B66">
      <w:pPr>
        <w:ind w:firstLine="403"/>
        <w:jc w:val="both"/>
      </w:pPr>
      <w:r>
        <w:t>- устройство электроизоляционных швов в железобетонных перекрытиях, железобетонных площадках для обслуж</w:t>
      </w:r>
      <w:r>
        <w:t>ивания электролизеров, в подземных железобетонных конструкциях;</w:t>
      </w:r>
    </w:p>
    <w:p w:rsidR="00000000" w:rsidRDefault="00560B66">
      <w:pPr>
        <w:ind w:firstLine="403"/>
        <w:jc w:val="both"/>
      </w:pPr>
      <w:r>
        <w:t>- применение полимербетона для конструкций, примыкающих к электронесущему оборудованию (опор; балок и фундаментов под электролизеры; опорных столбов под шинопроводы; опорных балок и фундаменто</w:t>
      </w:r>
      <w:r>
        <w:t>в под оборудование, соединенное с электролизерами) в отделениях электролиза водных растворов;</w:t>
      </w:r>
    </w:p>
    <w:p w:rsidR="00000000" w:rsidRDefault="00560B66">
      <w:pPr>
        <w:ind w:firstLine="403"/>
        <w:jc w:val="both"/>
      </w:pPr>
      <w:r>
        <w:t>- мероприятия по предотвращению облива раствором конструкций (устройство защитных козырьков и т.п.);</w:t>
      </w:r>
    </w:p>
    <w:p w:rsidR="00000000" w:rsidRDefault="00560B66">
      <w:pPr>
        <w:ind w:firstLine="403"/>
        <w:jc w:val="both"/>
      </w:pPr>
      <w:r>
        <w:t xml:space="preserve">- защиту поверхностей фундаментов покрытиями, рекомендуемыми </w:t>
      </w:r>
      <w:r>
        <w:t>для защиты от коррозии подземных конструкций.</w:t>
      </w:r>
    </w:p>
    <w:p w:rsidR="00000000" w:rsidRDefault="00560B66">
      <w:pPr>
        <w:ind w:firstLine="403"/>
        <w:jc w:val="both"/>
      </w:pPr>
      <w:r>
        <w:t>5.6.2 Не допускается стальное армирование фундаментов под электролизеры при их установке на уровне или ниже уровня грунта, каналов, желобов и других конструкций в отделениях электролиза водных растворов.</w:t>
      </w:r>
    </w:p>
    <w:p w:rsidR="00000000" w:rsidRDefault="00560B66">
      <w:pPr>
        <w:ind w:firstLine="403"/>
        <w:jc w:val="both"/>
      </w:pPr>
      <w:r>
        <w:t xml:space="preserve">5.6.3 </w:t>
      </w:r>
      <w:r>
        <w:t xml:space="preserve">Для защиты от электрокоррозии железобетонных конструкций сооружений рельсового транспорта следует предусматривать установку электроизолирующих деталей и устройств, обеспечивающих электрическое сопротивление не менее 10000 Ом цепи </w:t>
      </w:r>
      <w:r>
        <w:lastRenderedPageBreak/>
        <w:t>заземления опор контактной</w:t>
      </w:r>
      <w:r>
        <w:t xml:space="preserve"> сети и деталей крепления контактной сети к элементам конструкций мостов, эстакад, тоннелей и т.п.</w:t>
      </w:r>
    </w:p>
    <w:p w:rsidR="00000000" w:rsidRDefault="00560B66">
      <w:pPr>
        <w:ind w:firstLine="403"/>
        <w:jc w:val="both"/>
      </w:pPr>
      <w:r>
        <w:t>5.6.4 При использовании железобетонных конструкций в качестве заземляющих устройств следует предусматривать соединение арматуры всех элементов конструкций (а</w:t>
      </w:r>
      <w:r>
        <w:t xml:space="preserve"> также закладных деталей, устанавливаемых в железобетонные колонны для присоединения электрического технологического оборудования) в непрерывную электрическую цепь по металлу путем сварки арматуры или закладных деталей соприкасающихся элементов конструкций</w:t>
      </w:r>
      <w:r>
        <w:t>. При этом не должна меняться расчетная схема работы железобетонных конструкций.</w:t>
      </w:r>
    </w:p>
    <w:p w:rsidR="00000000" w:rsidRDefault="00560B66">
      <w:pPr>
        <w:ind w:firstLine="403"/>
        <w:jc w:val="both"/>
      </w:pPr>
      <w:r>
        <w:t>5.6.5 Использование в качестве заземлителей железобетонных фундаментов, подвергающихся средней и сильной степени агрессивного воздействия, а также железобетонных конструкций д</w:t>
      </w:r>
      <w:r>
        <w:t>ля заземления электроустановок, работающих на постоянном электрическом токе не допускается.</w:t>
      </w:r>
    </w:p>
    <w:p w:rsidR="00000000" w:rsidRDefault="00560B66">
      <w:pPr>
        <w:ind w:firstLine="403"/>
        <w:jc w:val="both"/>
      </w:pPr>
      <w:r>
        <w:rPr>
          <w:b/>
          <w:bCs/>
        </w:rPr>
        <w:t xml:space="preserve">5.7 Требования к защите от коррозии деревянных конструкций </w:t>
      </w:r>
    </w:p>
    <w:p w:rsidR="00000000" w:rsidRDefault="00560B66">
      <w:pPr>
        <w:ind w:firstLine="403"/>
        <w:jc w:val="both"/>
      </w:pPr>
      <w:r>
        <w:t>5.7.1 Деревянные конструкции, предназначенные для эксплуатации в химических средах средней и сильной сте</w:t>
      </w:r>
      <w:r>
        <w:t xml:space="preserve">пени агрессивного воздействия, следует изготавливать из древесины хвойных пород, имеющих повышенную стойкость - ели, сосны, пихты, лиственницы, кедра и других. </w:t>
      </w:r>
    </w:p>
    <w:p w:rsidR="00000000" w:rsidRDefault="00560B66">
      <w:pPr>
        <w:ind w:firstLine="403"/>
        <w:jc w:val="both"/>
      </w:pPr>
      <w:r>
        <w:t>5.7.2 Несущие деревянные конструкции (фермы, арки, балки и др.) должны быть открытыми, хорошо п</w:t>
      </w:r>
      <w:r>
        <w:t>роветриваемыми, по возможности доступными во всех частях для осмотра и проведения работ по защите элементов конструкций.</w:t>
      </w:r>
    </w:p>
    <w:p w:rsidR="00000000" w:rsidRDefault="00560B66">
      <w:pPr>
        <w:ind w:firstLine="403"/>
        <w:jc w:val="both"/>
      </w:pPr>
      <w:r>
        <w:t>5.7.3 В зданиях и сооружениях с химически агрессивной средой средней и сильной степени агрессивности несущие деревянные конструкции и и</w:t>
      </w:r>
      <w:r>
        <w:t>х элементы должны иметь сплошное сечение и минимальное количество металлических элементов.</w:t>
      </w:r>
    </w:p>
    <w:p w:rsidR="00000000" w:rsidRDefault="00560B66">
      <w:pPr>
        <w:ind w:firstLine="403"/>
        <w:jc w:val="both"/>
      </w:pPr>
      <w:r>
        <w:t xml:space="preserve">Применение металлодеревянных конструкций в таких зданиях и сооружениях следует максимально ограничивать. </w:t>
      </w:r>
    </w:p>
    <w:p w:rsidR="00000000" w:rsidRDefault="00560B66">
      <w:pPr>
        <w:ind w:firstLine="403"/>
        <w:jc w:val="both"/>
      </w:pPr>
      <w:r>
        <w:t>5.7.4 В зданиях с химически агрессивной средой средней и си</w:t>
      </w:r>
      <w:r>
        <w:t>льной степени агрессивности следует избегать применения сквозных несущих конструкций, в частности, ферм, из-за наличия большого числа промежуточных узлов и открытых горизонтальных и наклонных граней у деревянных элементов решетки, на которых скапливается х</w:t>
      </w:r>
      <w:r>
        <w:t>имически агрессивная пыль.</w:t>
      </w:r>
    </w:p>
    <w:p w:rsidR="00000000" w:rsidRDefault="00560B66">
      <w:pPr>
        <w:ind w:firstLine="403"/>
        <w:jc w:val="both"/>
      </w:pPr>
      <w:r>
        <w:t>5.7.5 Конструкции следует проектировать с минимальным количеством металлических соединительных деталей и с применением химически стойких материалов (модифицированной полимерами древесины, стеклопластиков и др.). При применении ме</w:t>
      </w:r>
      <w:r>
        <w:t>таллических соединительных деталей должна быть предусмотрена их защита от коррозии.</w:t>
      </w:r>
    </w:p>
    <w:p w:rsidR="00000000" w:rsidRDefault="00560B66">
      <w:pPr>
        <w:ind w:firstLine="403"/>
        <w:jc w:val="both"/>
      </w:pPr>
      <w:r>
        <w:t>5.7.6 Крепёжные металлические элементы (метизы) - гвозди, саморезы, болты, шпильки и пр. должны иметь цинковое покрытие.</w:t>
      </w:r>
    </w:p>
    <w:p w:rsidR="00000000" w:rsidRDefault="00560B66">
      <w:pPr>
        <w:ind w:firstLine="403"/>
        <w:jc w:val="both"/>
      </w:pPr>
      <w:r>
        <w:t>5.7.7 В несущих клееных деревянных конструкциях, эк</w:t>
      </w:r>
      <w:r>
        <w:t xml:space="preserve">сплуатируемых в условиях химической среды средней и сильной степени агрессивности, для узловых соединений и для соединений деревянных элементов между собой следует отдавать предпочтение вклеенным деревянным стержням. </w:t>
      </w:r>
    </w:p>
    <w:p w:rsidR="00000000" w:rsidRDefault="00560B66">
      <w:pPr>
        <w:ind w:firstLine="403"/>
        <w:jc w:val="both"/>
      </w:pPr>
      <w:r>
        <w:t>5.7.8 Несущие конструкции, эксплуатиру</w:t>
      </w:r>
      <w:r>
        <w:t>емые на открытом воздухе, должны иметь сплошное массивное сечение и изготавливаться из брусьев, круглого леса или из клееной древесины. Для изготовления конструкций следует использовать древесину, не поражённую дереворазрушающими грибками и насекомыми с вл</w:t>
      </w:r>
      <w:r>
        <w:t>ажностью, соответствующей эксплуатационной.</w:t>
      </w:r>
    </w:p>
    <w:p w:rsidR="00000000" w:rsidRDefault="00560B66">
      <w:pPr>
        <w:ind w:firstLine="403"/>
        <w:jc w:val="both"/>
      </w:pPr>
      <w:r>
        <w:t xml:space="preserve">5.7.9 В открытых сооружениях необходимо в максимальной степени использовать средства, предохраняющие деревянные элементы конструкций от прямого попадания на них атмосферной влаги. </w:t>
      </w:r>
    </w:p>
    <w:p w:rsidR="00000000" w:rsidRDefault="00560B66">
      <w:pPr>
        <w:ind w:firstLine="403"/>
        <w:jc w:val="both"/>
      </w:pPr>
      <w:r>
        <w:t>5.7.10 Для защиты от атмосферны</w:t>
      </w:r>
      <w:r>
        <w:t xml:space="preserve">х осадков открытые горизонтальные и наклонные грани несущих конструкций следует защищать козырьками из атмосферо- и </w:t>
      </w:r>
      <w:r>
        <w:lastRenderedPageBreak/>
        <w:t>коррозионностойкого материала, в том числе досками, предварительно консервированными биозащитными составами.</w:t>
      </w:r>
    </w:p>
    <w:p w:rsidR="00000000" w:rsidRDefault="00560B66">
      <w:pPr>
        <w:ind w:firstLine="403"/>
        <w:jc w:val="both"/>
      </w:pPr>
      <w:r>
        <w:t>5.7.11 В ограждающих конструкци</w:t>
      </w:r>
      <w:r>
        <w:t xml:space="preserve">ях отапливаемых зданий и сооружений должно быть исключено влагонакопление в процессе эксплуатации. </w:t>
      </w:r>
    </w:p>
    <w:p w:rsidR="00000000" w:rsidRDefault="00560B66">
      <w:pPr>
        <w:ind w:firstLine="403"/>
        <w:jc w:val="both"/>
      </w:pPr>
      <w:r>
        <w:t>В панелях стен и плитах покрытий следует предусматривать вентиляционные продухи, сообщающиеся с наружным воздухом, а в случаях, предусмотренных теплотехниче</w:t>
      </w:r>
      <w:r>
        <w:t xml:space="preserve">ским расчетом, использовать пароизоляционный слой. </w:t>
      </w:r>
    </w:p>
    <w:p w:rsidR="00000000" w:rsidRDefault="00560B66">
      <w:pPr>
        <w:ind w:firstLine="403"/>
        <w:jc w:val="both"/>
      </w:pPr>
      <w:r>
        <w:t>5.7.12 Химические меры защиты деревянных конструкций от коррозии, вызываемой воздействием биологических агентов, предусматривают антисептирование, консервирование, нанесение лакокрасочных материалов или с</w:t>
      </w:r>
      <w:r>
        <w:t>оставов комплексного действия. При воздействии химических агрессивных сред следует предусматривать покрытие конструкций лакокрасочными материалами или поверхностную пропитку составами комплексного действия.</w:t>
      </w:r>
    </w:p>
    <w:p w:rsidR="00000000" w:rsidRDefault="00560B66">
      <w:pPr>
        <w:ind w:firstLine="403"/>
        <w:jc w:val="both"/>
      </w:pPr>
      <w:r>
        <w:rPr>
          <w:b/>
          <w:bCs/>
        </w:rPr>
        <w:t>5.8</w:t>
      </w:r>
      <w:r>
        <w:t xml:space="preserve"> </w:t>
      </w:r>
      <w:r>
        <w:rPr>
          <w:b/>
          <w:bCs/>
        </w:rPr>
        <w:t>Требования к защите от коррозии каменных, арм</w:t>
      </w:r>
      <w:r>
        <w:rPr>
          <w:b/>
          <w:bCs/>
        </w:rPr>
        <w:t>окаменных и асбестоцементных конструкций</w:t>
      </w:r>
    </w:p>
    <w:p w:rsidR="00000000" w:rsidRDefault="00560B66">
      <w:pPr>
        <w:ind w:firstLine="403"/>
        <w:jc w:val="both"/>
      </w:pPr>
      <w:r>
        <w:t>5.8.1 Защита каменных, армокаменных и асбестоцементных конструкций от воздействия агрессивных газообразных и твердых сред осуществляется:</w:t>
      </w:r>
    </w:p>
    <w:p w:rsidR="00000000" w:rsidRDefault="00560B66">
      <w:pPr>
        <w:ind w:firstLine="403"/>
        <w:jc w:val="both"/>
      </w:pPr>
      <w:r>
        <w:t>- выбором материалов каменной кладки, вяжущего раствора и добавок для раствора;</w:t>
      </w:r>
    </w:p>
    <w:p w:rsidR="00000000" w:rsidRDefault="00560B66">
      <w:pPr>
        <w:ind w:firstLine="403"/>
        <w:jc w:val="both"/>
      </w:pPr>
      <w:r>
        <w:t>- защитой поверхности конструкций изве</w:t>
      </w:r>
      <w:r>
        <w:t>стковой или цементно-известковой штукатуркой (содержание цемента не более 20 % по массе вяжущего).</w:t>
      </w:r>
    </w:p>
    <w:p w:rsidR="00000000" w:rsidRDefault="00560B66">
      <w:pPr>
        <w:ind w:firstLine="403"/>
        <w:jc w:val="both"/>
      </w:pPr>
      <w:r>
        <w:t xml:space="preserve">5.8.2 Применение силикатного кирпича в условиях воздействия жидких агрессивных сред не допускается. </w:t>
      </w:r>
    </w:p>
    <w:p w:rsidR="00000000" w:rsidRDefault="00560B66">
      <w:pPr>
        <w:ind w:firstLine="403"/>
        <w:jc w:val="both"/>
      </w:pPr>
      <w:r>
        <w:t>5.8.3 Для каменной кладки не допускается применение сили</w:t>
      </w:r>
      <w:r>
        <w:t>катного кирпича, глиняного кирпича полусухого прессования, пустотелого кирпича и керамических камней, а так же силикатного кирпича совместно с керамическим камнем для наружных стен подвалов, цоколей и ограждений балконов и лоджии не допускается.</w:t>
      </w:r>
    </w:p>
    <w:p w:rsidR="00000000" w:rsidRDefault="00560B66">
      <w:pPr>
        <w:ind w:firstLine="403"/>
        <w:jc w:val="both"/>
      </w:pPr>
      <w:r>
        <w:t>5.8.4 Не д</w:t>
      </w:r>
      <w:r>
        <w:t>опускается применение раствора с использованием глины и золы.</w:t>
      </w:r>
    </w:p>
    <w:p w:rsidR="00000000" w:rsidRDefault="00560B66">
      <w:pPr>
        <w:ind w:firstLine="403"/>
        <w:jc w:val="both"/>
      </w:pPr>
      <w:r>
        <w:t xml:space="preserve">5.8.5 Все швы каменной неоштукатуренной кладки, контактирующие с агрессивной средой, должны быть расшиты. С целью повышения плотности растворного шва в растворы следует вводить пластифицирующие </w:t>
      </w:r>
      <w:r>
        <w:t>добавки, снижая при этом водоцементное отношение.</w:t>
      </w:r>
    </w:p>
    <w:p w:rsidR="00000000" w:rsidRDefault="00560B66">
      <w:pPr>
        <w:ind w:firstLine="403"/>
        <w:jc w:val="both"/>
      </w:pPr>
      <w:r>
        <w:t>5.8.6 Для окраски известковых штукатурных слоев запрещается использовать красочные составы, снижающие паропроницаемость известкового штукатурного слоя.</w:t>
      </w:r>
    </w:p>
    <w:p w:rsidR="00000000" w:rsidRDefault="00560B66">
      <w:pPr>
        <w:ind w:firstLine="403"/>
        <w:jc w:val="both"/>
      </w:pPr>
      <w:r>
        <w:t>5.8.7 Для предупреждения коррозии известкового и извес</w:t>
      </w:r>
      <w:r>
        <w:t>тково - цементного раствора из-за возможного взаимодействия щелочей с заполнителями, содержащими потенциально реакционноспособный кремнезем, с целью предварительной оценки реакционной способности заполнителя, использовать метод измерения деформаций раствор</w:t>
      </w:r>
      <w:r>
        <w:t>ных образцов. Заполнитель считается реакционноспособным, если деформации образцов выше 0,05 % через 6 месяцев твердения над водой.</w:t>
      </w:r>
    </w:p>
    <w:p w:rsidR="00000000" w:rsidRDefault="00560B66">
      <w:pPr>
        <w:ind w:firstLine="403"/>
        <w:jc w:val="both"/>
      </w:pPr>
      <w:r>
        <w:t>5.8.8 Для растворов, используемых для отделки наружных стеновых конструкций, обязательно использование воздухововлекаюших, ми</w:t>
      </w:r>
      <w:r>
        <w:t>крогазообразуюших добавок или добавок пористых частиц, обеспечивающих образование системы условно-замкнутых пор с целью обеспечения требуемой морозостойкости.</w:t>
      </w:r>
    </w:p>
    <w:p w:rsidR="00000000" w:rsidRDefault="00560B66">
      <w:pPr>
        <w:ind w:firstLine="403"/>
        <w:jc w:val="both"/>
      </w:pPr>
      <w:r>
        <w:t>5.8.9 При использовании для армирования известковых или известково-цементных растворов стальной с</w:t>
      </w:r>
      <w:r>
        <w:t>етки не допустимо применение в составе раствора хлорсодержащих добавок. Толщина защитного слоя раствора должна быть не менее 15 мм от наружной поверхности раствора до сетки или прочих закладных деталей.</w:t>
      </w:r>
    </w:p>
    <w:p w:rsidR="00000000" w:rsidRDefault="00560B66">
      <w:pPr>
        <w:ind w:firstLine="403"/>
        <w:jc w:val="both"/>
      </w:pPr>
      <w:r>
        <w:rPr>
          <w:b/>
          <w:bCs/>
        </w:rPr>
        <w:t>5.9 Требования к защите от коррозии металлических кон</w:t>
      </w:r>
      <w:r>
        <w:rPr>
          <w:b/>
          <w:bCs/>
        </w:rPr>
        <w:t>струкций</w:t>
      </w:r>
    </w:p>
    <w:p w:rsidR="00000000" w:rsidRDefault="00560B66">
      <w:pPr>
        <w:ind w:firstLine="403"/>
        <w:jc w:val="both"/>
      </w:pPr>
      <w:r>
        <w:t>5.9.1 Стальные конструкции зданий и сооружений с агрессивной средой с элементами из трубчатых или замкнутого прямоугольного профиля должны проектироваться с использованием сварных элементов, но при условии, что они заварены со всех сторон во избеж</w:t>
      </w:r>
      <w:r>
        <w:t xml:space="preserve">ание проникновение воздуха. </w:t>
      </w:r>
    </w:p>
    <w:p w:rsidR="00000000" w:rsidRDefault="00560B66">
      <w:pPr>
        <w:ind w:firstLine="403"/>
        <w:jc w:val="both"/>
      </w:pPr>
      <w:r>
        <w:lastRenderedPageBreak/>
        <w:t> При этом защиту от коррозии внутренних поверхностей допускается не производить. Применение элементов замкнутого сечения в слабоагрессивных средах для конструкций на открытом воздухе допускается при условии обеспечения отвода в</w:t>
      </w:r>
      <w:r>
        <w:t>оды с участков ее возможного скопления.</w:t>
      </w:r>
    </w:p>
    <w:p w:rsidR="00000000" w:rsidRDefault="00560B66">
      <w:pPr>
        <w:ind w:firstLine="403"/>
        <w:jc w:val="both"/>
      </w:pPr>
      <w:r>
        <w:t>5.9.2 Детали соединения в сварных конструкциях, подвергающихся воздействию агрессивных сред, следует конструировать таким образом, чтобы между соединяемыми элементами не могли проникать и скапливаться газы, пыль и аг</w:t>
      </w:r>
      <w:r>
        <w:t>рессивные жидкости.</w:t>
      </w:r>
    </w:p>
    <w:p w:rsidR="00000000" w:rsidRDefault="00560B66">
      <w:pPr>
        <w:ind w:firstLine="403"/>
        <w:jc w:val="both"/>
      </w:pPr>
      <w:r>
        <w:t>5.9.3 В зданиях и сооружениях с агрессивной средой эксплуатации, для сварных конструкций не допускается использовать элементы, состоящие из двух профилей (тавровое сечение из двух уголков, крестовые сечения из четырех уголков, двутавров</w:t>
      </w:r>
      <w:r>
        <w:t>ые сечения из швеллеров и т.д.).</w:t>
      </w:r>
    </w:p>
    <w:p w:rsidR="00000000" w:rsidRDefault="00560B66">
      <w:pPr>
        <w:ind w:firstLine="403"/>
        <w:jc w:val="both"/>
      </w:pPr>
      <w:r>
        <w:t xml:space="preserve">5.9.4 Несущие конструкции одноэтажных отапливаемых зданий с ограждающими конструкциями из панелей, включающих профилированные листы из оцинкованной стали, следует проектировать для неагрессивных и слабоагрессивных сред. </w:t>
      </w:r>
    </w:p>
    <w:p w:rsidR="00000000" w:rsidRDefault="00560B66">
      <w:pPr>
        <w:ind w:firstLine="403"/>
        <w:jc w:val="both"/>
      </w:pPr>
      <w:r>
        <w:t>5.</w:t>
      </w:r>
      <w:r>
        <w:t>9.5 Не допускается проектировать здания и сооружения с панелями, включающими профилированные листы из оцинкованной стали, для производств с сильноагрессивными средами.</w:t>
      </w:r>
    </w:p>
    <w:p w:rsidR="00000000" w:rsidRDefault="00560B66">
      <w:pPr>
        <w:ind w:firstLine="403"/>
        <w:jc w:val="both"/>
      </w:pPr>
      <w:r>
        <w:t>5.9.6 Не допускается проектировать стальные конструкции:</w:t>
      </w:r>
    </w:p>
    <w:p w:rsidR="00000000" w:rsidRDefault="00560B66">
      <w:pPr>
        <w:ind w:firstLine="403"/>
        <w:jc w:val="both"/>
      </w:pPr>
      <w:r>
        <w:t>- зданий и сооружений со средам</w:t>
      </w:r>
      <w:r>
        <w:t>и классов средней и сильной степени агрессивного воздействия, а также зданий и сооружений, находящихся в слабоагрессивных средах, содержащих сернистый ангидрид или сероводород по группе газов В из низколегированная стали марок 09Г2, 7Mn6, G8Mn7, 68F62H5, 1</w:t>
      </w:r>
      <w:r>
        <w:t>4Г2, 17Mn4, A48CP;</w:t>
      </w:r>
    </w:p>
    <w:p w:rsidR="00000000" w:rsidRDefault="00560B66">
      <w:pPr>
        <w:ind w:firstLine="403"/>
        <w:jc w:val="both"/>
      </w:pPr>
      <w:r>
        <w:t>- зданий и сооружений со средами классов среднеагрессивными и сильно-агрессивными, содержащими сернистый ангидрид или сероводород по группам газов В, С или D, из низколегированной стали марки 18Г2Афпс, FeE460KG, FeE460KW, P460N, S460N.</w:t>
      </w:r>
    </w:p>
    <w:p w:rsidR="00000000" w:rsidRDefault="00560B66">
      <w:pPr>
        <w:ind w:firstLine="403"/>
        <w:jc w:val="both"/>
      </w:pPr>
      <w:r>
        <w:t>5</w:t>
      </w:r>
      <w:r>
        <w:t>.9.7 Стальные конструкции зданий и сооружений со слабоагрессивными средами, содержащими сернистый ангидрид, сероводород или хлороводород по группам газов В и С, со среднеагрессивными и сильноагрессивными средами, а также сооружений при воздействии среднеаг</w:t>
      </w:r>
      <w:r>
        <w:t>рессивных и сильноагрессивных жидких сред или грунтов допускается проектировать из стали марок 12ГН2МФАЮ, 12Г2СМФ и 14ГСМФР с пределом текучести не менее 588 МПа и стали с более высокой прочностью только после проведения исследований склонности стали и сва</w:t>
      </w:r>
      <w:r>
        <w:t>рных соединений к коррозии под напряжением в данной среде в соответствии с требованиями ГОСТ 9.903.</w:t>
      </w:r>
    </w:p>
    <w:p w:rsidR="00000000" w:rsidRDefault="00560B66">
      <w:pPr>
        <w:ind w:firstLine="403"/>
        <w:jc w:val="both"/>
      </w:pPr>
      <w:r>
        <w:t>5.9.8 Не допускается предусматривать применение алюминия, оцинкованной стали или металлических защитных покрытий при проектировании конструкций зданий и соо</w:t>
      </w:r>
      <w:r>
        <w:t xml:space="preserve">ружений, на которые воздействуют жидкие среды или грунты с рН до 3 и свыше 11, растворы солей меди, ртути, олова, никеля, свинца и других тяжелых металлов, твердая щелочь, кальцинированная сода или другие хорошо растворимые гигроскопичные соли со щелочной </w:t>
      </w:r>
      <w:r>
        <w:t>реакцией, способные откладываться на конструкциях в виде пыли, если без учета воздействия пыли степень агрессивного воздействия среды соответствует среднеагрессивной или сильноагрессивной.</w:t>
      </w:r>
    </w:p>
    <w:p w:rsidR="00000000" w:rsidRDefault="00560B66">
      <w:pPr>
        <w:ind w:firstLine="403"/>
        <w:jc w:val="both"/>
      </w:pPr>
      <w:r>
        <w:t>5.9.9 Не допускается проектировать из алюминия конструкции зданий и</w:t>
      </w:r>
      <w:r>
        <w:t xml:space="preserve"> сооружений со среднеагрессивными и сильноагрессивными средами при концентрации хлора, хлороводорода и фтороводорода по группам газов С и D.</w:t>
      </w:r>
    </w:p>
    <w:p w:rsidR="00000000" w:rsidRDefault="00560B66">
      <w:pPr>
        <w:ind w:firstLine="403"/>
        <w:jc w:val="both"/>
      </w:pPr>
      <w:r>
        <w:t>Сплавы алюминия марок 1915, 1925, 1915Т, 1925Т, 1935Т не допускаются к применению для конструкций, находящихся в не</w:t>
      </w:r>
      <w:r>
        <w:t>органических жидких средах.</w:t>
      </w:r>
    </w:p>
    <w:p w:rsidR="00000000" w:rsidRDefault="00560B66">
      <w:pPr>
        <w:ind w:firstLine="403"/>
        <w:jc w:val="both"/>
      </w:pPr>
      <w:r>
        <w:t>5.9.10 При проектировании морских нефтегазопромысловых гидротехнических сооружений, за исключением глубоководных оснований стационарных платформ, не допускается:</w:t>
      </w:r>
    </w:p>
    <w:p w:rsidR="00000000" w:rsidRDefault="00560B66">
      <w:pPr>
        <w:ind w:firstLine="403"/>
        <w:jc w:val="both"/>
      </w:pPr>
      <w:r>
        <w:t>- размещение элементов связей (распорок, раскосов, сварных швов) в</w:t>
      </w:r>
      <w:r>
        <w:t xml:space="preserve"> зоне перио-дического смачивания;</w:t>
      </w:r>
    </w:p>
    <w:p w:rsidR="00000000" w:rsidRDefault="00560B66">
      <w:pPr>
        <w:ind w:firstLine="403"/>
        <w:jc w:val="both"/>
      </w:pPr>
      <w:r>
        <w:lastRenderedPageBreak/>
        <w:t xml:space="preserve">- присоединение связей к опорам хомутами; </w:t>
      </w:r>
    </w:p>
    <w:p w:rsidR="00000000" w:rsidRDefault="00560B66">
      <w:pPr>
        <w:ind w:firstLine="403"/>
        <w:jc w:val="both"/>
      </w:pPr>
      <w:r>
        <w:t>- размещение пролетных строений в зоне периодического смачивания.</w:t>
      </w:r>
    </w:p>
    <w:p w:rsidR="00000000" w:rsidRDefault="00560B66">
      <w:pPr>
        <w:ind w:firstLine="403"/>
        <w:jc w:val="both"/>
      </w:pPr>
      <w:r>
        <w:t>Эти ограничения для конструкций глубоководных оснований стационарных платформ распространяются:</w:t>
      </w:r>
    </w:p>
    <w:p w:rsidR="00000000" w:rsidRDefault="00560B66">
      <w:pPr>
        <w:ind w:firstLine="403"/>
        <w:jc w:val="both"/>
      </w:pPr>
      <w:r>
        <w:t>- для сооружений в Каспийском море - на высоту не менее 1 м над урезом воды;</w:t>
      </w:r>
    </w:p>
    <w:p w:rsidR="00000000" w:rsidRDefault="00560B66">
      <w:pPr>
        <w:ind w:firstLine="403"/>
        <w:jc w:val="both"/>
      </w:pPr>
      <w:r>
        <w:t>- для сооружений в других акваториях - на высоту приливно-отливных зон.</w:t>
      </w:r>
    </w:p>
    <w:p w:rsidR="00000000" w:rsidRDefault="00560B66">
      <w:pPr>
        <w:ind w:firstLine="403"/>
        <w:jc w:val="both"/>
      </w:pPr>
      <w:r>
        <w:t>5.9.11 Не д</w:t>
      </w:r>
      <w:r>
        <w:t>опускается проектировать стальные конструкции с соединениями на заклепках из стали марки 09Г2, 7Mn6, G8Mn7, 68F62H5, 14Г2, 17Mn4, A48CP для зданий и сооружений в слабоагрессивных средах, содержащих сернистый ангидрид или сероводород по группе газов В, а та</w:t>
      </w:r>
      <w:r>
        <w:t>кже зданий и сооружений со среднеагрессивными и сильноагрессивными средами.</w:t>
      </w:r>
    </w:p>
    <w:p w:rsidR="00000000" w:rsidRDefault="00560B66">
      <w:pPr>
        <w:ind w:firstLine="403"/>
        <w:jc w:val="both"/>
      </w:pPr>
      <w:r>
        <w:t>5.9.12 При проектировании конструкций из разнородных металлов для эксплуатации в агрессивных средах необходимо предусматривать меры по предотвращению контактной коррозии в зонах ко</w:t>
      </w:r>
      <w:r>
        <w:t>нтакта разнородных металлов.</w:t>
      </w:r>
    </w:p>
    <w:p w:rsidR="00000000" w:rsidRDefault="00560B66">
      <w:pPr>
        <w:ind w:firstLine="403"/>
        <w:jc w:val="both"/>
      </w:pPr>
      <w:r>
        <w:t xml:space="preserve">5.9.13 Несущие конструкции из стали марки 10ХНДП, S355J0WP, WR50A, 10HNAP, 10XHAP, 15217 допускается не защищать от коррозии на открытом воздухе в средах со слабоагрессивной степенью воздействия, из стали марок 10ХСНД и 15ХСНД </w:t>
      </w:r>
      <w:r>
        <w:t>- на открытом воздухе в сухой зоне при содержании в атмосфере газов группы А (слабоагрессивная степень воздействия среды). Ограждающие конструкции из стали марок 10ХНДП (для сред с газами групп А и В) и 10ХДП (только для сред с газами группы А) допускается</w:t>
      </w:r>
      <w:r>
        <w:t xml:space="preserve"> применять без защиты от коррозии при условии воздействия слабоагрессивных сред на открытом воздухе. Части конструкций из стали этих марок, находящиеся внутри зданий с неагрессивными или слабоагрессивными средами, должны быть защищены от коррозии лакокрасо</w:t>
      </w:r>
      <w:r>
        <w:t>чными покрытиями II и III групп, наносимыми на линиях окрашивания и профилирования металла, или способами защиты, предусмотренными для сред со слабоагрессивной степенью воздействия.</w:t>
      </w:r>
    </w:p>
    <w:p w:rsidR="00000000" w:rsidRDefault="00560B66">
      <w:pPr>
        <w:ind w:firstLine="403"/>
        <w:jc w:val="both"/>
      </w:pPr>
      <w:r>
        <w:t>Ограждающие конструкции из неоцинкованной углеродистой стали с лакокрасочн</w:t>
      </w:r>
      <w:r>
        <w:t>ыми покрытиями II и III групп, нанесенными на линиях окрашивания и профилирования металла, допускается предусматривать для сред с неагрессивной степенью воздействия.</w:t>
      </w:r>
    </w:p>
    <w:p w:rsidR="00000000" w:rsidRDefault="00560B66">
      <w:pPr>
        <w:ind w:firstLine="403"/>
        <w:jc w:val="both"/>
      </w:pPr>
      <w:r>
        <w:t>5.9.14 При проектировании несущих конструкций из алюминия, подвергающихся воздействию агре</w:t>
      </w:r>
      <w:r>
        <w:t xml:space="preserve">ссивных сред (за исключением слабоагрессивного воздействия сред, содержащих хлор, хлороводород или фтороводород группы газов В), следует соблюдать требования по защите от коррозии как для ограждающих конструкций из алюминия. Для сред, указанных в скобках, </w:t>
      </w:r>
      <w:r>
        <w:t>несущие конструкции из алюминия всех марок должны быть защищены от коррозии путем электрохимического анодирования (толщина слоя t ≥ 15мкм). Конструкции, эксплуатируемые в воде с суммарной концентрацией сульфатов и хлоридов свыше 5 г/л, должны быть защищены</w:t>
      </w:r>
      <w:r>
        <w:t xml:space="preserve"> электрохимическим анодированием (t ≥15 мкм) с последующим нанесением водостойких лакокрасочных покрытий IV группы. Толщина слоя лакокрасочных покрытий для ограждающих и несущих конструкций из алюминия должна быть не менее 70 мкм.</w:t>
      </w:r>
    </w:p>
    <w:p w:rsidR="00000000" w:rsidRDefault="00560B66">
      <w:pPr>
        <w:ind w:firstLine="403"/>
        <w:jc w:val="both"/>
      </w:pPr>
      <w:r>
        <w:t>5.9.15 Примыкание констру</w:t>
      </w:r>
      <w:r>
        <w:t>кций из алюминия к конструкциям из кирпича или бетона допускается только после полного твердения раствора или бетона независимо от степени агрессивного воздействия среды. Участки примыкания должны быть защищены лакокрасочными покрытиями. Обетонирование кон</w:t>
      </w:r>
      <w:r>
        <w:t>струкций из алюминия не допускается. Примыкание окрашенных конструкций из алюминия к деревянным допускается при условии пропитки последних креозотом.</w:t>
      </w:r>
    </w:p>
    <w:p w:rsidR="00000000" w:rsidRDefault="00560B66">
      <w:pPr>
        <w:ind w:firstLine="403"/>
        <w:jc w:val="both"/>
      </w:pPr>
      <w:r>
        <w:t xml:space="preserve">5.9.16 Поверхность ограждающих стальных конструкций под лакокрасочные покрытия следует очищать до степени </w:t>
      </w:r>
      <w:r>
        <w:t xml:space="preserve">очистки I по </w:t>
      </w:r>
      <w:hyperlink r:id="rId21" w:history="1">
        <w:r>
          <w:rPr>
            <w:rStyle w:val="a3"/>
          </w:rPr>
          <w:t>ГОСТ 9.402</w:t>
        </w:r>
      </w:hyperlink>
      <w:r>
        <w:t>.</w:t>
      </w:r>
    </w:p>
    <w:p w:rsidR="00000000" w:rsidRDefault="00560B66">
      <w:pPr>
        <w:ind w:firstLine="403"/>
        <w:jc w:val="both"/>
      </w:pPr>
      <w:r>
        <w:t>Очистку поверхности алюминиевых конструкций перед нанесением лакокрасочных покрытий необходимо проводить в соответствии с ГОСТ 9.402.</w:t>
      </w:r>
    </w:p>
    <w:p w:rsidR="00000000" w:rsidRDefault="00560B66">
      <w:pPr>
        <w:ind w:firstLine="403"/>
        <w:jc w:val="both"/>
      </w:pPr>
      <w:r>
        <w:t>5.9.17 Горячее цинкование методо</w:t>
      </w:r>
      <w:r>
        <w:t xml:space="preserve">м погружения в расплав и термодиффузионное цинкование необходимо предусматривать для защиты от коррозии стальных конструкций </w:t>
      </w:r>
      <w:r>
        <w:lastRenderedPageBreak/>
        <w:t>с болтовыми соединениями, со стыковой сваркой и угловыми швами, а также болтов, шайб и гаек. Эти методы защиты от коррозии допускае</w:t>
      </w:r>
      <w:r>
        <w:t>тся предусматривать для стальных конструкций со сваркой внахлест при условии сплошной обварки по контуру или обеспечения гарантированного зазора между свариваемыми элементами не менее 1,5 мм.</w:t>
      </w:r>
    </w:p>
    <w:p w:rsidR="00000000" w:rsidRDefault="00560B66">
      <w:pPr>
        <w:ind w:firstLine="403"/>
        <w:jc w:val="both"/>
      </w:pPr>
      <w:r>
        <w:t xml:space="preserve">5.9.18 Монтажные сварные швы соединений конструкций должны быть </w:t>
      </w:r>
      <w:r>
        <w:t>защищены путем газотермического напыления цинка или алюминия или лакокрасочными покрытиями III и IV групп с применением протекторной грунтовки после монтажа конструкций. Оцинкованные плоскости сопряжения конструкций на высокопрочных болтах должны быть пере</w:t>
      </w:r>
      <w:r>
        <w:t>д монтажом обработаны металлической дробью для обеспечения коэффициента трения не ниже 0,37.</w:t>
      </w:r>
    </w:p>
    <w:p w:rsidR="00000000" w:rsidRDefault="00560B66">
      <w:pPr>
        <w:ind w:firstLine="403"/>
        <w:jc w:val="both"/>
      </w:pPr>
      <w:r>
        <w:t>5.9.19 Вместо горячего цинкования стальных конструкций (при толщине слоя 60-100 мкм) допускается предусматривать для мелких элементов (с мерной длиной до 1 м), кро</w:t>
      </w:r>
      <w:r>
        <w:t>ме болтов, гаек и шайб, гальваническое цинкование или кадмирование (при толщине слоя 42 мкм) с последующим хроматированием. Этот метод защиты от коррозии допускается предусматривать для болтов обычной прочности, гаек и шайб при толщине слоя до 21 мкм (толщ</w:t>
      </w:r>
      <w:r>
        <w:t>ина покрытия в резьбе должна обеспечивать свинчиваемость резьбового соединения) с последующей дополнительной защитой выступающих частей болтовых соединений лакокрасочными покрытиями III и IV групп.</w:t>
      </w:r>
    </w:p>
    <w:p w:rsidR="00000000" w:rsidRDefault="00560B66">
      <w:pPr>
        <w:ind w:firstLine="403"/>
        <w:jc w:val="both"/>
      </w:pPr>
      <w:r>
        <w:t>5.9.20 Газотермическое напыление цинка и алюминия необходи</w:t>
      </w:r>
      <w:r>
        <w:t>мо предусматривать для защиты от коррозии стальных конструкций со сварными, болтовыми и заклепочными соединениями. Газотермическое напыление на места сварных монтажных соединений не производится. Защиту монтажных соединений после монтажа конструкций следуе</w:t>
      </w:r>
      <w:r>
        <w:t>т предусматривать путем газотермического напыления или лакокрасочными покрытиями III и IV групп с применением протекторной грунтовки. Допускается предусматривать газотермическое напыление для защиты конструкций, если цинкование погружением в расплав не пре</w:t>
      </w:r>
      <w:r>
        <w:t>дусмотрено технологией.</w:t>
      </w:r>
    </w:p>
    <w:p w:rsidR="00000000" w:rsidRDefault="00560B66">
      <w:pPr>
        <w:ind w:firstLine="403"/>
        <w:jc w:val="both"/>
      </w:pPr>
      <w:r>
        <w:t xml:space="preserve">5.9.21 Электрохимическую защиту необходимо предусматривать для стальных конструкций: сооружений в грунтах по </w:t>
      </w:r>
      <w:hyperlink r:id="rId22" w:history="1">
        <w:r>
          <w:rPr>
            <w:rStyle w:val="a3"/>
          </w:rPr>
          <w:t>ГОСТ 9.602</w:t>
        </w:r>
      </w:hyperlink>
      <w:r>
        <w:t xml:space="preserve"> частично или полностью погруженных в жидкие сре</w:t>
      </w:r>
      <w:r>
        <w:t>ды, кроме растворов щелочей; внутренних поверхностей днищ резервуаров для нефти и нефтепродуктов, если в резервуарах отстаивается вода. Электрохимическую защиту конструкций в грунтах необходимо предусматривать совместно с изоляционными покрытиями, а в жидк</w:t>
      </w:r>
      <w:r>
        <w:t>их средах допускается предусматривать совместно с лакокрасочными покрытиями III и IV групп. Проектирование электрохимической защиты стальных конструкций выполняется специальной проектной организацией.</w:t>
      </w:r>
    </w:p>
    <w:p w:rsidR="00000000" w:rsidRDefault="00560B66">
      <w:pPr>
        <w:ind w:firstLine="403"/>
        <w:jc w:val="both"/>
      </w:pPr>
      <w:r>
        <w:t>5.9.22 Химическое оксидирование с последующим нанесение</w:t>
      </w:r>
      <w:r>
        <w:t>м лакокрасочных покрытий или электрохимическое анодирование поверхности должны предусматриваться для защиты от коррозии конструкций из алюминия. Участки конструкций, на которых нарушена целостность защитной анодной или лакокрасочной пленки в процессе сварк</w:t>
      </w:r>
      <w:r>
        <w:t xml:space="preserve">и, клепки и других работ, выполняемых при монтаже, должны быть после предварительной зачистки защищены лакокрасочными покрытиями. </w:t>
      </w:r>
    </w:p>
    <w:p w:rsidR="00000000" w:rsidRDefault="00560B66">
      <w:pPr>
        <w:ind w:firstLine="403"/>
        <w:jc w:val="both"/>
      </w:pPr>
      <w:r>
        <w:t>5.9.23 Для конструкций, расположенных в грунтах, следует предусматривать изоляционные покрытия. Элементы круглого и прямоугол</w:t>
      </w:r>
      <w:r>
        <w:t>ьного сечения, в том числе из канатов, тросов, труб, защищают по ГОСТ 9.602 нормальными, усиленными или весьма усиленными покрытиями из полимерных липких лент или на основе битумно-резиновых, битумно-полимерных и т.п. составов с армирующей обмоткой; листов</w:t>
      </w:r>
      <w:r>
        <w:t>ые конструкции и конструкции из профильного проката - битумными, битумно-полимерными или битумно-резиновыми покрытиями при толщине слоя не менее 3 мм. Монтажные сварные швы защищают после сварки. До монтажа допускается предусматривать грунтование мест монт</w:t>
      </w:r>
      <w:r>
        <w:t>ажной сварки битумными грунтовками в один слой.</w:t>
      </w:r>
    </w:p>
    <w:p w:rsidR="00000000" w:rsidRDefault="00560B66">
      <w:pPr>
        <w:ind w:firstLine="403"/>
        <w:jc w:val="both"/>
      </w:pPr>
      <w:r>
        <w:t>5.9.24 Защита внутренних поверхностей резервуаров для горячей воды (в подводной части) должна осуществляться электрохимической защитой, деаэрацией воды и предотвращением повторного насыщения ее кислородом в р</w:t>
      </w:r>
      <w:r>
        <w:t xml:space="preserve">езервуарах путем нанесения на </w:t>
      </w:r>
      <w:r>
        <w:lastRenderedPageBreak/>
        <w:t>поверхность воды пленки герметика АГ-4. Допускается нанесение на подводные части резервуаров лакокрасочных покрытий, стойких в горячей воде.</w:t>
      </w:r>
    </w:p>
    <w:p w:rsidR="00000000" w:rsidRDefault="00560B66">
      <w:pPr>
        <w:ind w:firstLine="403"/>
        <w:jc w:val="both"/>
      </w:pPr>
      <w:r>
        <w:t>5.9.25 При проектировании защиты внутренних поверхностей емкостей для хранения жидких</w:t>
      </w:r>
      <w:r>
        <w:t xml:space="preserve"> минеральных удобрений, кислот и щелочей, запроектированных из углеродистой стали, следует предусматривать футеровку неметаллическими химически стойкими материалами или электрохимическую защиту в резервуарах для хранения минеральных удобрений и кислот.</w:t>
      </w:r>
    </w:p>
    <w:p w:rsidR="00000000" w:rsidRDefault="00560B66">
      <w:pPr>
        <w:ind w:firstLine="403"/>
        <w:jc w:val="both"/>
      </w:pPr>
      <w:r>
        <w:t>При</w:t>
      </w:r>
      <w:r>
        <w:t xml:space="preserve"> этом конструкции должны быть рассчитаны с учетом деформаций от температурных воздействий на футеровочные материалы. </w:t>
      </w:r>
    </w:p>
    <w:p w:rsidR="00000000" w:rsidRDefault="00560B66">
      <w:pPr>
        <w:ind w:firstLine="403"/>
        <w:jc w:val="both"/>
      </w:pPr>
      <w:r>
        <w:t>5.9.26 Сварные швы корпусов резервуаров следует проектировать стыковыми. На конструкции резервуаров, защищенных от коррозии футеровками, н</w:t>
      </w:r>
      <w:r>
        <w:t>е должны передаваться динамические нагрузки от технологического оборудования. Трубы с горячей водой или воздухом внутри таких резервуаров следует размещать на расстоянии не менее 50 мм от поверхности футеровки, а быстроходные перемешивающие устройства (час</w:t>
      </w:r>
      <w:r>
        <w:t>тота вращения свыше 300 об/мин) - на расстоянии от защитного покрытия не менее 300 мм до лопастей мешалок.</w:t>
      </w:r>
    </w:p>
    <w:p w:rsidR="00000000" w:rsidRDefault="00560B66">
      <w:pPr>
        <w:ind w:firstLine="403"/>
        <w:jc w:val="center"/>
      </w:pPr>
      <w:r>
        <w:rPr>
          <w:b/>
          <w:bCs/>
          <w:caps/>
        </w:rPr>
        <w:t> </w:t>
      </w:r>
    </w:p>
    <w:p w:rsidR="00000000" w:rsidRDefault="00560B66">
      <w:pPr>
        <w:ind w:firstLine="403"/>
        <w:jc w:val="center"/>
      </w:pPr>
      <w:r>
        <w:rPr>
          <w:b/>
          <w:bCs/>
          <w:caps/>
        </w:rPr>
        <w:t> </w:t>
      </w:r>
    </w:p>
    <w:p w:rsidR="00000000" w:rsidRDefault="00560B66">
      <w:pPr>
        <w:jc w:val="center"/>
      </w:pPr>
      <w:r>
        <w:rPr>
          <w:rStyle w:val="s1"/>
        </w:rPr>
        <w:t>6 Требования к пожарной безопасности</w:t>
      </w:r>
    </w:p>
    <w:p w:rsidR="00000000" w:rsidRDefault="00560B66">
      <w:pPr>
        <w:jc w:val="center"/>
      </w:pPr>
      <w:r>
        <w:rPr>
          <w:rStyle w:val="s1"/>
        </w:rPr>
        <w:t> </w:t>
      </w:r>
    </w:p>
    <w:p w:rsidR="00000000" w:rsidRDefault="00560B66">
      <w:pPr>
        <w:ind w:firstLine="403"/>
        <w:jc w:val="both"/>
      </w:pPr>
      <w:r>
        <w:t xml:space="preserve">6.1 Порядок классификации строительных конструкций по огнестойкости и пожарной опасности устанавливается в соответствии с </w:t>
      </w:r>
      <w:hyperlink r:id="rId23" w:history="1">
        <w:r>
          <w:rPr>
            <w:rStyle w:val="a3"/>
          </w:rPr>
          <w:t xml:space="preserve">Техническим регламентом </w:t>
        </w:r>
      </w:hyperlink>
      <w:r>
        <w:t>«Общие требования пожарной безопасности» и но</w:t>
      </w:r>
      <w:r>
        <w:t>рмативными документами по пожарной безопасности.</w:t>
      </w:r>
    </w:p>
    <w:p w:rsidR="00000000" w:rsidRDefault="00560B66">
      <w:pPr>
        <w:ind w:firstLine="403"/>
        <w:jc w:val="both"/>
      </w:pPr>
      <w:r>
        <w:t xml:space="preserve">6.2 Пределы огнестойкости и классы пожарной опасности строительных конструкций с первичной защитой должны соответствовать требуемой степени огнестойкости и классу конструкционной пожарной опасности зданий и </w:t>
      </w:r>
      <w:r>
        <w:t xml:space="preserve">сооружений, в которых они применяются. </w:t>
      </w:r>
    </w:p>
    <w:p w:rsidR="00000000" w:rsidRDefault="00560B66">
      <w:pPr>
        <w:ind w:firstLine="403"/>
        <w:jc w:val="both"/>
      </w:pPr>
      <w:r>
        <w:t>6.3 Требуемые классы пожарной опасности антикоррозионных материалов вторичной защиты определяются нормативными документами и нормативными правовыми актами по пожарной безопасности.</w:t>
      </w:r>
    </w:p>
    <w:p w:rsidR="00000000" w:rsidRDefault="00560B66">
      <w:pPr>
        <w:ind w:firstLine="403"/>
        <w:jc w:val="both"/>
      </w:pPr>
      <w:r>
        <w:t>6.4 Защита от коррозии поверхностей</w:t>
      </w:r>
      <w:r>
        <w:t xml:space="preserve"> строительных конструкций должна осуществляться с учетом требований по пределу огнестойкости и пожарной опасности. Выбор антикоррозионных материалов должен осуществляться с учетом их пожарно-технических характеристик (пожарной опасности) и совместимости с </w:t>
      </w:r>
      <w:r>
        <w:t>огнезащитными материалами.</w:t>
      </w:r>
    </w:p>
    <w:p w:rsidR="00000000" w:rsidRDefault="00560B66">
      <w:pPr>
        <w:ind w:firstLine="403"/>
        <w:jc w:val="both"/>
      </w:pPr>
      <w:r>
        <w:t>6.5 Совместное применение антикоррозионных и огнезащитных составов должно осуществляться с учётом их совместимости и адгезии. Возможность применения огнезащитных составов поверх антикоррозионных необходимо подтверждать огневыми и</w:t>
      </w:r>
      <w:r>
        <w:t xml:space="preserve">спытаниями. Средства огнезащиты, наносимые на конструкции, не должны приводить к коррозии конструкций. </w:t>
      </w:r>
    </w:p>
    <w:p w:rsidR="00000000" w:rsidRDefault="00560B66">
      <w:pPr>
        <w:ind w:firstLine="403"/>
        <w:jc w:val="both"/>
      </w:pPr>
      <w:r>
        <w:t xml:space="preserve">6.6 В случаях, когда в результате замены коррозионных покрытий эксплуатируемой конструкции нарушается огнезащитное покрытие, необходимо предусматривать </w:t>
      </w:r>
      <w:r>
        <w:t>мероприятия по восстановлению огнезащитного покрытия для обеспечения требуемых пределов огнестойкости и (или) классов функциональной пожарной опасности.</w:t>
      </w:r>
    </w:p>
    <w:p w:rsidR="00000000" w:rsidRDefault="00560B66">
      <w:pPr>
        <w:ind w:firstLine="403"/>
        <w:jc w:val="both"/>
      </w:pPr>
      <w:r>
        <w:t xml:space="preserve">6.7 При использовании конструкционной огнезащиты необходимо предусматривать дополнительные мероприятия </w:t>
      </w:r>
      <w:r>
        <w:t>по обеспечению коррозионной защиты конструкций с учётом вида и степени агрессивного воздействия среды.</w:t>
      </w:r>
    </w:p>
    <w:p w:rsidR="00000000" w:rsidRDefault="00560B66">
      <w:pPr>
        <w:ind w:firstLine="403"/>
        <w:jc w:val="both"/>
      </w:pPr>
      <w:r>
        <w:t>6.8 Напыляемые огнезащитные составы и тонкослойные огнезащитные покрытия должны предусматриваться стойкими к условиям агрессивной среды или быть защищены</w:t>
      </w:r>
      <w:r>
        <w:t xml:space="preserve"> специальными покрытиями.</w:t>
      </w:r>
    </w:p>
    <w:p w:rsidR="00000000" w:rsidRDefault="00560B66">
      <w:pPr>
        <w:ind w:firstLine="403"/>
        <w:jc w:val="both"/>
      </w:pPr>
      <w:r>
        <w:t>6.9 При применении огнезащитных составов с защитой поверхности покрытия, огнезащитные характеристики следует определять с учетом поверхностного слоя.</w:t>
      </w:r>
    </w:p>
    <w:p w:rsidR="00000000" w:rsidRDefault="00560B66">
      <w:pPr>
        <w:ind w:firstLine="403"/>
        <w:jc w:val="both"/>
      </w:pPr>
      <w:r>
        <w:lastRenderedPageBreak/>
        <w:t>6.10 Средства огнезащиты следует применять в соответствии с разработанным проект</w:t>
      </w:r>
      <w:r>
        <w:t>ом огнезащиты. Проект должен содержать данные об огнезащитной эффективности средств огнезащиты, прочности, результаты теплотехнических расчетов по обеспечению пределов огнестойкости, а также сведения об условиях применения и эксплуатации огнезащиты.</w:t>
      </w:r>
    </w:p>
    <w:p w:rsidR="00000000" w:rsidRDefault="00560B66">
      <w:pPr>
        <w:ind w:firstLine="403"/>
        <w:jc w:val="both"/>
      </w:pPr>
      <w:r>
        <w:t>6.11 С</w:t>
      </w:r>
      <w:r>
        <w:t xml:space="preserve"> целью определения качества выполненной огнезащитной обработки конструкций, защищенных огнезащитными средствами, проводится визуальный осмотр нанесенных огнезащитных покрытий для выявления необработанных мест, трещин, отслоений, изменения цвета, посторонни</w:t>
      </w:r>
      <w:r>
        <w:t xml:space="preserve">х пятен, инородных включений и других повреждений, а также замер толщины нанесенного слоя. </w:t>
      </w:r>
    </w:p>
    <w:p w:rsidR="00000000" w:rsidRDefault="00560B66">
      <w:pPr>
        <w:ind w:firstLine="403"/>
        <w:jc w:val="both"/>
      </w:pPr>
      <w:r>
        <w:t>Внешний вид и толщина слоя огнезащитного покрытия, нанесенного на защищаемую поверхность, должны соответствовать требованиям нормативной документации на данное покр</w:t>
      </w:r>
      <w:r>
        <w:t>ытие.</w:t>
      </w:r>
    </w:p>
    <w:p w:rsidR="00000000" w:rsidRDefault="00560B66">
      <w:pPr>
        <w:ind w:firstLine="403"/>
        <w:jc w:val="center"/>
      </w:pPr>
      <w:r>
        <w:t> </w:t>
      </w:r>
    </w:p>
    <w:p w:rsidR="00000000" w:rsidRDefault="00560B66">
      <w:pPr>
        <w:ind w:firstLine="403"/>
        <w:jc w:val="center"/>
      </w:pPr>
      <w:r>
        <w:t> </w:t>
      </w:r>
    </w:p>
    <w:p w:rsidR="00000000" w:rsidRDefault="00560B66">
      <w:pPr>
        <w:ind w:firstLine="403"/>
        <w:jc w:val="center"/>
      </w:pPr>
      <w:r>
        <w:rPr>
          <w:rStyle w:val="s1"/>
        </w:rPr>
        <w:t>7 Требования безопасности и охраны окружающей среды</w:t>
      </w:r>
    </w:p>
    <w:p w:rsidR="00000000" w:rsidRDefault="00560B66">
      <w:pPr>
        <w:ind w:firstLine="403"/>
        <w:jc w:val="center"/>
      </w:pPr>
      <w:r>
        <w:t> </w:t>
      </w:r>
    </w:p>
    <w:p w:rsidR="00000000" w:rsidRDefault="00560B66">
      <w:pPr>
        <w:ind w:firstLine="403"/>
        <w:jc w:val="both"/>
      </w:pPr>
      <w:r>
        <w:t>7.1 Материалы, используемые для защитных покрытий в помещениях и других местах, предназначенных для пребывания людей, содержания животных и птиц, продовольственных и лекарственных складах и хр</w:t>
      </w:r>
      <w:r>
        <w:t>анилищах, резервуарах для питьевой воды, а также на предприятиях, где по условиям производства не допускается применение вредных веществ, должны быть безопасными для людей, животных и птиц.</w:t>
      </w:r>
    </w:p>
    <w:p w:rsidR="00000000" w:rsidRDefault="00560B66">
      <w:pPr>
        <w:ind w:firstLine="403"/>
        <w:jc w:val="both"/>
      </w:pPr>
      <w:r>
        <w:t>7.2 Строительные материалы и сырье, используемые для защиты от кор</w:t>
      </w:r>
      <w:r>
        <w:t>розии бетонных и железобетонных конструкций, подлежат:</w:t>
      </w:r>
    </w:p>
    <w:p w:rsidR="00000000" w:rsidRDefault="00560B66">
      <w:pPr>
        <w:ind w:firstLine="403"/>
        <w:jc w:val="both"/>
      </w:pPr>
      <w:r>
        <w:t>- гигиенической оценке (экспертизе) с оформлением санитарно-эпидемиологического заключения на каждый вид продукции;</w:t>
      </w:r>
    </w:p>
    <w:p w:rsidR="00000000" w:rsidRDefault="00560B66">
      <w:pPr>
        <w:ind w:firstLine="403"/>
        <w:jc w:val="both"/>
      </w:pPr>
      <w:r>
        <w:t>- проверке на биостойкость с оформлением заключения о степени биостойкости материала.</w:t>
      </w:r>
    </w:p>
    <w:p w:rsidR="00000000" w:rsidRDefault="00560B66">
      <w:pPr>
        <w:ind w:firstLine="403"/>
        <w:jc w:val="both"/>
      </w:pPr>
      <w:r>
        <w:t>Все строительные материалы и сырье, используемые для защиты от коррозии бетонных и железобетонных конструкций, должны сопровождаться паспортом безопасности вещества.</w:t>
      </w:r>
    </w:p>
    <w:p w:rsidR="00000000" w:rsidRDefault="00560B66">
      <w:pPr>
        <w:ind w:firstLine="403"/>
        <w:jc w:val="both"/>
      </w:pPr>
      <w:r>
        <w:t>7.3 Все окрасочные работы, связанные с применением лакокрасочных материалов в строительст</w:t>
      </w:r>
      <w:r>
        <w:t xml:space="preserve">ве, должны проводиться в соответствии с общими требованиями безопасности по </w:t>
      </w:r>
      <w:hyperlink r:id="rId24" w:history="1">
        <w:r>
          <w:rPr>
            <w:rStyle w:val="a3"/>
          </w:rPr>
          <w:t>ГОСТ 12.3.002</w:t>
        </w:r>
      </w:hyperlink>
      <w:r>
        <w:t xml:space="preserve"> и </w:t>
      </w:r>
      <w:hyperlink r:id="rId25" w:history="1">
        <w:r>
          <w:rPr>
            <w:rStyle w:val="a3"/>
          </w:rPr>
          <w:t>ГОСТ 12.3.005</w:t>
        </w:r>
      </w:hyperlink>
      <w:r>
        <w:t>.</w:t>
      </w:r>
    </w:p>
    <w:p w:rsidR="00000000" w:rsidRDefault="00560B66">
      <w:pPr>
        <w:ind w:firstLine="403"/>
        <w:jc w:val="both"/>
      </w:pPr>
      <w:r>
        <w:t>7.4 При проектирова</w:t>
      </w:r>
      <w:r>
        <w:t>нии участков антикоррозионной защиты, складов, узлов приготовления эмульсий, водных растворов, суспензий должны соблюдаться требования действующих норм в части санитарной, взрывной, взрывопожарной и пожарной безопасности.</w:t>
      </w:r>
    </w:p>
    <w:p w:rsidR="00000000" w:rsidRDefault="00560B66">
      <w:pPr>
        <w:ind w:firstLine="403"/>
        <w:jc w:val="both"/>
      </w:pPr>
      <w:r>
        <w:t>7.5 Антикоррозионная защита не дол</w:t>
      </w:r>
      <w:r>
        <w:t>жна выделять во внешнюю среду вредные химические вещества в количествах, превышающих предельно допустимые концентрации (ПДК), утвержденные в установленном порядке.</w:t>
      </w:r>
    </w:p>
    <w:p w:rsidR="00000000" w:rsidRDefault="00560B66">
      <w:pPr>
        <w:ind w:firstLine="403"/>
        <w:jc w:val="both"/>
      </w:pPr>
      <w:r>
        <w:t>7.6 Запрещается сбрасывать или сливать в водоемы санитарно-бытового использования и канализа</w:t>
      </w:r>
      <w:r>
        <w:t>цию материалы антикоррозионной защиты, их растворы, эмульсии, а также отходы, образующиеся от промывки технологического оборудования и трубопроводов. В случае невозможности исключения сброса или слива вышеуказанных материалов, или отходов необходимо предус</w:t>
      </w:r>
      <w:r>
        <w:t>матривать предварительную очистку стоков.</w:t>
      </w:r>
    </w:p>
    <w:p w:rsidR="00000000" w:rsidRDefault="00560B66">
      <w:pPr>
        <w:ind w:firstLine="403"/>
      </w:pPr>
      <w:r>
        <w:t> </w:t>
      </w:r>
    </w:p>
    <w:p w:rsidR="00000000" w:rsidRDefault="00560B66">
      <w:pPr>
        <w:overflowPunct w:val="0"/>
        <w:autoSpaceDE w:val="0"/>
        <w:autoSpaceDN w:val="0"/>
        <w:ind w:firstLine="403"/>
        <w:jc w:val="both"/>
      </w:pPr>
      <w:r>
        <w:rPr>
          <w:b/>
          <w:bCs/>
        </w:rPr>
        <w:t>УДК 620.197 620.193 МКС 91.120.01</w:t>
      </w:r>
    </w:p>
    <w:p w:rsidR="00000000" w:rsidRDefault="00560B66">
      <w:pPr>
        <w:overflowPunct w:val="0"/>
        <w:autoSpaceDE w:val="0"/>
        <w:autoSpaceDN w:val="0"/>
        <w:ind w:firstLine="403"/>
        <w:jc w:val="both"/>
      </w:pPr>
      <w:r>
        <w:t> </w:t>
      </w:r>
    </w:p>
    <w:p w:rsidR="00000000" w:rsidRDefault="00560B66">
      <w:pPr>
        <w:ind w:firstLine="403"/>
      </w:pPr>
      <w:r>
        <w:rPr>
          <w:b/>
          <w:bCs/>
        </w:rPr>
        <w:t xml:space="preserve">Ключевые слова: </w:t>
      </w:r>
      <w:r>
        <w:t>коррозия, агрессивная среда, химическая агрессия, биологическая агрессия, первичная защита, вторичная защита, специальная защита, электрокоррозия.</w:t>
      </w:r>
    </w:p>
    <w:p w:rsidR="00000000" w:rsidRDefault="00560B66">
      <w:pPr>
        <w:ind w:firstLine="403"/>
      </w:pPr>
      <w:r>
        <w:t> </w:t>
      </w:r>
    </w:p>
    <w:p w:rsidR="00000000" w:rsidRDefault="00560B66">
      <w:pPr>
        <w:ind w:firstLine="403"/>
      </w:pPr>
      <w:r>
        <w:lastRenderedPageBreak/>
        <w:t> </w:t>
      </w:r>
    </w:p>
    <w:p w:rsidR="00000000" w:rsidRDefault="00560B66">
      <w:pPr>
        <w:ind w:firstLine="403"/>
      </w:pPr>
      <w:r>
        <w:t> </w:t>
      </w:r>
    </w:p>
    <w:p w:rsidR="00000000" w:rsidRDefault="00560B66">
      <w:pPr>
        <w:ind w:firstLine="403"/>
      </w:pPr>
      <w:r>
        <w:t> </w:t>
      </w:r>
    </w:p>
    <w:sectPr w:rsidR="00000000">
      <w:headerReference w:type="even" r:id="rId26"/>
      <w:headerReference w:type="default" r:id="rId27"/>
      <w:footerReference w:type="even" r:id="rId28"/>
      <w:footerReference w:type="default" r:id="rId29"/>
      <w:headerReference w:type="first" r:id="rId30"/>
      <w:footerReference w:type="first" r:id="rId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B66" w:rsidRDefault="00560B66" w:rsidP="00560B66">
      <w:r>
        <w:separator/>
      </w:r>
    </w:p>
  </w:endnote>
  <w:endnote w:type="continuationSeparator" w:id="0">
    <w:p w:rsidR="00560B66" w:rsidRDefault="00560B66" w:rsidP="00560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B66" w:rsidRDefault="00560B6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B66" w:rsidRDefault="00560B6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B66" w:rsidRDefault="00560B6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B66" w:rsidRDefault="00560B66" w:rsidP="00560B66">
      <w:r>
        <w:separator/>
      </w:r>
    </w:p>
  </w:footnote>
  <w:footnote w:type="continuationSeparator" w:id="0">
    <w:p w:rsidR="00560B66" w:rsidRDefault="00560B66" w:rsidP="00560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B66" w:rsidRDefault="00560B6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B66" w:rsidRDefault="00560B66" w:rsidP="00560B66">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560B66" w:rsidRDefault="00560B66" w:rsidP="00560B66">
    <w:pPr>
      <w:pStyle w:val="a5"/>
      <w:spacing w:after="100"/>
      <w:jc w:val="right"/>
      <w:rPr>
        <w:rFonts w:ascii="Arial" w:hAnsi="Arial" w:cs="Arial"/>
        <w:color w:val="808080"/>
        <w:sz w:val="20"/>
      </w:rPr>
    </w:pPr>
    <w:r>
      <w:rPr>
        <w:rFonts w:ascii="Arial" w:hAnsi="Arial" w:cs="Arial"/>
        <w:color w:val="808080"/>
        <w:sz w:val="20"/>
      </w:rPr>
      <w:t>Документ: СН РК 2.01-01-2013 «Защита строительных конструкций от коррозии»</w:t>
    </w:r>
  </w:p>
  <w:p w:rsidR="00560B66" w:rsidRPr="00560B66" w:rsidRDefault="00560B66" w:rsidP="00560B66">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B66" w:rsidRDefault="00560B6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60B66"/>
    <w:rsid w:val="00560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BA2FA2-0801-4B52-ACA2-413A800F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1">
    <w:name w:val="s1"/>
    <w:basedOn w:val="a0"/>
    <w:rPr>
      <w:rFonts w:ascii="Times New Roman" w:hAnsi="Times New Roman" w:cs="Times New Roman" w:hint="default"/>
      <w:b/>
      <w:bCs/>
      <w:color w:val="000000"/>
    </w:rPr>
  </w:style>
  <w:style w:type="character" w:customStyle="1" w:styleId="apple-converted-space">
    <w:name w:val="apple-converted-space"/>
    <w:basedOn w:val="a0"/>
    <w:rPr>
      <w:rFonts w:ascii="Times New Roman" w:hAnsi="Times New Roman" w:cs="Times New Roman" w:hint="default"/>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560B66"/>
    <w:pPr>
      <w:tabs>
        <w:tab w:val="center" w:pos="4677"/>
        <w:tab w:val="right" w:pos="9355"/>
      </w:tabs>
    </w:pPr>
  </w:style>
  <w:style w:type="character" w:customStyle="1" w:styleId="a6">
    <w:name w:val="Верхний колонтитул Знак"/>
    <w:basedOn w:val="a0"/>
    <w:link w:val="a5"/>
    <w:uiPriority w:val="99"/>
    <w:rsid w:val="00560B66"/>
    <w:rPr>
      <w:rFonts w:eastAsiaTheme="minorEastAsia"/>
      <w:color w:val="000000"/>
      <w:sz w:val="24"/>
      <w:szCs w:val="24"/>
    </w:rPr>
  </w:style>
  <w:style w:type="paragraph" w:styleId="a7">
    <w:name w:val="footer"/>
    <w:basedOn w:val="a"/>
    <w:link w:val="a8"/>
    <w:uiPriority w:val="99"/>
    <w:unhideWhenUsed/>
    <w:rsid w:val="00560B66"/>
    <w:pPr>
      <w:tabs>
        <w:tab w:val="center" w:pos="4677"/>
        <w:tab w:val="right" w:pos="9355"/>
      </w:tabs>
    </w:pPr>
  </w:style>
  <w:style w:type="character" w:customStyle="1" w:styleId="a8">
    <w:name w:val="Нижний колонтитул Знак"/>
    <w:basedOn w:val="a0"/>
    <w:link w:val="a7"/>
    <w:uiPriority w:val="99"/>
    <w:rsid w:val="00560B6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0864472" TargetMode="External"/><Relationship Id="rId18" Type="http://schemas.openxmlformats.org/officeDocument/2006/relationships/hyperlink" Target="http://online.zakon.kz/Document/?doc_id=30782841"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online.zakon.kz/Document/?doc_id=30088993" TargetMode="External"/><Relationship Id="rId7" Type="http://schemas.openxmlformats.org/officeDocument/2006/relationships/hyperlink" Target="http://online.zakon.kz/Document/?doc_id=35036808" TargetMode="External"/><Relationship Id="rId12" Type="http://schemas.openxmlformats.org/officeDocument/2006/relationships/hyperlink" Target="http://online.zakon.kz/Document/?doc_id=1051485" TargetMode="External"/><Relationship Id="rId17" Type="http://schemas.openxmlformats.org/officeDocument/2006/relationships/hyperlink" Target="http://online.zakon.kz/Document/?doc_id=31079412" TargetMode="External"/><Relationship Id="rId25" Type="http://schemas.openxmlformats.org/officeDocument/2006/relationships/hyperlink" Target="http://online.zakon.kz/Document/?doc_id=30913189"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online.zakon.kz/Document/?doc_id=30376789" TargetMode="External"/><Relationship Id="rId20" Type="http://schemas.openxmlformats.org/officeDocument/2006/relationships/hyperlink" Target="http://online.zakon.kz/Document/?doc_id=30020365"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online.zakon.kz/Document/?doc_id=35036808" TargetMode="External"/><Relationship Id="rId11" Type="http://schemas.openxmlformats.org/officeDocument/2006/relationships/hyperlink" Target="http://online.zakon.kz/Document/?doc_id=35036808" TargetMode="External"/><Relationship Id="rId24" Type="http://schemas.openxmlformats.org/officeDocument/2006/relationships/hyperlink" Target="http://online.zakon.kz/Document/?doc_id=30798941"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online.zakon.kz/Document/?doc_id=30370089" TargetMode="External"/><Relationship Id="rId23" Type="http://schemas.openxmlformats.org/officeDocument/2006/relationships/hyperlink" Target="http://online.zakon.kz/Document/?doc_id=30377519" TargetMode="External"/><Relationship Id="rId28" Type="http://schemas.openxmlformats.org/officeDocument/2006/relationships/footer" Target="footer1.xml"/><Relationship Id="rId10" Type="http://schemas.openxmlformats.org/officeDocument/2006/relationships/hyperlink" Target="http://online.zakon.kz/Document/?doc_id=35036808" TargetMode="External"/><Relationship Id="rId19" Type="http://schemas.openxmlformats.org/officeDocument/2006/relationships/hyperlink" Target="http://online.zakon.kz/Document/?doc_id=31028584" TargetMode="External"/><Relationship Id="rId3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online.zakon.kz/Document/?doc_id=35036808" TargetMode="External"/><Relationship Id="rId14" Type="http://schemas.openxmlformats.org/officeDocument/2006/relationships/hyperlink" Target="http://online.zakon.kz/Document/?doc_id=30935086" TargetMode="External"/><Relationship Id="rId22" Type="http://schemas.openxmlformats.org/officeDocument/2006/relationships/hyperlink" Target="http://online.zakon.kz/Document/?doc_id=30093066"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online.zakon.kz/Document/?doc_id=350368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7193</Words>
  <Characters>54633</Characters>
  <Application>Microsoft Office Word</Application>
  <DocSecurity>0</DocSecurity>
  <Lines>455</Lines>
  <Paragraphs>123</Paragraphs>
  <ScaleCrop>false</ScaleCrop>
  <Company/>
  <LinksUpToDate>false</LinksUpToDate>
  <CharactersWithSpaces>61703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2.01-01-2013 «Защита строительных конструкций от коррозии» (©Paragraph 2021)</dc:title>
  <dc:subject/>
  <dc:creator>Сергей Мельников</dc:creator>
  <cp:keywords/>
  <dc:description/>
  <cp:lastModifiedBy>Сергей Мельников</cp:lastModifiedBy>
  <cp:revision>2</cp:revision>
  <dcterms:created xsi:type="dcterms:W3CDTF">2021-07-16T05:50:00Z</dcterms:created>
  <dcterms:modified xsi:type="dcterms:W3CDTF">2021-07-16T05:50:00Z</dcterms:modified>
</cp:coreProperties>
</file>