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D363EE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2.01-102-2014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Проектирование гидроизоляции подземных частей зданий и сооружений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  <w:i/>
          <w:iCs/>
        </w:rPr>
        <w:t>Design waterproofing of underground parts of buildings and structures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jc w:val="center"/>
      </w:pPr>
      <w:r>
        <w:rPr>
          <w:rStyle w:val="s1"/>
        </w:rPr>
        <w:t>СОДЕРЖАНИЕ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hyperlink r:id="rId6" w:anchor="sub_id=11" w:history="1">
        <w:r>
          <w:rPr>
            <w:rStyle w:val="a3"/>
          </w:rPr>
          <w:t>ВВЕДЕНИЕ</w:t>
        </w:r>
      </w:hyperlink>
    </w:p>
    <w:p w:rsidR="00000000" w:rsidRDefault="00D363EE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D363EE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D363EE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D363EE">
      <w:pPr>
        <w:ind w:firstLine="426"/>
        <w:jc w:val="both"/>
      </w:pPr>
      <w:hyperlink r:id="rId10" w:anchor="sub_id=400" w:history="1">
        <w:r>
          <w:rPr>
            <w:rStyle w:val="a3"/>
          </w:rPr>
          <w:t>4. ПРИЕМЛЕМЫЕ РЕШЕНИЯ</w:t>
        </w:r>
      </w:hyperlink>
    </w:p>
    <w:p w:rsidR="00000000" w:rsidRDefault="00D363EE">
      <w:pPr>
        <w:ind w:firstLine="709"/>
        <w:jc w:val="both"/>
      </w:pPr>
      <w:hyperlink r:id="rId11" w:anchor="sub_id=401" w:history="1">
        <w:r>
          <w:rPr>
            <w:rStyle w:val="a3"/>
          </w:rPr>
          <w:t>4.1 Общие положения</w:t>
        </w:r>
      </w:hyperlink>
    </w:p>
    <w:p w:rsidR="00000000" w:rsidRDefault="00D363EE">
      <w:pPr>
        <w:ind w:firstLine="709"/>
        <w:jc w:val="both"/>
      </w:pPr>
      <w:hyperlink r:id="rId12" w:anchor="sub_id=402" w:history="1">
        <w:r>
          <w:rPr>
            <w:rStyle w:val="a3"/>
          </w:rPr>
          <w:t>4.2 Типы гидроизоляций</w:t>
        </w:r>
      </w:hyperlink>
    </w:p>
    <w:p w:rsidR="00000000" w:rsidRDefault="00D363EE">
      <w:pPr>
        <w:ind w:firstLine="709"/>
        <w:jc w:val="both"/>
      </w:pPr>
      <w:hyperlink r:id="rId13" w:anchor="sub_id=403" w:history="1">
        <w:r>
          <w:rPr>
            <w:rStyle w:val="a3"/>
          </w:rPr>
          <w:t>4.3 Гидроизоляция деформационных швов и пропуска труб</w:t>
        </w:r>
      </w:hyperlink>
    </w:p>
    <w:p w:rsidR="00000000" w:rsidRDefault="00D363EE">
      <w:pPr>
        <w:ind w:firstLine="709"/>
        <w:jc w:val="both"/>
      </w:pPr>
      <w:hyperlink r:id="rId14" w:anchor="sub_id=404" w:history="1">
        <w:r>
          <w:rPr>
            <w:rStyle w:val="a3"/>
          </w:rPr>
          <w:t>4.4 Конструкция гидроизоляции</w:t>
        </w:r>
      </w:hyperlink>
    </w:p>
    <w:p w:rsidR="00000000" w:rsidRDefault="00D363EE">
      <w:pPr>
        <w:ind w:firstLine="709"/>
        <w:jc w:val="both"/>
      </w:pPr>
      <w:hyperlink r:id="rId15" w:anchor="sub_id=405" w:history="1">
        <w:r>
          <w:rPr>
            <w:rStyle w:val="a3"/>
          </w:rPr>
          <w:t>4.5 Гидроизоляция подземных сооружений, возводимых специальными способами</w:t>
        </w:r>
      </w:hyperlink>
    </w:p>
    <w:p w:rsidR="00000000" w:rsidRDefault="00D363EE">
      <w:pPr>
        <w:ind w:firstLine="426"/>
        <w:jc w:val="both"/>
      </w:pPr>
      <w:hyperlink r:id="rId16" w:anchor="sub_id=1" w:history="1">
        <w:r>
          <w:rPr>
            <w:rStyle w:val="a3"/>
          </w:rPr>
          <w:t>Приложение А (информационное). Примеры устройства гидроизоляции подземных сооружений, деформационных швов, сопряжения закладных изделий с гидроизоляцией</w:t>
        </w:r>
      </w:hyperlink>
    </w:p>
    <w:p w:rsidR="00000000" w:rsidRDefault="00D363EE">
      <w:pPr>
        <w:ind w:firstLine="426"/>
        <w:jc w:val="both"/>
      </w:pPr>
      <w:hyperlink r:id="rId17" w:anchor="sub_id=2" w:history="1">
        <w:r>
          <w:rPr>
            <w:rStyle w:val="a3"/>
          </w:rPr>
          <w:t>Приложение Б (информационное). Примеры устройства гидроизоляции фундаментов при воздействии агрессивных подземных вод</w:t>
        </w:r>
      </w:hyperlink>
    </w:p>
    <w:p w:rsidR="00000000" w:rsidRDefault="00D363EE">
      <w:pPr>
        <w:ind w:firstLine="426"/>
        <w:jc w:val="both"/>
      </w:pPr>
      <w:hyperlink r:id="rId18" w:anchor="sub_id=3" w:history="1">
        <w:r>
          <w:rPr>
            <w:rStyle w:val="a3"/>
          </w:rPr>
          <w:t>БИБЛИОГРАФИЯ</w:t>
        </w:r>
      </w:hyperlink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jc w:val="center"/>
      </w:pPr>
      <w:r>
        <w:rPr>
          <w:rStyle w:val="s1"/>
        </w:rPr>
        <w:t>ВВЕ</w:t>
      </w:r>
      <w:r>
        <w:rPr>
          <w:rStyle w:val="s1"/>
        </w:rPr>
        <w:t>ДЕНИЕ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Настоящий свод правил СП РК Х.ХХ-ХХ-2014 «Проектирование гидроизоляции подземных частей зданий и сооружений» разработан на основе положений технических регламентов Республики Казахстан «Требования к безопасности зданий и сооружений, строительных ма</w:t>
      </w:r>
      <w:r>
        <w:t>териалов и изделий», «Общие требования к пожарной безопасности», строительных норм и действующих нормативно-технических документов Республики Казахстан.</w:t>
      </w:r>
    </w:p>
    <w:p w:rsidR="00000000" w:rsidRDefault="00D363EE">
      <w:pPr>
        <w:ind w:firstLine="426"/>
        <w:jc w:val="both"/>
      </w:pPr>
      <w:r>
        <w:t>В своде правил приводятся приемлемые строительные решения и параметры, обеспечивающих выполнение требов</w:t>
      </w:r>
      <w:r>
        <w:t>аний к рабочим характеристикам соответствующих строительных норм.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jc w:val="center"/>
      </w:pPr>
      <w:r>
        <w:rPr>
          <w:rStyle w:val="s1"/>
        </w:rPr>
        <w:t>1. ОБЛАСТЬ ПРИМЕНЕНИЯ</w:t>
      </w:r>
    </w:p>
    <w:p w:rsidR="00000000" w:rsidRDefault="00D363EE">
      <w:pPr>
        <w:ind w:firstLine="400"/>
        <w:jc w:val="both"/>
      </w:pPr>
      <w:r>
        <w:rPr>
          <w:rStyle w:val="s0"/>
        </w:rPr>
        <w:t> </w:t>
      </w:r>
    </w:p>
    <w:p w:rsidR="00000000" w:rsidRDefault="00D363EE">
      <w:pPr>
        <w:ind w:firstLine="426"/>
        <w:jc w:val="both"/>
      </w:pPr>
      <w:r>
        <w:t>1.1 Настоящий свод правил распространяется на проектирование гидроизоляции подземных частей, вновь строящихся и реконструируемых промышленных предприятий, жилых и общественных зданий и сооружений.</w:t>
      </w:r>
    </w:p>
    <w:p w:rsidR="00000000" w:rsidRDefault="00D363EE">
      <w:pPr>
        <w:ind w:firstLine="426"/>
        <w:jc w:val="both"/>
      </w:pPr>
      <w:r>
        <w:t xml:space="preserve">1.2 Настоящие правила не распространяются на гидроизоляцию </w:t>
      </w:r>
      <w:r>
        <w:t>специальных сооружений (метрополитенов, гидротехнических и др.).</w:t>
      </w:r>
    </w:p>
    <w:p w:rsidR="00000000" w:rsidRDefault="00D363EE">
      <w:pPr>
        <w:ind w:firstLine="426"/>
        <w:jc w:val="both"/>
      </w:pPr>
      <w:r>
        <w:rPr>
          <w:b/>
          <w:bCs/>
        </w:rPr>
        <w:t> </w:t>
      </w:r>
    </w:p>
    <w:p w:rsidR="00000000" w:rsidRDefault="00D363EE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D363EE">
      <w:pPr>
        <w:jc w:val="center"/>
      </w:pPr>
      <w:r>
        <w:rPr>
          <w:rStyle w:val="s1"/>
        </w:rPr>
        <w:t>2. НОРМАТИВНЫЕ ССЫЛКИ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D363EE">
      <w:pPr>
        <w:ind w:firstLine="426"/>
        <w:jc w:val="both"/>
      </w:pPr>
      <w:hyperlink r:id="rId19" w:history="1">
        <w:r>
          <w:rPr>
            <w:rStyle w:val="a3"/>
          </w:rPr>
          <w:t xml:space="preserve">СНиП </w:t>
        </w:r>
        <w:r>
          <w:rPr>
            <w:rStyle w:val="a3"/>
          </w:rPr>
          <w:t>РК 2.01-19-2004</w:t>
        </w:r>
      </w:hyperlink>
      <w:r>
        <w:t xml:space="preserve"> (изд. 2005) «Защита строительных конструкций от коррозии»;</w:t>
      </w:r>
    </w:p>
    <w:p w:rsidR="00000000" w:rsidRDefault="00D363EE">
      <w:pPr>
        <w:ind w:firstLine="426"/>
        <w:jc w:val="both"/>
      </w:pPr>
      <w:hyperlink r:id="rId20" w:history="1">
        <w:r>
          <w:rPr>
            <w:rStyle w:val="a3"/>
          </w:rPr>
          <w:t>СНиП II-89-80</w:t>
        </w:r>
      </w:hyperlink>
      <w:r>
        <w:t>* «Генеральные планы промышленных предприятий»;</w:t>
      </w:r>
    </w:p>
    <w:p w:rsidR="00000000" w:rsidRDefault="00D363EE">
      <w:pPr>
        <w:ind w:firstLine="426"/>
        <w:jc w:val="both"/>
      </w:pPr>
      <w:hyperlink r:id="rId21" w:history="1">
        <w:r>
          <w:rPr>
            <w:rStyle w:val="a3"/>
          </w:rPr>
          <w:t>СНиП РК 2.04-03-2002</w:t>
        </w:r>
      </w:hyperlink>
      <w:r>
        <w:t xml:space="preserve"> «Строительная теплотехника»;</w:t>
      </w:r>
    </w:p>
    <w:p w:rsidR="00000000" w:rsidRDefault="00D363EE">
      <w:pPr>
        <w:ind w:firstLine="426"/>
        <w:jc w:val="both"/>
      </w:pPr>
      <w:hyperlink r:id="rId22" w:history="1">
        <w:r>
          <w:rPr>
            <w:rStyle w:val="a3"/>
          </w:rPr>
          <w:t>СНиП 2.03.01-84</w:t>
        </w:r>
      </w:hyperlink>
      <w:r>
        <w:t>* «Бетонные и железобетонные конструкции. Основные положения»;</w:t>
      </w:r>
    </w:p>
    <w:p w:rsidR="00000000" w:rsidRDefault="00D363EE">
      <w:pPr>
        <w:ind w:firstLine="426"/>
        <w:jc w:val="both"/>
      </w:pPr>
      <w:hyperlink r:id="rId23" w:history="1">
        <w:r>
          <w:rPr>
            <w:rStyle w:val="a3"/>
          </w:rPr>
          <w:t>СНиП РК 5.03-34-2005</w:t>
        </w:r>
      </w:hyperlink>
      <w:r>
        <w:t xml:space="preserve"> «Бетонные и железобетонные конструкции. Основные положения»</w:t>
      </w:r>
    </w:p>
    <w:p w:rsidR="00000000" w:rsidRDefault="00D363EE">
      <w:pPr>
        <w:ind w:firstLine="426"/>
        <w:jc w:val="both"/>
      </w:pPr>
      <w:hyperlink r:id="rId24" w:history="1">
        <w:r>
          <w:rPr>
            <w:rStyle w:val="a3"/>
          </w:rPr>
          <w:t>ГОСТ 30693-2000</w:t>
        </w:r>
      </w:hyperlink>
      <w:r>
        <w:t xml:space="preserve"> «Мастики кровельные и гидрои</w:t>
      </w:r>
      <w:r>
        <w:t>золяционные. Общие технические условия»;</w:t>
      </w:r>
    </w:p>
    <w:p w:rsidR="00000000" w:rsidRDefault="00D363EE">
      <w:pPr>
        <w:ind w:firstLine="426"/>
        <w:jc w:val="both"/>
      </w:pPr>
      <w:hyperlink r:id="rId25" w:history="1">
        <w:r>
          <w:rPr>
            <w:rStyle w:val="a3"/>
          </w:rPr>
          <w:t>ГОСТ 9128-2013</w:t>
        </w:r>
      </w:hyperlink>
      <w:r>
        <w:t xml:space="preserve"> «Смеси асфальтобетонные, полимерасфальтобетонные, асфальтобетон, полимерасфальтобетон для автомобоильных дорог и аэродромов. Технически</w:t>
      </w:r>
      <w:r>
        <w:t>е условия»;</w:t>
      </w:r>
    </w:p>
    <w:p w:rsidR="00000000" w:rsidRDefault="00D363EE">
      <w:pPr>
        <w:ind w:firstLine="426"/>
        <w:jc w:val="both"/>
      </w:pPr>
      <w:hyperlink r:id="rId26" w:history="1">
        <w:r>
          <w:rPr>
            <w:rStyle w:val="a3"/>
          </w:rPr>
          <w:t>ГОСТ 9128-2013</w:t>
        </w:r>
      </w:hyperlink>
      <w:r>
        <w:t xml:space="preserve"> «Смеси асфальтобетонные, полимерасфальтобетонные, асфальтобетон, полимерасфальтобетон для автомобоильных дорог и аэродромов. Технические условия»;</w:t>
      </w:r>
    </w:p>
    <w:p w:rsidR="00000000" w:rsidRDefault="00D363EE">
      <w:pPr>
        <w:ind w:firstLine="426"/>
        <w:jc w:val="both"/>
      </w:pPr>
      <w:hyperlink r:id="rId27" w:history="1">
        <w:r>
          <w:rPr>
            <w:rStyle w:val="a3"/>
          </w:rPr>
          <w:t>ГОСТ 16310-80</w:t>
        </w:r>
      </w:hyperlink>
      <w:r>
        <w:t>* «Соединения сварные из полиэтилена, полипропилена и винипласта. Основные типы, конструктивные элементы и размеры».</w:t>
      </w:r>
    </w:p>
    <w:p w:rsidR="00000000" w:rsidRDefault="00D363EE">
      <w:pPr>
        <w:ind w:firstLine="426"/>
        <w:jc w:val="both"/>
      </w:pPr>
      <w:r>
        <w:t>ПРИМЕЧАНИЕ. При пользовании настоящим сводом правил целесообразно проверить де</w:t>
      </w:r>
      <w:r>
        <w:t>йствие ссылочных документов по информационным «Перечню нормативных правовых и нормативно - 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</w:t>
      </w:r>
      <w:r>
        <w:t>дартизации Республики Казахстан»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 нормативом следует руководствоваться замене</w:t>
      </w:r>
      <w:r>
        <w:t>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jc w:val="center"/>
      </w:pPr>
      <w:r>
        <w:rPr>
          <w:rStyle w:val="s1"/>
        </w:rPr>
        <w:t>3. ТЕРМИНЫ И ОПРЕДЕЛЕНИЯ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В настоящем своде правил применены термины и определения</w:t>
      </w:r>
      <w:r>
        <w:t xml:space="preserve">, приведенные в нормативе, указанных в </w:t>
      </w:r>
      <w:hyperlink r:id="rId28" w:anchor="sub_id=200" w:history="1">
        <w:r>
          <w:rPr>
            <w:rStyle w:val="a3"/>
          </w:rPr>
          <w:t>Разделе 2</w:t>
        </w:r>
      </w:hyperlink>
      <w:r>
        <w:t>, а также использованы следующие термины и соответствующие им определения:</w:t>
      </w:r>
    </w:p>
    <w:p w:rsidR="00000000" w:rsidRDefault="00D363EE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Агрессивная среда: </w:t>
      </w:r>
      <w:r>
        <w:t>Среда, воздействие которой вы</w:t>
      </w:r>
      <w:r>
        <w:t>зывает коррозию строительного материала в изделии или конструкции.</w:t>
      </w:r>
    </w:p>
    <w:p w:rsidR="00000000" w:rsidRDefault="00D363EE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Антикоррозионные покрытия: </w:t>
      </w:r>
      <w:r>
        <w:t>Тонкослойные покрытия на изделиях и конструкциях для защиты от коррозионного воздействия внешней среды и придания изделиям декоративного вида. Основные виды а</w:t>
      </w:r>
      <w:r>
        <w:t>нтикоррозионных покрытий: металлические, лакокрасочные, стеклоэмали, оксидные пленки, покрытие резиной пленки, пластмассовые и битумные смазки.</w:t>
      </w:r>
    </w:p>
    <w:p w:rsidR="00000000" w:rsidRDefault="00D363EE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Битумные материалы: </w:t>
      </w:r>
      <w:r>
        <w:t>Материалы на основе природных асфальтов или нефтяных битумов.</w:t>
      </w:r>
    </w:p>
    <w:p w:rsidR="00000000" w:rsidRDefault="00D363EE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Влагоемкость: </w:t>
      </w:r>
      <w:r>
        <w:t>Способность вещества поглощать и удерживать определенное количество влаги, выражаемое в весовых или объемных единицах. Различают влагоемкость гигроскопическую, максимальную мол</w:t>
      </w:r>
      <w:r>
        <w:t>екулярную, капиллярную, полную.</w:t>
      </w:r>
    </w:p>
    <w:p w:rsidR="00000000" w:rsidRDefault="00D363EE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Водоупор или водоупорный слой грунта: </w:t>
      </w:r>
      <w:r>
        <w:t>Малопроницаемый слой грунта, фильтрацией подземных вод через который можно пренебречь.</w:t>
      </w:r>
    </w:p>
    <w:p w:rsidR="00000000" w:rsidRDefault="00D363EE">
      <w:pPr>
        <w:ind w:firstLine="426"/>
        <w:jc w:val="both"/>
      </w:pPr>
      <w:r>
        <w:lastRenderedPageBreak/>
        <w:t xml:space="preserve">3.6 </w:t>
      </w:r>
      <w:r>
        <w:rPr>
          <w:b/>
          <w:bCs/>
        </w:rPr>
        <w:t xml:space="preserve">Гидроизоляционные материалы: </w:t>
      </w:r>
      <w:r>
        <w:t>Материалы для защиты строительных конструкций, зданий и сооруж</w:t>
      </w:r>
      <w:r>
        <w:t>ений от вредного воздействия воды и химически агрессивных водных растворов.</w:t>
      </w:r>
    </w:p>
    <w:p w:rsidR="00000000" w:rsidRDefault="00D363EE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Грунтовые воды: </w:t>
      </w:r>
      <w:r>
        <w:t>Подземные воды первого от поверхности земли постоянного водоносного горизонта, не имеющего сверху сплошной кровли водонепроницаемых пород, не обладают напором и</w:t>
      </w:r>
      <w:r>
        <w:t xml:space="preserve"> подвержены сезонным колебаниям уровня и дебита.</w:t>
      </w:r>
    </w:p>
    <w:p w:rsidR="00000000" w:rsidRDefault="00D363EE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Дополнительный водоизоляционный ковер (рулонный или мастичный): </w:t>
      </w:r>
      <w:r>
        <w:t>Слои из рулонных материалов или мастик, армированных стекломатериалами, выполняемые для усиления основного водоизоляционного ковра в местах</w:t>
      </w:r>
      <w:r>
        <w:t xml:space="preserve"> примыканий к стенам, шахтам и другим конструктивным элементам.</w:t>
      </w:r>
    </w:p>
    <w:p w:rsidR="00000000" w:rsidRDefault="00D363EE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Защитное покрытие: </w:t>
      </w:r>
      <w:r>
        <w:t>Покрытие, создаваемое на поверхности строительного изделия или конструкции для предохранения их поверхности от воздействия агрессивных сред: влажной атмосферы, кислот, с</w:t>
      </w:r>
      <w:r>
        <w:t>олей, щелочей, горячих газов, истирания.</w:t>
      </w:r>
    </w:p>
    <w:p w:rsidR="00000000" w:rsidRDefault="00D363EE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Дрена: </w:t>
      </w:r>
      <w:r>
        <w:t>Подземный искусственный водоток (труба, скважина, полость) для сбора и отвода почвенно грунтовых вод.</w:t>
      </w:r>
    </w:p>
    <w:p w:rsidR="00000000" w:rsidRDefault="00D363EE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Дренаж: </w:t>
      </w:r>
      <w:r>
        <w:t>Система труб (дрен), скважин и других устройств для сбора и отвода грунтовых вод с целью</w:t>
      </w:r>
      <w:r>
        <w:t xml:space="preserve"> понижения уровня, осушения массива грунта у здания (сооружения), снижения фильтрационного давления.</w:t>
      </w:r>
    </w:p>
    <w:p w:rsidR="00000000" w:rsidRDefault="00D363EE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Жидкая агрессивная среда: </w:t>
      </w:r>
      <w:r>
        <w:t>Среда, агрессивное воздействие которой определяется составом и свойствами ее жидкой фазы.</w:t>
      </w:r>
    </w:p>
    <w:p w:rsidR="00000000" w:rsidRDefault="00D363EE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Капиллярное поднятие: </w:t>
      </w:r>
      <w:r>
        <w:t>Подняти</w:t>
      </w:r>
      <w:r>
        <w:t>е воды в капиллярных пустотах над свободным уровнем гравитационной воды под воздействием поверхностного натяжения на границе раздела вода воздух.</w:t>
      </w:r>
    </w:p>
    <w:p w:rsidR="00000000" w:rsidRDefault="00D363EE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Коррозия строительного материала: </w:t>
      </w:r>
      <w:r>
        <w:t>Необратимый процесс ухудшения характеристик и свойств строительного мат</w:t>
      </w:r>
      <w:r>
        <w:t>ериала в конструкции в результате химического и (или) физико химического и (или) биологического воздействий или процессов в самом материале.</w:t>
      </w:r>
    </w:p>
    <w:p w:rsidR="00000000" w:rsidRDefault="00D363EE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Максимальное капиллярное поднятие: </w:t>
      </w:r>
      <w:r>
        <w:t>Наибольшая высота, на которую вода может подняться капиллярными силами.</w:t>
      </w:r>
    </w:p>
    <w:p w:rsidR="00000000" w:rsidRDefault="00D363EE">
      <w:pPr>
        <w:ind w:firstLine="426"/>
        <w:jc w:val="both"/>
      </w:pPr>
      <w:r>
        <w:t>3.1</w:t>
      </w:r>
      <w:r>
        <w:t xml:space="preserve">6 </w:t>
      </w:r>
      <w:r>
        <w:rPr>
          <w:b/>
          <w:bCs/>
        </w:rPr>
        <w:t xml:space="preserve">Напор: </w:t>
      </w:r>
      <w:r>
        <w:t>Потенциальная энергия единицы массы воды, сосредоточенной в геометрической точке, находящейся на той или иной высоте над нулевой плоскостью сравнения.</w:t>
      </w:r>
    </w:p>
    <w:p w:rsidR="00000000" w:rsidRDefault="00D363EE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Неустановившийся уровень: </w:t>
      </w:r>
      <w:r>
        <w:t>Уровень подземных вод, положение которых меняется во времени.</w:t>
      </w:r>
    </w:p>
    <w:p w:rsidR="00000000" w:rsidRDefault="00D363EE">
      <w:pPr>
        <w:ind w:firstLine="426"/>
        <w:jc w:val="both"/>
      </w:pPr>
      <w:r>
        <w:t>3.1</w:t>
      </w:r>
      <w:r>
        <w:t xml:space="preserve">8 </w:t>
      </w:r>
      <w:r>
        <w:rPr>
          <w:b/>
          <w:bCs/>
        </w:rPr>
        <w:t xml:space="preserve">Относительная влажность: </w:t>
      </w:r>
      <w:r>
        <w:t>Отношение массы воды в породе к объему пор.</w:t>
      </w:r>
    </w:p>
    <w:p w:rsidR="00000000" w:rsidRDefault="00D363EE">
      <w:pPr>
        <w:ind w:firstLine="426"/>
        <w:jc w:val="both"/>
      </w:pPr>
      <w:r>
        <w:t xml:space="preserve">3.19 </w:t>
      </w:r>
      <w:r>
        <w:rPr>
          <w:b/>
          <w:bCs/>
        </w:rPr>
        <w:t xml:space="preserve">Подземные воды: </w:t>
      </w:r>
      <w:r>
        <w:t>Воды, находящиеся в толщах горных пород земной коры во всех физических состояниях.</w:t>
      </w:r>
    </w:p>
    <w:p w:rsidR="00000000" w:rsidRDefault="00D363EE">
      <w:pPr>
        <w:ind w:firstLine="426"/>
        <w:jc w:val="both"/>
      </w:pPr>
      <w:r>
        <w:t xml:space="preserve">3.20 </w:t>
      </w:r>
      <w:r>
        <w:rPr>
          <w:b/>
          <w:bCs/>
        </w:rPr>
        <w:t xml:space="preserve">Пластифицирующие добавки: </w:t>
      </w:r>
      <w:r>
        <w:t>Вещества, увеличивающие подвижность бетонной смеси</w:t>
      </w:r>
      <w:r>
        <w:t>.</w:t>
      </w:r>
    </w:p>
    <w:p w:rsidR="00000000" w:rsidRDefault="00D363EE">
      <w:pPr>
        <w:ind w:firstLine="426"/>
        <w:jc w:val="both"/>
      </w:pPr>
      <w:r>
        <w:t xml:space="preserve">3.21 </w:t>
      </w:r>
      <w:r>
        <w:rPr>
          <w:b/>
          <w:bCs/>
        </w:rPr>
        <w:t xml:space="preserve">Полимерцементный раствор (бетон): </w:t>
      </w:r>
      <w:r>
        <w:t>Раствор (бетон), состоящий из цемента, добавок полимера и заполнителя песка (щебня).</w:t>
      </w:r>
    </w:p>
    <w:p w:rsidR="00000000" w:rsidRDefault="00D363EE">
      <w:pPr>
        <w:ind w:firstLine="426"/>
        <w:jc w:val="both"/>
      </w:pPr>
      <w:r>
        <w:t xml:space="preserve">3.22 </w:t>
      </w:r>
      <w:r>
        <w:rPr>
          <w:b/>
          <w:bCs/>
        </w:rPr>
        <w:t xml:space="preserve">Полиэтилен: </w:t>
      </w:r>
      <w:r>
        <w:t>Продукт полимеризации этилена, применяющийся для производства пластических масс.</w:t>
      </w:r>
    </w:p>
    <w:p w:rsidR="00000000" w:rsidRDefault="00D363EE">
      <w:pPr>
        <w:ind w:firstLine="426"/>
        <w:jc w:val="both"/>
      </w:pPr>
      <w:r>
        <w:t xml:space="preserve">3.23 </w:t>
      </w:r>
      <w:r>
        <w:rPr>
          <w:b/>
          <w:bCs/>
        </w:rPr>
        <w:t xml:space="preserve">Пороизол: </w:t>
      </w:r>
      <w:r>
        <w:t>Строительный мате</w:t>
      </w:r>
      <w:r>
        <w:t>риал в виде пористых эластичных жгутов, изготовленных из смеси битума и резины.</w:t>
      </w:r>
    </w:p>
    <w:p w:rsidR="00000000" w:rsidRDefault="00D363EE">
      <w:pPr>
        <w:ind w:firstLine="426"/>
        <w:jc w:val="both"/>
      </w:pPr>
      <w:r>
        <w:t xml:space="preserve">3.24 </w:t>
      </w:r>
      <w:r>
        <w:rPr>
          <w:b/>
          <w:bCs/>
        </w:rPr>
        <w:t xml:space="preserve">Рубероид: </w:t>
      </w:r>
      <w:r>
        <w:t>Рулонный материал, изготовленный пропиткой кровельного картона легкоплавкими нефтяными битумами с последующим покрытием его с обеих сторон тугоплавким нефтяным б</w:t>
      </w:r>
      <w:r>
        <w:t>итумом и бронирующей посыпкой (тальком, асбестом и т.д.).</w:t>
      </w:r>
    </w:p>
    <w:p w:rsidR="00000000" w:rsidRDefault="00D363EE">
      <w:pPr>
        <w:ind w:firstLine="426"/>
        <w:jc w:val="both"/>
      </w:pPr>
      <w:r>
        <w:t xml:space="preserve">3.25 </w:t>
      </w:r>
      <w:r>
        <w:rPr>
          <w:b/>
          <w:bCs/>
        </w:rPr>
        <w:t xml:space="preserve">Стеклорубероид: </w:t>
      </w:r>
      <w:r>
        <w:t>рулонный материал, получаемый путем двухстороннего нанесения битумного (битуморезинового или битумополимерного) вяжущего на стекловолокнистый холст. Стеклорубероид покрывается с одной или двух сторон сплошным слоем посыпки.</w:t>
      </w:r>
    </w:p>
    <w:p w:rsidR="00000000" w:rsidRDefault="00D363EE">
      <w:pPr>
        <w:ind w:firstLine="426"/>
        <w:jc w:val="both"/>
      </w:pPr>
      <w:r>
        <w:lastRenderedPageBreak/>
        <w:t xml:space="preserve">3.26 </w:t>
      </w:r>
      <w:r>
        <w:rPr>
          <w:b/>
          <w:bCs/>
        </w:rPr>
        <w:t xml:space="preserve">Текстолит: </w:t>
      </w:r>
      <w:r>
        <w:t>Слоистый пластик</w:t>
      </w:r>
      <w:r>
        <w:t xml:space="preserve"> из природного волокна (гл. обр. хлопкового) и полимерного связующего, например феноло или крезоло формальдегидной смолы.</w:t>
      </w:r>
    </w:p>
    <w:p w:rsidR="00000000" w:rsidRDefault="00D363EE">
      <w:pPr>
        <w:ind w:firstLine="426"/>
        <w:jc w:val="both"/>
      </w:pPr>
      <w:r>
        <w:t xml:space="preserve">3.27 </w:t>
      </w:r>
      <w:r>
        <w:rPr>
          <w:b/>
          <w:bCs/>
        </w:rPr>
        <w:t xml:space="preserve">Толь: </w:t>
      </w:r>
      <w:r>
        <w:t>Кровельный и гидроизоляционный материал, получаемый пропиткой кровельного картона каменноугольными или сланцевыми дегтевыми</w:t>
      </w:r>
      <w:r>
        <w:t xml:space="preserve"> продуктами.</w:t>
      </w:r>
    </w:p>
    <w:p w:rsidR="00000000" w:rsidRDefault="00D363EE">
      <w:pPr>
        <w:ind w:firstLine="426"/>
        <w:jc w:val="both"/>
      </w:pPr>
      <w:r>
        <w:t xml:space="preserve">3.28 </w:t>
      </w:r>
      <w:r>
        <w:rPr>
          <w:b/>
          <w:bCs/>
        </w:rPr>
        <w:t xml:space="preserve">Уровень подземных вод: </w:t>
      </w:r>
      <w:r>
        <w:t>Положение свободной или пьезометрической поверхности подземных вод в данной точке по отношению к любой плоскости сравнения. Может быть установившейся или неустановившейся, постоянной или непостоянной.</w:t>
      </w:r>
    </w:p>
    <w:p w:rsidR="00000000" w:rsidRDefault="00D363EE">
      <w:pPr>
        <w:ind w:firstLine="426"/>
        <w:jc w:val="both"/>
      </w:pPr>
      <w:r>
        <w:t xml:space="preserve">3.29 </w:t>
      </w:r>
      <w:r>
        <w:rPr>
          <w:b/>
          <w:bCs/>
        </w:rPr>
        <w:t>Фильтраци</w:t>
      </w:r>
      <w:r>
        <w:rPr>
          <w:b/>
          <w:bCs/>
        </w:rPr>
        <w:t xml:space="preserve">я: </w:t>
      </w:r>
      <w:r>
        <w:t>Движение жидкости (воды, нефти) или газа (воздуха, природного газа) сквозь пористую среду в естественных пластах грунта под поверхностью земли. Фильтрацией также является просачивание воды сквозь грунты и даже бетон (например, через тела земляных и бето</w:t>
      </w:r>
      <w:r>
        <w:t>нных плотин).</w:t>
      </w:r>
    </w:p>
    <w:p w:rsidR="00000000" w:rsidRDefault="00D363EE">
      <w:pPr>
        <w:ind w:firstLine="426"/>
        <w:jc w:val="both"/>
      </w:pPr>
      <w:r>
        <w:t xml:space="preserve">3.30 </w:t>
      </w:r>
      <w:r>
        <w:rPr>
          <w:b/>
          <w:bCs/>
        </w:rPr>
        <w:t xml:space="preserve">Фольгоизол: </w:t>
      </w:r>
      <w:r>
        <w:t>Рулонный материал, состоящий из тонкой рифленой алюминиевой фольги, покрытой с нижней стороны слоем битумно резинового или битумно полимерного вяжущего, состоящего из битума и резины или каучука с минеральным наполнителем и а</w:t>
      </w:r>
      <w:r>
        <w:t>нтисептиком.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jc w:val="center"/>
      </w:pPr>
      <w:r>
        <w:rPr>
          <w:rStyle w:val="s1"/>
        </w:rPr>
        <w:t>4. ПРИЕМЛЕМЫЕ РЕШЕНИЯ</w:t>
      </w:r>
    </w:p>
    <w:p w:rsidR="00000000" w:rsidRDefault="00D363EE">
      <w:pPr>
        <w:ind w:firstLine="426"/>
        <w:jc w:val="both"/>
      </w:pPr>
      <w:r>
        <w:rPr>
          <w:b/>
          <w:bCs/>
        </w:rPr>
        <w:t> </w:t>
      </w:r>
    </w:p>
    <w:p w:rsidR="00000000" w:rsidRDefault="00D363EE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D363EE">
      <w:pPr>
        <w:ind w:firstLine="426"/>
        <w:jc w:val="both"/>
      </w:pPr>
      <w:r>
        <w:t>4.1.1 Рекомендации по проектированию гидроизоляции распространяются на защиту подземных частей зданий и сооружений, а также заглубленных помещений и фундаментов колонн, стен и оборудования от подземных вод с помощью следующих видов гидроизоляции:</w:t>
      </w:r>
    </w:p>
    <w:p w:rsidR="00000000" w:rsidRDefault="00D363EE">
      <w:pPr>
        <w:ind w:firstLine="426"/>
        <w:jc w:val="both"/>
      </w:pPr>
      <w:r>
        <w:t>а) окрасо</w:t>
      </w:r>
      <w:r>
        <w:t>чной или обмазочной (битумной, битумно-полимерной, полимерной);</w:t>
      </w:r>
    </w:p>
    <w:p w:rsidR="00000000" w:rsidRDefault="00D363EE">
      <w:pPr>
        <w:ind w:firstLine="426"/>
        <w:jc w:val="both"/>
      </w:pPr>
      <w:r>
        <w:t>б) инъекционной (минеральной, полиуретановой, эпоксидной и других основах);</w:t>
      </w:r>
    </w:p>
    <w:p w:rsidR="00000000" w:rsidRDefault="00D363EE">
      <w:pPr>
        <w:ind w:firstLine="426"/>
        <w:jc w:val="both"/>
      </w:pPr>
      <w:r>
        <w:t>в) штукатурной (холодной асфальтовой, горячей асфальтовой, цементной);</w:t>
      </w:r>
    </w:p>
    <w:p w:rsidR="00000000" w:rsidRDefault="00D363EE">
      <w:pPr>
        <w:ind w:firstLine="426"/>
        <w:jc w:val="both"/>
      </w:pPr>
      <w:r>
        <w:t>г) оклеечной (рулонной, листовой);</w:t>
      </w:r>
    </w:p>
    <w:p w:rsidR="00000000" w:rsidRDefault="00D363EE">
      <w:pPr>
        <w:ind w:firstLine="426"/>
        <w:jc w:val="both"/>
      </w:pPr>
      <w:r>
        <w:t>д) облицов</w:t>
      </w:r>
      <w:r>
        <w:t>очной (из стальных или полиэтиленовых листов);</w:t>
      </w:r>
    </w:p>
    <w:p w:rsidR="00000000" w:rsidRDefault="00D363EE">
      <w:pPr>
        <w:ind w:firstLine="426"/>
        <w:jc w:val="both"/>
      </w:pPr>
      <w:r>
        <w:t>е) пропиточной (цементной с добавками химически активных веществ и специально измельченного песка);</w:t>
      </w:r>
    </w:p>
    <w:p w:rsidR="00000000" w:rsidRDefault="00D363EE">
      <w:pPr>
        <w:ind w:firstLine="426"/>
        <w:jc w:val="both"/>
      </w:pPr>
      <w:r>
        <w:t>ж) мембранной (плоской, самоклеивающей, профилированной).</w:t>
      </w:r>
    </w:p>
    <w:p w:rsidR="00000000" w:rsidRDefault="00D363EE">
      <w:pPr>
        <w:ind w:firstLine="426"/>
        <w:jc w:val="both"/>
      </w:pPr>
      <w:r>
        <w:t>4.1.2 В качестве гидроизоляции может быть использов</w:t>
      </w:r>
      <w:r>
        <w:t>ан водонепроницаемый бетон, который получается из обычного бетона путем введения в его состав специальных веществ в жидком, пастообразном или порошковом виде.</w:t>
      </w:r>
    </w:p>
    <w:p w:rsidR="00000000" w:rsidRDefault="00D363EE">
      <w:pPr>
        <w:ind w:firstLine="426"/>
        <w:jc w:val="both"/>
      </w:pPr>
      <w:r>
        <w:t>Внутренняя гидроизоляция бетона имеет несколько заметных преимуществ перед внешними методами. Нар</w:t>
      </w:r>
      <w:r>
        <w:t>ужный слой гидроизоляции, постепенно разрушается и теряет свои защитные свойства.</w:t>
      </w:r>
    </w:p>
    <w:p w:rsidR="00000000" w:rsidRDefault="00D363EE">
      <w:pPr>
        <w:ind w:firstLine="426"/>
        <w:jc w:val="both"/>
      </w:pPr>
      <w:r>
        <w:t>Гидроизоляционные добавки для бетона:</w:t>
      </w:r>
    </w:p>
    <w:p w:rsidR="00000000" w:rsidRDefault="00D363EE">
      <w:pPr>
        <w:ind w:firstLine="426"/>
        <w:jc w:val="both"/>
      </w:pPr>
      <w:r>
        <w:t>1) повышают качество строительных работ;</w:t>
      </w:r>
    </w:p>
    <w:p w:rsidR="00000000" w:rsidRDefault="00D363EE">
      <w:pPr>
        <w:ind w:firstLine="426"/>
        <w:jc w:val="both"/>
      </w:pPr>
      <w:r>
        <w:t>2) увеличивают сроки эксплуатации здания;</w:t>
      </w:r>
    </w:p>
    <w:p w:rsidR="00000000" w:rsidRDefault="00D363EE">
      <w:pPr>
        <w:ind w:firstLine="426"/>
        <w:jc w:val="both"/>
      </w:pPr>
      <w:r>
        <w:t xml:space="preserve">3) повышают сопротивляемость конструкций воздействию </w:t>
      </w:r>
      <w:r>
        <w:t>влаги;</w:t>
      </w:r>
    </w:p>
    <w:p w:rsidR="00000000" w:rsidRDefault="00D363EE">
      <w:pPr>
        <w:ind w:firstLine="426"/>
        <w:jc w:val="both"/>
      </w:pPr>
      <w:r>
        <w:t>4) снижают объемы и стоимость строительных работ;</w:t>
      </w:r>
    </w:p>
    <w:p w:rsidR="00000000" w:rsidRDefault="00D363EE">
      <w:pPr>
        <w:ind w:firstLine="426"/>
        <w:jc w:val="both"/>
      </w:pPr>
      <w:r>
        <w:t>5) снижают затраты на наружную гидроизоляцию и т. п.</w:t>
      </w:r>
    </w:p>
    <w:p w:rsidR="00000000" w:rsidRDefault="00D363EE">
      <w:pPr>
        <w:ind w:firstLine="426"/>
        <w:jc w:val="both"/>
      </w:pPr>
      <w:r>
        <w:t>В бетон также добавляют пластифицирующие, противоморозные, воздухововлекающие, микроармирующие вещества, а также ускорители, замедлители и т.п. Вы</w:t>
      </w:r>
      <w:r>
        <w:t>бирая гидроизоляцию для бетона, следует оценить последствия взаимодействия этих веществ, поскольку это скажется на качестве конечного продукта.</w:t>
      </w:r>
    </w:p>
    <w:p w:rsidR="00000000" w:rsidRDefault="00D363EE">
      <w:pPr>
        <w:ind w:firstLine="426"/>
        <w:jc w:val="both"/>
      </w:pPr>
      <w:r>
        <w:t>4.1.3 Гидроизоляция применяется в тех случаях, когда она по сравнению с другими мероприятиями (дренаж, битумизац</w:t>
      </w:r>
      <w:r>
        <w:t>ия, цементация, силикатизация и др.) имеет эксплуатационные и экономические преимущества.</w:t>
      </w:r>
    </w:p>
    <w:p w:rsidR="00000000" w:rsidRDefault="00D363EE">
      <w:pPr>
        <w:ind w:firstLine="426"/>
        <w:jc w:val="both"/>
      </w:pPr>
      <w:r>
        <w:t>4.1.4 Воздействие воды на конструкцию может быть трех видов:</w:t>
      </w:r>
    </w:p>
    <w:p w:rsidR="00000000" w:rsidRDefault="00D363EE">
      <w:pPr>
        <w:ind w:firstLine="426"/>
        <w:jc w:val="both"/>
      </w:pPr>
      <w:r>
        <w:lastRenderedPageBreak/>
        <w:t>а) фильтрационная или просачивающаяся вода;</w:t>
      </w:r>
    </w:p>
    <w:p w:rsidR="00000000" w:rsidRDefault="00D363EE">
      <w:pPr>
        <w:ind w:firstLine="426"/>
        <w:jc w:val="both"/>
      </w:pPr>
      <w:r>
        <w:t>б) почвенная или грунтовая влага;</w:t>
      </w:r>
    </w:p>
    <w:p w:rsidR="00000000" w:rsidRDefault="00D363EE">
      <w:pPr>
        <w:ind w:firstLine="426"/>
        <w:jc w:val="both"/>
      </w:pPr>
      <w:r>
        <w:t>в) подземная вода.</w:t>
      </w:r>
    </w:p>
    <w:p w:rsidR="00000000" w:rsidRDefault="00D363EE">
      <w:pPr>
        <w:ind w:firstLine="426"/>
        <w:jc w:val="both"/>
      </w:pPr>
      <w:r>
        <w:t>ПРИМЕЧАН</w:t>
      </w:r>
      <w:r>
        <w:t>ИЕ 1. Фильтрационная вода возникает от дождевых и талых вод, а также случайных стоков. Попадая в грунт, она заполняет поры между отдельными частицами почвы и под воздействием собственного веса опускается в более глубокие слои.</w:t>
      </w:r>
    </w:p>
    <w:p w:rsidR="00000000" w:rsidRDefault="00D363EE">
      <w:pPr>
        <w:ind w:firstLine="426"/>
        <w:jc w:val="both"/>
      </w:pPr>
      <w:r>
        <w:t>ПРИМЕЧАНИЕ 2. Почвенная влага - это вода, которая удерживается в грунте адгезионными или капилярными силами. Почвенная влага всегда присутствует в грунте независимо от подземных или фильтрационных вод.</w:t>
      </w:r>
    </w:p>
    <w:p w:rsidR="00000000" w:rsidRDefault="00D363EE">
      <w:pPr>
        <w:ind w:firstLine="426"/>
        <w:jc w:val="both"/>
      </w:pPr>
      <w:r>
        <w:t>ПРИМЕЧАНИЕ 3. Подземная вода обуславливается уровнем г</w:t>
      </w:r>
      <w:r>
        <w:t>рунтовых вод в зависимости от рельефа местности и положением водоупорного слоя.</w:t>
      </w:r>
    </w:p>
    <w:p w:rsidR="00000000" w:rsidRDefault="00D363EE">
      <w:pPr>
        <w:ind w:firstLine="426"/>
        <w:jc w:val="both"/>
      </w:pPr>
      <w:r>
        <w:t>ПРИМЕЧАНИЕ 4. В отличие от подземных вод просачивающаяся вода и грунтовая влага не оказывают на конструкцию гидростатического давления, если конструктивное решение обеспечивает</w:t>
      </w:r>
      <w:r>
        <w:t xml:space="preserve"> беспрепятственное стекание воды без образования застойных зон.</w:t>
      </w:r>
    </w:p>
    <w:p w:rsidR="00000000" w:rsidRDefault="00D363EE">
      <w:pPr>
        <w:ind w:firstLine="400"/>
        <w:jc w:val="both"/>
      </w:pPr>
      <w:r>
        <w:t xml:space="preserve">ПРИМЕЧАНИЕ 5. Почвенная влага, находясь при пониженном давлении, может проникать в конструкцию, поднимаясь вверх под влиянием </w:t>
      </w:r>
      <w:r>
        <w:rPr>
          <w:rStyle w:val="s0"/>
        </w:rPr>
        <w:t>капиллярных</w:t>
      </w:r>
      <w:r>
        <w:t xml:space="preserve"> сил, противоположных направлению силы тяжести.</w:t>
      </w:r>
    </w:p>
    <w:p w:rsidR="00000000" w:rsidRDefault="00D363EE">
      <w:pPr>
        <w:ind w:firstLine="426"/>
        <w:jc w:val="both"/>
      </w:pPr>
      <w:r>
        <w:t>4.1.5 Н</w:t>
      </w:r>
      <w:r>
        <w:t>азначение гидроизоляции состоит в следующем:</w:t>
      </w:r>
    </w:p>
    <w:p w:rsidR="00000000" w:rsidRDefault="00D363EE">
      <w:pPr>
        <w:ind w:firstLine="426"/>
        <w:jc w:val="both"/>
      </w:pPr>
      <w:r>
        <w:t>а) защита внутреннего объема подземных сооружений от проникновения в него капиллярной, грунтовой или поверхностной воды через ограждающие конструкции;</w:t>
      </w:r>
    </w:p>
    <w:p w:rsidR="00000000" w:rsidRDefault="00D363EE">
      <w:pPr>
        <w:ind w:firstLine="426"/>
        <w:jc w:val="both"/>
      </w:pPr>
      <w:r>
        <w:t>б) защита материала ограждающей конструкции от коррозии.</w:t>
      </w:r>
    </w:p>
    <w:p w:rsidR="00000000" w:rsidRDefault="00D363EE">
      <w:pPr>
        <w:ind w:firstLine="426"/>
        <w:jc w:val="both"/>
      </w:pPr>
      <w:r>
        <w:t>4.1</w:t>
      </w:r>
      <w:r>
        <w:t>.6 Все виды гидроизоляционных работ могут быть объединены в несколько основных групп (см. Рисунок 1):</w:t>
      </w:r>
    </w:p>
    <w:p w:rsidR="00000000" w:rsidRDefault="00D363EE">
      <w:pPr>
        <w:ind w:firstLine="426"/>
        <w:jc w:val="both"/>
      </w:pPr>
      <w:r>
        <w:t>а) наружная противонапорная гидроизоляция;</w:t>
      </w:r>
    </w:p>
    <w:p w:rsidR="00000000" w:rsidRDefault="00D363EE">
      <w:pPr>
        <w:ind w:firstLine="426"/>
        <w:jc w:val="both"/>
      </w:pPr>
      <w:r>
        <w:t>б) внутренняя противонапорная гидроизоляция;</w:t>
      </w:r>
    </w:p>
    <w:p w:rsidR="00000000" w:rsidRDefault="00D363EE">
      <w:pPr>
        <w:ind w:firstLine="426"/>
        <w:jc w:val="both"/>
      </w:pPr>
      <w:r>
        <w:t>в) гидроизоляция водосборников;</w:t>
      </w:r>
    </w:p>
    <w:p w:rsidR="00000000" w:rsidRDefault="00D363EE">
      <w:pPr>
        <w:ind w:firstLine="426"/>
        <w:jc w:val="both"/>
      </w:pPr>
      <w:r>
        <w:t>г) гидроизоляция крышевидной формы</w:t>
      </w:r>
      <w:r>
        <w:t xml:space="preserve"> для защиты от поверхностных или фильтрационных вод;</w:t>
      </w:r>
    </w:p>
    <w:p w:rsidR="00000000" w:rsidRDefault="00D363EE">
      <w:pPr>
        <w:ind w:firstLine="426"/>
        <w:jc w:val="both"/>
      </w:pPr>
      <w:r>
        <w:t>д) гидроизоляция для защиты от грунтовых вод.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4457700" cy="2619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r:link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а) наружная противонапорная гидроизоляция;</w:t>
      </w:r>
    </w:p>
    <w:p w:rsidR="00000000" w:rsidRDefault="00D363EE">
      <w:pPr>
        <w:ind w:firstLine="426"/>
        <w:jc w:val="center"/>
      </w:pPr>
      <w:r>
        <w:t>б) внутренняя противонапорная гидроизоляция;</w:t>
      </w:r>
    </w:p>
    <w:p w:rsidR="00000000" w:rsidRDefault="00D363EE">
      <w:pPr>
        <w:ind w:firstLine="426"/>
        <w:jc w:val="center"/>
      </w:pPr>
      <w:r>
        <w:t>в) гидроизоляция водосборников;</w:t>
      </w:r>
    </w:p>
    <w:p w:rsidR="00000000" w:rsidRDefault="00D363EE">
      <w:pPr>
        <w:ind w:firstLine="426"/>
        <w:jc w:val="center"/>
      </w:pPr>
      <w:r>
        <w:t>г) гидроизоляция крышевидной формы для защиты от поверхностных или фильтрационных вод;</w:t>
      </w:r>
    </w:p>
    <w:p w:rsidR="00000000" w:rsidRDefault="00D363EE">
      <w:pPr>
        <w:ind w:firstLine="426"/>
        <w:jc w:val="center"/>
      </w:pPr>
      <w:r>
        <w:t>д) гидроизоляция для защиты от грунтово</w:t>
      </w:r>
      <w:r>
        <w:t>й влаги.</w:t>
      </w:r>
    </w:p>
    <w:p w:rsidR="00000000" w:rsidRDefault="00D363EE">
      <w:pPr>
        <w:ind w:firstLine="426"/>
        <w:jc w:val="center"/>
      </w:pPr>
      <w:r>
        <w:t>1 - вертикальная гидроизоляция;</w:t>
      </w:r>
    </w:p>
    <w:p w:rsidR="00000000" w:rsidRDefault="00D363EE">
      <w:pPr>
        <w:ind w:firstLine="426"/>
        <w:jc w:val="center"/>
      </w:pPr>
      <w:r>
        <w:lastRenderedPageBreak/>
        <w:t>2 - горизонтальная гидроизоляция;</w:t>
      </w:r>
    </w:p>
    <w:p w:rsidR="00000000" w:rsidRDefault="00D363EE">
      <w:pPr>
        <w:ind w:firstLine="426"/>
        <w:jc w:val="center"/>
      </w:pPr>
      <w:r>
        <w:t>3 - гидроизоляция пола.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1 - Виды гидроизоляций для подземных частей зданий и сооружений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4.1.7 Выбор типа гидроизоляции зависит от следующих факторов:</w:t>
      </w:r>
    </w:p>
    <w:p w:rsidR="00000000" w:rsidRDefault="00D363EE">
      <w:pPr>
        <w:ind w:firstLine="426"/>
        <w:jc w:val="both"/>
      </w:pPr>
      <w:r>
        <w:t>а) величины гидростатического напора воды;</w:t>
      </w:r>
    </w:p>
    <w:p w:rsidR="00000000" w:rsidRDefault="00D363EE">
      <w:pPr>
        <w:ind w:firstLine="426"/>
        <w:jc w:val="both"/>
      </w:pPr>
      <w:r>
        <w:t xml:space="preserve">б) допустимой влажности внутреннего воздуха помещения, которая определяется по </w:t>
      </w:r>
      <w:hyperlink r:id="rId31" w:history="1">
        <w:r>
          <w:rPr>
            <w:rStyle w:val="a3"/>
          </w:rPr>
          <w:t>СНиП РК 2.04-03</w:t>
        </w:r>
      </w:hyperlink>
      <w:r>
        <w:t>-;</w:t>
      </w:r>
    </w:p>
    <w:p w:rsidR="00000000" w:rsidRDefault="00D363EE">
      <w:pPr>
        <w:ind w:firstLine="426"/>
        <w:jc w:val="both"/>
      </w:pPr>
      <w:r>
        <w:t>в) трещиностойкости изолируемых конструкций, которы</w:t>
      </w:r>
      <w:r>
        <w:t xml:space="preserve">е определяются по </w:t>
      </w:r>
      <w:hyperlink r:id="rId32" w:history="1">
        <w:r>
          <w:rPr>
            <w:rStyle w:val="a3"/>
          </w:rPr>
          <w:t>СНиП 2.03.01</w:t>
        </w:r>
      </w:hyperlink>
      <w:r>
        <w:t xml:space="preserve">, </w:t>
      </w:r>
      <w:hyperlink r:id="rId33" w:history="1">
        <w:r>
          <w:rPr>
            <w:rStyle w:val="a3"/>
          </w:rPr>
          <w:t>СНиП РК 5.03-34</w:t>
        </w:r>
      </w:hyperlink>
      <w:r>
        <w:t>, СН РК EN 1992;</w:t>
      </w:r>
    </w:p>
    <w:p w:rsidR="00000000" w:rsidRDefault="00D363EE">
      <w:pPr>
        <w:ind w:firstLine="426"/>
        <w:jc w:val="both"/>
      </w:pPr>
      <w:r>
        <w:t xml:space="preserve">г) агрессивности среды, которая определяется по </w:t>
      </w:r>
      <w:hyperlink r:id="rId34" w:history="1">
        <w:r>
          <w:rPr>
            <w:rStyle w:val="a3"/>
          </w:rPr>
          <w:t>СНиП РК 2.01-19</w:t>
        </w:r>
      </w:hyperlink>
      <w:r>
        <w:t>.</w:t>
      </w:r>
    </w:p>
    <w:p w:rsidR="00000000" w:rsidRDefault="00D363EE">
      <w:pPr>
        <w:ind w:firstLine="426"/>
        <w:jc w:val="both"/>
      </w:pPr>
      <w:r>
        <w:t>4.1.8 Допустимая влажность воздуха помещения должна, как правило, задаваться в технологической части проекта.</w:t>
      </w:r>
    </w:p>
    <w:p w:rsidR="00000000" w:rsidRDefault="00D363EE">
      <w:pPr>
        <w:ind w:firstLine="426"/>
        <w:jc w:val="both"/>
      </w:pPr>
      <w:r>
        <w:t>Существуют следующие режимы влажности:</w:t>
      </w:r>
    </w:p>
    <w:p w:rsidR="00000000" w:rsidRDefault="00D363EE">
      <w:pPr>
        <w:ind w:firstLine="426"/>
        <w:jc w:val="both"/>
      </w:pPr>
      <w:r>
        <w:t>а) сухой режим: до 60%;</w:t>
      </w:r>
    </w:p>
    <w:p w:rsidR="00000000" w:rsidRDefault="00D363EE">
      <w:pPr>
        <w:ind w:firstLine="426"/>
        <w:jc w:val="both"/>
      </w:pPr>
      <w:r>
        <w:t>б) нормальный ре</w:t>
      </w:r>
      <w:r>
        <w:t>жим: от 60 до 75%;</w:t>
      </w:r>
    </w:p>
    <w:p w:rsidR="00000000" w:rsidRDefault="00D363EE">
      <w:pPr>
        <w:ind w:firstLine="426"/>
        <w:jc w:val="both"/>
      </w:pPr>
      <w:r>
        <w:t>в) влажный режим: свыше 75%.</w:t>
      </w:r>
    </w:p>
    <w:p w:rsidR="00000000" w:rsidRDefault="00D363EE">
      <w:pPr>
        <w:ind w:firstLine="426"/>
        <w:jc w:val="both"/>
      </w:pPr>
      <w:r>
        <w:t>4.1.9 Трещиностойкость изолируемых конструкций подразделяется на три категории:</w:t>
      </w:r>
    </w:p>
    <w:p w:rsidR="00000000" w:rsidRDefault="00D363EE">
      <w:pPr>
        <w:ind w:firstLine="426"/>
        <w:jc w:val="both"/>
      </w:pPr>
      <w:r>
        <w:t>а) 1 категория: в конструкциях не допускается образование трещин;</w:t>
      </w:r>
    </w:p>
    <w:p w:rsidR="00000000" w:rsidRDefault="00D363EE">
      <w:pPr>
        <w:ind w:firstLine="426"/>
        <w:jc w:val="both"/>
      </w:pPr>
      <w:r>
        <w:t>б) 2 категория: в конструкциях допускается раскрытие трещин до</w:t>
      </w:r>
      <w:r>
        <w:t xml:space="preserve"> 0,2 мм;</w:t>
      </w:r>
    </w:p>
    <w:p w:rsidR="00000000" w:rsidRDefault="00D363EE">
      <w:pPr>
        <w:ind w:firstLine="426"/>
        <w:jc w:val="both"/>
      </w:pPr>
      <w:r>
        <w:t>в) 3 категория: в конструкциях допускается непродолжительное раскрытие трещин до 0,4 мм и продолжительное до 0,3 мм.</w:t>
      </w:r>
    </w:p>
    <w:p w:rsidR="00000000" w:rsidRDefault="00D363EE">
      <w:pPr>
        <w:ind w:firstLine="426"/>
        <w:jc w:val="both"/>
      </w:pPr>
      <w:r>
        <w:t>4.1.10 При выборе типа гидроизоляции необходимо также учитывать механическое воздействие на гидроизоляцию, температурные воздейств</w:t>
      </w:r>
      <w:r>
        <w:t>ия, условия производства работ, стоимость материалов, а также сейсмичность района строительства.</w:t>
      </w:r>
    </w:p>
    <w:p w:rsidR="00000000" w:rsidRDefault="00D363EE">
      <w:pPr>
        <w:ind w:firstLine="426"/>
        <w:jc w:val="both"/>
      </w:pPr>
      <w:r>
        <w:t>4.1.11 В зависимости от гидростатического напора область применения различных типов гидроизоляции определять по Таблице 1.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b/>
          <w:bCs/>
        </w:rPr>
        <w:t>Таблица 1 - Значения гидростатичес</w:t>
      </w:r>
      <w:r>
        <w:rPr>
          <w:b/>
          <w:bCs/>
        </w:rPr>
        <w:t>кого напора</w:t>
      </w:r>
    </w:p>
    <w:p w:rsidR="00000000" w:rsidRDefault="00D363EE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2"/>
        <w:gridCol w:w="1107"/>
        <w:gridCol w:w="1355"/>
        <w:gridCol w:w="1394"/>
        <w:gridCol w:w="1207"/>
        <w:gridCol w:w="1170"/>
        <w:gridCol w:w="1772"/>
        <w:gridCol w:w="1640"/>
      </w:tblGrid>
      <w:tr w:rsidR="00000000">
        <w:trPr>
          <w:trHeight w:val="20"/>
        </w:trPr>
        <w:tc>
          <w:tcPr>
            <w:tcW w:w="88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Свойства гидроизоляции</w:t>
            </w:r>
          </w:p>
        </w:tc>
        <w:tc>
          <w:tcPr>
            <w:tcW w:w="4120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Тип гидроизоляции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10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окрасочная</w:t>
            </w:r>
          </w:p>
        </w:tc>
        <w:tc>
          <w:tcPr>
            <w:tcW w:w="10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штукатурная</w:t>
            </w:r>
          </w:p>
        </w:tc>
        <w:tc>
          <w:tcPr>
            <w:tcW w:w="49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оклеечная</w:t>
            </w:r>
          </w:p>
        </w:tc>
        <w:tc>
          <w:tcPr>
            <w:tcW w:w="14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облицовочная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битумная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полимерная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асфальтовая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цементная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полиэтиленовая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металлическая</w:t>
            </w:r>
          </w:p>
        </w:tc>
      </w:tr>
      <w:tr w:rsidR="00000000">
        <w:trPr>
          <w:trHeight w:val="20"/>
        </w:trPr>
        <w:tc>
          <w:tcPr>
            <w:tcW w:w="8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363EE">
            <w:pPr>
              <w:ind w:firstLine="54"/>
              <w:jc w:val="center"/>
            </w:pPr>
            <w:r>
              <w:t>Гидростатический напор в м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20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30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30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30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Не ограничен</w:t>
            </w:r>
          </w:p>
        </w:tc>
      </w:tr>
    </w:tbl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Гидроизоляцию конструкций необходимо предусматривать выше максимального уровня грунтовых вод не менее чем на 0,5 м.</w:t>
      </w:r>
    </w:p>
    <w:p w:rsidR="00000000" w:rsidRDefault="00D363EE">
      <w:pPr>
        <w:ind w:firstLine="426"/>
        <w:jc w:val="both"/>
      </w:pPr>
      <w:r>
        <w:t>Выше максимального уровня грунтовых вод конструкции должны быть изолированы от капиллярной влаги. Средние значения максимального поднятия ка</w:t>
      </w:r>
      <w:r>
        <w:t>пиллярной воды в зависимости от вида грунта приведены в Таблице 2.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b/>
          <w:bCs/>
        </w:rPr>
        <w:t>Таблица 2 - Средние значения максимального поднятия капиллярной воды</w:t>
      </w:r>
    </w:p>
    <w:p w:rsidR="00000000" w:rsidRDefault="00D363EE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4"/>
        <w:gridCol w:w="4678"/>
      </w:tblGrid>
      <w:tr w:rsidR="00000000">
        <w:trPr>
          <w:trHeight w:val="20"/>
        </w:trPr>
        <w:tc>
          <w:tcPr>
            <w:tcW w:w="3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Вид грунта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Капиллярный подъем воды, м</w:t>
            </w:r>
          </w:p>
        </w:tc>
      </w:tr>
      <w:tr w:rsidR="00000000">
        <w:trPr>
          <w:trHeight w:val="20"/>
        </w:trPr>
        <w:tc>
          <w:tcPr>
            <w:tcW w:w="33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r>
              <w:t>1 Пески: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r>
              <w:t>- крупнозернистые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0,03 - 0,15</w:t>
            </w:r>
          </w:p>
        </w:tc>
      </w:tr>
      <w:tr w:rsidR="00000000">
        <w:trPr>
          <w:trHeight w:val="20"/>
        </w:trPr>
        <w:tc>
          <w:tcPr>
            <w:tcW w:w="33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r>
              <w:t>- среднезернистые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0,15 - 0,35</w:t>
            </w:r>
          </w:p>
        </w:tc>
      </w:tr>
      <w:tr w:rsidR="00000000">
        <w:trPr>
          <w:trHeight w:val="20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r>
              <w:t>- мелкозернистые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0,35 - 1,10</w:t>
            </w:r>
          </w:p>
        </w:tc>
      </w:tr>
      <w:tr w:rsidR="00000000">
        <w:trPr>
          <w:trHeight w:val="20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r>
              <w:t>2 Супеси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1,10 - 2,00</w:t>
            </w:r>
          </w:p>
        </w:tc>
      </w:tr>
      <w:tr w:rsidR="00000000">
        <w:trPr>
          <w:trHeight w:val="20"/>
        </w:trPr>
        <w:tc>
          <w:tcPr>
            <w:tcW w:w="33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r>
              <w:t>3 Суглинки: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r>
              <w:t>- легкие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2,0 - 2,5</w:t>
            </w:r>
          </w:p>
        </w:tc>
      </w:tr>
      <w:tr w:rsidR="00000000">
        <w:trPr>
          <w:trHeight w:val="20"/>
        </w:trPr>
        <w:tc>
          <w:tcPr>
            <w:tcW w:w="33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r>
              <w:lastRenderedPageBreak/>
              <w:t>- средние и тяжелые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3,5 - 6,5</w:t>
            </w:r>
          </w:p>
        </w:tc>
      </w:tr>
      <w:tr w:rsidR="00000000">
        <w:trPr>
          <w:trHeight w:val="20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r>
              <w:t>- лессовые и глинистые грунты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от 4,0 и более</w:t>
            </w:r>
          </w:p>
        </w:tc>
      </w:tr>
      <w:tr w:rsidR="00000000">
        <w:trPr>
          <w:trHeight w:val="20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r>
              <w:t>4 Глины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до 12,0</w:t>
            </w:r>
          </w:p>
        </w:tc>
      </w:tr>
      <w:tr w:rsidR="00000000">
        <w:trPr>
          <w:trHeight w:val="20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r>
              <w:t>5 Илы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до 25,0</w:t>
            </w:r>
          </w:p>
        </w:tc>
      </w:tr>
    </w:tbl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4.1.12 В зависимости от допустимой влажности внутреннего воздуха в подземных помещениях (подвалов, тоннелей, венткамер и др.) тип гидроизоляции следует назначать в соответствии с Таблицей 3.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b/>
          <w:bCs/>
        </w:rPr>
        <w:t>Таблица 3 - Выбор типа гидроизоляции</w:t>
      </w:r>
    </w:p>
    <w:p w:rsidR="00000000" w:rsidRDefault="00D363EE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2"/>
        <w:gridCol w:w="3291"/>
        <w:gridCol w:w="1194"/>
        <w:gridCol w:w="1316"/>
        <w:gridCol w:w="1346"/>
        <w:gridCol w:w="16"/>
      </w:tblGrid>
      <w:tr w:rsidR="00000000">
        <w:trPr>
          <w:trHeight w:val="20"/>
        </w:trPr>
        <w:tc>
          <w:tcPr>
            <w:tcW w:w="11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Тип гидроизоляции</w:t>
            </w:r>
          </w:p>
        </w:tc>
        <w:tc>
          <w:tcPr>
            <w:tcW w:w="176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Воздей</w:t>
            </w:r>
            <w:r>
              <w:t>ствие воды</w:t>
            </w:r>
          </w:p>
        </w:tc>
        <w:tc>
          <w:tcPr>
            <w:tcW w:w="206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Относительная влажность помещений, %</w:t>
            </w:r>
          </w:p>
        </w:tc>
        <w:tc>
          <w:tcPr>
            <w:tcW w:w="6" w:type="dxa"/>
            <w:vAlign w:val="center"/>
            <w:hideMark/>
          </w:tcPr>
          <w:p w:rsidR="00000000" w:rsidRDefault="00D363EE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менее 60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от 60 до 75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свыше 75</w:t>
            </w:r>
          </w:p>
        </w:tc>
        <w:tc>
          <w:tcPr>
            <w:tcW w:w="6" w:type="dxa"/>
            <w:vAlign w:val="center"/>
            <w:hideMark/>
          </w:tcPr>
          <w:p w:rsidR="00000000" w:rsidRDefault="00D363EE"/>
        </w:tc>
      </w:tr>
      <w:tr w:rsidR="00000000">
        <w:trPr>
          <w:trHeight w:val="20"/>
        </w:trPr>
        <w:tc>
          <w:tcPr>
            <w:tcW w:w="11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both"/>
            </w:pPr>
            <w:r>
              <w:t>Окрасочная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both"/>
            </w:pPr>
            <w:r>
              <w:t>Капиллярный подсос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+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+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+</w:t>
            </w:r>
          </w:p>
        </w:tc>
        <w:tc>
          <w:tcPr>
            <w:tcW w:w="6" w:type="dxa"/>
            <w:vAlign w:val="center"/>
            <w:hideMark/>
          </w:tcPr>
          <w:p w:rsidR="00000000" w:rsidRDefault="00D363EE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1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both"/>
            </w:pPr>
            <w:r>
              <w:t>Гидростатический напор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-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+</w:t>
            </w:r>
            <w:r>
              <w:rPr>
                <w:vertAlign w:val="superscript"/>
              </w:rPr>
              <w:t>1)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+</w:t>
            </w:r>
            <w:r>
              <w:rPr>
                <w:vertAlign w:val="superscript"/>
              </w:rPr>
              <w:t>1)</w:t>
            </w:r>
          </w:p>
        </w:tc>
        <w:tc>
          <w:tcPr>
            <w:tcW w:w="6" w:type="dxa"/>
            <w:vAlign w:val="center"/>
            <w:hideMark/>
          </w:tcPr>
          <w:p w:rsidR="00000000" w:rsidRDefault="00D363EE"/>
        </w:tc>
      </w:tr>
      <w:tr w:rsidR="00000000">
        <w:trPr>
          <w:trHeight w:val="20"/>
        </w:trPr>
        <w:tc>
          <w:tcPr>
            <w:tcW w:w="11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both"/>
            </w:pPr>
            <w:r>
              <w:t>Штукатурка цементная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both"/>
            </w:pPr>
            <w:r>
              <w:t>Капиллярный подсос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-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-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D363EE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1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both"/>
            </w:pPr>
            <w:r>
              <w:t>Гидростатический напор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-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+</w:t>
            </w:r>
            <w:r>
              <w:rPr>
                <w:vertAlign w:val="superscript"/>
              </w:rPr>
              <w:t>2)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+</w:t>
            </w:r>
            <w:r>
              <w:rPr>
                <w:vertAlign w:val="superscript"/>
              </w:rPr>
              <w:t>3)</w:t>
            </w:r>
          </w:p>
        </w:tc>
        <w:tc>
          <w:tcPr>
            <w:tcW w:w="6" w:type="dxa"/>
            <w:vAlign w:val="center"/>
            <w:hideMark/>
          </w:tcPr>
          <w:p w:rsidR="00000000" w:rsidRDefault="00D363EE"/>
        </w:tc>
      </w:tr>
      <w:tr w:rsidR="00000000">
        <w:trPr>
          <w:trHeight w:val="20"/>
        </w:trPr>
        <w:tc>
          <w:tcPr>
            <w:tcW w:w="11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both"/>
            </w:pPr>
            <w:r>
              <w:t>Штукатурка асфальтовая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both"/>
            </w:pPr>
            <w:r>
              <w:t>Капиллярный подсос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-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D363EE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1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both"/>
            </w:pPr>
            <w:r>
              <w:t>Гидростатический напор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-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+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+</w:t>
            </w:r>
          </w:p>
        </w:tc>
        <w:tc>
          <w:tcPr>
            <w:tcW w:w="6" w:type="dxa"/>
            <w:vAlign w:val="center"/>
            <w:hideMark/>
          </w:tcPr>
          <w:p w:rsidR="00000000" w:rsidRDefault="00D363EE"/>
        </w:tc>
      </w:tr>
      <w:tr w:rsidR="00000000">
        <w:trPr>
          <w:trHeight w:val="20"/>
        </w:trPr>
        <w:tc>
          <w:tcPr>
            <w:tcW w:w="11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both"/>
            </w:pPr>
            <w:r>
              <w:t>Оклеенная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both"/>
            </w:pPr>
            <w:r>
              <w:t>Капиллярный подсос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-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-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D363EE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1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both"/>
            </w:pPr>
            <w:r>
              <w:t>Гидростатический напор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+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+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+</w:t>
            </w:r>
          </w:p>
        </w:tc>
        <w:tc>
          <w:tcPr>
            <w:tcW w:w="6" w:type="dxa"/>
            <w:vAlign w:val="center"/>
            <w:hideMark/>
          </w:tcPr>
          <w:p w:rsidR="00000000" w:rsidRDefault="00D363EE"/>
        </w:tc>
      </w:tr>
      <w:tr w:rsidR="00000000">
        <w:trPr>
          <w:trHeight w:val="20"/>
        </w:trPr>
        <w:tc>
          <w:tcPr>
            <w:tcW w:w="117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both"/>
            </w:pPr>
            <w:r>
              <w:t>Облицовочная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both"/>
            </w:pPr>
            <w:r>
              <w:t>Капиллярный подсос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-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-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D363EE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17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both"/>
            </w:pPr>
            <w:r>
              <w:t>Гидростатический напор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+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+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  <w:jc w:val="center"/>
            </w:pPr>
            <w:r>
              <w:t>+</w:t>
            </w:r>
          </w:p>
        </w:tc>
        <w:tc>
          <w:tcPr>
            <w:tcW w:w="6" w:type="dxa"/>
            <w:vAlign w:val="center"/>
            <w:hideMark/>
          </w:tcPr>
          <w:p w:rsidR="00000000" w:rsidRDefault="00D363EE"/>
        </w:tc>
      </w:tr>
      <w:tr w:rsidR="00000000">
        <w:trPr>
          <w:trHeight w:val="276"/>
        </w:trPr>
        <w:tc>
          <w:tcPr>
            <w:tcW w:w="5000" w:type="pct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ind w:firstLine="54"/>
            </w:pPr>
            <w:r>
              <w:t>ПРИМЕЧАНИЕ. Условные обозначения, используемые в таблице</w:t>
            </w:r>
          </w:p>
          <w:p w:rsidR="00000000" w:rsidRDefault="00D363EE">
            <w:pPr>
              <w:ind w:firstLine="54"/>
            </w:pPr>
            <w:r>
              <w:t>Знак «+» - допускается к применению;</w:t>
            </w:r>
          </w:p>
          <w:p w:rsidR="00000000" w:rsidRDefault="00D363EE">
            <w:pPr>
              <w:ind w:firstLine="54"/>
            </w:pPr>
            <w:r>
              <w:t>Знак «-» - не допускается к применению;</w:t>
            </w:r>
          </w:p>
          <w:p w:rsidR="00000000" w:rsidRDefault="00D363EE">
            <w:pPr>
              <w:ind w:firstLine="54"/>
            </w:pPr>
            <w:r>
              <w:rPr>
                <w:vertAlign w:val="superscript"/>
              </w:rPr>
              <w:t xml:space="preserve">1) </w:t>
            </w:r>
            <w:r>
              <w:t>- окрасочная гидроизоляция на полимерной основе;</w:t>
            </w:r>
          </w:p>
          <w:p w:rsidR="00000000" w:rsidRDefault="00D363EE">
            <w:pPr>
              <w:ind w:firstLine="54"/>
            </w:pPr>
            <w:r>
              <w:rPr>
                <w:vertAlign w:val="superscript"/>
              </w:rPr>
              <w:t>2)</w:t>
            </w:r>
            <w:r>
              <w:t xml:space="preserve"> - торкретирование следует предусматривать с наружной и внутренней с</w:t>
            </w:r>
            <w:r>
              <w:t>тороны изолируемой конструкции, с устройством со стороны напора поверх торкретного слоя окрасочной гидроизоляции;</w:t>
            </w:r>
          </w:p>
          <w:p w:rsidR="00000000" w:rsidRDefault="00D363EE">
            <w:pPr>
              <w:ind w:firstLine="54"/>
            </w:pPr>
            <w:r>
              <w:rPr>
                <w:vertAlign w:val="superscript"/>
              </w:rPr>
              <w:t>3)</w:t>
            </w:r>
            <w:r>
              <w:t xml:space="preserve"> - торкретирование следует предусматривать только со стороны напора с устройством поверх торкретного слоя окрасочной гидроизоляции.</w:t>
            </w:r>
          </w:p>
        </w:tc>
        <w:tc>
          <w:tcPr>
            <w:tcW w:w="6" w:type="dxa"/>
            <w:vAlign w:val="center"/>
            <w:hideMark/>
          </w:tcPr>
          <w:p w:rsidR="00000000" w:rsidRDefault="00D363EE"/>
        </w:tc>
      </w:tr>
      <w:tr w:rsidR="00000000">
        <w:trPr>
          <w:trHeight w:val="517"/>
        </w:trPr>
        <w:tc>
          <w:tcPr>
            <w:tcW w:w="0" w:type="auto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:rsidR="00000000" w:rsidRDefault="00D363E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517"/>
        </w:trPr>
        <w:tc>
          <w:tcPr>
            <w:tcW w:w="0" w:type="auto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:rsidR="00000000" w:rsidRDefault="00D363E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517"/>
        </w:trPr>
        <w:tc>
          <w:tcPr>
            <w:tcW w:w="0" w:type="auto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:rsidR="00000000" w:rsidRDefault="00D363E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517"/>
        </w:trPr>
        <w:tc>
          <w:tcPr>
            <w:tcW w:w="0" w:type="auto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:rsidR="00000000" w:rsidRDefault="00D363E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517"/>
        </w:trPr>
        <w:tc>
          <w:tcPr>
            <w:tcW w:w="0" w:type="auto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:rsidR="00000000" w:rsidRDefault="00D363E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517"/>
        </w:trPr>
        <w:tc>
          <w:tcPr>
            <w:tcW w:w="0" w:type="auto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:rsidR="00000000" w:rsidRDefault="00D363E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517"/>
        </w:trPr>
        <w:tc>
          <w:tcPr>
            <w:tcW w:w="0" w:type="auto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:rsidR="00000000" w:rsidRDefault="00D363E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517"/>
        </w:trPr>
        <w:tc>
          <w:tcPr>
            <w:tcW w:w="0" w:type="auto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:rsidR="00000000" w:rsidRDefault="00D363E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4.1.13 Для конструкций, при расчете которых допускать раскрытие трещин 0,2 мм и более, применять окрасочную гидроизоляцию (битумную и пластмассовую) и цементную штукатурку не следует.</w:t>
      </w:r>
    </w:p>
    <w:p w:rsidR="00000000" w:rsidRDefault="00D363EE">
      <w:pPr>
        <w:ind w:firstLine="426"/>
        <w:jc w:val="both"/>
      </w:pPr>
      <w:r>
        <w:t xml:space="preserve">4.1.14 При выборе типа и конструкции гидроизоляции необходимо учитывать </w:t>
      </w:r>
      <w:r>
        <w:t>химический состав грунтовых вод и наличие блуждающих токов.</w:t>
      </w:r>
    </w:p>
    <w:p w:rsidR="00000000" w:rsidRDefault="00D363EE">
      <w:pPr>
        <w:ind w:firstLine="426"/>
        <w:jc w:val="both"/>
      </w:pPr>
      <w:r>
        <w:t xml:space="preserve">Степень агрессивности воды по отношению к цементам и выбор цемента для бетона и растворов изолируемой конструкции следует производить в соответствии с </w:t>
      </w:r>
      <w:hyperlink r:id="rId35" w:history="1">
        <w:r>
          <w:rPr>
            <w:rStyle w:val="a3"/>
          </w:rPr>
          <w:t>СНиП РК 2.01-19</w:t>
        </w:r>
      </w:hyperlink>
      <w:r>
        <w:t>.</w:t>
      </w:r>
    </w:p>
    <w:p w:rsidR="00000000" w:rsidRDefault="00D363EE">
      <w:pPr>
        <w:ind w:firstLine="426"/>
        <w:jc w:val="both"/>
      </w:pPr>
      <w:r>
        <w:lastRenderedPageBreak/>
        <w:t>Защиту от блуждающих токов подлежит осуществлять в соответствии с действующими нормативными документами.</w:t>
      </w:r>
    </w:p>
    <w:p w:rsidR="00000000" w:rsidRDefault="00D363EE">
      <w:pPr>
        <w:ind w:firstLine="426"/>
        <w:jc w:val="both"/>
      </w:pPr>
      <w:r>
        <w:t>4.1.15 При выборе типа гидроизоляции сооружений, находящихся под действием сдвигающих сил, необходимо учитывать, ч</w:t>
      </w:r>
      <w:r>
        <w:t>то асфальтовые, битумные и некоторые пластмассовые гидроизоляции отличаются ползучестью. На данную гидроизоляцию не допускать постоянно действующие сдвигающие и растягивающие нагрузки, а сжимающие нагрузки не должны превышать 500 кПа (при применении полииз</w:t>
      </w:r>
      <w:r>
        <w:t>обутиленовых листов - 300 кПа).</w:t>
      </w:r>
    </w:p>
    <w:p w:rsidR="00000000" w:rsidRDefault="00D363EE">
      <w:pPr>
        <w:ind w:firstLine="426"/>
        <w:jc w:val="both"/>
      </w:pPr>
      <w:r>
        <w:t>Для стен, испытывающих сдвигающие, растягивающие или большие сжимающие напряжения, а также сейсмические нагрузки, гидроизоляцию следует предусматривать из цементно-песчаного раствора.</w:t>
      </w:r>
    </w:p>
    <w:p w:rsidR="00000000" w:rsidRDefault="00D363EE">
      <w:pPr>
        <w:ind w:firstLine="426"/>
        <w:jc w:val="both"/>
      </w:pPr>
      <w:r>
        <w:t>4.1.16 В основании сооружений гидроизоля</w:t>
      </w:r>
      <w:r>
        <w:t>ция должна выполняться по подготовке из бетона класса В 12,5 толщиной 100 мм, а при агрессивности воды (среды) по подготовке из плотного асфальтобетона толщиной 40 мм по слою щебня, пролитого битумом толщиной 60 мм. При этом щебень и наполнители асфальтобе</w:t>
      </w:r>
      <w:r>
        <w:t>тона должны быть из материалов, стойких к воздействию данной среды.</w:t>
      </w:r>
    </w:p>
    <w:p w:rsidR="00000000" w:rsidRDefault="00D363EE">
      <w:pPr>
        <w:ind w:firstLine="426"/>
        <w:jc w:val="both"/>
      </w:pPr>
      <w:r>
        <w:t>4.1.17 Работы по устройству гидроизоляции надлежит выполнять в соответствии с требованиями главы СН РК Х.ХХ-ХХ, а в случае необходимости в проекте должны быть указаны дополнительные требов</w:t>
      </w:r>
      <w:r>
        <w:t>ания к методу и последовательности производства работ, обусловленные конкретным проектом гидроизоляции.</w:t>
      </w:r>
    </w:p>
    <w:p w:rsidR="00000000" w:rsidRDefault="00D363EE">
      <w:pPr>
        <w:ind w:firstLine="426"/>
        <w:jc w:val="both"/>
      </w:pPr>
      <w:r>
        <w:t>4.1.18 При проектировании гидроизоляции вновь строящихся сооружений следует учитывать прогнозируемое повышение уровня подземных вод при эксплуатации зда</w:t>
      </w:r>
      <w:r>
        <w:t>ний и сооружений.</w:t>
      </w:r>
    </w:p>
    <w:p w:rsidR="00000000" w:rsidRDefault="00D363EE">
      <w:pPr>
        <w:ind w:firstLine="426"/>
        <w:jc w:val="both"/>
      </w:pPr>
      <w:r>
        <w:rPr>
          <w:b/>
          <w:bCs/>
        </w:rPr>
        <w:t>4.2 Типы гидроизоляций</w:t>
      </w:r>
    </w:p>
    <w:p w:rsidR="00000000" w:rsidRDefault="00D363EE">
      <w:pPr>
        <w:ind w:firstLine="426"/>
        <w:jc w:val="both"/>
      </w:pPr>
      <w:r>
        <w:rPr>
          <w:b/>
          <w:bCs/>
        </w:rPr>
        <w:t>4.2.1 Окрасочная гидроизоляция</w:t>
      </w:r>
    </w:p>
    <w:p w:rsidR="00000000" w:rsidRDefault="00D363EE">
      <w:pPr>
        <w:ind w:firstLine="426"/>
        <w:jc w:val="both"/>
      </w:pPr>
      <w:r>
        <w:t>4.2.1.1 Окрасочная гидроизоляция представляет собой сплошное многослойное (2-4 слоя) водонепроницаемое покрытие, выполняемое окрасочным способом и имеющее толщину 3-6 мм.</w:t>
      </w:r>
    </w:p>
    <w:p w:rsidR="00000000" w:rsidRDefault="00D363EE">
      <w:pPr>
        <w:ind w:firstLine="426"/>
        <w:jc w:val="both"/>
      </w:pPr>
      <w:r>
        <w:t>4.2.1.2 Окрас</w:t>
      </w:r>
      <w:r>
        <w:t>очная гидроизоляция наносить на изолируемую поверхность с увлажняемой стороны и рекомендуется в основном для защиты от капиллярной влаги.</w:t>
      </w:r>
    </w:p>
    <w:p w:rsidR="00000000" w:rsidRDefault="00D363EE">
      <w:pPr>
        <w:ind w:firstLine="426"/>
        <w:jc w:val="both"/>
      </w:pPr>
      <w:r>
        <w:t>При гидростатическом напоре ее можно применять, если нет деформационных швов, и если будет создана возможность периодического осмотра и ремонта гидроизоляции, а напор не будет превышать 2 м.</w:t>
      </w:r>
    </w:p>
    <w:p w:rsidR="00000000" w:rsidRDefault="00D363EE">
      <w:pPr>
        <w:ind w:firstLine="426"/>
        <w:jc w:val="both"/>
      </w:pPr>
      <w:r>
        <w:t>4.2.1.3 Основными видами окрасочной гидроизоляции являются битумн</w:t>
      </w:r>
      <w:r>
        <w:t>о-полимерные и полимерные составы на основе нефтяных битумов, различных полимерных вяжущих и смол. Окрасочную гидроизоляцию из чистых разжиженных битумов, битумных и дегтевых лаков применять не допускается.</w:t>
      </w:r>
    </w:p>
    <w:p w:rsidR="00000000" w:rsidRDefault="00D363EE">
      <w:pPr>
        <w:ind w:firstLine="426"/>
        <w:jc w:val="both"/>
      </w:pPr>
      <w:r>
        <w:t xml:space="preserve">4.2.1.4По составу исходных материалов окрасочные </w:t>
      </w:r>
      <w:r>
        <w:t>покрытия подразделять на:</w:t>
      </w:r>
    </w:p>
    <w:p w:rsidR="00000000" w:rsidRDefault="00D363EE">
      <w:pPr>
        <w:ind w:firstLine="426"/>
        <w:jc w:val="both"/>
      </w:pPr>
      <w:r>
        <w:t>а) битумные:</w:t>
      </w:r>
    </w:p>
    <w:p w:rsidR="00000000" w:rsidRDefault="00D363EE">
      <w:pPr>
        <w:ind w:firstLine="426"/>
        <w:jc w:val="both"/>
      </w:pPr>
      <w:r>
        <w:t>1) из растворенных и горячих битумов;</w:t>
      </w:r>
    </w:p>
    <w:p w:rsidR="00000000" w:rsidRDefault="00D363EE">
      <w:pPr>
        <w:ind w:firstLine="426"/>
        <w:jc w:val="both"/>
      </w:pPr>
      <w:r>
        <w:t>2) из битумных эмульсий и паст.</w:t>
      </w:r>
    </w:p>
    <w:p w:rsidR="00000000" w:rsidRDefault="00D363EE">
      <w:pPr>
        <w:ind w:firstLine="426"/>
        <w:jc w:val="both"/>
      </w:pPr>
      <w:r>
        <w:t>б) битумно-полимерные:</w:t>
      </w:r>
    </w:p>
    <w:p w:rsidR="00000000" w:rsidRDefault="00D363EE">
      <w:pPr>
        <w:ind w:firstLine="426"/>
        <w:jc w:val="both"/>
      </w:pPr>
      <w:r>
        <w:t>1) из битумно-латексных эмульсий;</w:t>
      </w:r>
    </w:p>
    <w:p w:rsidR="00000000" w:rsidRDefault="00D363EE">
      <w:pPr>
        <w:ind w:firstLine="426"/>
        <w:jc w:val="both"/>
      </w:pPr>
      <w:r>
        <w:t>2) из битумно-наиритовой мастики;</w:t>
      </w:r>
    </w:p>
    <w:p w:rsidR="00000000" w:rsidRDefault="00D363EE">
      <w:pPr>
        <w:ind w:firstLine="426"/>
        <w:jc w:val="both"/>
      </w:pPr>
      <w:r>
        <w:t>3) из битумно-резиновых составов.</w:t>
      </w:r>
    </w:p>
    <w:p w:rsidR="00000000" w:rsidRDefault="00D363EE">
      <w:pPr>
        <w:ind w:firstLine="426"/>
        <w:jc w:val="both"/>
      </w:pPr>
      <w:r>
        <w:t>в) полимерные:</w:t>
      </w:r>
    </w:p>
    <w:p w:rsidR="00000000" w:rsidRDefault="00D363EE">
      <w:pPr>
        <w:ind w:firstLine="426"/>
        <w:jc w:val="both"/>
      </w:pPr>
      <w:r>
        <w:t>1) из с</w:t>
      </w:r>
      <w:r>
        <w:t>интетических смол;</w:t>
      </w:r>
    </w:p>
    <w:p w:rsidR="00000000" w:rsidRDefault="00D363EE">
      <w:pPr>
        <w:ind w:firstLine="426"/>
        <w:jc w:val="both"/>
      </w:pPr>
      <w:r>
        <w:t>2) из лакокрасочных материалов.</w:t>
      </w:r>
    </w:p>
    <w:p w:rsidR="00000000" w:rsidRDefault="00D363EE">
      <w:pPr>
        <w:ind w:firstLine="426"/>
        <w:jc w:val="both"/>
      </w:pPr>
      <w:r>
        <w:t>г) полимерцементные (из цементно-латексных составов).</w:t>
      </w:r>
    </w:p>
    <w:p w:rsidR="00000000" w:rsidRDefault="00D363EE">
      <w:pPr>
        <w:ind w:firstLine="426"/>
        <w:jc w:val="both"/>
      </w:pPr>
      <w:r>
        <w:t>ПРИМЕЧАНИЕ 1. Битумные материалы изготовляют в виде растворов битума и пеков, водобитумных и водопековых эмульсий, применяемых как с наполнителями и сп</w:t>
      </w:r>
      <w:r>
        <w:t>ецдобавками, так и без них.</w:t>
      </w:r>
    </w:p>
    <w:p w:rsidR="00000000" w:rsidRDefault="00D363EE">
      <w:pPr>
        <w:ind w:firstLine="426"/>
        <w:jc w:val="both"/>
      </w:pPr>
      <w:r>
        <w:lastRenderedPageBreak/>
        <w:t>ПРИМЕЧАНИЕ 2. Битумно-полимерные композиции применять в виде расплавов, растворов или водоэмульсионные, обладающие повышенной деформативной способностью и водостойкостью.</w:t>
      </w:r>
    </w:p>
    <w:p w:rsidR="00000000" w:rsidRDefault="00D363EE">
      <w:pPr>
        <w:ind w:firstLine="426"/>
        <w:jc w:val="both"/>
      </w:pPr>
      <w:r>
        <w:t xml:space="preserve">ПРИМЕЧАНИЕ 3. Полимерные материалы изготовляют на основе </w:t>
      </w:r>
      <w:r>
        <w:t>синтетических каучуков и смол (хлоркаучуковые, бутилкаучуковые, алкидные, полиуретановые, эпоксидные и другие мастики и краски).</w:t>
      </w:r>
    </w:p>
    <w:p w:rsidR="00000000" w:rsidRDefault="00D363EE">
      <w:pPr>
        <w:ind w:firstLine="426"/>
        <w:jc w:val="both"/>
      </w:pPr>
      <w:r>
        <w:t>ПРИМЕЧАНИЕ 4. Полимерцементные материалы приготавливать на основе цемента и синтетического латекса. При приготовлении полимерце</w:t>
      </w:r>
      <w:r>
        <w:t>ментных составов применять: цемент, песок, синтетический латекс, жидкое стекло, эмульгатор.</w:t>
      </w:r>
    </w:p>
    <w:p w:rsidR="00000000" w:rsidRDefault="00D363EE">
      <w:pPr>
        <w:ind w:firstLine="426"/>
        <w:jc w:val="both"/>
      </w:pPr>
      <w:r>
        <w:t>4.2.1.5 Последнее поколение модификации битумно-латексных эмульсий, представляет собой дисперсную систему, состоящую из двух взаимно нерастворимых жидкостей (битум-</w:t>
      </w:r>
      <w:r>
        <w:t>вода), из которых одна дисперсная фаза (битум) распределена в другой дисперсной среде (воде) в виде мельчайших частиц диаметром 5…10 мкм, покрытых очень тонким слоем эмульгатора на основе жирных кислот, обеспечивающего технологическую устойчивость такой ги</w:t>
      </w:r>
      <w:r>
        <w:t>дроизоляционной системы. Введение наполнителя, полихлоропренового латекса, значительно увеличивает прочностные и эластичные свойства материала.</w:t>
      </w:r>
    </w:p>
    <w:p w:rsidR="00000000" w:rsidRDefault="00D363EE">
      <w:pPr>
        <w:ind w:firstLine="426"/>
        <w:jc w:val="both"/>
      </w:pPr>
      <w:r>
        <w:t>Эмульсии наносить только механизированным способом с помощью установки для безвоздушного напыления. При попадани</w:t>
      </w:r>
      <w:r>
        <w:t>и на основание частички битума и латекса образуют мембрану. После отделения технологической воды материал приобретает свойства и физико-механические показатели качественной бесшовной гидроизоляции.</w:t>
      </w:r>
    </w:p>
    <w:p w:rsidR="00000000" w:rsidRDefault="00D363EE">
      <w:pPr>
        <w:ind w:firstLine="426"/>
        <w:jc w:val="both"/>
      </w:pPr>
      <w:r>
        <w:t>4.2.1.6 Материалы, применяемые для окрасочной гидроизоляци</w:t>
      </w:r>
      <w:r>
        <w:t>и, должны иметь адгезию к бетону не менее 0,1 МПа (1 кгс/см</w:t>
      </w:r>
      <w:r>
        <w:rPr>
          <w:vertAlign w:val="superscript"/>
        </w:rPr>
        <w:t>2</w:t>
      </w:r>
      <w:r>
        <w:t xml:space="preserve">). Гибкость мастик в зависимости от района строительства должна соответствовать </w:t>
      </w:r>
      <w:hyperlink r:id="rId36" w:history="1">
        <w:r>
          <w:rPr>
            <w:rStyle w:val="a3"/>
          </w:rPr>
          <w:t>ГОСТ 30693</w:t>
        </w:r>
      </w:hyperlink>
      <w:r>
        <w:t>.</w:t>
      </w:r>
    </w:p>
    <w:p w:rsidR="00000000" w:rsidRDefault="00D363EE">
      <w:pPr>
        <w:ind w:firstLine="426"/>
        <w:jc w:val="both"/>
      </w:pPr>
      <w:r>
        <w:rPr>
          <w:b/>
          <w:bCs/>
        </w:rPr>
        <w:t>4.2.2Инъекционная гидроизоляция</w:t>
      </w:r>
    </w:p>
    <w:p w:rsidR="00000000" w:rsidRDefault="00D363EE">
      <w:pPr>
        <w:ind w:firstLine="426"/>
        <w:jc w:val="both"/>
      </w:pPr>
      <w:r>
        <w:t>4.2.2.1</w:t>
      </w:r>
      <w:r>
        <w:t xml:space="preserve"> Инъекционная гидроизоляция представляет собой нагнетание жидкими материалами при ремонте в поры и трещины грунта, бетона или каменной кладки.</w:t>
      </w:r>
    </w:p>
    <w:p w:rsidR="00000000" w:rsidRDefault="00D363EE">
      <w:pPr>
        <w:ind w:firstLine="426"/>
        <w:jc w:val="both"/>
      </w:pPr>
      <w:r>
        <w:t>4.2.2.2 Инъекционная гидроизоляция создается на минеральной, полиуретановой, эпоксидной и других основах, по плот</w:t>
      </w:r>
      <w:r>
        <w:t>ности материалы близки воды и способны проникать во всевозможные разрушения в стенах конструкции. Внешняя гидроизоляция восстанавливается без проведения земляных работ.</w:t>
      </w:r>
    </w:p>
    <w:p w:rsidR="00000000" w:rsidRDefault="00D363EE">
      <w:pPr>
        <w:ind w:firstLine="426"/>
        <w:jc w:val="both"/>
      </w:pPr>
      <w:r>
        <w:t>4.2.2.3 Материалы следует вводить под высоким давлением до 240 атм. при помощи специаль</w:t>
      </w:r>
      <w:r>
        <w:t>ного оборудования пакеров (инъекторов). Выходя наружу, они образуют гидроизоляционную высокоэластичную барьер-мембрану между стеной и грунтом. Смолы проникают в трещины, поры и внешнюю поверхность фундамента, создавая защитную пленку и заполняя все свободн</w:t>
      </w:r>
      <w:r>
        <w:t>ое пространство.</w:t>
      </w:r>
    </w:p>
    <w:p w:rsidR="00000000" w:rsidRDefault="00D363EE">
      <w:pPr>
        <w:ind w:firstLine="426"/>
        <w:jc w:val="both"/>
      </w:pPr>
      <w:r>
        <w:t>4.2.2.4 Изолирующие вещества инъекционной гидроизоляции - полимерные смолы или гели с низкой вязкостью - следует вводить в наклонные скважины диаметром 10-20 мм (заранее засверленные). Расход инъекционного состава - от 1,7 л/кв.м. Водонепр</w:t>
      </w:r>
      <w:r>
        <w:t>оницаемость - до 1 МП.</w:t>
      </w:r>
    </w:p>
    <w:p w:rsidR="00000000" w:rsidRDefault="00D363EE">
      <w:pPr>
        <w:ind w:firstLine="426"/>
        <w:jc w:val="both"/>
      </w:pPr>
      <w:r>
        <w:rPr>
          <w:b/>
          <w:bCs/>
        </w:rPr>
        <w:t>4.2.3Штукатурная гидроизоляция</w:t>
      </w:r>
    </w:p>
    <w:p w:rsidR="00000000" w:rsidRDefault="00D363EE">
      <w:pPr>
        <w:ind w:firstLine="426"/>
        <w:jc w:val="both"/>
      </w:pPr>
      <w:r>
        <w:t>4.2.3.1 Штукатурная гидроизоляция представляет собой сплошное водонепроницаемое покрытие из смеси (горячей или холодной) битумных, цементных, полимерных вяжущих с минеральными или органическими наполнит</w:t>
      </w:r>
      <w:r>
        <w:t>елями. Покрытие наносить на изолируемую поверхность штукатурным способом толщиной 6-50 мм.</w:t>
      </w:r>
    </w:p>
    <w:p w:rsidR="00000000" w:rsidRDefault="00D363EE">
      <w:pPr>
        <w:ind w:firstLine="426"/>
        <w:jc w:val="both"/>
      </w:pPr>
      <w:r>
        <w:t>Надежность работы штукатурной гидроизоляции зависит от жесткости изолируемых конструкций. Поэтому штукатурную гидроизоляцию необходимо применять на поверхностях жестких сооружений, не подвергающихся деформациям и вибрациям любого происхождения.</w:t>
      </w:r>
    </w:p>
    <w:p w:rsidR="00000000" w:rsidRDefault="00D363EE">
      <w:pPr>
        <w:ind w:firstLine="426"/>
        <w:jc w:val="both"/>
      </w:pPr>
      <w:r>
        <w:t xml:space="preserve">4.2.3.2 По </w:t>
      </w:r>
      <w:r>
        <w:t>составу исходных материалов различают следующие типы штукатурной гидроизоляции:</w:t>
      </w:r>
    </w:p>
    <w:p w:rsidR="00000000" w:rsidRDefault="00D363EE">
      <w:pPr>
        <w:ind w:firstLine="426"/>
        <w:jc w:val="both"/>
      </w:pPr>
      <w:r>
        <w:t>а) на основе неорганических вяжущих (цементные):</w:t>
      </w:r>
    </w:p>
    <w:p w:rsidR="00000000" w:rsidRDefault="00D363EE">
      <w:pPr>
        <w:ind w:firstLine="426"/>
        <w:jc w:val="both"/>
      </w:pPr>
      <w:r>
        <w:t>1) из торкрет-бетона или пневмобетона;</w:t>
      </w:r>
    </w:p>
    <w:p w:rsidR="00000000" w:rsidRDefault="00D363EE">
      <w:pPr>
        <w:ind w:firstLine="426"/>
        <w:jc w:val="both"/>
      </w:pPr>
      <w:r>
        <w:lastRenderedPageBreak/>
        <w:t>2) из цементно-песчаных растворов с уплотняющими добавками;</w:t>
      </w:r>
    </w:p>
    <w:p w:rsidR="00000000" w:rsidRDefault="00D363EE">
      <w:pPr>
        <w:ind w:firstLine="426"/>
        <w:jc w:val="both"/>
      </w:pPr>
      <w:r>
        <w:t>3) из коллоидно-цементного р</w:t>
      </w:r>
      <w:r>
        <w:t>аствора.</w:t>
      </w:r>
    </w:p>
    <w:p w:rsidR="00000000" w:rsidRDefault="00D363EE">
      <w:pPr>
        <w:ind w:firstLine="426"/>
        <w:jc w:val="both"/>
      </w:pPr>
      <w:r>
        <w:t>б) на основе органических вяжущих (битумные):</w:t>
      </w:r>
    </w:p>
    <w:p w:rsidR="00000000" w:rsidRDefault="00D363EE">
      <w:pPr>
        <w:ind w:firstLine="426"/>
        <w:jc w:val="both"/>
      </w:pPr>
      <w:r>
        <w:t>1) из холодных асфальтовых мастик;</w:t>
      </w:r>
    </w:p>
    <w:p w:rsidR="00000000" w:rsidRDefault="00D363EE">
      <w:pPr>
        <w:ind w:firstLine="426"/>
        <w:jc w:val="both"/>
      </w:pPr>
      <w:r>
        <w:t>2) из горячих асфальтовых мастик;</w:t>
      </w:r>
    </w:p>
    <w:p w:rsidR="00000000" w:rsidRDefault="00D363EE">
      <w:pPr>
        <w:ind w:firstLine="426"/>
        <w:jc w:val="both"/>
      </w:pPr>
      <w:r>
        <w:t>3) из горячих асфальтовых растворов.</w:t>
      </w:r>
    </w:p>
    <w:p w:rsidR="00000000" w:rsidRDefault="00D363EE">
      <w:pPr>
        <w:ind w:firstLine="426"/>
        <w:jc w:val="both"/>
      </w:pPr>
      <w:r>
        <w:t>4.2.3.3 Гидроизолирующие материалы проникающего действия обеспечивают надежную водонепроницаемо</w:t>
      </w:r>
      <w:r>
        <w:t>сть бетонных конструкций. Материалы проникающего действия можно применять как в начальной стадии строительства (гидроизоляция фундаментов), так и в дальнейшем при ремонте и восстановлении водонепроницаемости строительных конструкций.</w:t>
      </w:r>
    </w:p>
    <w:p w:rsidR="00000000" w:rsidRDefault="00D363EE">
      <w:pPr>
        <w:ind w:firstLine="426"/>
        <w:jc w:val="both"/>
      </w:pPr>
      <w:r>
        <w:t>К группе проникающей г</w:t>
      </w:r>
      <w:r>
        <w:t>идроизоляции относятся составы, предназначенные для объемной гидроизоляции водопроницаемого-пористого материала, принцип действия которых основан на проникновении в пористую структуру приповерхностной зоны изолируемого материала растворов рабочих веществ и</w:t>
      </w:r>
      <w:r>
        <w:t xml:space="preserve"> их фиксации в толще материала в виде нерастворимых химических соединений, заполняющих поры с вытеснением из них жидкости.</w:t>
      </w:r>
    </w:p>
    <w:p w:rsidR="00000000" w:rsidRDefault="00D363EE">
      <w:pPr>
        <w:ind w:firstLine="426"/>
        <w:jc w:val="both"/>
      </w:pPr>
      <w:r>
        <w:t>Это составы проникающего действия с различными характеристиками и различного предназначения, в том числе штукатурные, тампонажного де</w:t>
      </w:r>
      <w:r>
        <w:t>йствия для быстрой заделки активных протечек, универсальные тампонажно-проникающего действия для гидроизоляции «плачущих» поверхностей, заделки трещин и стыков, шовные, а также высококонцентрированные добавки для бетона.</w:t>
      </w:r>
    </w:p>
    <w:p w:rsidR="00000000" w:rsidRDefault="00D363EE">
      <w:pPr>
        <w:ind w:firstLine="426"/>
        <w:jc w:val="both"/>
      </w:pPr>
      <w:r>
        <w:t>Наименьшему разрушению подвергаются</w:t>
      </w:r>
      <w:r>
        <w:t xml:space="preserve"> материалы с наименьшей пористостью (природные камни, высокоплотные бетоны). Эффективно такие задачи решает применение современных гидроизоляционных материалов проникающего действия, активные компоненты которых проникают в поры бетона на глубину до 150 мм </w:t>
      </w:r>
      <w:r>
        <w:t>и делают их непроницаемыми для водных растворов, обеспечивая высокую водонепроницаемость и морозостойкость. При этом тонкий слой (0,7-2,0 мм) такой гидроизоляции обеспечивает повышение водонепроницаемости бетонной основы до марки W10-W20 за счет проникающе</w:t>
      </w:r>
      <w:r>
        <w:t>го эффекта.</w:t>
      </w:r>
    </w:p>
    <w:p w:rsidR="00000000" w:rsidRDefault="00D363EE">
      <w:pPr>
        <w:ind w:firstLine="426"/>
        <w:jc w:val="both"/>
      </w:pPr>
      <w:r>
        <w:t>Для ремонта бетонных и железобетонных конструкций разработана серия ремонтных составов с проникающим эффектом нового поколения. Составы разработаны на основе быстротвердеющих безусадочных цементов, микрофибры, полимерных материалов отечественно</w:t>
      </w:r>
      <w:r>
        <w:t>го и импортного производства, а также с использованием наноматериалов.</w:t>
      </w:r>
    </w:p>
    <w:p w:rsidR="00000000" w:rsidRDefault="00D363EE">
      <w:pPr>
        <w:ind w:firstLine="426"/>
        <w:jc w:val="both"/>
      </w:pPr>
      <w:r>
        <w:t>Применение гидроизолирующих материалов проникающего действия продлевает срок службы бетонов в два - три раза, эффективно восстанавливает старый разрушенный бетон, повышает стойкость стр</w:t>
      </w:r>
      <w:r>
        <w:t>оительных конструкций в агрессивных средах в диапазоне рН от 5 до 13, позволяет экономить цемент при производстве бетона на 10-15%.</w:t>
      </w:r>
    </w:p>
    <w:p w:rsidR="00000000" w:rsidRDefault="00D363EE">
      <w:pPr>
        <w:ind w:firstLine="426"/>
        <w:jc w:val="both"/>
      </w:pPr>
      <w:r>
        <w:t>Продукция экологически безопасна, может использоваться в контакте с питьевой водой.</w:t>
      </w:r>
    </w:p>
    <w:p w:rsidR="00000000" w:rsidRDefault="00D363EE">
      <w:pPr>
        <w:ind w:firstLine="426"/>
        <w:jc w:val="both"/>
      </w:pPr>
      <w:r>
        <w:t>4.2.3.4 Штукатурно-цементную гидроизоляц</w:t>
      </w:r>
      <w:r>
        <w:t>ию следует выполнять в виде покрытия из цементно-песчаного раствора (состава цемент - песок 1:1 или 1:2) наносимую механизированным (торкретированием) или ручным способом.</w:t>
      </w:r>
    </w:p>
    <w:p w:rsidR="00000000" w:rsidRDefault="00D363EE">
      <w:pPr>
        <w:ind w:firstLine="426"/>
        <w:jc w:val="both"/>
      </w:pPr>
      <w:r>
        <w:t>Торкретирование следует применять, как правило, для защиты ограждающих конструкций и</w:t>
      </w:r>
      <w:r>
        <w:t>з монолитного бетона.</w:t>
      </w:r>
    </w:p>
    <w:p w:rsidR="00000000" w:rsidRDefault="00D363EE">
      <w:pPr>
        <w:ind w:firstLine="426"/>
        <w:jc w:val="both"/>
      </w:pPr>
      <w:r>
        <w:t>Общую толщину и количество слоев штукатурной цементной гидроизоляции следует назначать в зависимости от величины гидростатического напора. Количество слоев должно быть не более 3-х. Общая толщина слоев не должна превышать 20 мм при ги</w:t>
      </w:r>
      <w:r>
        <w:t>дростатическом напоре до 10 м и 30 мм при гидростатическом напоре от 10 до 30 м.</w:t>
      </w:r>
    </w:p>
    <w:p w:rsidR="00000000" w:rsidRDefault="00D363EE">
      <w:pPr>
        <w:ind w:firstLine="426"/>
        <w:jc w:val="both"/>
      </w:pPr>
      <w:r>
        <w:t xml:space="preserve">4.2.3.5 Холодная асфальтовая гидроизоляция выполняется из холодной эмульсионной асфальтовой мастики, которая наносится на очищенную и огрунтованную поверхность </w:t>
      </w:r>
      <w:r>
        <w:lastRenderedPageBreak/>
        <w:t>несколькими сло</w:t>
      </w:r>
      <w:r>
        <w:t>ями, грунтовка должна предусматриваться из разжиженных битумных паст.</w:t>
      </w:r>
    </w:p>
    <w:p w:rsidR="00000000" w:rsidRDefault="00D363EE">
      <w:pPr>
        <w:ind w:firstLine="426"/>
        <w:jc w:val="both"/>
      </w:pPr>
      <w:r>
        <w:t>Холодная асфальтовая гидроизоляция применяется для антифильтрационной защиты подземных частей сооружений, заполнения деформационных швов, а также для антикоррозийной защиты бетонных конс</w:t>
      </w:r>
      <w:r>
        <w:t>трукций в условиях выщелачивающей, сульфатной, морской и щелочной (рН &gt; 12) агрессивности воды при эксплуатационной температуре до 80°С.</w:t>
      </w:r>
    </w:p>
    <w:p w:rsidR="00000000" w:rsidRDefault="00D363EE">
      <w:pPr>
        <w:ind w:firstLine="426"/>
        <w:jc w:val="both"/>
      </w:pPr>
      <w:r>
        <w:t>Не допускать применение холодной асфальтовой гидроизоляции при нефтехимической и общекислотной (рН &lt; 5,5) агрессивности</w:t>
      </w:r>
      <w:r>
        <w:t xml:space="preserve"> воды.</w:t>
      </w:r>
    </w:p>
    <w:p w:rsidR="00000000" w:rsidRDefault="00D363EE">
      <w:pPr>
        <w:ind w:firstLine="426"/>
        <w:jc w:val="both"/>
      </w:pPr>
      <w:r>
        <w:t>Холодную асфальтовую гидроизоляцию следует располагать, как правило, со стороны подпора воды, действующего на сооружение. При защите от капиллярной влажности гидроизоляцию допускается располагать на противоположной от увлажнения стороне.</w:t>
      </w:r>
    </w:p>
    <w:p w:rsidR="00000000" w:rsidRDefault="00D363EE">
      <w:pPr>
        <w:ind w:firstLine="426"/>
        <w:jc w:val="both"/>
      </w:pPr>
      <w:r>
        <w:t xml:space="preserve">Количество </w:t>
      </w:r>
      <w:r>
        <w:t>слоев и общую толщину гидроизоляции следует назначать в зависимости от действующего гидростатического напора:</w:t>
      </w:r>
    </w:p>
    <w:p w:rsidR="00000000" w:rsidRDefault="00D363EE">
      <w:pPr>
        <w:ind w:firstLine="426"/>
        <w:jc w:val="both"/>
      </w:pPr>
      <w:r>
        <w:t>- при капиллярности подсоса влаги - 2 слоя общей толщиной 5-7 мм;</w:t>
      </w:r>
    </w:p>
    <w:p w:rsidR="00000000" w:rsidRDefault="00D363EE">
      <w:pPr>
        <w:ind w:firstLine="426"/>
        <w:jc w:val="both"/>
      </w:pPr>
      <w:r>
        <w:t>- при напоре до 10 м - 3-4 слоя общей толщиной 10-15 мм;</w:t>
      </w:r>
    </w:p>
    <w:p w:rsidR="00000000" w:rsidRDefault="00D363EE">
      <w:pPr>
        <w:ind w:firstLine="426"/>
        <w:jc w:val="both"/>
      </w:pPr>
      <w:r>
        <w:t>- при напоре 10 м и бол</w:t>
      </w:r>
      <w:r>
        <w:t>ее - 4-5 слоев общей толщиной 15-20 мм.</w:t>
      </w:r>
    </w:p>
    <w:p w:rsidR="00000000" w:rsidRDefault="00D363EE">
      <w:pPr>
        <w:ind w:firstLine="426"/>
        <w:jc w:val="both"/>
      </w:pPr>
      <w:r>
        <w:t>Холодную асфальтовую гидроизоляцию на горизонтальных поверхностях следует защищать стяжкой из цементного раствора или бетона, а на вертикальных поверхностях защитным ограждением может служить стенка из кирпича, бетонных плит, плоские асбестоцементные листы</w:t>
      </w:r>
      <w:r>
        <w:t>, либо слой цементной штукатурки толщиной 1-2 см.</w:t>
      </w:r>
    </w:p>
    <w:p w:rsidR="00000000" w:rsidRDefault="00D363EE">
      <w:pPr>
        <w:ind w:firstLine="426"/>
        <w:jc w:val="both"/>
      </w:pPr>
      <w:r>
        <w:t>Защитное ограждение для холодной асфальтовой штукатурки не требуется, если она засыпается песчаным грунтом или доступна для периодического осмотра и ремонта.</w:t>
      </w:r>
    </w:p>
    <w:p w:rsidR="00000000" w:rsidRDefault="00D363EE">
      <w:pPr>
        <w:ind w:firstLine="426"/>
        <w:jc w:val="both"/>
      </w:pPr>
      <w:r>
        <w:t>4.2.3.6 Горячую асфальтовую гидроизоляцию выполн</w:t>
      </w:r>
      <w:r>
        <w:t>ять из горячих асфальтовых мастик или растворов, наносимых на изолируемую поверхность в расплавленном виде. Температура нагрева составляет 150-190°С. Такие мастики или растворы получают путем смеси битумов с порошкообразным или волокнистым заполнителем и с</w:t>
      </w:r>
      <w:r>
        <w:t xml:space="preserve"> применением в случае необходимости полимерными или пластифицирующими добавками.</w:t>
      </w:r>
    </w:p>
    <w:p w:rsidR="00000000" w:rsidRDefault="00D363EE">
      <w:pPr>
        <w:ind w:firstLine="426"/>
        <w:jc w:val="both"/>
      </w:pPr>
      <w:r>
        <w:t>Горячую асфальтовую гидроизоляцию следует предусматривать со стороны напора или увлажнения без применения, как правило, защитного ограждения.</w:t>
      </w:r>
    </w:p>
    <w:p w:rsidR="00000000" w:rsidRDefault="00D363EE">
      <w:pPr>
        <w:ind w:firstLine="426"/>
        <w:jc w:val="both"/>
      </w:pPr>
      <w:r>
        <w:t>Запрещается применение горячей ас</w:t>
      </w:r>
      <w:r>
        <w:t>фальтовой гидроизоляции при температуре свыше 50°С и при воздействии нефтепродуктов.</w:t>
      </w:r>
    </w:p>
    <w:p w:rsidR="00000000" w:rsidRDefault="00D363EE">
      <w:pPr>
        <w:ind w:firstLine="426"/>
        <w:jc w:val="both"/>
      </w:pPr>
      <w:r>
        <w:t>Количество наметов и общую толщину гидроизоляции следует устанавливать по Таблице 4.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b/>
          <w:bCs/>
        </w:rPr>
        <w:t>Таблица 4 - Горячая асфальтовая гидроизоляция</w:t>
      </w:r>
    </w:p>
    <w:p w:rsidR="00000000" w:rsidRDefault="00D363EE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8"/>
        <w:gridCol w:w="1227"/>
        <w:gridCol w:w="1932"/>
        <w:gridCol w:w="1236"/>
        <w:gridCol w:w="1912"/>
      </w:tblGrid>
      <w:tr w:rsidR="00000000">
        <w:trPr>
          <w:trHeight w:val="20"/>
        </w:trPr>
        <w:tc>
          <w:tcPr>
            <w:tcW w:w="16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Назначение гидроизоляции</w:t>
            </w:r>
          </w:p>
        </w:tc>
        <w:tc>
          <w:tcPr>
            <w:tcW w:w="337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Горячая асф</w:t>
            </w:r>
            <w:r>
              <w:t>альтовая гидроизоляция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16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r>
              <w:t>из асфальтового раствора</w:t>
            </w:r>
          </w:p>
        </w:tc>
        <w:tc>
          <w:tcPr>
            <w:tcW w:w="1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из асфальтовой мастики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Кол-во наметов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Общая толщина, мм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Кол-во наметов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Общая толщина, мм</w:t>
            </w:r>
          </w:p>
        </w:tc>
      </w:tr>
      <w:tr w:rsidR="00000000">
        <w:trPr>
          <w:trHeight w:val="20"/>
        </w:trPr>
        <w:tc>
          <w:tcPr>
            <w:tcW w:w="16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r>
              <w:t>Против капиллярной влаги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1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4-6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1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3-5</w:t>
            </w:r>
          </w:p>
        </w:tc>
      </w:tr>
      <w:tr w:rsidR="00000000">
        <w:trPr>
          <w:trHeight w:val="20"/>
        </w:trPr>
        <w:tc>
          <w:tcPr>
            <w:tcW w:w="16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363EE">
            <w:r>
              <w:t>Против гидростатического напора до 5 м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2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8-12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2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6-10</w:t>
            </w:r>
          </w:p>
        </w:tc>
      </w:tr>
      <w:tr w:rsidR="00000000">
        <w:trPr>
          <w:trHeight w:val="20"/>
        </w:trPr>
        <w:tc>
          <w:tcPr>
            <w:tcW w:w="16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363EE">
            <w:r>
              <w:t>Против гидростатического напора более 5 м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3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12-18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3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9-15</w:t>
            </w:r>
          </w:p>
        </w:tc>
      </w:tr>
    </w:tbl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4.2.3.7 Разновидностью горячей гидроизоляции является литая гидроизоляция, наносимая путем разлива по горизонтальной поверхности или заливки в щель между опалубкой и изолируемой (вертикальной или наклонной) поверхностью горячих асфальтовых составов.</w:t>
      </w:r>
    </w:p>
    <w:p w:rsidR="00000000" w:rsidRDefault="00D363EE">
      <w:pPr>
        <w:ind w:firstLine="426"/>
        <w:jc w:val="both"/>
      </w:pPr>
      <w:r>
        <w:lastRenderedPageBreak/>
        <w:t>На гор</w:t>
      </w:r>
      <w:r>
        <w:t>изонтальных поверхностях литую гидроизоляцию следует наносить в 1 или 2 слоя. Количество и толщину горизонтальных слоев следует назначать по Таблице 5.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b/>
          <w:bCs/>
        </w:rPr>
        <w:t>Таблица 5 - Литая асфальтовая гидроизоляция</w:t>
      </w:r>
    </w:p>
    <w:p w:rsidR="00000000" w:rsidRDefault="00D363EE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8"/>
        <w:gridCol w:w="1794"/>
        <w:gridCol w:w="1794"/>
        <w:gridCol w:w="1663"/>
        <w:gridCol w:w="1776"/>
      </w:tblGrid>
      <w:tr w:rsidR="00000000">
        <w:trPr>
          <w:trHeight w:val="20"/>
        </w:trPr>
        <w:tc>
          <w:tcPr>
            <w:tcW w:w="12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Назначение гидроизоляции</w:t>
            </w:r>
          </w:p>
        </w:tc>
        <w:tc>
          <w:tcPr>
            <w:tcW w:w="376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Толщина литой асфальтовой гидроизоляции, в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19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первого слоя</w:t>
            </w:r>
          </w:p>
        </w:tc>
        <w:tc>
          <w:tcPr>
            <w:tcW w:w="1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второго слоя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из асфальтовой мастики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из асфальтового раствора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из асфальтовой мастики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из асфальтового раствора</w:t>
            </w:r>
          </w:p>
        </w:tc>
      </w:tr>
      <w:tr w:rsidR="00000000">
        <w:trPr>
          <w:trHeight w:val="20"/>
        </w:trPr>
        <w:tc>
          <w:tcPr>
            <w:tcW w:w="1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363EE">
            <w:pPr>
              <w:jc w:val="both"/>
            </w:pPr>
            <w:r>
              <w:t>Против капиллярной влаги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5-7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12-15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-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363EE">
            <w:pPr>
              <w:jc w:val="both"/>
            </w:pPr>
            <w:r>
              <w:t>Против гидростатического напора до 10 м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5-7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15-20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5-7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15-20</w:t>
            </w:r>
          </w:p>
        </w:tc>
      </w:tr>
      <w:tr w:rsidR="00000000">
        <w:trPr>
          <w:trHeight w:val="20"/>
        </w:trPr>
        <w:tc>
          <w:tcPr>
            <w:tcW w:w="12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363EE">
            <w:pPr>
              <w:jc w:val="both"/>
            </w:pPr>
            <w:r>
              <w:t>Против гидростатического напора более 10 м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7-10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20-25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7-10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20-25</w:t>
            </w:r>
          </w:p>
        </w:tc>
      </w:tr>
    </w:tbl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На горизонтальных поверхностях по литой гидроизоляции необходимо предусматривать защитную стяжку из цементного раствора.</w:t>
      </w:r>
    </w:p>
    <w:p w:rsidR="00000000" w:rsidRDefault="00D363EE">
      <w:pPr>
        <w:ind w:firstLine="426"/>
        <w:jc w:val="both"/>
      </w:pPr>
      <w:r>
        <w:t>На вертикальных и наклонных поверхностях литую гидроизоляцию следует устраивать путем поярусной заливки асфальтового раствора или масти</w:t>
      </w:r>
      <w:r>
        <w:t>ки в щель между изолируемой поверхностью сооружения и ограждением из дерева, кирпича или бетонных плит. Ограждение, как правило, следует оставлять в качестве защитного ограждения литой гидроизоляции. Толщина слоя заливки гидроизоляции назначается в зависим</w:t>
      </w:r>
      <w:r>
        <w:t xml:space="preserve">ости от высоты слоя заливки и составляет: при высоте до 200 мм - 30-45 мм; при высоте от 200 до 400 мм - 35-50 мм; при высоте от 400 до 600 мм - 50-60 мм; Состав асфальтовой гидроизоляции следует принимать по </w:t>
      </w:r>
      <w:hyperlink r:id="rId37" w:history="1">
        <w:r>
          <w:rPr>
            <w:rStyle w:val="a3"/>
          </w:rPr>
          <w:t>ГОСТ 9128</w:t>
        </w:r>
      </w:hyperlink>
      <w:r>
        <w:t>.</w:t>
      </w:r>
    </w:p>
    <w:p w:rsidR="00000000" w:rsidRDefault="00D363EE">
      <w:pPr>
        <w:ind w:firstLine="426"/>
        <w:jc w:val="both"/>
      </w:pPr>
      <w:r>
        <w:rPr>
          <w:b/>
          <w:bCs/>
        </w:rPr>
        <w:t>4.2.4 Оклеенная гидроизоляция</w:t>
      </w:r>
    </w:p>
    <w:p w:rsidR="00000000" w:rsidRDefault="00D363EE">
      <w:pPr>
        <w:ind w:firstLine="426"/>
        <w:jc w:val="both"/>
      </w:pPr>
      <w:r>
        <w:t>4.2.4.1Оклеечная гидроизоляция представляет собой сплошной водонепроницаемый ковер рулонных, пленочных гидроизоляционных материалов, наклеиваемых (или наплавляемых, т.е. нагреванием огневыми или ин</w:t>
      </w:r>
      <w:r>
        <w:t>фракрасными форсунками, или растворением утолщенных слоев мастики на рулонных материалах) послойно мастиками на огрунтованную поверхность защищаемой конструкции или защитного ограждения.</w:t>
      </w:r>
    </w:p>
    <w:p w:rsidR="00000000" w:rsidRDefault="00D363EE">
      <w:pPr>
        <w:ind w:firstLine="426"/>
        <w:jc w:val="both"/>
      </w:pPr>
      <w:r>
        <w:t>4.2.4.2 Оклеенную гидроизоляцию следует проектировать только из гнило</w:t>
      </w:r>
      <w:r>
        <w:t>стойких материалов. Применение негнилостойких рулонных материалов на картонной основе (рубероида, толя, пергамина и др.) для долговременных сооружений не допускается.</w:t>
      </w:r>
    </w:p>
    <w:p w:rsidR="00000000" w:rsidRDefault="00D363EE">
      <w:pPr>
        <w:ind w:firstLine="426"/>
        <w:jc w:val="both"/>
      </w:pPr>
      <w:r>
        <w:t>4.2.4.3 Оклеенные покрытия по составу применяемых рулонных материалов подразделять на две</w:t>
      </w:r>
      <w:r>
        <w:t xml:space="preserve"> группы:</w:t>
      </w:r>
    </w:p>
    <w:p w:rsidR="00000000" w:rsidRDefault="00D363EE">
      <w:pPr>
        <w:ind w:firstLine="426"/>
        <w:jc w:val="both"/>
      </w:pPr>
      <w:r>
        <w:t>а) покрытие из битумных рулонных материалов;</w:t>
      </w:r>
    </w:p>
    <w:p w:rsidR="00000000" w:rsidRDefault="00D363EE">
      <w:pPr>
        <w:ind w:firstLine="426"/>
        <w:jc w:val="both"/>
      </w:pPr>
      <w:r>
        <w:t>б) покрытие из синтетических полимерных материалов.</w:t>
      </w:r>
    </w:p>
    <w:p w:rsidR="00000000" w:rsidRDefault="00D363EE">
      <w:pPr>
        <w:ind w:firstLine="426"/>
        <w:jc w:val="both"/>
      </w:pPr>
      <w:r>
        <w:t>ПРИМЕЧАНИЕ. При использовании перечисленных выше битумно-полимерных наплавляемых материалов число слоев, указанных в Таблице 6 видов гидроизоляции, снижается на три слоя, т.е. использовать в один или в два слоя.</w:t>
      </w:r>
    </w:p>
    <w:p w:rsidR="00000000" w:rsidRDefault="00D363EE">
      <w:pPr>
        <w:ind w:firstLine="426"/>
        <w:jc w:val="both"/>
      </w:pPr>
      <w:r>
        <w:t>4.24.4 Наклейку и окраску гидроизоляционного</w:t>
      </w:r>
      <w:r>
        <w:t xml:space="preserve"> ковра надлежит производить битумной, битумно-полимерной или полимерной мастикой со стойкими, в случае агрессивной среды, наполнителями к этой среде.</w:t>
      </w:r>
    </w:p>
    <w:p w:rsidR="00000000" w:rsidRDefault="00D363EE">
      <w:pPr>
        <w:ind w:firstLine="426"/>
        <w:jc w:val="both"/>
      </w:pPr>
      <w:r>
        <w:t>Марки битумов выбирают в зависимости от температурных условий. Во всех случаях температура размягчения бит</w:t>
      </w:r>
      <w:r>
        <w:t>ума должна быть на 20 - 25°С выше температуры наружного воздуха.</w:t>
      </w:r>
    </w:p>
    <w:p w:rsidR="00000000" w:rsidRDefault="00D363EE">
      <w:pPr>
        <w:ind w:firstLine="426"/>
        <w:jc w:val="both"/>
      </w:pPr>
      <w:r>
        <w:lastRenderedPageBreak/>
        <w:t>Количество слоев оклеечной рулонной или листовой гидроизоляции на битумной, битумно-полимерной или синтетической основе следует назначать в зависимости от величины гидростатического напора.</w:t>
      </w:r>
    </w:p>
    <w:p w:rsidR="00000000" w:rsidRDefault="00D363EE">
      <w:pPr>
        <w:ind w:firstLine="426"/>
        <w:jc w:val="both"/>
      </w:pPr>
      <w:r>
        <w:t>4</w:t>
      </w:r>
      <w:r>
        <w:t>.2.4.5 Количество слоев оклеечной рулонной или листовой гидроизоляции на битумной, битумно-полимерной или синтетической основе следует назначать в зависимости от величины гидростатического напора воды и допустимой относительной влажности в защищаемом помещ</w:t>
      </w:r>
      <w:r>
        <w:t>ении согласно Таблице 6.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b/>
          <w:bCs/>
        </w:rPr>
        <w:t>Таблица 6 - Количество слоев оклеенной или листовой гидроизоляции</w:t>
      </w:r>
    </w:p>
    <w:p w:rsidR="00000000" w:rsidRDefault="00D363EE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4"/>
        <w:gridCol w:w="2155"/>
        <w:gridCol w:w="1725"/>
        <w:gridCol w:w="2171"/>
      </w:tblGrid>
      <w:tr w:rsidR="00000000">
        <w:trPr>
          <w:trHeight w:val="20"/>
        </w:trPr>
        <w:tc>
          <w:tcPr>
            <w:tcW w:w="17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both"/>
            </w:pPr>
            <w:r>
              <w:t>Наименование гидроизоляции</w:t>
            </w:r>
          </w:p>
        </w:tc>
        <w:tc>
          <w:tcPr>
            <w:tcW w:w="324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Количество слоев оклеечной гидроизоляции при относительной влажности помещений, 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1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Менее 60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от 60 до 75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Свыше 75</w:t>
            </w:r>
          </w:p>
        </w:tc>
      </w:tr>
      <w:tr w:rsidR="00000000">
        <w:trPr>
          <w:trHeight w:val="20"/>
        </w:trPr>
        <w:tc>
          <w:tcPr>
            <w:tcW w:w="17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both"/>
            </w:pPr>
            <w:r>
              <w:t>Против гидростатического напора до 5 м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4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3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7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both"/>
            </w:pPr>
            <w:r>
              <w:t>то же, более 5 м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4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3</w:t>
            </w:r>
          </w:p>
        </w:tc>
      </w:tr>
    </w:tbl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4.2.4.6 Гидроизоляционный ковер следует располагать со стороны напора воды с обязательным защитным ограждением в виде кирпичной стены, бетонных плит, асбоцементных листов и других мат</w:t>
      </w:r>
      <w:r>
        <w:t>ериалов.</w:t>
      </w:r>
    </w:p>
    <w:p w:rsidR="00000000" w:rsidRDefault="00D363EE">
      <w:pPr>
        <w:ind w:firstLine="426"/>
        <w:jc w:val="both"/>
      </w:pPr>
      <w:r>
        <w:t>4.2.4.7 Устройство оклеечной гидроизоляции должно выполняться по СН РК XXX-ХХ-2014.</w:t>
      </w:r>
    </w:p>
    <w:p w:rsidR="00000000" w:rsidRDefault="00D363EE">
      <w:pPr>
        <w:ind w:firstLine="426"/>
        <w:jc w:val="both"/>
      </w:pPr>
      <w:r>
        <w:t>4.2.4.8 При применении полиэтиленовых пленок в качестве оклеечной гидроизоляции, в виду невысокой механической прочности пленки, ее необходимо защищать битумными рулонными материалами в 1 слой. Для склеивания полиэтиленовых пленок применяют специальные кле</w:t>
      </w:r>
      <w:r>
        <w:t>и и клеящие мастики (88М, УМС-50, БКС, МПТ-70 и др.).</w:t>
      </w:r>
    </w:p>
    <w:p w:rsidR="00000000" w:rsidRDefault="00D363EE">
      <w:pPr>
        <w:ind w:firstLine="426"/>
        <w:jc w:val="both"/>
      </w:pPr>
      <w:r>
        <w:rPr>
          <w:b/>
          <w:bCs/>
        </w:rPr>
        <w:t>4.2.5 Облицовочная гидроизоляция</w:t>
      </w:r>
    </w:p>
    <w:p w:rsidR="00000000" w:rsidRDefault="00D363EE">
      <w:pPr>
        <w:ind w:firstLine="426"/>
        <w:jc w:val="both"/>
      </w:pPr>
      <w:r>
        <w:rPr>
          <w:b/>
          <w:bCs/>
        </w:rPr>
        <w:t>4.2.5.1 Металлическая гидроизоляция</w:t>
      </w:r>
    </w:p>
    <w:p w:rsidR="00000000" w:rsidRDefault="00D363EE">
      <w:pPr>
        <w:ind w:firstLine="426"/>
        <w:jc w:val="both"/>
      </w:pPr>
      <w:r>
        <w:t>4.2.5.1.1 Металлическую гидроизоляцию выполнять в виде сплошного ограждения из стальных листов толщиной не менее 4 мм, соединенных ме</w:t>
      </w:r>
      <w:r>
        <w:t>жду собой при помощи сварки (встык или внахлестку), а с изолируемой конструкцией - анкерами, заделываемыми в бетон. Металлическая гидроизоляция обладает высокой прочностью, водонепроницаемостью и долговечностью при больших давлениях воды, но дорогая и мног</w:t>
      </w:r>
      <w:r>
        <w:t>одельная, поэтому применение металлоизоляции ограничено.</w:t>
      </w:r>
    </w:p>
    <w:p w:rsidR="00000000" w:rsidRDefault="00D363EE">
      <w:pPr>
        <w:ind w:firstLine="426"/>
        <w:jc w:val="both"/>
      </w:pPr>
      <w:r>
        <w:t>4.2.5.1.2 Металлическую гидроизоляцию применять в следующих случаях:</w:t>
      </w:r>
    </w:p>
    <w:p w:rsidR="00000000" w:rsidRDefault="00D363EE">
      <w:pPr>
        <w:ind w:firstLine="426"/>
        <w:jc w:val="both"/>
      </w:pPr>
      <w:r>
        <w:t>а) при большом гидростатическом напоре, когда другие виды гидроизоляции не эффективны и требуется обеспечить постоянную сухость по</w:t>
      </w:r>
      <w:r>
        <w:t>мещения;</w:t>
      </w:r>
    </w:p>
    <w:p w:rsidR="00000000" w:rsidRDefault="00D363EE">
      <w:pPr>
        <w:ind w:firstLine="426"/>
        <w:jc w:val="both"/>
      </w:pPr>
      <w:r>
        <w:t>б) для изоляции конструкций, подвергающихся воздействию повышенных температур (свыше 80°С);</w:t>
      </w:r>
    </w:p>
    <w:p w:rsidR="00000000" w:rsidRDefault="00D363EE">
      <w:pPr>
        <w:ind w:firstLine="426"/>
        <w:jc w:val="both"/>
      </w:pPr>
      <w:r>
        <w:t>в) при значительных механических воздействиях;</w:t>
      </w:r>
    </w:p>
    <w:p w:rsidR="00000000" w:rsidRDefault="00D363EE">
      <w:pPr>
        <w:ind w:firstLine="426"/>
        <w:jc w:val="both"/>
      </w:pPr>
      <w:r>
        <w:t>г) при гидроизоляции отдельных приямков сложной формы.</w:t>
      </w:r>
    </w:p>
    <w:p w:rsidR="00000000" w:rsidRDefault="00D363EE">
      <w:pPr>
        <w:ind w:firstLine="426"/>
        <w:jc w:val="both"/>
      </w:pPr>
      <w:r>
        <w:t>4.2.5.1.3 Металлическую гидроизоляцию устраивать с вн</w:t>
      </w:r>
      <w:r>
        <w:t xml:space="preserve">утренней поверхности ограждающих конструкций, что дает возможность при эксплуатации устранять течь. При применении наружной гидроизоляции должна быть защищена от коррозии согласно </w:t>
      </w:r>
      <w:hyperlink r:id="rId38" w:history="1">
        <w:r>
          <w:rPr>
            <w:rStyle w:val="a3"/>
          </w:rPr>
          <w:t>СНиП РК 2.0</w:t>
        </w:r>
        <w:r>
          <w:rPr>
            <w:rStyle w:val="a3"/>
          </w:rPr>
          <w:t>1-19</w:t>
        </w:r>
      </w:hyperlink>
      <w:r>
        <w:t>.</w:t>
      </w:r>
    </w:p>
    <w:p w:rsidR="00000000" w:rsidRDefault="00D363EE">
      <w:pPr>
        <w:ind w:firstLine="426"/>
        <w:jc w:val="both"/>
      </w:pPr>
      <w:r>
        <w:t>4.2.5.1.4 Все элементы металлической гидроизоляции (облицовка, ребра, анкера) назначать в каждом конкретном случае по расчету на прочность с учетом давления воды и давления бетонной смеси на стальную обшивку, используемую как опалубку при бетонирован</w:t>
      </w:r>
      <w:r>
        <w:t>ии конструкции, а также цементного раствора, нагнетаемого за стальную обшивку под давлением 0,2 - 0,3 МПа.</w:t>
      </w:r>
    </w:p>
    <w:p w:rsidR="00000000" w:rsidRDefault="00D363EE">
      <w:pPr>
        <w:ind w:firstLine="426"/>
        <w:jc w:val="both"/>
      </w:pPr>
      <w:r>
        <w:rPr>
          <w:b/>
          <w:bCs/>
        </w:rPr>
        <w:t>4.2.5.2 Листовая гидроизоляция из полимерных материалов</w:t>
      </w:r>
    </w:p>
    <w:p w:rsidR="00000000" w:rsidRDefault="00D363EE">
      <w:pPr>
        <w:ind w:firstLine="426"/>
        <w:jc w:val="both"/>
      </w:pPr>
      <w:r>
        <w:lastRenderedPageBreak/>
        <w:t>4.2.5.2.1 Листовая гидроизоляция из полимерных материалов представляет собой однослойный кове</w:t>
      </w:r>
      <w:r>
        <w:t>р из листов толщиной 1-2 мм, соединенных между собой в стыках сваркой или склеиванием. Крепление листов к изолируемой поверхности осуществлять дюбелями, гвоздями, прижимными планками или наклеивать на мастиках, клеях и т.д., а также применять полиэтиленовы</w:t>
      </w:r>
      <w:r>
        <w:t>е листы с анкерными ребрами, которые обеспечивают закрепление листов в бетон при бетонировании.</w:t>
      </w:r>
    </w:p>
    <w:p w:rsidR="00000000" w:rsidRDefault="00D363EE">
      <w:pPr>
        <w:ind w:firstLine="426"/>
        <w:jc w:val="both"/>
      </w:pPr>
      <w:r>
        <w:t>4.2.5.2.2 Гидроизоляцию из профилированного полиэтиленового листа применять для защиты сборных конструкций, путем установки ее в опалубку до бетонирования или п</w:t>
      </w:r>
      <w:r>
        <w:t>утем наклейки на сборный элемент с помощью полимерсиликатного состава толщиной 10 мм. Между собой полиэтиленовые листы соединять стыковыми, нахлесточными и угловыми швами в соответствии с требованиями 16310-80*.</w:t>
      </w:r>
    </w:p>
    <w:p w:rsidR="00000000" w:rsidRDefault="00D363EE">
      <w:pPr>
        <w:ind w:firstLine="426"/>
        <w:jc w:val="both"/>
      </w:pPr>
      <w:r>
        <w:rPr>
          <w:b/>
          <w:bCs/>
        </w:rPr>
        <w:t>4.2.6Пропиточная гидроизоляция</w:t>
      </w:r>
    </w:p>
    <w:p w:rsidR="00000000" w:rsidRDefault="00D363EE">
      <w:pPr>
        <w:ind w:firstLine="426"/>
        <w:jc w:val="both"/>
      </w:pPr>
      <w:r>
        <w:t>4.2.6.1 Пропи</w:t>
      </w:r>
      <w:r>
        <w:t>точную гидроизоляцию следует выполнять пропиткой строительных изделий из пористых материалов.</w:t>
      </w:r>
    </w:p>
    <w:p w:rsidR="00000000" w:rsidRDefault="00D363EE">
      <w:pPr>
        <w:ind w:firstLine="426"/>
        <w:jc w:val="both"/>
      </w:pPr>
      <w:r>
        <w:t>4.2.6.2 Применять в основном для внутренней гидроизоляции фундаментов и подвалов, а также при ремонте бетонных сооружений.</w:t>
      </w:r>
    </w:p>
    <w:p w:rsidR="00000000" w:rsidRDefault="00D363EE">
      <w:pPr>
        <w:ind w:firstLine="426"/>
        <w:jc w:val="both"/>
      </w:pPr>
      <w:r>
        <w:t>4.2.6.3 Этот материал использовать и пр</w:t>
      </w:r>
      <w:r>
        <w:t>и реконструкции, и при новом строительстве, если доступ к внешним поверхностям ограничен, и единственный способ устройства гидроизоляции - это работы изнутри помещения.</w:t>
      </w:r>
    </w:p>
    <w:p w:rsidR="00000000" w:rsidRDefault="00D363EE">
      <w:pPr>
        <w:ind w:firstLine="426"/>
        <w:jc w:val="both"/>
      </w:pPr>
      <w:r>
        <w:rPr>
          <w:b/>
          <w:bCs/>
        </w:rPr>
        <w:t>4.2.7Мембранная гидроизоляция</w:t>
      </w:r>
    </w:p>
    <w:p w:rsidR="00000000" w:rsidRDefault="00D363EE">
      <w:pPr>
        <w:ind w:firstLine="426"/>
        <w:jc w:val="both"/>
      </w:pPr>
      <w:r>
        <w:t>4.2.7.1 Мембранная гидроизоляция представляет материал дл</w:t>
      </w:r>
      <w:r>
        <w:t>я защиты фундаментов и стен подвалов.</w:t>
      </w:r>
    </w:p>
    <w:p w:rsidR="00000000" w:rsidRDefault="00D363EE">
      <w:pPr>
        <w:ind w:firstLine="426"/>
        <w:jc w:val="both"/>
      </w:pPr>
      <w:r>
        <w:t>4.2.7.2 Основными видами мембранной гидроизоляции являются плоские, самоклеющиеся и профилированные мембраны.</w:t>
      </w:r>
    </w:p>
    <w:p w:rsidR="00000000" w:rsidRDefault="00D363EE">
      <w:pPr>
        <w:ind w:firstLine="426"/>
        <w:jc w:val="both"/>
      </w:pPr>
      <w:r>
        <w:t>4.2.7.3 Плоские пленочные мембраны производить из полиэтилена высокой плотности или низкой плотности, полиол</w:t>
      </w:r>
      <w:r>
        <w:t>ефина, а также из поливинилхлорида. Такие мембраны имеют вид пленки толщиной 0,2-2 мм. Для гидроизоляции фундаментов нельзя применять пленку тоньше, чем 0,4 мм (пленку толщиной 0,2 мм можно использовать только в конструкциях пола на грунте).</w:t>
      </w:r>
    </w:p>
    <w:p w:rsidR="00000000" w:rsidRDefault="00D363EE">
      <w:pPr>
        <w:ind w:firstLine="426"/>
        <w:jc w:val="both"/>
      </w:pPr>
      <w:r>
        <w:t>4.2.7.4 Плоску</w:t>
      </w:r>
      <w:r>
        <w:t>ю гидроизоляционную мембрану расстилать на сухое, ровное и очищенное основание. Чтобы герметично заизолировать поверхность, ее листы укладывать с 5-сантиметровым нахлестом и соединять с помощью специального клея, лент или сваркой.</w:t>
      </w:r>
    </w:p>
    <w:p w:rsidR="00000000" w:rsidRDefault="00D363EE">
      <w:pPr>
        <w:ind w:firstLine="426"/>
        <w:jc w:val="both"/>
      </w:pPr>
      <w:r>
        <w:t>4.2.7.5 Самоклеющаяся мем</w:t>
      </w:r>
      <w:r>
        <w:t>брана имеет с одной стороны клеящий слой, защищенный бумагой, которая постепенно удаляется в процессе укладки. После предварительного приклеивания лист необходимо прижимать к стене с помощью валика. Мембрану можно укладывать и внахлест - без дополнительног</w:t>
      </w:r>
      <w:r>
        <w:t>о соединения.</w:t>
      </w:r>
    </w:p>
    <w:p w:rsidR="00000000" w:rsidRDefault="00D363EE">
      <w:pPr>
        <w:ind w:firstLine="426"/>
        <w:jc w:val="both"/>
      </w:pPr>
      <w:r>
        <w:t>4.2.7.6 Гидроизоляция на основе профилированных мембран в зависимости от водно-грунтовых условий может быть однослойной или многослойной.</w:t>
      </w:r>
    </w:p>
    <w:p w:rsidR="00000000" w:rsidRDefault="00D363EE">
      <w:pPr>
        <w:ind w:firstLine="426"/>
        <w:jc w:val="both"/>
      </w:pPr>
      <w:r>
        <w:t>4.2.7.7 Профилированные мембраны производить из полиэтилена высокой плотности.</w:t>
      </w:r>
    </w:p>
    <w:p w:rsidR="00000000" w:rsidRDefault="00D363EE">
      <w:pPr>
        <w:ind w:firstLine="426"/>
        <w:jc w:val="both"/>
      </w:pPr>
      <w:r>
        <w:t>4.2.7.8 Профилированные м</w:t>
      </w:r>
      <w:r>
        <w:t>ембраны имеют вид листов с квадратными или круглыми в сечении шиловидными выступами. Эти мембраны называются также шипованными или пупырчатыми.</w:t>
      </w:r>
    </w:p>
    <w:p w:rsidR="00000000" w:rsidRDefault="00D363EE">
      <w:pPr>
        <w:ind w:firstLine="426"/>
        <w:jc w:val="both"/>
      </w:pPr>
      <w:r>
        <w:t>4.2.7.9 Профилированную мембрану крепить к основанию механически, чаще всего с помощью дюбелей с профилированным</w:t>
      </w:r>
      <w:r>
        <w:t>и шайбами, обеспечивающими герметичность изоляции в месте крепления.</w:t>
      </w:r>
    </w:p>
    <w:p w:rsidR="00000000" w:rsidRDefault="00D363EE">
      <w:pPr>
        <w:ind w:firstLine="426"/>
        <w:jc w:val="both"/>
      </w:pPr>
      <w:r>
        <w:rPr>
          <w:b/>
          <w:bCs/>
        </w:rPr>
        <w:t>4.3 Гидроизоляция деформационных швов и пропуска труб</w:t>
      </w:r>
    </w:p>
    <w:p w:rsidR="00000000" w:rsidRDefault="00D363EE">
      <w:pPr>
        <w:ind w:firstLine="426"/>
        <w:jc w:val="both"/>
      </w:pPr>
      <w:r>
        <w:t>4.3.1 Гидроизоляцию деформационных швов в подземных помещениях при отсутствии подземных вод осуществлять с установкой в шов просмоленной доски, обернутой рубероидом с последующей заделкой шва просмоленной паклей (или другим герметизирующим материалом) и за</w:t>
      </w:r>
      <w:r>
        <w:t>чеканкой внутренней поверхности шва цементным раствором.</w:t>
      </w:r>
    </w:p>
    <w:p w:rsidR="00000000" w:rsidRDefault="00D363EE">
      <w:pPr>
        <w:ind w:firstLine="426"/>
        <w:jc w:val="both"/>
      </w:pPr>
      <w:r>
        <w:lastRenderedPageBreak/>
        <w:t>При сборных железобетонных элементах с небольшой толщиной стенок (100 - 200 мм) гидроизоляция может осуществляться с помощью жгута пакли пропитанного битумом с зачеканкой внутренней поверхности шва ц</w:t>
      </w:r>
      <w:r>
        <w:t>ементным раствором.</w:t>
      </w:r>
    </w:p>
    <w:p w:rsidR="00000000" w:rsidRDefault="00D363EE">
      <w:pPr>
        <w:ind w:firstLine="426"/>
        <w:jc w:val="both"/>
      </w:pPr>
      <w:r>
        <w:t>4.3.2 Гидроизоляция деформационных швов при штукатурной асфальтовой гидроизоляции осуществлять с помощью стальных компенсаторов и гернитового шнура, прижимаемых к изолируемой конструкции анкерными болтами, устанавливаемыми в бетонной по</w:t>
      </w:r>
      <w:r>
        <w:t>дготовке (для днища) или привариваемых к специальным закладным деталям (для стен и перекрытий) с последующей обделкой шва согласно Рисунку 2.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4067175" cy="42291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 r:link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both"/>
      </w:pPr>
      <w:r>
        <w:t>а) деформационный шов в перекрытии; б) то же в днище; в) то же в стене.</w:t>
      </w:r>
    </w:p>
    <w:p w:rsidR="00000000" w:rsidRDefault="00D363EE">
      <w:pPr>
        <w:ind w:firstLine="426"/>
        <w:jc w:val="both"/>
      </w:pPr>
      <w:r>
        <w:t>1 - асфальтовая гидроизоляция; 2 - армирующий слой; 3 - битумная мастика; 4 - прокладка резиновая пористая; 5 - защитная стяжка из ц</w:t>
      </w:r>
      <w:r>
        <w:t>ементного раствора; 6 - цементный раствор; 7 - жгут пакли; 8 - подготовка из бетона; 9 - плита железобетонная; 10 - защитная стенка; 11 - металлический компенсатор; 12 - изолируемая конструкция; 13 - грунт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2 - Гидроизоляция деформационного шва в шт</w:t>
      </w:r>
      <w:r>
        <w:rPr>
          <w:b/>
          <w:bCs/>
        </w:rPr>
        <w:t>укатурной гидроизоляции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4.3.3 Гидроизоляция деформационных швов при цементной штукатурной гидроизоляции осуществлять путем установки в тело бетона металлических, пластмассовых или резиновых компенсаторов, просмоленной доски обернутой рубероидом и различн</w:t>
      </w:r>
      <w:r>
        <w:t>ым герметизирующих материалов в соответствии с Рисунком 3.</w:t>
      </w:r>
    </w:p>
    <w:p w:rsidR="00000000" w:rsidRDefault="00D363EE">
      <w:pPr>
        <w:ind w:firstLine="426"/>
        <w:jc w:val="both"/>
      </w:pPr>
      <w:r>
        <w:t>Этот тип конструктивного решения гидроизоляции деформационных швов может быть использован и в случае применения асфальтовой гидроизоляции.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2695575" cy="18764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1" r:link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подготовка из бетона; 2 - просмоленная пакля; 3 - штукатурная гидроизоляция; 4 - защитная стяжка из цементного раствора; 5 - жгут пакли, пропитанный битумом</w:t>
      </w:r>
      <w:r>
        <w:t>; 6 - два слоя гидроизола; 7 - армирующий слой; 8 - просмоленная доска; 9 - металлический компенсатор; 10 - битумная мастика; 11 - цементный раствор; 12 - изолируемая конструкция; 13 - грунт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3 - Гидроизоляция деформационного шва при цементной штука</w:t>
      </w:r>
      <w:r>
        <w:rPr>
          <w:b/>
          <w:bCs/>
        </w:rPr>
        <w:t>турной гидроизоляции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790825" cy="22098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3" r:link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алюминий толщиной 0,5-1 мм; 2 - гидроизоляция; 3 - цементный рас</w:t>
      </w:r>
      <w:r>
        <w:t>твор; 4- просмоленная доска, обернутая толем; 5 - просмоленная пакля; 6 - бетонная подготовка; 7 - защитная кирпичная стенка; 8 - грунт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4 - Деформационный и температурно-усадочный шов с прокладкой алюминиевых рулонных полос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3552825" cy="17811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5" r:link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а) при торкрет-штукатурной гидроизоляции; б) при оклеенной гидроизоляции.</w:t>
      </w:r>
    </w:p>
    <w:p w:rsidR="00000000" w:rsidRDefault="00D363EE">
      <w:pPr>
        <w:ind w:firstLine="426"/>
        <w:jc w:val="center"/>
      </w:pPr>
      <w:r>
        <w:t xml:space="preserve">1- компенсатор; 2 - торкрет-штукатурка; </w:t>
      </w:r>
      <w:r>
        <w:t>3 - цементный раствор; 4 - асфальтовая мастика; 5 - просмоленная доска, обернутая толем; 6 - литой асфальт; 7 - бетонная подготовка; 8 - просмоленная пакля; 9 - рулонная гидроизоляция; 10 - просмоленный жгут; 11 - кирпичная защитная стенка; 12 - грунт</w:t>
      </w:r>
    </w:p>
    <w:p w:rsidR="00000000" w:rsidRDefault="00D363EE">
      <w:pPr>
        <w:ind w:firstLine="426"/>
        <w:jc w:val="both"/>
      </w:pPr>
      <w:r>
        <w:rPr>
          <w:b/>
          <w:bCs/>
        </w:rPr>
        <w:lastRenderedPageBreak/>
        <w:t>Рису</w:t>
      </w:r>
      <w:r>
        <w:rPr>
          <w:b/>
          <w:bCs/>
        </w:rPr>
        <w:t>нок 5 - Деформационные и температурно-усадочные швы с медными (или резиновыми) компенсаторами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4.3.4.При оклеенной гидроизоляции гидроизоляция деформационных швов может осуществляться:</w:t>
      </w:r>
    </w:p>
    <w:p w:rsidR="00000000" w:rsidRDefault="00D363EE">
      <w:pPr>
        <w:ind w:firstLine="426"/>
        <w:jc w:val="both"/>
      </w:pPr>
      <w:r>
        <w:t>а) из алюминиевых или медных рулонных полос, прокладываемых с внешней стороны шва между слоями оклеенной гидроизоляции (см. Рисунок 4);</w:t>
      </w:r>
    </w:p>
    <w:p w:rsidR="00000000" w:rsidRDefault="00D363EE">
      <w:pPr>
        <w:ind w:firstLine="426"/>
        <w:jc w:val="both"/>
      </w:pPr>
      <w:r>
        <w:t>б) с использованием медных, резиновых или пластмассовых компенсаторов, устанавливаемых в теле фундамента (см. Рисунок 5)</w:t>
      </w:r>
      <w:r>
        <w:t>;</w:t>
      </w:r>
    </w:p>
    <w:p w:rsidR="00000000" w:rsidRDefault="00D363EE">
      <w:pPr>
        <w:ind w:firstLine="426"/>
        <w:jc w:val="both"/>
      </w:pPr>
      <w:r>
        <w:t>в) со стальными съемными компенсаторами, устанавливаемыми с внутренней стороны помещения, позволяющими производить ревизию шва и замену компенсаторов в случае необходимости (см. Рисунок 6).</w:t>
      </w:r>
    </w:p>
    <w:p w:rsidR="00000000" w:rsidRDefault="00D363EE">
      <w:pPr>
        <w:ind w:firstLine="426"/>
        <w:jc w:val="both"/>
      </w:pPr>
      <w:r>
        <w:t>4.3.5 При металлической облицовочной гидроизоляции, которая, как</w:t>
      </w:r>
      <w:r>
        <w:t xml:space="preserve"> правило, устраивается внутри помещения, герметизация деформационных швов осуществляется с помощью стальных компенсаторов, привариваемых к металлической изоляции.</w:t>
      </w:r>
    </w:p>
    <w:p w:rsidR="00000000" w:rsidRDefault="00D363EE">
      <w:pPr>
        <w:ind w:firstLine="426"/>
        <w:jc w:val="both"/>
      </w:pPr>
      <w:r>
        <w:t>4.3.6 Пропуск технологических трубопроводов через гидроизоляцию может осуществляться набивным</w:t>
      </w:r>
      <w:r>
        <w:t>и и нажимными сальниками.</w:t>
      </w:r>
    </w:p>
    <w:p w:rsidR="00000000" w:rsidRDefault="00D363EE">
      <w:pPr>
        <w:ind w:firstLine="426"/>
        <w:jc w:val="both"/>
      </w:pPr>
      <w:r>
        <w:t>Набивные сальники применяются главным образом при капиллярном подсосе воды, а прижимные - при наличии подземных вод, создающих гидростатический напор.</w:t>
      </w:r>
    </w:p>
    <w:p w:rsidR="00000000" w:rsidRDefault="00D363EE">
      <w:pPr>
        <w:ind w:firstLine="426"/>
        <w:jc w:val="both"/>
      </w:pPr>
      <w:r>
        <w:t>Пример решения набивного сальника показан на Рисунке 7, а прижимного - на Рисун</w:t>
      </w:r>
      <w:r>
        <w:t>ке 8.</w:t>
      </w:r>
    </w:p>
    <w:p w:rsidR="00000000" w:rsidRDefault="00D363EE">
      <w:pPr>
        <w:ind w:firstLine="426"/>
        <w:jc w:val="both"/>
      </w:pPr>
      <w:r>
        <w:t>4.3.7 При пропуске через гидроизоляцию труб необходимо предусматривать установку закладных частей с фланцами или приварку к пропускаемым деталям уплотнительных фланцев. Закладные части, как правило, следует делать из труб диаметром более диаметра про</w:t>
      </w:r>
      <w:r>
        <w:t>пускаемых деталей, а фланцы шириной не менее 12 см.</w:t>
      </w:r>
    </w:p>
    <w:p w:rsidR="00000000" w:rsidRDefault="00D363EE">
      <w:pPr>
        <w:ind w:firstLine="426"/>
        <w:jc w:val="both"/>
      </w:pPr>
      <w:r>
        <w:t>4.3.8 Герметизация ввода в здание инженерных коммуникаций - этап, который нужно рассматривать в комплексе общих работ по гидроизоляции сооружений.</w:t>
      </w:r>
    </w:p>
    <w:p w:rsidR="00000000" w:rsidRDefault="00D363EE">
      <w:pPr>
        <w:ind w:firstLine="426"/>
        <w:jc w:val="both"/>
      </w:pPr>
      <w:r>
        <w:t xml:space="preserve">Гидроизоляция вводов инженерных коммуникаций возможна на </w:t>
      </w:r>
      <w:r>
        <w:t>стадии бетонирования, с использованием бентонитовых шнуров, гидрофильных прокладок, специальных герметиков и подливочных быстросхватывающих составов на цементной основе. Герметик должен иметь хорошую адгезию (прилипание) одновременно с бетоном и пластиково</w:t>
      </w:r>
      <w:r>
        <w:t>й трубой ввода коммуникаций.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3486150" cy="18002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7" r:link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а) для днищ; б) для стен.</w:t>
      </w:r>
    </w:p>
    <w:p w:rsidR="00000000" w:rsidRDefault="00D363EE">
      <w:pPr>
        <w:ind w:firstLine="426"/>
        <w:jc w:val="both"/>
      </w:pPr>
      <w:r>
        <w:t>1- железобетонное днище; 2 - бетонная подготовка; 3 - выравнивающая цементная стяжка; 4 - защитная цементная стяжка; 5 - просмоленная доска; 6</w:t>
      </w:r>
      <w:r>
        <w:t xml:space="preserve"> - гернитовый шнур на тиоколовой мастике; 7 - оклеенная гидроизоляция (основная); 8 - стеклоткань, пропитанная битумом; 9 - компенсатор из оцинкованной стали 6 = 3 мм (приваривается к закладным деталям водонепроницаемым швом); 10 - закладные детали; 11 - п</w:t>
      </w:r>
      <w:r>
        <w:t>росмоленная пакля; 12 - битумная мастика (покраска); 13 - цементный раствор; 14 - железобетонная стена; 15 - прижимная стенка</w:t>
      </w:r>
    </w:p>
    <w:p w:rsidR="00000000" w:rsidRDefault="00D363EE">
      <w:pPr>
        <w:ind w:firstLine="426"/>
        <w:jc w:val="center"/>
      </w:pPr>
      <w:r>
        <w:rPr>
          <w:b/>
          <w:bCs/>
        </w:rPr>
        <w:lastRenderedPageBreak/>
        <w:t>Рисунок 6 - Деформационные и температурно-усадочные швы со стальными съемными компенсаторами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1857375" cy="21145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9" r:link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жгут пакли, пропитанный битумом; 2 - герметик; 3 - цементная зачеканка; 4 - гидроизоляция (окрасочная); 5 - технологически</w:t>
      </w:r>
      <w:r>
        <w:t>й трубопровод; 6 - изолируемая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7 - Схема устройства пропуска технологических трубопроводов через гидроизоляцию с набивным сальником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457450" cy="29908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прижимной сальник; 2 - технологический трубопровод; 3 - уплотняющая набивка; 4 - гидроизоляция; 5 - изолируемая конструкция; 6 - приварной фланец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8 - Схема устройства пропуска технол</w:t>
      </w:r>
      <w:r>
        <w:rPr>
          <w:b/>
          <w:bCs/>
        </w:rPr>
        <w:t>огических трубопроводов через гидроизоляцию с прижимным сальником</w:t>
      </w:r>
    </w:p>
    <w:p w:rsidR="00000000" w:rsidRDefault="00D363EE">
      <w:pPr>
        <w:ind w:firstLine="426"/>
        <w:jc w:val="both"/>
      </w:pPr>
      <w:r>
        <w:rPr>
          <w:b/>
          <w:bCs/>
        </w:rPr>
        <w:t> </w:t>
      </w:r>
    </w:p>
    <w:p w:rsidR="00000000" w:rsidRDefault="00D363EE">
      <w:pPr>
        <w:ind w:firstLine="426"/>
        <w:jc w:val="both"/>
      </w:pPr>
      <w:r>
        <w:rPr>
          <w:b/>
          <w:bCs/>
        </w:rPr>
        <w:t>4.4 Конструкция гидроизоляции</w:t>
      </w:r>
    </w:p>
    <w:p w:rsidR="00000000" w:rsidRDefault="00D363EE">
      <w:pPr>
        <w:ind w:firstLine="426"/>
        <w:jc w:val="both"/>
      </w:pPr>
      <w:r>
        <w:rPr>
          <w:b/>
          <w:bCs/>
        </w:rPr>
        <w:t>4.4.1 Тоннели, каналы</w:t>
      </w:r>
    </w:p>
    <w:p w:rsidR="00000000" w:rsidRDefault="00D363EE">
      <w:pPr>
        <w:ind w:firstLine="426"/>
        <w:jc w:val="both"/>
      </w:pPr>
      <w:r>
        <w:t>4.4.1.1 Гидроизоляцию тоннелей следует осуществлять в зависимости от допускаемой влажности воздуха в них и величины гидростатического на</w:t>
      </w:r>
      <w:r>
        <w:t>пора воды, а в необходимых случаях и с учетом трещиностойкости конструкций.</w:t>
      </w:r>
    </w:p>
    <w:p w:rsidR="00000000" w:rsidRDefault="00D363EE">
      <w:pPr>
        <w:ind w:firstLine="426"/>
        <w:jc w:val="both"/>
      </w:pPr>
      <w:r>
        <w:t>Пешеходные и кабельные тоннели следует относить к помещениям с допустимой относительной влажностью менее 60%.</w:t>
      </w:r>
    </w:p>
    <w:p w:rsidR="00000000" w:rsidRDefault="00D363EE">
      <w:pPr>
        <w:ind w:firstLine="426"/>
        <w:jc w:val="both"/>
      </w:pPr>
      <w:r>
        <w:t>Коммуникационные тоннели, каналы и транспортерные подземные тоннели следует относить к помещениям с допустимой относительной влажностью 60 - 70%.</w:t>
      </w:r>
    </w:p>
    <w:p w:rsidR="00000000" w:rsidRDefault="00D363EE">
      <w:pPr>
        <w:ind w:firstLine="426"/>
        <w:jc w:val="both"/>
      </w:pPr>
      <w:r>
        <w:lastRenderedPageBreak/>
        <w:t>4.4.1.2 В тоннелях и каналах, находящихся выше уровня грунтовых вод и находящихся вне здания, а также располаг</w:t>
      </w:r>
      <w:r>
        <w:t>аемых в зданиях с мокрым процессом, следует предусматривать, как правило, окрасочную гидроизоляцию с устройством в уровне верха перекрытия оклеечной гидроизоляции, располагаемой по цементной стяжке, необходимой для образования уклона (см. Рисунок 9).</w:t>
      </w:r>
    </w:p>
    <w:p w:rsidR="00000000" w:rsidRDefault="00D363EE">
      <w:pPr>
        <w:ind w:firstLine="426"/>
        <w:jc w:val="both"/>
      </w:pPr>
      <w:r>
        <w:t>4.4.1</w:t>
      </w:r>
      <w:r>
        <w:t>.3 При наличии грунтовых вод конструктивные решения штукатурной, оклеечной и стальной гидроизоляции тоннелей и каналов приведены соответственно на Рисунках 10, 11 и 12.</w:t>
      </w:r>
    </w:p>
    <w:p w:rsidR="00000000" w:rsidRDefault="00D363EE">
      <w:pPr>
        <w:ind w:firstLine="426"/>
        <w:jc w:val="both"/>
      </w:pPr>
      <w:r>
        <w:t>При применении металлической гидроизоляции в стальной облицовке днища необходимо предус</w:t>
      </w:r>
      <w:r>
        <w:t>мотреть отверстия для нагнетания в полости цементного раствора.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1171575" cy="29051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both"/>
      </w:pPr>
      <w:r>
        <w:t>1 - окрасочная гидроизоляция;</w:t>
      </w:r>
    </w:p>
    <w:p w:rsidR="00000000" w:rsidRDefault="00D363EE">
      <w:pPr>
        <w:ind w:firstLine="426"/>
        <w:jc w:val="both"/>
      </w:pPr>
      <w:r>
        <w:t>2 - оклеенная гидроизоляция;</w:t>
      </w:r>
    </w:p>
    <w:p w:rsidR="00000000" w:rsidRDefault="00D363EE">
      <w:pPr>
        <w:ind w:firstLine="426"/>
        <w:jc w:val="both"/>
      </w:pPr>
      <w:r>
        <w:t>3 - цементная стяжка;</w:t>
      </w:r>
    </w:p>
    <w:p w:rsidR="00000000" w:rsidRDefault="00D363EE">
      <w:pPr>
        <w:ind w:firstLine="426"/>
        <w:jc w:val="both"/>
      </w:pPr>
      <w:r>
        <w:t>4 - бетонная подготовка;</w:t>
      </w:r>
    </w:p>
    <w:p w:rsidR="00000000" w:rsidRDefault="00D363EE">
      <w:pPr>
        <w:ind w:firstLine="426"/>
        <w:jc w:val="both"/>
      </w:pPr>
      <w:r>
        <w:t>5 - изолируемая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9 - Гидроизоляция тоннеля при отсутствии подземных вод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1800225" cy="20574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бетонная подготовка; 2 - выравнивающая цементная стяжка; 3 - оклеенная гидроизоляция; 4 - защитная</w:t>
      </w:r>
    </w:p>
    <w:p w:rsidR="00000000" w:rsidRDefault="00D363EE">
      <w:pPr>
        <w:ind w:firstLine="426"/>
        <w:jc w:val="center"/>
      </w:pPr>
      <w:r>
        <w:t>цементная стяжка; 5 - железобетонное днище; 6</w:t>
      </w:r>
      <w:r>
        <w:t xml:space="preserve"> - защитная стенка; 7 - обмазочная гидроизоляция; 8 - стена;</w:t>
      </w:r>
    </w:p>
    <w:p w:rsidR="00000000" w:rsidRDefault="00D363EE">
      <w:pPr>
        <w:ind w:firstLine="426"/>
        <w:jc w:val="center"/>
      </w:pPr>
      <w:r>
        <w:t>9 - стеклоткань, пропитанная битумом; 10 - бетонный выравнивающий слой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10 - Оклеенная гидроизоляция тоннеля при наличии подземных вод</w:t>
      </w:r>
    </w:p>
    <w:p w:rsidR="00000000" w:rsidRDefault="00D363EE">
      <w:pPr>
        <w:ind w:firstLine="426"/>
        <w:jc w:val="center"/>
      </w:pPr>
      <w:r>
        <w:lastRenderedPageBreak/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1771650" cy="22288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7" r:link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both"/>
      </w:pPr>
      <w:r>
        <w:t>1 - железобетонная стена;</w:t>
      </w:r>
    </w:p>
    <w:p w:rsidR="00000000" w:rsidRDefault="00D363EE">
      <w:pPr>
        <w:ind w:firstLine="426"/>
        <w:jc w:val="both"/>
      </w:pPr>
      <w:r>
        <w:t>2 - железобетонное днище тоннеля;</w:t>
      </w:r>
    </w:p>
    <w:p w:rsidR="00000000" w:rsidRDefault="00D363EE">
      <w:pPr>
        <w:ind w:firstLine="426"/>
        <w:jc w:val="both"/>
      </w:pPr>
      <w:r>
        <w:t>3 - защитный цементный слой;</w:t>
      </w:r>
    </w:p>
    <w:p w:rsidR="00000000" w:rsidRDefault="00D363EE">
      <w:pPr>
        <w:ind w:firstLine="426"/>
        <w:jc w:val="both"/>
      </w:pPr>
      <w:r>
        <w:t>4 - литой асфальт;</w:t>
      </w:r>
    </w:p>
    <w:p w:rsidR="00000000" w:rsidRDefault="00D363EE">
      <w:pPr>
        <w:ind w:firstLine="426"/>
        <w:jc w:val="both"/>
      </w:pPr>
      <w:r>
        <w:t>5 - бетонная подготовка;</w:t>
      </w:r>
    </w:p>
    <w:p w:rsidR="00000000" w:rsidRDefault="00D363EE">
      <w:pPr>
        <w:ind w:firstLine="426"/>
        <w:jc w:val="both"/>
      </w:pPr>
      <w:r>
        <w:t>6 - цемен</w:t>
      </w:r>
      <w:r>
        <w:t>тная торкрет-штукатурка;</w:t>
      </w:r>
    </w:p>
    <w:p w:rsidR="00000000" w:rsidRDefault="00D363EE">
      <w:pPr>
        <w:ind w:firstLine="426"/>
        <w:jc w:val="both"/>
      </w:pPr>
      <w:r>
        <w:t>7 - обмазочная гидроизоляция;</w:t>
      </w:r>
    </w:p>
    <w:p w:rsidR="00000000" w:rsidRDefault="00D363EE">
      <w:pPr>
        <w:ind w:firstLine="426"/>
        <w:jc w:val="both"/>
      </w:pPr>
      <w:r>
        <w:t>8 - слой рулонного материала на битумной мастике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11 - Штукатурная цементная гидроизоляция тоннеля при наличии подземных вод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1743075" cy="20859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9" r:link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both"/>
      </w:pPr>
      <w:r>
        <w:t>1 - за</w:t>
      </w:r>
      <w:r>
        <w:t>кладная деталь;</w:t>
      </w:r>
    </w:p>
    <w:p w:rsidR="00000000" w:rsidRDefault="00D363EE">
      <w:pPr>
        <w:ind w:firstLine="426"/>
        <w:jc w:val="both"/>
      </w:pPr>
      <w:r>
        <w:t>2 - листы металлической гидроизоляции;</w:t>
      </w:r>
    </w:p>
    <w:p w:rsidR="00000000" w:rsidRDefault="00D363EE">
      <w:pPr>
        <w:ind w:firstLine="426"/>
        <w:jc w:val="both"/>
      </w:pPr>
      <w:r>
        <w:t>3 - уголок;</w:t>
      </w:r>
    </w:p>
    <w:p w:rsidR="00000000" w:rsidRDefault="00D363EE">
      <w:pPr>
        <w:ind w:firstLine="426"/>
        <w:jc w:val="both"/>
      </w:pPr>
      <w:r>
        <w:t>4 - цементный раствор;</w:t>
      </w:r>
    </w:p>
    <w:p w:rsidR="00000000" w:rsidRDefault="00D363EE">
      <w:pPr>
        <w:ind w:firstLine="426"/>
        <w:jc w:val="both"/>
      </w:pPr>
      <w:r>
        <w:t>5 - отверстие для нагнетания цементного раствора методом инъектирования под давлением;</w:t>
      </w:r>
    </w:p>
    <w:p w:rsidR="00000000" w:rsidRDefault="00D363EE">
      <w:pPr>
        <w:ind w:firstLine="426"/>
        <w:jc w:val="both"/>
      </w:pPr>
      <w:r>
        <w:t>6 - стальная накладка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12 - Металлическая гидроизоляция тоннеля при нали</w:t>
      </w:r>
      <w:r>
        <w:rPr>
          <w:b/>
          <w:bCs/>
        </w:rPr>
        <w:t>чии подземных вод</w:t>
      </w:r>
    </w:p>
    <w:p w:rsidR="00000000" w:rsidRDefault="00D363EE">
      <w:pPr>
        <w:ind w:firstLine="426"/>
      </w:pPr>
      <w:r>
        <w:rPr>
          <w:b/>
          <w:bCs/>
        </w:rPr>
        <w:t> </w:t>
      </w:r>
    </w:p>
    <w:p w:rsidR="00000000" w:rsidRDefault="00D363EE">
      <w:pPr>
        <w:ind w:firstLine="426"/>
      </w:pPr>
      <w:r>
        <w:rPr>
          <w:b/>
          <w:bCs/>
        </w:rPr>
        <w:t>4.4.2 Подвалы</w:t>
      </w:r>
    </w:p>
    <w:p w:rsidR="00000000" w:rsidRDefault="00D363EE">
      <w:pPr>
        <w:ind w:firstLine="426"/>
        <w:jc w:val="both"/>
      </w:pPr>
      <w:r>
        <w:t>4.4.2.1 Защиту подвальных помещений от подземных вод следует, как правило, осуществлять путем устройства пластовых дренажей.</w:t>
      </w:r>
    </w:p>
    <w:p w:rsidR="00000000" w:rsidRDefault="00D363EE">
      <w:pPr>
        <w:ind w:firstLine="426"/>
        <w:jc w:val="both"/>
      </w:pPr>
      <w:r>
        <w:t>Пластовые дренажи надлежит применять при коэффициенте фильтрации грунта не более 5 м/сутки (супес</w:t>
      </w:r>
      <w:r>
        <w:t>и, суглинки, мелкозернистые и пылеватые пески).</w:t>
      </w:r>
    </w:p>
    <w:p w:rsidR="00000000" w:rsidRDefault="00D363EE">
      <w:pPr>
        <w:ind w:firstLine="426"/>
        <w:jc w:val="both"/>
      </w:pPr>
      <w:r>
        <w:lastRenderedPageBreak/>
        <w:t>Пластовый дренаж следует укладывать под всем заглубленным помещением. В трещиновато-скальных и крупнообломочных грунтах рекомендуется устраивать однослойную, а в песчаных и глинистых грунтах двухслойную песча</w:t>
      </w:r>
      <w:r>
        <w:t>но-гравийную постель (см. Рисунок 13).</w:t>
      </w:r>
    </w:p>
    <w:p w:rsidR="00000000" w:rsidRDefault="00D363EE">
      <w:pPr>
        <w:ind w:firstLine="426"/>
        <w:jc w:val="both"/>
      </w:pPr>
      <w:r>
        <w:t>Для отвода воды из пластового дренажа в ливнесточную сеть или к специальным станциям перекачки необходимо укладывать трубчатые дрены с минимальным уклоном 0,005. Для линейных дрен рекомендуется применять железобетонны</w:t>
      </w:r>
      <w:r>
        <w:t>е и керамические трубы, а в условиях агрессивных подземных вод - только керамические.</w:t>
      </w:r>
    </w:p>
    <w:p w:rsidR="00000000" w:rsidRDefault="00D363EE">
      <w:pPr>
        <w:ind w:firstLine="426"/>
        <w:jc w:val="both"/>
      </w:pPr>
      <w:r>
        <w:t>Ширина пластового дренажа в одну сторону до трубчатой дрены не должна превышать 30 м, при этом дну котлована необходимо придавать уклон в сторону дрены не менее 0,01. При</w:t>
      </w:r>
      <w:r>
        <w:t xml:space="preserve"> малой ширине сооружения (до 5 м) возможна горизонтальная планировка.</w:t>
      </w:r>
    </w:p>
    <w:p w:rsidR="00000000" w:rsidRDefault="00D363EE">
      <w:pPr>
        <w:ind w:firstLine="426"/>
        <w:jc w:val="both"/>
      </w:pPr>
      <w:r>
        <w:t>Пристенный дренаж подземных помещений отсыпается до максимального расчетного уровня грунтовых вод из средних и крупных песков.</w:t>
      </w:r>
    </w:p>
    <w:p w:rsidR="00000000" w:rsidRDefault="00D363EE">
      <w:pPr>
        <w:ind w:firstLine="426"/>
        <w:jc w:val="both"/>
      </w:pPr>
      <w:r>
        <w:t>4.4.2.2 В случае, когда устройство дренажей технически нево</w:t>
      </w:r>
      <w:r>
        <w:t>зможно или экономически нецелесообразно, следует предусматривать гидроизоляцию.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085975" cy="31146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both"/>
      </w:pPr>
      <w:r>
        <w:t>а) в трещиновато-скальных и крупнообломочных грунтах;</w:t>
      </w:r>
    </w:p>
    <w:p w:rsidR="00000000" w:rsidRDefault="00D363EE">
      <w:pPr>
        <w:ind w:firstLine="426"/>
        <w:jc w:val="both"/>
      </w:pPr>
      <w:r>
        <w:t>б) в песчаных и глинистых грунтах.</w:t>
      </w:r>
    </w:p>
    <w:p w:rsidR="00000000" w:rsidRDefault="00D363EE">
      <w:pPr>
        <w:ind w:firstLine="426"/>
        <w:jc w:val="both"/>
      </w:pPr>
      <w:r>
        <w:t>1 - защитный бетонный слой;</w:t>
      </w:r>
    </w:p>
    <w:p w:rsidR="00000000" w:rsidRDefault="00D363EE">
      <w:pPr>
        <w:ind w:firstLine="426"/>
        <w:jc w:val="both"/>
      </w:pPr>
      <w:r>
        <w:t>2 - толь (пергамин) -1 слой;</w:t>
      </w:r>
    </w:p>
    <w:p w:rsidR="00000000" w:rsidRDefault="00D363EE">
      <w:pPr>
        <w:ind w:firstLine="426"/>
        <w:jc w:val="both"/>
      </w:pPr>
      <w:r>
        <w:t>3 - гравий (крупностью 3 - 25 мм);</w:t>
      </w:r>
    </w:p>
    <w:p w:rsidR="00000000" w:rsidRDefault="00D363EE">
      <w:pPr>
        <w:ind w:firstLine="426"/>
        <w:jc w:val="both"/>
      </w:pPr>
      <w:r>
        <w:t>4 - естественный грунт основания;</w:t>
      </w:r>
    </w:p>
    <w:p w:rsidR="00000000" w:rsidRDefault="00D363EE">
      <w:pPr>
        <w:ind w:firstLine="426"/>
        <w:jc w:val="both"/>
      </w:pPr>
      <w:r>
        <w:t>5 - песок (крупностью 0,25 -1 мм)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13 - Пластовые дренажи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4.4.2.3 У наружных стен зданий с подвалами необходимо предусматривать устройство водонепрон</w:t>
      </w:r>
      <w:r>
        <w:t>ицаемой отмостки из литого асфальта по бетонной подготовке на уровне планировочной отметки грунта.</w:t>
      </w:r>
    </w:p>
    <w:p w:rsidR="00000000" w:rsidRDefault="00D363EE">
      <w:pPr>
        <w:ind w:firstLine="426"/>
        <w:jc w:val="both"/>
      </w:pPr>
      <w:r>
        <w:t>Гидроизоляцию в стенах следует располагать на высоте 0,15 - 0,5 м от планировочной отметки (выше уровня примыкания отмостки).</w:t>
      </w:r>
    </w:p>
    <w:p w:rsidR="00000000" w:rsidRDefault="00D363EE">
      <w:pPr>
        <w:ind w:firstLine="426"/>
        <w:jc w:val="both"/>
      </w:pPr>
      <w:r>
        <w:t>Если пол расположен ниже планир</w:t>
      </w:r>
      <w:r>
        <w:t>овочной отметки, то в стенах под полом необходимо предусматривать устройство второй гидроизоляции.</w:t>
      </w:r>
    </w:p>
    <w:p w:rsidR="00000000" w:rsidRDefault="00D363EE">
      <w:pPr>
        <w:ind w:firstLine="426"/>
        <w:jc w:val="both"/>
      </w:pPr>
      <w:r>
        <w:rPr>
          <w:b/>
          <w:bCs/>
        </w:rPr>
        <w:t>4.4.3 Подпорные стены</w:t>
      </w:r>
    </w:p>
    <w:p w:rsidR="00000000" w:rsidRDefault="00D363EE">
      <w:pPr>
        <w:ind w:firstLine="426"/>
        <w:jc w:val="both"/>
      </w:pPr>
      <w:r>
        <w:lastRenderedPageBreak/>
        <w:t>4.4.3.1 Поверхность подпорных стен, обращенная в сторону засыпки должна быть защищена окрасочной гидроизоляцией.</w:t>
      </w:r>
    </w:p>
    <w:p w:rsidR="00000000" w:rsidRDefault="00D363EE">
      <w:pPr>
        <w:ind w:firstLine="426"/>
        <w:jc w:val="both"/>
      </w:pPr>
      <w:r>
        <w:t>4.4.3.2 При расположен</w:t>
      </w:r>
      <w:r>
        <w:t>ии подпорных стен вне здания следует предусматривать со стороны грунта пристенный дренаж (см. Рисунок. 14).</w:t>
      </w:r>
    </w:p>
    <w:p w:rsidR="00000000" w:rsidRDefault="00D363EE">
      <w:pPr>
        <w:ind w:firstLine="426"/>
        <w:jc w:val="both"/>
      </w:pPr>
      <w:r>
        <w:t xml:space="preserve">В основании дренажа следует устраивать подготовку из жирной глины толщиной 200 мм с уклоном 0,05 в сторону стены. Пристенный дренаж толщиной 300 мм </w:t>
      </w:r>
      <w:r>
        <w:t>выполняется из песка средней крупности.</w:t>
      </w:r>
    </w:p>
    <w:p w:rsidR="00000000" w:rsidRDefault="00D363EE">
      <w:pPr>
        <w:ind w:firstLine="426"/>
        <w:jc w:val="both"/>
      </w:pPr>
      <w:r>
        <w:t>Дренажный коллектор из щебня или гравия крупностью 10 - 25 мм следует устраивать с продольным уклоном не менее 0,04.</w:t>
      </w:r>
    </w:p>
    <w:p w:rsidR="00000000" w:rsidRDefault="00D363EE">
      <w:pPr>
        <w:ind w:firstLine="426"/>
        <w:jc w:val="both"/>
      </w:pPr>
      <w:r>
        <w:t>В лицевых элементах подпорных стен необходимо предусматривать дренажные отверстия диаметром 50 мм ч</w:t>
      </w:r>
      <w:r>
        <w:t>ерез 3 - 6 м.</w:t>
      </w:r>
    </w:p>
    <w:p w:rsidR="00000000" w:rsidRDefault="00D363EE">
      <w:pPr>
        <w:ind w:firstLine="426"/>
        <w:jc w:val="both"/>
      </w:pPr>
      <w:r>
        <w:t>На косогорных участках с целью отвода атмосферных вод, за тыльной гранью подпорной стены должен быть предусмотрен водоотводный кювет.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3952875" cy="19812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3" r:link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а) при водоносных грунтах засыпки; б) то же, при водоупорных.</w:t>
      </w:r>
    </w:p>
    <w:p w:rsidR="00000000" w:rsidRDefault="00D363EE">
      <w:pPr>
        <w:ind w:firstLine="426"/>
        <w:jc w:val="center"/>
      </w:pPr>
      <w:r>
        <w:t>1 - обратная засыпка водоносным грунтом; 2 - дренажный коллектор (щебень или гравий крупностью 10-25 мм); 3 - песок средней крупности; 4</w:t>
      </w:r>
      <w:r>
        <w:t xml:space="preserve"> - дренажные отверстия диаметром 50 мм с интервалом 3 или 6 м; 5 - грунт естественного залегания; 6 - обратная засыпка водоупорным грунтом; 7 - пристенный песчаный дренаж из песка средней крупности; 8 - слой жирной глины (h = 200 мм)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14 - Схема дре</w:t>
      </w:r>
      <w:r>
        <w:rPr>
          <w:b/>
          <w:bCs/>
        </w:rPr>
        <w:t>нажа подпорных стен</w:t>
      </w:r>
    </w:p>
    <w:p w:rsidR="00000000" w:rsidRDefault="00D363EE">
      <w:pPr>
        <w:ind w:firstLine="426"/>
        <w:jc w:val="both"/>
      </w:pPr>
      <w:r>
        <w:rPr>
          <w:b/>
          <w:bCs/>
        </w:rPr>
        <w:t> </w:t>
      </w:r>
    </w:p>
    <w:p w:rsidR="00000000" w:rsidRDefault="00D363EE">
      <w:pPr>
        <w:ind w:firstLine="426"/>
        <w:jc w:val="both"/>
      </w:pPr>
      <w:r>
        <w:rPr>
          <w:b/>
          <w:bCs/>
        </w:rPr>
        <w:t>4.4.4 Фундаменты</w:t>
      </w:r>
    </w:p>
    <w:p w:rsidR="00000000" w:rsidRDefault="00D363EE">
      <w:pPr>
        <w:ind w:firstLine="426"/>
        <w:jc w:val="both"/>
      </w:pPr>
      <w:r>
        <w:t>4.4.4.1Гидроизоляцию фундаментов подразделять на вертикальную и горизонтальную. Первая подразумевает создание защитного слоя по всей вертикальной поверхности монолитной плиты, ленты или столба. Она ограждает основание</w:t>
      </w:r>
      <w:r>
        <w:t xml:space="preserve"> от воздействия грунтовой и дождевой вод. Горизонтальная гидроизоляция фундамента способствует защите несущей стены и перекрытий от капиллярной влаги. Оба типа изоляции, как правило, соединяют в единую водонепроницаемую систему.</w:t>
      </w:r>
    </w:p>
    <w:p w:rsidR="00000000" w:rsidRDefault="00D363EE">
      <w:pPr>
        <w:ind w:firstLine="426"/>
        <w:jc w:val="both"/>
      </w:pPr>
      <w:r>
        <w:t xml:space="preserve">4.4.4.2 Противокапиллярную </w:t>
      </w:r>
      <w:r>
        <w:t>гидроизоляцию следует укладывать насухо по выровненной поверхности из двух слоев рулонного материала. Если стены испытывают растягивающие или сдвигающие, а также значительные сжимающие нагрузки, противокапиллярную гидроизоляцию следует предусматривать из ц</w:t>
      </w:r>
      <w:r>
        <w:t>ементного раствора состава 1:2 и толщиной 20-30 мм.</w:t>
      </w:r>
    </w:p>
    <w:p w:rsidR="00000000" w:rsidRDefault="00D363EE">
      <w:pPr>
        <w:ind w:firstLine="426"/>
        <w:jc w:val="both"/>
      </w:pPr>
      <w:r>
        <w:t>4.4.4.3При наличии агрессивных подземных вод защитные покрытия (типы I VIII) следует назначать в зависимости от степени агрессивности среды согласно Таблице 7.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b/>
          <w:bCs/>
        </w:rPr>
        <w:t>Таблица 7 - Типы покрытия гидроизоляции в зависимости от степени агрессивного воздействия подземных вод</w:t>
      </w:r>
    </w:p>
    <w:p w:rsidR="00000000" w:rsidRDefault="00D363EE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4"/>
        <w:gridCol w:w="3950"/>
        <w:gridCol w:w="1240"/>
        <w:gridCol w:w="1369"/>
        <w:gridCol w:w="1212"/>
      </w:tblGrid>
      <w:tr w:rsidR="00000000">
        <w:trPr>
          <w:trHeight w:val="20"/>
        </w:trPr>
        <w:tc>
          <w:tcPr>
            <w:tcW w:w="83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rPr>
                <w:b/>
                <w:bCs/>
              </w:rPr>
              <w:lastRenderedPageBreak/>
              <w:t>Тип покрытия</w:t>
            </w:r>
          </w:p>
        </w:tc>
        <w:tc>
          <w:tcPr>
            <w:tcW w:w="211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both"/>
            </w:pPr>
            <w:r>
              <w:rPr>
                <w:b/>
                <w:bCs/>
              </w:rPr>
              <w:t>Наименование защитного покрытия</w:t>
            </w:r>
          </w:p>
        </w:tc>
        <w:tc>
          <w:tcPr>
            <w:tcW w:w="204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rPr>
                <w:b/>
                <w:bCs/>
              </w:rPr>
              <w:t>Степень агрессивного воздействия подземных вод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rPr>
                <w:b/>
                <w:bCs/>
              </w:rPr>
              <w:t>слабая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rPr>
                <w:b/>
                <w:bCs/>
              </w:rPr>
              <w:t>средняя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rPr>
                <w:b/>
                <w:bCs/>
              </w:rPr>
              <w:t>сильная</w:t>
            </w:r>
          </w:p>
        </w:tc>
      </w:tr>
      <w:tr w:rsidR="00000000">
        <w:trPr>
          <w:trHeight w:val="20"/>
        </w:trPr>
        <w:tc>
          <w:tcPr>
            <w:tcW w:w="8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 </w:t>
            </w:r>
          </w:p>
        </w:tc>
        <w:tc>
          <w:tcPr>
            <w:tcW w:w="2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both"/>
            </w:pPr>
            <w:r>
              <w:t>1. Окрасочные покрытия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 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I</w:t>
            </w:r>
          </w:p>
        </w:tc>
        <w:tc>
          <w:tcPr>
            <w:tcW w:w="2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363EE">
            <w:pPr>
              <w:jc w:val="both"/>
            </w:pPr>
            <w:r>
              <w:t>Битумные покрытия холодные и горячие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rPr>
                <w:b/>
                <w:bCs/>
              </w:rPr>
              <w:t>-</w:t>
            </w:r>
          </w:p>
        </w:tc>
      </w:tr>
      <w:tr w:rsidR="00000000">
        <w:trPr>
          <w:trHeight w:val="20"/>
        </w:trPr>
        <w:tc>
          <w:tcPr>
            <w:tcW w:w="8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II</w:t>
            </w:r>
          </w:p>
        </w:tc>
        <w:tc>
          <w:tcPr>
            <w:tcW w:w="2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both"/>
            </w:pPr>
            <w:r>
              <w:t>Битумно-полимерные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rPr>
                <w:b/>
                <w:bCs/>
              </w:rPr>
              <w:t>-</w:t>
            </w:r>
          </w:p>
        </w:tc>
      </w:tr>
      <w:tr w:rsidR="00000000">
        <w:trPr>
          <w:trHeight w:val="20"/>
        </w:trPr>
        <w:tc>
          <w:tcPr>
            <w:tcW w:w="8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III</w:t>
            </w:r>
          </w:p>
        </w:tc>
        <w:tc>
          <w:tcPr>
            <w:tcW w:w="2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both"/>
            </w:pPr>
            <w:r>
              <w:t>Полимерные лакокрасочные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+*)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+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8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IV</w:t>
            </w:r>
          </w:p>
        </w:tc>
        <w:tc>
          <w:tcPr>
            <w:tcW w:w="2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both"/>
            </w:pPr>
            <w:r>
              <w:t>Полимерные эпоксидные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+*)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+*)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8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 </w:t>
            </w:r>
          </w:p>
        </w:tc>
        <w:tc>
          <w:tcPr>
            <w:tcW w:w="2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both"/>
            </w:pPr>
            <w:r>
              <w:t>2. Штукатурные асфальтовые и литые покрытия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 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V</w:t>
            </w:r>
          </w:p>
        </w:tc>
        <w:tc>
          <w:tcPr>
            <w:tcW w:w="2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both"/>
            </w:pPr>
            <w:r>
              <w:t>Штукатурные асфальтовые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+*)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+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VI</w:t>
            </w:r>
          </w:p>
        </w:tc>
        <w:tc>
          <w:tcPr>
            <w:tcW w:w="2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both"/>
            </w:pPr>
            <w:r>
              <w:t>Литые асфальтовые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+*)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+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 </w:t>
            </w:r>
          </w:p>
        </w:tc>
        <w:tc>
          <w:tcPr>
            <w:tcW w:w="2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both"/>
            </w:pPr>
            <w:r>
              <w:t>3. Оклеенные покрытия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 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VII</w:t>
            </w:r>
          </w:p>
        </w:tc>
        <w:tc>
          <w:tcPr>
            <w:tcW w:w="2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both"/>
            </w:pPr>
            <w:r>
              <w:t>Оклеечные битумные (рулонные)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+*)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+*)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8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VIII</w:t>
            </w:r>
          </w:p>
        </w:tc>
        <w:tc>
          <w:tcPr>
            <w:tcW w:w="2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both"/>
            </w:pPr>
            <w:r>
              <w:t>Оклеенное полимерное (рулонное)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+*)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+*)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r>
              <w:t>ПРИМЕЧАНИЕ. Условные обозначения, используемые в таблице:</w:t>
            </w:r>
          </w:p>
          <w:p w:rsidR="00000000" w:rsidRDefault="00D363EE">
            <w:r>
              <w:t>«+» - рекомендуется;</w:t>
            </w:r>
          </w:p>
          <w:p w:rsidR="00000000" w:rsidRDefault="00D363EE">
            <w:r>
              <w:t>«-» - не допускается;</w:t>
            </w:r>
          </w:p>
          <w:p w:rsidR="00000000" w:rsidRDefault="00D363EE">
            <w:r>
              <w:t>*) - при соответствующем обосновании</w:t>
            </w:r>
          </w:p>
        </w:tc>
      </w:tr>
    </w:tbl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Выбор типа покрытия применительно к определенному виду железобетонных конструкций следует производить согласно Таблице 8.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b/>
          <w:bCs/>
        </w:rPr>
        <w:t>Таблица 8 - Выбор типа гидроизоляции для защиты подземных конструкций от воздействия агрессивных подземных вод</w:t>
      </w:r>
    </w:p>
    <w:p w:rsidR="00000000" w:rsidRDefault="00D363E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0"/>
        <w:gridCol w:w="1529"/>
        <w:gridCol w:w="1622"/>
        <w:gridCol w:w="1734"/>
      </w:tblGrid>
      <w:tr w:rsidR="00000000">
        <w:trPr>
          <w:trHeight w:val="20"/>
        </w:trPr>
        <w:tc>
          <w:tcPr>
            <w:tcW w:w="23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both"/>
            </w:pPr>
            <w:r>
              <w:rPr>
                <w:b/>
                <w:bCs/>
              </w:rPr>
              <w:t>Наименование подзем</w:t>
            </w:r>
            <w:r>
              <w:rPr>
                <w:b/>
                <w:bCs/>
              </w:rPr>
              <w:t>ных конструкции</w:t>
            </w:r>
          </w:p>
        </w:tc>
        <w:tc>
          <w:tcPr>
            <w:tcW w:w="261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rPr>
                <w:b/>
                <w:bCs/>
              </w:rPr>
              <w:t>Степень воздействия агрессивных подземных вод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63EE">
            <w:pPr>
              <w:autoSpaceDE/>
              <w:autoSpaceDN/>
            </w:pP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rPr>
                <w:b/>
                <w:bCs/>
              </w:rPr>
              <w:t>слабая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rPr>
                <w:b/>
                <w:bCs/>
              </w:rPr>
              <w:t>средняя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rPr>
                <w:b/>
                <w:bCs/>
              </w:rPr>
              <w:t>сильная</w:t>
            </w:r>
          </w:p>
        </w:tc>
      </w:tr>
      <w:tr w:rsidR="00000000">
        <w:trPr>
          <w:trHeight w:val="20"/>
        </w:trPr>
        <w:tc>
          <w:tcPr>
            <w:tcW w:w="23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both"/>
            </w:pPr>
            <w:r>
              <w:t>1 Массивные фундаменты (фундаменты оборудования, колонн зданий и сооружений, фундаментные плиты толщиной более 0,5 м и др.)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I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II, V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III, VII</w:t>
            </w:r>
          </w:p>
        </w:tc>
      </w:tr>
      <w:tr w:rsidR="00000000">
        <w:trPr>
          <w:trHeight w:val="20"/>
        </w:trPr>
        <w:tc>
          <w:tcPr>
            <w:tcW w:w="23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both"/>
            </w:pPr>
            <w:r>
              <w:t xml:space="preserve">2 Сборные и монолитные конструкции толщиной менее 0,5 м (подпорные стены, фундаментные плиты, свайные ростверки и </w:t>
            </w:r>
            <w:r>
              <w:t>пр.)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11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III, VI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IV, VIII</w:t>
            </w:r>
          </w:p>
        </w:tc>
      </w:tr>
      <w:tr w:rsidR="00000000">
        <w:trPr>
          <w:trHeight w:val="20"/>
        </w:trPr>
        <w:tc>
          <w:tcPr>
            <w:tcW w:w="23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both"/>
            </w:pPr>
            <w:r>
              <w:t>3 Сваи, фундаментные и цокольные балки и др.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I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III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363EE">
            <w:pPr>
              <w:jc w:val="center"/>
            </w:pPr>
            <w:r>
              <w:t>IV</w:t>
            </w:r>
          </w:p>
        </w:tc>
      </w:tr>
    </w:tbl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 xml:space="preserve">Степень агрессивного воздействия подземных вод устанавливается по </w:t>
      </w:r>
      <w:hyperlink r:id="rId65" w:history="1">
        <w:r>
          <w:rPr>
            <w:rStyle w:val="a3"/>
          </w:rPr>
          <w:t>СНиП РК 2.01-19</w:t>
        </w:r>
      </w:hyperlink>
      <w:r>
        <w:t xml:space="preserve"> (изд. 2005).</w:t>
      </w:r>
    </w:p>
    <w:p w:rsidR="00000000" w:rsidRDefault="00D363EE">
      <w:pPr>
        <w:ind w:firstLine="426"/>
        <w:jc w:val="both"/>
      </w:pPr>
      <w:r>
        <w:t>При средней и сильной степени воздействия агрессивных вод поверхности конструкций, располагаемые выше защитной гидроизоляции, окрашиваются горячим битумом за 2 ра</w:t>
      </w:r>
      <w:r>
        <w:t>за.</w:t>
      </w:r>
    </w:p>
    <w:p w:rsidR="00000000" w:rsidRDefault="00D363EE">
      <w:pPr>
        <w:ind w:firstLine="426"/>
        <w:jc w:val="both"/>
      </w:pPr>
      <w:r>
        <w:t xml:space="preserve">ПРИМЕЧАНИЕ. Примеры устройства гидроизоляции фундаментов при наличии агрессивных подземных вод приведены в </w:t>
      </w:r>
      <w:hyperlink r:id="rId66" w:anchor="sub_id=2" w:history="1">
        <w:r>
          <w:rPr>
            <w:rStyle w:val="a3"/>
          </w:rPr>
          <w:t>Приложении Б</w:t>
        </w:r>
      </w:hyperlink>
      <w:r>
        <w:t>.</w:t>
      </w:r>
    </w:p>
    <w:p w:rsidR="00000000" w:rsidRDefault="00D363EE">
      <w:pPr>
        <w:ind w:firstLine="426"/>
        <w:jc w:val="both"/>
      </w:pPr>
      <w:r>
        <w:rPr>
          <w:b/>
          <w:bCs/>
        </w:rPr>
        <w:t>4.5 Гидроизоляция подземных сооружений, возводимых с</w:t>
      </w:r>
      <w:r>
        <w:rPr>
          <w:b/>
          <w:bCs/>
        </w:rPr>
        <w:t>пециальными способами</w:t>
      </w:r>
    </w:p>
    <w:p w:rsidR="00000000" w:rsidRDefault="00D363EE">
      <w:pPr>
        <w:ind w:firstLine="426"/>
        <w:jc w:val="both"/>
      </w:pPr>
      <w:r>
        <w:rPr>
          <w:b/>
          <w:bCs/>
        </w:rPr>
        <w:t>4.5.1Общие положения</w:t>
      </w:r>
    </w:p>
    <w:p w:rsidR="00000000" w:rsidRDefault="00D363EE">
      <w:pPr>
        <w:ind w:firstLine="426"/>
        <w:jc w:val="both"/>
      </w:pPr>
      <w:r>
        <w:lastRenderedPageBreak/>
        <w:t>Гидроизоляции подземных сооружений, строительство которых ведется способами, исключающими доступ к наружной поверхности сооружений (способы «стена в грунте», «секущие сваи», опускные колодцы, продавливание объемны</w:t>
      </w:r>
      <w:r>
        <w:t>х железобетонных элементов, щитовая проходка и т.п.), отличается особой спецификой, учитывающей как конструктивное решение сооружения, так и применение специального оборудования для производства этих работ.</w:t>
      </w:r>
    </w:p>
    <w:p w:rsidR="00000000" w:rsidRDefault="00D363EE">
      <w:pPr>
        <w:ind w:firstLine="426"/>
        <w:jc w:val="both"/>
      </w:pPr>
      <w:r>
        <w:rPr>
          <w:b/>
          <w:bCs/>
        </w:rPr>
        <w:t>4.5.2Способ «стена в грунте»</w:t>
      </w:r>
    </w:p>
    <w:p w:rsidR="00000000" w:rsidRDefault="00D363EE">
      <w:pPr>
        <w:ind w:firstLine="426"/>
        <w:jc w:val="both"/>
      </w:pPr>
      <w:r>
        <w:t>4.5.2.1 Строительств</w:t>
      </w:r>
      <w:r>
        <w:t>о подземных сооружений способом «стена в грунте» состоит в первоначальном устройстве в грунте траншеи, заполняемой глинистым раствором, с последующим вытеснением этого раствора монолитным бетоном или сборными конструкциями стен сооружений (см. Рисунок 15).</w:t>
      </w:r>
    </w:p>
    <w:p w:rsidR="00000000" w:rsidRDefault="00D363EE">
      <w:pPr>
        <w:ind w:firstLine="426"/>
        <w:jc w:val="both"/>
      </w:pPr>
      <w:r>
        <w:t>4.5.2.2 Водонепроницаемость сооружений, возводимых способом «стена в грунте» обеспечивается, прежде всего, за счет водонепроницаемости самих конструкций, а также за счет применения медленно твердеющего глинисто-цементного раствора, применяемого при разрабо</w:t>
      </w:r>
      <w:r>
        <w:t>тке котлована.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686050" cy="32956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7" r:link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both"/>
      </w:pPr>
      <w:r>
        <w:t>1 - сборная панель;</w:t>
      </w:r>
    </w:p>
    <w:p w:rsidR="00000000" w:rsidRDefault="00D363EE">
      <w:pPr>
        <w:ind w:firstLine="426"/>
        <w:jc w:val="both"/>
      </w:pPr>
      <w:r>
        <w:t>2 - цементно-глинистый раствор;</w:t>
      </w:r>
    </w:p>
    <w:p w:rsidR="00000000" w:rsidRDefault="00D363EE">
      <w:pPr>
        <w:ind w:firstLine="426"/>
        <w:jc w:val="both"/>
      </w:pPr>
      <w:r>
        <w:t>3 - разделительный эле</w:t>
      </w:r>
      <w:r>
        <w:t>мент (труба);</w:t>
      </w:r>
    </w:p>
    <w:p w:rsidR="00000000" w:rsidRDefault="00D363EE">
      <w:pPr>
        <w:ind w:firstLine="426"/>
        <w:jc w:val="both"/>
      </w:pPr>
      <w:r>
        <w:t>4 - железобетонный воротник;</w:t>
      </w:r>
    </w:p>
    <w:p w:rsidR="00000000" w:rsidRDefault="00D363EE">
      <w:pPr>
        <w:ind w:firstLine="426"/>
        <w:jc w:val="both"/>
      </w:pPr>
      <w:r>
        <w:t>5 - бетон на мелком заполнителе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15 - Схема производства работ при возведении стен способом «стена в грунте» из сборного железобетона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 xml:space="preserve">4.5.2.3 Для получения водонепроницаемого бетона высокой плотности (W6 </w:t>
      </w:r>
      <w:r>
        <w:t>и более) следует применять химические добавки, в том числе суперпластификаторы, введение которых способствует повышению прочности бетона, его морозостойкости и водонепроницаемости до W8 - W12. Необходимо применять специальные бетоны в целях повышения водон</w:t>
      </w:r>
      <w:r>
        <w:t>епроницаемости сооружений - полимербетонов, бетонов на основе напрягающего цемента, также конструкции (преимущественно сборные), покрытые или пропитанные различными составами.</w:t>
      </w:r>
    </w:p>
    <w:p w:rsidR="00000000" w:rsidRDefault="00D363EE">
      <w:pPr>
        <w:ind w:firstLine="426"/>
        <w:jc w:val="both"/>
      </w:pPr>
      <w:r>
        <w:t>Действие добавок, которые повышают водонепроницаемость состава, направлено на ум</w:t>
      </w:r>
      <w:r>
        <w:t xml:space="preserve">еньшение пористости готового материала. Эти вещества заполняют появляющиеся в </w:t>
      </w:r>
      <w:r>
        <w:lastRenderedPageBreak/>
        <w:t>бетоне пустоты и капилляры, уплотняют бетон и препятствуют проникновению воды. Чаще всего такие уплотняющие добавки изготавливают из полимеров.</w:t>
      </w:r>
    </w:p>
    <w:p w:rsidR="00000000" w:rsidRDefault="00D363EE">
      <w:pPr>
        <w:ind w:firstLine="426"/>
        <w:jc w:val="both"/>
      </w:pPr>
      <w:r>
        <w:t>Пластификаторы и суперпластификато</w:t>
      </w:r>
      <w:r>
        <w:t>ры повышают текучесть бетонной массы, попавшие в раствор пузырьки воздуха получают возможность свободно подняться к поверхности, в результате пористость материала снижается.</w:t>
      </w:r>
    </w:p>
    <w:p w:rsidR="00000000" w:rsidRDefault="00D363EE">
      <w:pPr>
        <w:ind w:firstLine="426"/>
        <w:jc w:val="both"/>
      </w:pPr>
      <w:r>
        <w:t>Более современные пенетрирующие, кристаллообразующие гидротехнические добавки обла</w:t>
      </w:r>
      <w:r>
        <w:t>дают более совершенным действием, поскольку с их помощью начинается образование в капиллярах и порах особых кристаллов, которые не растворяются в воде. Если после того, как конструкция готова и бетон застыл, в него попадает вода, эти вещества начинают набу</w:t>
      </w:r>
      <w:r>
        <w:t>хать, заполняя пустоты. В результате небольшие трещины, появившиеся на поверхности бетонной конструкции в процессе эксплуатации, саморемонтируются.</w:t>
      </w:r>
    </w:p>
    <w:p w:rsidR="00000000" w:rsidRDefault="00D363EE">
      <w:pPr>
        <w:ind w:firstLine="426"/>
        <w:jc w:val="both"/>
      </w:pPr>
      <w:r>
        <w:t>4.5.2.4 Состав глиноцементного раствора устанавливается в зависимости от активности цемента, вида применяемо</w:t>
      </w:r>
      <w:r>
        <w:t>й глины, гидрогеологических условий.</w:t>
      </w:r>
    </w:p>
    <w:p w:rsidR="00000000" w:rsidRDefault="00D363EE">
      <w:pPr>
        <w:ind w:firstLine="426"/>
        <w:jc w:val="both"/>
      </w:pPr>
      <w:r>
        <w:t>Ориентировочный состав глиноцементного раствора на 1 м</w:t>
      </w:r>
      <w:r>
        <w:rPr>
          <w:vertAlign w:val="superscript"/>
        </w:rPr>
        <w:t>3</w:t>
      </w:r>
      <w:r>
        <w:t xml:space="preserve"> раствора, в кг:</w:t>
      </w:r>
    </w:p>
    <w:p w:rsidR="00000000" w:rsidRDefault="00D363EE">
      <w:pPr>
        <w:ind w:firstLine="426"/>
        <w:jc w:val="both"/>
      </w:pPr>
      <w:r>
        <w:t>а) бетонитовый глинопорошок: от 70 до 90;</w:t>
      </w:r>
    </w:p>
    <w:p w:rsidR="00000000" w:rsidRDefault="00D363EE">
      <w:pPr>
        <w:ind w:firstLine="426"/>
        <w:jc w:val="both"/>
      </w:pPr>
      <w:r>
        <w:t>б) жидкое стекло: от 4 до 6;</w:t>
      </w:r>
    </w:p>
    <w:p w:rsidR="00000000" w:rsidRDefault="00D363EE">
      <w:pPr>
        <w:ind w:firstLine="426"/>
        <w:jc w:val="both"/>
      </w:pPr>
      <w:r>
        <w:t>в) цемент марки 200 - 400: от 50 до 190;</w:t>
      </w:r>
    </w:p>
    <w:p w:rsidR="00000000" w:rsidRDefault="00D363EE">
      <w:pPr>
        <w:ind w:firstLine="426"/>
        <w:jc w:val="both"/>
      </w:pPr>
      <w:r>
        <w:t>г) хлористый кальций: от 1,5 до 2,5</w:t>
      </w:r>
      <w:r>
        <w:t>;</w:t>
      </w:r>
    </w:p>
    <w:p w:rsidR="00000000" w:rsidRDefault="00D363EE">
      <w:pPr>
        <w:ind w:firstLine="426"/>
        <w:jc w:val="both"/>
      </w:pPr>
      <w:r>
        <w:t>д) сульфатноспиртовая барда: от 0,5 до 1,0;</w:t>
      </w:r>
    </w:p>
    <w:p w:rsidR="00000000" w:rsidRDefault="00D363EE">
      <w:pPr>
        <w:ind w:firstLine="426"/>
        <w:jc w:val="both"/>
      </w:pPr>
      <w:r>
        <w:t>е) вода: от 870 до 890.</w:t>
      </w:r>
    </w:p>
    <w:p w:rsidR="00000000" w:rsidRDefault="00D363EE">
      <w:pPr>
        <w:ind w:firstLine="426"/>
        <w:jc w:val="both"/>
      </w:pPr>
      <w:r>
        <w:t>4.5.2.5 При расположении днища сооружения ниже водоупора необходимо устройство гидроизоляции днища, которая выполняется обычными способами, при этом необходима тщательная гидроизоляция с</w:t>
      </w:r>
      <w:r>
        <w:t>опряжения стен с днищем.</w:t>
      </w:r>
    </w:p>
    <w:p w:rsidR="00000000" w:rsidRDefault="00D363EE">
      <w:pPr>
        <w:ind w:firstLine="426"/>
        <w:jc w:val="both"/>
      </w:pPr>
      <w:r>
        <w:rPr>
          <w:b/>
          <w:bCs/>
        </w:rPr>
        <w:t>4.5.3 Способ «секущих свай»</w:t>
      </w:r>
    </w:p>
    <w:p w:rsidR="00000000" w:rsidRDefault="00D363EE">
      <w:pPr>
        <w:ind w:firstLine="426"/>
        <w:jc w:val="both"/>
      </w:pPr>
      <w:r>
        <w:t>4.5.3.1 Способ «секущих свай» состоит в устройстве непрерывного ряда буровых свай с использованием обсадных труб или бетонитового раствора для образования герметичной ограждающей или несущей стены (см. Р</w:t>
      </w:r>
      <w:r>
        <w:t>исунок 16).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581275" cy="27908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9" r:link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both"/>
      </w:pPr>
      <w:r>
        <w:t>1- бетонные сваи;</w:t>
      </w:r>
    </w:p>
    <w:p w:rsidR="00000000" w:rsidRDefault="00D363EE">
      <w:pPr>
        <w:ind w:firstLine="426"/>
        <w:jc w:val="both"/>
      </w:pPr>
      <w:r>
        <w:t>2 - железобетонные сваи;</w:t>
      </w:r>
    </w:p>
    <w:p w:rsidR="00000000" w:rsidRDefault="00D363EE">
      <w:pPr>
        <w:ind w:firstLine="426"/>
        <w:jc w:val="both"/>
      </w:pPr>
      <w:r>
        <w:t>3 - разбуриваемое отверстие;</w:t>
      </w:r>
    </w:p>
    <w:p w:rsidR="00000000" w:rsidRDefault="00D363EE">
      <w:pPr>
        <w:ind w:firstLine="426"/>
        <w:jc w:val="both"/>
      </w:pPr>
      <w:r>
        <w:t>4 - стена из секущих свай;</w:t>
      </w:r>
    </w:p>
    <w:p w:rsidR="00000000" w:rsidRDefault="00D363EE">
      <w:pPr>
        <w:ind w:firstLine="426"/>
        <w:jc w:val="both"/>
      </w:pPr>
      <w:r>
        <w:t>5 - железобетонный воротник;</w:t>
      </w:r>
    </w:p>
    <w:p w:rsidR="00000000" w:rsidRDefault="00D363EE">
      <w:pPr>
        <w:ind w:firstLine="426"/>
        <w:jc w:val="both"/>
      </w:pPr>
      <w:r>
        <w:t>6 - арматурный каркас;</w:t>
      </w:r>
    </w:p>
    <w:p w:rsidR="00000000" w:rsidRDefault="00D363EE">
      <w:pPr>
        <w:ind w:firstLine="426"/>
        <w:jc w:val="both"/>
      </w:pPr>
      <w:r>
        <w:t>7 - пионерная траншея</w:t>
      </w:r>
    </w:p>
    <w:p w:rsidR="00000000" w:rsidRDefault="00D363EE">
      <w:pPr>
        <w:ind w:firstLine="426"/>
        <w:jc w:val="center"/>
      </w:pPr>
      <w:r>
        <w:rPr>
          <w:b/>
          <w:bCs/>
        </w:rPr>
        <w:lastRenderedPageBreak/>
        <w:t>Рисунок 16 - Схема производства работ при строительстве подземных сооружений способом «секущих свай»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4.5.3.2 Водонепроницаемость стен из «секущих свай» обеспечивается за счет применения при их возведении бетон</w:t>
      </w:r>
      <w:r>
        <w:t>ов на расширяющемся или напрягающем цементе, устройством противофильтрационных завес, торкретированием внутренних стен сооружений. Возможно также устройство противофильтрационных завес из глиноцементного раствора.</w:t>
      </w:r>
    </w:p>
    <w:p w:rsidR="00000000" w:rsidRDefault="00D363EE">
      <w:pPr>
        <w:ind w:firstLine="426"/>
        <w:jc w:val="both"/>
      </w:pPr>
      <w:r>
        <w:rPr>
          <w:b/>
          <w:bCs/>
        </w:rPr>
        <w:t>4.5.4 Способ «опускного колодца»</w:t>
      </w:r>
    </w:p>
    <w:p w:rsidR="00000000" w:rsidRDefault="00D363EE">
      <w:pPr>
        <w:ind w:firstLine="426"/>
        <w:jc w:val="both"/>
      </w:pPr>
      <w:r>
        <w:t>4.5.4.1 С</w:t>
      </w:r>
      <w:r>
        <w:t>ущность способа опускного колодца состоит в следующем. На поверхности возводить внешние стены подземного сооружения на всю высоту или ее часть из монолитного или сборного железобетона. Затем изнутри контура ведется разработка грунта, конструкция постепенно</w:t>
      </w:r>
      <w:r>
        <w:t xml:space="preserve"> под действием своего веса погружается в грунт. По мере погружения стен производить их наращивание до проектных размеров (см. Рисунок 17).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667000" cy="199072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1" r:link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опускной колодец; 2 - тиксотропная рубашка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17 - Схема производства работ при строительстве сооружений способом опускного колодца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4.5.4.2 Условия погружения опускных колодцев улучшают путем уме</w:t>
      </w:r>
      <w:r>
        <w:t>ньшения сил трения колодца по грунту различными способами. Подмыв массивных колодцев позволяет снизить усилия трения на 25%. При покрытии наружных поверхностей стен опускных колодцев синтетическими материалами силы трения снижаются на 25%. Синтетическое по</w:t>
      </w:r>
      <w:r>
        <w:t>крытие одновременно является гидроизоляцией.</w:t>
      </w:r>
    </w:p>
    <w:p w:rsidR="00000000" w:rsidRDefault="00D363EE">
      <w:pPr>
        <w:ind w:firstLine="426"/>
        <w:jc w:val="both"/>
      </w:pPr>
      <w:r>
        <w:t>4.5.4.3 Наиболее эффективным способом уменьшения сил трения при погружении опускных колодцев является применение тиксотропной рубашки. Следует уменьшить вес колодца в 2-3 раза. Применение тиксотропной рубашки до</w:t>
      </w:r>
      <w:r>
        <w:t>пускает решить конструкцию тонкостенных колодцев в сборном железобетоне и обеспечить их водонепроницаемость.</w:t>
      </w:r>
    </w:p>
    <w:p w:rsidR="00000000" w:rsidRDefault="00D363EE">
      <w:pPr>
        <w:ind w:firstLine="426"/>
        <w:jc w:val="both"/>
      </w:pPr>
      <w:r>
        <w:t>4.5.4.4 При использовании сборных конструкций для опускных колодцев стыки между панелями должны заделываться бетоном на расширяющемся или напрягающ</w:t>
      </w:r>
      <w:r>
        <w:t>ем цементе.</w:t>
      </w:r>
    </w:p>
    <w:p w:rsidR="00000000" w:rsidRDefault="00D363EE">
      <w:pPr>
        <w:ind w:firstLine="426"/>
        <w:jc w:val="both"/>
      </w:pPr>
      <w:r>
        <w:t>Для гидроизоляции получаемых при бетонировании «холодных швов» необходимо применять специальные гидропрокладки. Гидропрокладки монтировать на бетонное основание на специальный герметик или дюбель-гвоздь с шагом 250-300 мм без использования мета</w:t>
      </w:r>
      <w:r>
        <w:t>ллической прижимной сетки. Действие гидропрокладки основано на способности гидрофильной резины при контакте с водой увеличиваться в объеме в несколько раз. Процесс расширения гидропрокладки происходит не сразу благодаря защитному слою на ее поверхности. Эт</w:t>
      </w:r>
      <w:r>
        <w:t>от слой полностью растворяется в воде уже через несколько часов. Запас времени необходим для монтажа гидропрокладки на бетонное основание, пока та не увеличилась в объеме раньше времени. После укладки бетона гидропрокладка, увеличиваясь в объеме, герметизи</w:t>
      </w:r>
      <w:r>
        <w:t>рует «холодный шов» бетонирования.</w:t>
      </w:r>
    </w:p>
    <w:p w:rsidR="00000000" w:rsidRDefault="00D363EE">
      <w:pPr>
        <w:ind w:firstLine="426"/>
        <w:jc w:val="both"/>
      </w:pPr>
      <w:r>
        <w:lastRenderedPageBreak/>
        <w:t>4.5.4.5 Гидроизоляция наружных поверхностей стен опускных колодцев при наличии подземных вод следует выполнять из цементной штукатурки с устройством поверх нее окрасочной гидроизоляции, которые выполняются до погружения к</w:t>
      </w:r>
      <w:r>
        <w:t>олодца. Верхнюю границу гидроизоляции стен следует принимать на 0,5 м выше максимального прогнозируемого уровня подземных вод. Выше этого уровня наносится окрасочная гидроизоляция (битумная или пластмассовая).</w:t>
      </w:r>
    </w:p>
    <w:p w:rsidR="00000000" w:rsidRDefault="00D363EE">
      <w:pPr>
        <w:ind w:firstLine="426"/>
        <w:jc w:val="both"/>
      </w:pPr>
      <w:r>
        <w:t xml:space="preserve">Для днища опускных колодцев применяют горячую </w:t>
      </w:r>
      <w:r>
        <w:t>асфальтовую или оклеечную гидроизоляцию, укладываемую под железобетонной плитой днища (см. Рисунок 18).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3733800" cy="14859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3" r:link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ножевая часть опускного колодца; 2 - слой торкрета; 3 - днище; 4 - битумная мастика; 5 - деревянная рейка; 6 - оклеенная гидроизоляция; 7 - бетонная стяжка; 8 - бетонная подготовка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18 - Сопряжение оклеенной гидроизоляции днища опу</w:t>
      </w:r>
      <w:r>
        <w:rPr>
          <w:b/>
          <w:bCs/>
        </w:rPr>
        <w:t>скного колодца с цементной гидроизоляцией стен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Гидроизоляция и облицовка колодцев из листовой стали допускается, если это обосновывается технологическими требованиями или в тех случаях, когда требуется обеспечить относительную влажность в помещении менее 60%.</w:t>
      </w:r>
    </w:p>
    <w:p w:rsidR="00000000" w:rsidRDefault="00D363EE">
      <w:pPr>
        <w:ind w:firstLine="426"/>
        <w:jc w:val="both"/>
      </w:pPr>
      <w:r>
        <w:t xml:space="preserve">При отсутствии подземных вод и при глубине </w:t>
      </w:r>
      <w:r>
        <w:t>колодцев до 15 м допускается к применению окрасочная гидроизоляция.</w:t>
      </w:r>
    </w:p>
    <w:p w:rsidR="00000000" w:rsidRDefault="00D363EE">
      <w:pPr>
        <w:ind w:firstLine="426"/>
        <w:jc w:val="both"/>
      </w:pPr>
      <w:r>
        <w:t>4.5.4.6 Штукатурную гидроизоляцию из цементно-песчаного раствора следует выполнять методом торкретирования в два слоя общей толщиной 20-30 мм. При производстве в зимнее время в интервале т</w:t>
      </w:r>
      <w:r>
        <w:t>емператур плюс 5°С - минус 10°С в состав гидроизоляционных покрытий необходимо вводить противоморозные добавки.</w:t>
      </w:r>
    </w:p>
    <w:p w:rsidR="00000000" w:rsidRDefault="00D363EE">
      <w:pPr>
        <w:ind w:firstLine="426"/>
        <w:jc w:val="both"/>
      </w:pPr>
      <w:r>
        <w:t xml:space="preserve">4.5.4.7 При пропуске сквозь стены труб и других деталей для усиления штукатурной цементной гидроизоляции необходимо к фланцам закладных деталей </w:t>
      </w:r>
      <w:r>
        <w:t>приварить стальную сетку и покрыть ее и фланцы торкретным слоем (см. Рисунок 19).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1743075" cy="19145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5" r:link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both"/>
      </w:pPr>
      <w:r>
        <w:t>1 - металлическая арматурная стена;</w:t>
      </w:r>
    </w:p>
    <w:p w:rsidR="00000000" w:rsidRDefault="00D363EE">
      <w:pPr>
        <w:ind w:firstLine="426"/>
        <w:jc w:val="both"/>
      </w:pPr>
      <w:r>
        <w:t>2 - штукатурная цементная гидроизоляция;</w:t>
      </w:r>
    </w:p>
    <w:p w:rsidR="00000000" w:rsidRDefault="00D363EE">
      <w:pPr>
        <w:ind w:firstLine="426"/>
        <w:jc w:val="both"/>
      </w:pPr>
      <w:r>
        <w:t>3 - выпуск арматуры;</w:t>
      </w:r>
    </w:p>
    <w:p w:rsidR="00000000" w:rsidRDefault="00D363EE">
      <w:pPr>
        <w:ind w:firstLine="426"/>
        <w:jc w:val="both"/>
      </w:pPr>
      <w:r>
        <w:t>4 - ребристый патрубок;</w:t>
      </w:r>
    </w:p>
    <w:p w:rsidR="00000000" w:rsidRDefault="00D363EE">
      <w:pPr>
        <w:ind w:firstLine="426"/>
        <w:jc w:val="both"/>
      </w:pPr>
      <w:r>
        <w:t>5 - добетонировка проема в стене погружения ко</w:t>
      </w:r>
      <w:r>
        <w:t>лодца</w:t>
      </w:r>
    </w:p>
    <w:p w:rsidR="00000000" w:rsidRDefault="00D363EE">
      <w:pPr>
        <w:ind w:firstLine="426"/>
        <w:jc w:val="center"/>
      </w:pPr>
      <w:r>
        <w:rPr>
          <w:b/>
          <w:bCs/>
        </w:rPr>
        <w:lastRenderedPageBreak/>
        <w:t>Рисунок 19 - Пример решения пропуска труб через стены опускного колодца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4.5.4.8 При применении гидроизоляции опускных колодцев из листовой стали, когда это обосновано технологическими требованиями, ее следует использовать в качестве опалубки при бе</w:t>
      </w:r>
      <w:r>
        <w:t>тонировании стен, а в днище необходимо предусматривать зазор величиной 0,03 м для последующего нагнетания в полость между днищем и стальном гидроизоляцией, в которой предусмотрены отверстия, цементного раствора (см. Рисунок 20).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800350" cy="19240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7" r:link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both"/>
      </w:pPr>
      <w:r>
        <w:t>1 - стальная гидроизоляция;</w:t>
      </w:r>
    </w:p>
    <w:p w:rsidR="00000000" w:rsidRDefault="00D363EE">
      <w:pPr>
        <w:ind w:firstLine="426"/>
        <w:jc w:val="both"/>
      </w:pPr>
      <w:r>
        <w:t>2 - оклеенная гидроизоляция;</w:t>
      </w:r>
    </w:p>
    <w:p w:rsidR="00000000" w:rsidRDefault="00D363EE">
      <w:pPr>
        <w:ind w:firstLine="426"/>
        <w:jc w:val="both"/>
      </w:pPr>
      <w:r>
        <w:t>3 - отверстия для нагнетания цементного раствора;</w:t>
      </w:r>
    </w:p>
    <w:p w:rsidR="00000000" w:rsidRDefault="00D363EE">
      <w:pPr>
        <w:ind w:firstLine="426"/>
        <w:jc w:val="both"/>
      </w:pPr>
      <w:r>
        <w:t>4 - дерев</w:t>
      </w:r>
      <w:r>
        <w:t>янная рейка</w:t>
      </w:r>
    </w:p>
    <w:p w:rsidR="00000000" w:rsidRDefault="00D363EE">
      <w:pPr>
        <w:ind w:firstLine="426"/>
        <w:jc w:val="both"/>
      </w:pPr>
      <w:r>
        <w:t>а) пример решения сопряжения оклеенной гидроизоляции днища и стальной гидроизоляции стен;</w:t>
      </w:r>
    </w:p>
    <w:p w:rsidR="00000000" w:rsidRDefault="00D363EE">
      <w:pPr>
        <w:ind w:firstLine="426"/>
        <w:jc w:val="both"/>
      </w:pPr>
      <w:r>
        <w:t>б) то же, при стальной гидроизоляции стен и днища.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20 - Металлическая гидроизоляция опускных колодцев</w:t>
      </w:r>
    </w:p>
    <w:p w:rsidR="00000000" w:rsidRDefault="00D363EE">
      <w:pPr>
        <w:ind w:firstLine="426"/>
        <w:jc w:val="both"/>
      </w:pPr>
      <w:r>
        <w:rPr>
          <w:b/>
          <w:bCs/>
        </w:rPr>
        <w:t> </w:t>
      </w:r>
    </w:p>
    <w:p w:rsidR="00000000" w:rsidRDefault="00D363EE">
      <w:pPr>
        <w:ind w:firstLine="426"/>
        <w:jc w:val="both"/>
      </w:pPr>
      <w:r>
        <w:rPr>
          <w:b/>
          <w:bCs/>
        </w:rPr>
        <w:t>4.5.5 Способ продавливания объемных железо</w:t>
      </w:r>
      <w:r>
        <w:rPr>
          <w:b/>
          <w:bCs/>
        </w:rPr>
        <w:t>бетонных элементов</w:t>
      </w:r>
    </w:p>
    <w:p w:rsidR="00000000" w:rsidRDefault="00D363EE">
      <w:pPr>
        <w:ind w:firstLine="426"/>
        <w:jc w:val="both"/>
      </w:pPr>
      <w:r>
        <w:t>4.5.5.1 В методе продавливания, необходимо возводить тоннель закрытым способом, путем задавливания конструкций в породу и удаление грунта из забоя специальными средствами.</w:t>
      </w:r>
    </w:p>
    <w:p w:rsidR="00000000" w:rsidRDefault="00D363EE">
      <w:pPr>
        <w:ind w:firstLine="426"/>
        <w:jc w:val="both"/>
      </w:pPr>
      <w:r>
        <w:t>Продавливание железобетонных конструкций осуществлять путем продавливания их в грунт под воздействием усилий, развиваемых домкратами. Для уменьшения сил продавливания первое звено объемного элемента оснащается ножевой частью, а усилия от домкратов восприни</w:t>
      </w:r>
      <w:r>
        <w:t>маются специально устраиваемой в котловане упорной стеной (см. Рисунок 21).</w:t>
      </w:r>
    </w:p>
    <w:p w:rsidR="00000000" w:rsidRDefault="00D363EE">
      <w:pPr>
        <w:ind w:firstLine="426"/>
        <w:jc w:val="both"/>
      </w:pPr>
      <w:r>
        <w:t>4.5.5.2 Водонепроницаемость сооружений следует обеспечивать за счет плотности материала конструкций и соответствующей герметизации стыков.</w:t>
      </w:r>
    </w:p>
    <w:p w:rsidR="00000000" w:rsidRDefault="00D363EE">
      <w:pPr>
        <w:ind w:firstLine="426"/>
        <w:jc w:val="both"/>
      </w:pPr>
      <w:r>
        <w:t>4.5.5.3 В целях снижения усилия трения пр</w:t>
      </w:r>
      <w:r>
        <w:t>и продавливании элементов, а также повышения их водонепроницаемости наружные поверхности продавливаемых элементов следует покрывать эпоксидными и другими синтетическими материалами.</w:t>
      </w:r>
    </w:p>
    <w:p w:rsidR="00000000" w:rsidRDefault="00D363EE">
      <w:pPr>
        <w:ind w:firstLine="426"/>
        <w:jc w:val="both"/>
      </w:pPr>
      <w:r>
        <w:t>4.5.5.4 Герметизация стыков объемных элементов необходимо выполнять в зави</w:t>
      </w:r>
      <w:r>
        <w:t>симости от назначения сооружения, гидрогеологических условий и конструктивного решения продавливаемые элементов. Для герметизации стыков использовать различные рода прокладки: листовая резина, транспортерная лента толщиной 10-12 мм, жгуты, пропитанные каме</w:t>
      </w:r>
      <w:r>
        <w:t>нноугольным лаком и т.д.</w:t>
      </w:r>
    </w:p>
    <w:p w:rsidR="00000000" w:rsidRDefault="00D363EE">
      <w:pPr>
        <w:ind w:firstLine="426"/>
        <w:jc w:val="both"/>
      </w:pPr>
      <w:r>
        <w:t>4.5.5.5 При строительстве в обводненных грунтах пешеходных переходов, а также сооружений особого назначения, применять внутренняя металлоизоляция, состоящая из стальных листов толщиной 4-6 мм, заанкеренных в бетон конструкций в про</w:t>
      </w:r>
      <w:r>
        <w:t xml:space="preserve">цессе их формирования. После окончания продавливания металлическая изоляция смежных секций </w:t>
      </w:r>
      <w:r>
        <w:lastRenderedPageBreak/>
        <w:t>сваривается, покрывается антикоррозионным покрытием с устройством при необходимости облицовочных стенок, полов и т.п.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3286125" cy="154305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9" r:link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объемные железобетонные элементы; 2 - ножевое устройство; 3 - гидравлические домкраты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21 - Схема производства работ при стро</w:t>
      </w:r>
      <w:r>
        <w:rPr>
          <w:b/>
          <w:bCs/>
        </w:rPr>
        <w:t>ительстве подземных сооружений способом продавливания объемных железобетонных элементов</w:t>
      </w:r>
    </w:p>
    <w:p w:rsidR="00000000" w:rsidRDefault="00D363EE">
      <w:pPr>
        <w:ind w:firstLine="426"/>
        <w:jc w:val="both"/>
      </w:pPr>
      <w:r>
        <w:rPr>
          <w:b/>
          <w:bCs/>
        </w:rPr>
        <w:t> </w:t>
      </w:r>
    </w:p>
    <w:p w:rsidR="00000000" w:rsidRDefault="00D363EE">
      <w:pPr>
        <w:ind w:firstLine="426"/>
        <w:jc w:val="both"/>
      </w:pPr>
      <w:r>
        <w:rPr>
          <w:b/>
          <w:bCs/>
        </w:rPr>
        <w:t>4.5.6 Способ щитовой проходки</w:t>
      </w:r>
    </w:p>
    <w:p w:rsidR="00000000" w:rsidRDefault="00D363EE">
      <w:pPr>
        <w:ind w:firstLine="426"/>
        <w:jc w:val="both"/>
      </w:pPr>
      <w:r>
        <w:t>4.5.6.1 При щитовом способе разработки породы и возведении обделки, как при способе продавливания, следует выполнять без нарушения земно</w:t>
      </w:r>
      <w:r>
        <w:t>й поверхности через ствол шахты (см. Рисунок 22).</w:t>
      </w:r>
    </w:p>
    <w:p w:rsidR="00000000" w:rsidRDefault="00D363EE">
      <w:pPr>
        <w:ind w:firstLine="426"/>
        <w:jc w:val="both"/>
      </w:pPr>
      <w:r>
        <w:t>В качестве временной крепи использовать стальной цилиндр - щит, имеющий диаметр несколько больший, чем тоннельная обделка. Тоннельная обделка при щитовом способе работ имеет, как правило, круговое очертание</w:t>
      </w:r>
      <w:r>
        <w:t xml:space="preserve"> и состоит из железобетонных блоков.</w:t>
      </w:r>
    </w:p>
    <w:p w:rsidR="00000000" w:rsidRDefault="00D363EE">
      <w:pPr>
        <w:ind w:firstLine="426"/>
        <w:jc w:val="both"/>
      </w:pPr>
      <w:r>
        <w:t>Для тоннелей метрополитена имеет место применение обделок из чугунных тюбингов.</w:t>
      </w:r>
    </w:p>
    <w:p w:rsidR="00000000" w:rsidRDefault="00D363EE">
      <w:pPr>
        <w:ind w:firstLine="426"/>
        <w:jc w:val="both"/>
      </w:pPr>
      <w:r>
        <w:t>При щитовом способе работ применяют обделки из монолитного бетона.</w:t>
      </w:r>
    </w:p>
    <w:p w:rsidR="00000000" w:rsidRDefault="00D363EE">
      <w:pPr>
        <w:ind w:firstLine="426"/>
        <w:jc w:val="both"/>
      </w:pPr>
      <w:r>
        <w:t>4.5.6.2 Водонепроницаемость тоннелей, сооружаемых способом щитовой прокл</w:t>
      </w:r>
      <w:r>
        <w:t>адки, следует осуществлять за счет применения обделок, обладающих требуемой водонепроницаемостью, чеканки швов и нагнетания за обделку раствора на расширяющемся или напрягаемом цементе с использованием в случае необходимости полимерных добавок.</w:t>
      </w:r>
    </w:p>
    <w:p w:rsidR="00000000" w:rsidRDefault="00D363EE">
      <w:pPr>
        <w:ind w:firstLine="426"/>
        <w:jc w:val="both"/>
      </w:pPr>
      <w:r>
        <w:t>Для водонас</w:t>
      </w:r>
      <w:r>
        <w:t>ыщенных грунтов рекомендуется к применению гидроизоляция, устраиваемая с внутренней стороны тоннеля.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3333750" cy="16287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1" r:link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both"/>
      </w:pPr>
      <w:r>
        <w:t>1 - сборная круглая обделка (цельная или из тюбингов);</w:t>
      </w:r>
    </w:p>
    <w:p w:rsidR="00000000" w:rsidRDefault="00D363EE">
      <w:pPr>
        <w:ind w:firstLine="426"/>
        <w:jc w:val="both"/>
      </w:pPr>
      <w:r>
        <w:t>2 - стальной щит;</w:t>
      </w:r>
    </w:p>
    <w:p w:rsidR="00000000" w:rsidRDefault="00D363EE">
      <w:pPr>
        <w:ind w:firstLine="426"/>
        <w:jc w:val="both"/>
      </w:pPr>
      <w:r>
        <w:t>3 - щитовые гидравлические домкраты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22 - Схема производства работ при щитовой проходке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D363EE">
      <w:pPr>
        <w:ind w:firstLine="426"/>
        <w:jc w:val="right"/>
      </w:pPr>
      <w:r>
        <w:t>(информационное)</w:t>
      </w:r>
    </w:p>
    <w:p w:rsidR="00000000" w:rsidRDefault="00D363EE">
      <w:pPr>
        <w:ind w:firstLine="426"/>
        <w:jc w:val="right"/>
      </w:pPr>
      <w:r>
        <w:t> </w:t>
      </w:r>
    </w:p>
    <w:p w:rsidR="00000000" w:rsidRDefault="00D363EE">
      <w:pPr>
        <w:ind w:firstLine="426"/>
        <w:jc w:val="right"/>
      </w:pPr>
      <w:r>
        <w:t> </w:t>
      </w:r>
    </w:p>
    <w:p w:rsidR="00000000" w:rsidRDefault="00D363EE">
      <w:pPr>
        <w:ind w:firstLine="426"/>
        <w:jc w:val="both"/>
      </w:pPr>
      <w:r>
        <w:lastRenderedPageBreak/>
        <w:t>Примеры устройства гидроизоляции подземных сооружений, деформационных швов, сопряжения закладных изделий с гидроизоляцией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3629025" cy="319087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3" r:link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а) окрасочной; б) цементной; в) при заполнении шва поропластом; г) при перекрытии шва профилированной резиной.</w:t>
      </w:r>
    </w:p>
    <w:p w:rsidR="00000000" w:rsidRDefault="00D363EE">
      <w:pPr>
        <w:ind w:firstLine="426"/>
        <w:jc w:val="center"/>
      </w:pPr>
      <w:r>
        <w:t>1 - подготовка по утрамбованному грунту с выровненной поверхностью; 2 - гидроизоляция; 3 - рулонный гидроизоляцио</w:t>
      </w:r>
      <w:r>
        <w:t>нный материал; 4 - заполнение шва эластичной мастикой; 5 - фигурный металлический компенсатор с болтовым креплением; 6 - армирующая металлическая сетка; 7 - жгут из рулонного материала; 8 - поропласт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А.1 - Способы уплотнения деформационных швов при</w:t>
      </w:r>
      <w:r>
        <w:rPr>
          <w:b/>
          <w:bCs/>
        </w:rPr>
        <w:t xml:space="preserve"> устройстве гидроизоляции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3619500" cy="256222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5" r:link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а) с односторонним усилением металлическими листами; б) то же, с</w:t>
      </w:r>
      <w:r>
        <w:t xml:space="preserve"> двух сторон; в) с односторонним усилением металлическими листами и рулонными гидроизоляционными материалами; г) то же, с двух сторон.</w:t>
      </w:r>
    </w:p>
    <w:p w:rsidR="00000000" w:rsidRDefault="00D363EE">
      <w:pPr>
        <w:ind w:firstLine="426"/>
        <w:jc w:val="center"/>
      </w:pPr>
      <w:r>
        <w:t>1 - подготовка по утрамбованному грунту с выровненной поверхностью; 2 - гидроизоляция; 3 - рулонный гидроизоляционный мат</w:t>
      </w:r>
      <w:r>
        <w:t>ериал; 4 - плоские металлические листы; 5 - заполнение шва эластичной мастикой</w:t>
      </w:r>
    </w:p>
    <w:p w:rsidR="00000000" w:rsidRDefault="00D363EE">
      <w:pPr>
        <w:ind w:firstLine="426"/>
        <w:jc w:val="center"/>
      </w:pPr>
      <w:r>
        <w:rPr>
          <w:b/>
          <w:bCs/>
        </w:rPr>
        <w:lastRenderedPageBreak/>
        <w:t>Рисунок А.2 - Способы уплотнения деформационных швов при устройстве гидроизоляции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4076700" cy="277177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7" r:link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а) с фигурным компенсатором для широких швов с окантовкой; б) то же, в стене (при необходимости смены компенсатора); в) с фигурным компенсатором при узких швах (до 20 мм).</w:t>
      </w:r>
    </w:p>
    <w:p w:rsidR="00000000" w:rsidRDefault="00D363EE">
      <w:pPr>
        <w:ind w:firstLine="426"/>
        <w:jc w:val="both"/>
      </w:pPr>
      <w:r>
        <w:t>1 - подготов</w:t>
      </w:r>
      <w:r>
        <w:t>ка по утрамбованному грунту с выровненной поверхностью; 2 - гидроизоляция; 3 - рулонный гидроизоляционный материал; 4 - плоские металлические листы; 5 - заполнение шва эластичной мастикой; 6 - окантовка шва; 7 - фигурный металлический компенсатор с болтовы</w:t>
      </w:r>
      <w:r>
        <w:t>м креплением; 8 - жгут из рулонного материала; 9 - асфальтовый мат или асфальтобетон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А.3 - Способы уплотнения деформационных швов при устройстве гидроизоляции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3648075" cy="215265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9" r:link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а) на перекрытиях; б) компенсатор для тоннелей и каналов, примыкающих к сооружениям с большими осадками.</w:t>
      </w:r>
    </w:p>
    <w:p w:rsidR="00000000" w:rsidRDefault="00D363EE">
      <w:pPr>
        <w:ind w:firstLine="426"/>
        <w:jc w:val="center"/>
      </w:pPr>
      <w:r>
        <w:t>1 - жгут из рулонного материала; 2 - гидроизоляция; 3 - рулонный гидроизоляционный материал; 4 -плита перекрытия; 5 - заполнение шва эл</w:t>
      </w:r>
      <w:r>
        <w:t>астичной мастикой; 6 - фигурный металлический компенсатор без крепления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А.4 - Способы уплотнения деформационных швов при устройстве гидроизоляции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609975" cy="32004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1" r:link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а) резиновые или пластмассовые профилированные компенсаторы; б) из асфальтовых мастик (растворов) при деформации в шве до 20 мм в основании сооружения; в) угловое звено фигурного компенсатора;</w:t>
      </w:r>
      <w:r>
        <w:t xml:space="preserve"> г) из асфальтовых мастик (растворов) при деформации в шве более 20 мм в основании сооружения. 1 - подготовка по утрамбованному грунту с выровненной поверхностью; 2 - гидроизоляция; 3 - рулонный гидроизоляционный материал; 4 - фигурный металлический компен</w:t>
      </w:r>
      <w:r>
        <w:t>сатор без крепления; 5 - заполнение шва эластичной мастикой: 6 - жгут из рулонного материала; 7 - асфальтовый мат или асфальтобетон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А.5 - Способы уплотнения деформационных швов при устройстве гидроизоляции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4610100" cy="29146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3" r:link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both"/>
      </w:pPr>
      <w:r>
        <w:t>а) из ас</w:t>
      </w:r>
      <w:r>
        <w:t>фальтовых мастик (растворов) при деформации в шве до 20 мм;</w:t>
      </w:r>
    </w:p>
    <w:p w:rsidR="00000000" w:rsidRDefault="00D363EE">
      <w:pPr>
        <w:ind w:firstLine="426"/>
        <w:jc w:val="both"/>
      </w:pPr>
      <w:r>
        <w:t>б) то же, при деформации более 20 мм.</w:t>
      </w:r>
    </w:p>
    <w:p w:rsidR="00000000" w:rsidRDefault="00D363EE">
      <w:pPr>
        <w:ind w:firstLine="426"/>
        <w:jc w:val="center"/>
      </w:pPr>
      <w:r>
        <w:t>1 - защитное ограждение; 2 - гидроизоляция; 3 - рулонный гидроизоляционный материал; 4 - фигурный металлический компенсатор с болтовым креплением; 5 - заполне</w:t>
      </w:r>
      <w:r>
        <w:t>ние шва эластичной мастикой; 6 - жгут из рулонного материала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А.6 - Способы уплотнения деформационных швов при устройстве гидроизоляции в стене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3876675" cy="201930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5" r:link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both"/>
      </w:pPr>
      <w:r>
        <w:t>а, б) с оклеечной при пропуске труб через отверстия, диаметром более диаметра тр</w:t>
      </w:r>
      <w:r>
        <w:t>уб.</w:t>
      </w:r>
    </w:p>
    <w:p w:rsidR="00000000" w:rsidRDefault="00D363EE">
      <w:pPr>
        <w:ind w:firstLine="426"/>
        <w:jc w:val="center"/>
      </w:pPr>
      <w:r>
        <w:t>1 - изолируемая конструкция; 2 - гидроизоляция; 3 - защитное ограждение; 4 - труба (анкер); 5 - манжет из битумированной стеклоткани с обмоткой жгутом (проволокой) или с зажимом бандажной накладкой; 6 - фланец и защемляющая накладка; 7 - упор, уплотняю</w:t>
      </w:r>
      <w:r>
        <w:t>щая набивка и зажимное приспособление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А.7 - Способы сопряжения закладных изделий с гидроизоляцией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4505325" cy="456247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7" r:link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456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а) с оклеенной при пропуске горячих труб; б) с оклеенной при применении бандажных накладок; в) с оклеенной при заделке анкера в стену; г) с асфальтовой при заделке анкера в стену.</w:t>
      </w:r>
    </w:p>
    <w:p w:rsidR="00000000" w:rsidRDefault="00D363EE">
      <w:pPr>
        <w:ind w:firstLine="426"/>
        <w:jc w:val="center"/>
      </w:pPr>
      <w:r>
        <w:t>1 - изолируемая конструкция; 2 - гидроизоляция; 3 - защитное</w:t>
      </w:r>
      <w:r>
        <w:t xml:space="preserve"> ограждение; 4 - труба (анкер); 5 - манжет из битумированной стеклоткани с обмоткой жгутом (проволокой) или с зажимом бандажной накладкой; 6 - фланец и защемляющая накладка; 7 - упор, уплотняющая набивка и зажимное приспособление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А.8 - Способы сопр</w:t>
      </w:r>
      <w:r>
        <w:rPr>
          <w:b/>
          <w:bCs/>
        </w:rPr>
        <w:t>яжения закладных изделий с гидроизоляцией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3533775" cy="2447925"/>
            <wp:effectExtent l="0" t="0" r="9525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9" r:link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а) с асфальтовой, при заделке труб в стену; б) г</w:t>
      </w:r>
      <w:r>
        <w:t>рупповой фланец для нескольких труб и кабелей.</w:t>
      </w:r>
    </w:p>
    <w:p w:rsidR="00000000" w:rsidRDefault="00D363EE">
      <w:pPr>
        <w:ind w:firstLine="426"/>
        <w:jc w:val="center"/>
      </w:pPr>
      <w:r>
        <w:t>1 - изолируемая конструкция; 2 - гидроизоляция; 3 - защитная металлическая диафрагма; 4 - труба (анкер); 5 - заливка мастикой; 6 - фланец и защемляющая накладка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А.9 - Способы сопряжения закладных издел</w:t>
      </w:r>
      <w:r>
        <w:rPr>
          <w:b/>
          <w:bCs/>
        </w:rPr>
        <w:t>ий с гидроизоляцией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3876675" cy="2047875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1" r:link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both"/>
      </w:pPr>
      <w:r>
        <w:t>а, б) с асфальтовой и цементной при пропуске труб через отверстия диаметром более диаметра труб.</w:t>
      </w:r>
    </w:p>
    <w:p w:rsidR="00000000" w:rsidRDefault="00D363EE">
      <w:pPr>
        <w:ind w:firstLine="426"/>
        <w:jc w:val="center"/>
      </w:pPr>
      <w:r>
        <w:t>1 - изолируемая конструкция; 2 - гидроизоляция; 3 - армирующая металлическая сетка; 4 - труба (анкер); 5 - упор, уплотняющая набивка и зажимное приспособление;</w:t>
      </w:r>
      <w:r>
        <w:t xml:space="preserve"> 6 - фланец и защемляющая накладка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А.10 - Способы сопряжения закладных изделий с гидроизоляцией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876550" cy="25527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3" r:link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фундамент; 2 - рулонная гидроизоляция; 3 - прокладка (горизонтальный заграждающий слой);</w:t>
      </w:r>
      <w:r>
        <w:t xml:space="preserve"> 4 - цементная штукатурка; 5 - внутренняя защитная штукатурка; 6 - отметка верха подстилающего слоя пола; 7 - планировочная отметка земли; 8 - отмостка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А.11 - Устройство прокладок в стенах зданий без подвалов по поверхности стены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819400" cy="17526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5" r:link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отмостка; 2 - рулонная гидроизоляция; 3 - прокладка (горизонтальный заграждающий слой); 4 - цементная шт</w:t>
      </w:r>
      <w:r>
        <w:t>укатурка; 5 - внутренняя защитная штукатурка; 6 - отметка верха подстилающего слоя пола; 7 - планировочная отметка земли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А.12 - Устройство прокладок в стенах зданий без подвалов с подрезкой стены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771775" cy="2638425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07" r:link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существующая изолируемая стена; 2 - щебеночная подготовка - 100 мм; 3 - бетон класса В7, 5; 4 - гидрофобный цементно-песчаный раствор М150</w:t>
      </w:r>
      <w:r>
        <w:t>; 5 - три слоя холодной асфальтовой мастики по грунтовке; 6 - цементно-песчаный раствор М75; 7 - цементно-песчаный раствор М100; 8 - плинтус из цементно-песчаного раствора; 9 - дополнительный слой холодной асфальтовой мастики - 3 мм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 13 - Устройс</w:t>
      </w:r>
      <w:r>
        <w:rPr>
          <w:b/>
          <w:bCs/>
        </w:rPr>
        <w:t>тво, прокладок, в стенах с подвалом при высокорасположенном перекрытии подвала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3067050" cy="2447925"/>
            <wp:effectExtent l="0" t="0" r="0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перекрытие подвала; 2 - подготовка; 3 - верхние противокапиллярные прокладки; 4 - цементная гидроизоляция; 5 - внутренняя штукатурная гидроизоляция; 6 - отметка верха подстилающего слоя пола; 7 - планировочная отметка земли; 8 - отмостк</w:t>
      </w:r>
      <w:r>
        <w:t>а; 9 - нижняя противокапиллярная прокладка; 10 - вертикальная гидроизоляция из слоя битумных покрытий; 11 - нижняя прокладка из рулонного материала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А.14 - Устройство прокладок в стенах зданий с подвалом при низкорасположенном перекрытии подвала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638425" cy="2609850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1" r:link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both"/>
      </w:pPr>
      <w:r>
        <w:t>1 - гидроизоляция; 2 - подстилающий слой (подготовка); 3 - несущая конструкция; 4 - защитная</w:t>
      </w:r>
      <w:r>
        <w:t xml:space="preserve"> стяжка; 5 - защитное ограждение гидроизоляции (устраивать при необходимости); 6 - максимальный, уровень грунтовых вод; 7 - шпонка 100×150 мм из горячих асфальтовых материалов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А.15 - Гидроизоляция подземных сооружений от напора грунтовых вод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733675" cy="2695575"/>
            <wp:effectExtent l="0" t="0" r="9525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3" r:link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both"/>
      </w:pPr>
      <w:r>
        <w:t>1 - гидроизоляция; 2 - подстилающий слой (подготовка); 3 - несущая конструкция; 4 - защитная стя</w:t>
      </w:r>
      <w:r>
        <w:t>жка; 5 - защитное ограждение гидроизоляции (устраивать при необходимости); 6 - максимальный, уровень грунтовых вод; 7 - шпонка 100×150 мм из горячих асфальтовых материалов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А.16 - Гидроизоляция подземных сооружений от грунтовой капиллярной влаги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924175" cy="199072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 xml:space="preserve">1 - гидроизоляция от напора грунтовых вод; 2 - подстилающий слой (подготовка); 3 - несущая конструкция; 4 - шпонка 100×150 мм из горячих асфальтовых материалов; 5 - защитное ограждение гидроизоляции (устраивать при необходимости); 6 - максимальный уровень </w:t>
      </w:r>
      <w:r>
        <w:t>грунтовых вод; 7 - планировочная отметка земли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А.17 - Гидроизоляция заглубленных сооружений от напора грунтовых вод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3409950" cy="2200275"/>
            <wp:effectExtent l="0" t="0" r="0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7" r:link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гидроизоляция от капиллярной влаги; 2 - подстилающий слой (подготовка); 3 - несущая конструкция; 4 - шпонка 100×150 мм из горячих асфальтовых материалов; 5 - защитное ограждение гидроизоляции (устраивать при необходимо</w:t>
      </w:r>
      <w:r>
        <w:t>сти); 6 - максимальный уровень грунтовых вод; 7 - планировочная отметка земли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А.18 - Гидроизоляция заглубленных сооружений от грунтовой капиллярной влаги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3933825" cy="2009775"/>
            <wp:effectExtent l="0" t="0" r="9525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9" r:link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both"/>
      </w:pPr>
      <w:r>
        <w:t>а) от грунтовой капиллярной влаги;</w:t>
      </w:r>
    </w:p>
    <w:p w:rsidR="00000000" w:rsidRDefault="00D363EE">
      <w:pPr>
        <w:ind w:firstLine="426"/>
        <w:jc w:val="both"/>
      </w:pPr>
      <w:r>
        <w:t>б) от напора грунтовых вод (железобетонное днище заанкерено в стене);</w:t>
      </w:r>
    </w:p>
    <w:p w:rsidR="00000000" w:rsidRDefault="00D363EE">
      <w:pPr>
        <w:ind w:firstLine="426"/>
        <w:jc w:val="both"/>
      </w:pPr>
      <w:r>
        <w:t xml:space="preserve">1 - гидроизоляция; 2 - подстилающий слой: (подготовка); 3 - противокапиллярная </w:t>
      </w:r>
      <w:r>
        <w:t>прокладка; 4 - цементная штукатурка; 5 - защитное ограждение гидроизоляции (устраивать при необходимости); 6 - максимальный уровень грунтовых вод; 7 - шпонка 100 × 150 мм из горячих асфальтовых мастик; 8 - отмостка; 9 - заанкеренная железобетонная плита; 1</w:t>
      </w:r>
      <w:r>
        <w:t>0 - битумная мастика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А.19 - Гидроизоляция подвалов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3867150" cy="2009775"/>
            <wp:effectExtent l="0" t="0" r="0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21" r:link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both"/>
      </w:pPr>
      <w:r>
        <w:t>а) от напора грунтовых вод (сплошной фундамент в виде монолитной железобетонной плиты);</w:t>
      </w:r>
    </w:p>
    <w:p w:rsidR="00000000" w:rsidRDefault="00D363EE">
      <w:pPr>
        <w:ind w:firstLine="426"/>
        <w:jc w:val="both"/>
      </w:pPr>
      <w:r>
        <w:t>б) от напора грунтовых вод (с пригрузочным слоем на днище)</w:t>
      </w:r>
    </w:p>
    <w:p w:rsidR="00000000" w:rsidRDefault="00D363EE">
      <w:pPr>
        <w:ind w:firstLine="426"/>
        <w:jc w:val="both"/>
      </w:pPr>
      <w:r>
        <w:t>1 - гидроизоляция; 2 - подстилающий слой: (подготовка); 3 - противокапиллярная прокладка; 4 - цементная штука</w:t>
      </w:r>
      <w:r>
        <w:t>турка; 5 - защитное ограждение гидроизоляции (устраивать при необходимости); 6 - максимальный уровень грунтовых вод; 7 - пригрузочная конструкция; 8 - отмостка; 9 - шпонка 100×150 мм из горячих асфальтовых мастик; 10 - битумная мастика; 11 - фундаментная п</w:t>
      </w:r>
      <w:r>
        <w:t>лита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А.20 - Гидроизоляция подвалов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352675" cy="2276475"/>
            <wp:effectExtent l="0" t="0" r="9525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23" r:link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существующая изолируемая стена; 2 - щебено</w:t>
      </w:r>
      <w:r>
        <w:t>чная подготовка - 100 мм; 3 - бетон класса В7, 5; 4 - гидрофобный цементно-песчаный раствор М150; 5 - три слоя холодной асфальтовой мастики по грунтовке; 6 - цементно-песчаный раствор М75; 7 - цементно-песчаный раствор М100; 8 - плинтус из цементно-песчано</w:t>
      </w:r>
      <w:r>
        <w:t>го раствора; 9 - дополнительный слой холодной асфальтовой мастики - 3 мм; 10 - уровень грунтовых вод; 11 - цементно-песчаная штукатурка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А.21 - Гидроизоляция реконструируемых подвалов по грунту, при уровне грунтовых вод от 15 до 50 см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371725" cy="2457450"/>
            <wp:effectExtent l="0" t="0" r="952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25" r:link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существующая изолируемая стена; 2 - уровень грунтовых вод; 3 - бетон класса В7, 5; 4 - гидрофобный ц</w:t>
      </w:r>
      <w:r>
        <w:t>ементно-песчаный раствор М150; 5 - три слоя холодной асфальтовой мастики по грунтовке; 6 - цементно-песчаный раствор М75; 7 - цементно-песчаный раствор М100; 8 - плинтус из цементно-песчаного раствора; 9 - дополнительный слой холодной асфальтовой мастики -</w:t>
      </w:r>
      <w:r>
        <w:t xml:space="preserve"> 3 мм; 10 - существующий бетон; 11 - цементно-песчаная штукатурка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А.22 - Гидроизоляция реконструируемых подвалов по существующему бетонному полу, при уровне грунтовых вод от 15 до 50 см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143125" cy="2076450"/>
            <wp:effectExtent l="0" t="0" r="952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27" r:link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 xml:space="preserve">1 - существующая изолируемая стена; 2 - щебеночная подготовка -100 мм; 3 - бетон класса В7, </w:t>
      </w:r>
      <w:r>
        <w:t>5; 4 - гидрофобный цементно-песчаный раствор М150; 5 - три слоя холодной асфальтовой мастики по грунтовке; 6 - цементно-песчаный раствор М75; 7 - цементно-песчаный раствор М100; 8 - плинтус из цементно-песчаного раствора; 9 - железобетонная плита; 10 - шты</w:t>
      </w:r>
      <w:r>
        <w:t>ри из круглой стали; 11 - уровень грунтовых вод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А.23 - Гидроизоляция реконструируемых подвалов по грунту, при уровне грунтовых вод более 50 см (вариант армирования сварными сетками)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495550" cy="234315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существующая изолируемая стена; 2 - уровень грунтовых вод; 3 - существующий бетон; 4 - гидрофобный цементно-песчаный раствор М150; 5 - три слоя холодной асфальтовой мастики по грунтовке; 6 - цементно-песчаный раствор М75; 7 - цементно-п</w:t>
      </w:r>
      <w:r>
        <w:t>есчаный раствор М100; 8 - плинтус из цементно-песчаного раствора; 9 - железобетонная плита; 10 - штыри из круглой стали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А.24 - Гидроизоляция реконструируемых подвалов по существующему бетонному полу, при уровне грунтовых вод более 50 см (вариант ар</w:t>
      </w:r>
      <w:r>
        <w:rPr>
          <w:b/>
          <w:bCs/>
        </w:rPr>
        <w:t>мирования сварными сетками)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3600450" cy="259080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31" r:link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а) с двух сторон; б) с одной наружной стороны</w:t>
      </w:r>
    </w:p>
    <w:p w:rsidR="00000000" w:rsidRDefault="00D363EE">
      <w:pPr>
        <w:ind w:firstLine="426"/>
        <w:jc w:val="center"/>
      </w:pPr>
      <w:r>
        <w:t>1 - нож опускног</w:t>
      </w:r>
      <w:r>
        <w:t>о колодца; 2 - подготовка; 3 - днище опускного колодца; 4 - окрасочная битумная гидроизоляция; 5 - максимальный уровень грунтовых вод; 6 - оклеенная гидроизоляция; 7 - планировочная отметка земли; 8 - цементная штукатурная гидроизоляция; 9 - максимальный у</w:t>
      </w:r>
      <w:r>
        <w:t>ровень воды в сооружении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А.25 - Гидроизоляция опускных колодцев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4143375" cy="1704975"/>
            <wp:effectExtent l="0" t="0" r="9525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33" r:link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а, б) сопряжение о</w:t>
      </w:r>
      <w:r>
        <w:t>клеенной гидроизоляции с цементной гидроизоляцией стен.</w:t>
      </w:r>
    </w:p>
    <w:p w:rsidR="00000000" w:rsidRDefault="00D363EE">
      <w:pPr>
        <w:ind w:firstLine="426"/>
        <w:jc w:val="center"/>
      </w:pPr>
      <w:r>
        <w:t xml:space="preserve">1 - нож опускного колодца; 2 - подготовка; 3 - днище опускного колодца; 4 - лист оклеенной гидроизоляции; 5 - выравнивающая или защитная стяжка; 6 - оклеенная гидроизоляция; 7 - битумная мастика; 8 - </w:t>
      </w:r>
      <w:r>
        <w:t>цементная штукатурная гидроизоляция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А.26 - Гидроизоляция опускных колодцев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876550" cy="2295525"/>
            <wp:effectExtent l="0" t="0" r="0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35" r:link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планировочная отметка земли; 2 - цементная гидроизоляция; 3 - несущая констр</w:t>
      </w:r>
      <w:r>
        <w:t>укция; 4 - окрасочная битумная гидроизоляция; 5 - максимальный уровень грунтовых вод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А.27 - Гидроизоляция кессонов с двух сторон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809875" cy="2438400"/>
            <wp:effectExtent l="0" t="0" r="952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37" r:link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планировочная отметка земли; 2 - цементная гидроизоляция; 3 - несущая конструкция; 4 - окрасочная битумная гидроизоляция; 5 - максимальный уровень грунтовых вод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А.28 - Гидроизоляция кессонов с нар</w:t>
      </w:r>
      <w:r>
        <w:rPr>
          <w:b/>
          <w:bCs/>
        </w:rPr>
        <w:t>ужной стороны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562225" cy="2705100"/>
            <wp:effectExtent l="0" t="0" r="952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39" r:link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 xml:space="preserve">1 - металлическая гидроизоляция от напора грунтовых, вод; 2 - подготовка; 3 </w:t>
      </w:r>
      <w:r>
        <w:t>- железобетонный короб; 4 - гидроизоляция от грунтовой влаги; 5 - футеровка; 6 - максимальный уровень грунтовых вод; 7 - планировочная отметка земли; 8 - гидроизоляция от просачивающейся сверху воды; 9 - теплоизоляция (принимать по расчету в зависимости от</w:t>
      </w:r>
      <w:r>
        <w:t xml:space="preserve"> температуры «отходящих» газов); 10 - засыпка (котельный шлак или другой теплоизоляционный материал); 11 - защитный слой из цементно-песчаного раствора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А.29 - Гидроизоляция боровов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1819275" cy="2324100"/>
            <wp:effectExtent l="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41" r:link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гидроизоляция; 2 - полиэтиленовая накладка; 3 - сварные швы; 4 - стяжка из цементно-песчаного раствора; 5 - железобетонная конструкция сооружения (монолитная или сборная); 6 - подготовка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А.30 - Гидроизоляция из полиэтиленовых листов для сборных</w:t>
      </w:r>
      <w:r>
        <w:rPr>
          <w:b/>
          <w:bCs/>
        </w:rPr>
        <w:t xml:space="preserve"> конструкций стен, разрез по стене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3314700" cy="1762125"/>
            <wp:effectExtent l="0" t="0" r="0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43" r:link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а) деталь стыка панелей; б) деталь угла панельных стен</w:t>
      </w:r>
    </w:p>
    <w:p w:rsidR="00000000" w:rsidRDefault="00D363EE">
      <w:pPr>
        <w:ind w:firstLine="426"/>
        <w:jc w:val="center"/>
      </w:pPr>
      <w:r>
        <w:t>1 - гидроизоляция; 2 - полиэтиленовая накладка; 3 - сварные швы; 4 - железобетонная конструкция сооружения (монолитная или сборная)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А.31 - Гидроизоляция из полиэтиленовых листов для сборных конструкций стен, разрез по стене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3733800" cy="220980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45" r:link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 xml:space="preserve">1 - гидроизоляция; 2 - полиэтиленовая накладка; 3 - сварные швы; 4 - стяжка из цементно-песчаного раствора; 5 - </w:t>
      </w:r>
      <w:r>
        <w:t>железобетонная конструкция сооружения (монолитная или сборная); 6 - подготовка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А.32 - Гидроизоляция из полиэтиленовых листов для сборных конструкций, каналов и коллекторов, канал из объемных секций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971800" cy="2752725"/>
            <wp:effectExtent l="0" t="0" r="0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47" r:link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а) коллектор из объемных секций; б) деталь сопряжения гидроизоляции днища и стен; в) коллектор из плоских элементов.</w:t>
      </w:r>
    </w:p>
    <w:p w:rsidR="00000000" w:rsidRDefault="00D363EE">
      <w:pPr>
        <w:ind w:firstLine="426"/>
        <w:jc w:val="center"/>
      </w:pPr>
      <w:r>
        <w:t xml:space="preserve">1 - гидроизоляция; 2 - </w:t>
      </w:r>
      <w:r>
        <w:t>полиэтиленовая накладка; 3 - сварные швы; 4 - стяжка из цементно-песчаного раствора; 5 - железобетонная конструкция сооружения (монолитная или сборная); 6 - подготовка; 7 - песчаная подсыпка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А.33 - Гидроизоляция из полиэтиленовых листов для сборных</w:t>
      </w:r>
      <w:r>
        <w:rPr>
          <w:b/>
          <w:bCs/>
        </w:rPr>
        <w:t xml:space="preserve"> конструкций каналов и коллекторов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676525" cy="2095500"/>
            <wp:effectExtent l="0" t="0" r="952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49" r:link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гидроизоляция; 2 - пороизол; 3 - сварные швы; 4 - гладкий полиэтиленовый лист; 5 - железобетонная конструкция сооружения (монолитная или сборная); 6 - битум</w:t>
      </w:r>
      <w:r>
        <w:t>ная мастика; 7 - мытый песок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А.34 - Конструкции деформационных швов в стенах и днище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3133725" cy="1819275"/>
            <wp:effectExtent l="0" t="0" r="9525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51" r:link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гидроизоляция; 2 - деревянная, прокладка; 3 - сварные швы; 4 - гладкий полиэтиленовый лист; 5 - железобетонная конструкция сооружения (монолитная или сборная); 6 - подготовка; 7 - мытый песок; 8 - стяжка из цементно-песчаного раствора; 9 - битумная</w:t>
      </w:r>
      <w:r>
        <w:t xml:space="preserve"> мастика; 10 - один слой пергамина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А.35 - Конструкции деформационных швов в днище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4114800" cy="228600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53" r:link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а) напорных; б) безнапорных.</w:t>
      </w:r>
    </w:p>
    <w:p w:rsidR="00000000" w:rsidRDefault="00D363EE">
      <w:pPr>
        <w:ind w:firstLine="426"/>
        <w:jc w:val="center"/>
      </w:pPr>
      <w:r>
        <w:t>1 - глинобетон; 2 - трубопровод; 3 - местный грунт; 4 - планиро</w:t>
      </w:r>
      <w:r>
        <w:t>вочная отметка земли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А.36 - Гидроизоляция трубопроводов (водопровода и канализации) при бесканальной прокладке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3400425" cy="2476500"/>
            <wp:effectExtent l="0" t="0" r="952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55" r:link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глинобетон; 2 - окрасочная или оклеенная гидроизоляция; 3 - местный грунт; 4 - планировочная</w:t>
      </w:r>
    </w:p>
    <w:p w:rsidR="00000000" w:rsidRDefault="00D363EE">
      <w:pPr>
        <w:ind w:firstLine="426"/>
        <w:jc w:val="center"/>
      </w:pPr>
      <w:r>
        <w:t>отметка земли; 5 - изолируемая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А.37 - Гидроизоляция</w:t>
      </w:r>
      <w:r>
        <w:rPr>
          <w:b/>
          <w:bCs/>
        </w:rPr>
        <w:t xml:space="preserve"> одноярусных каналов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3019425" cy="1581150"/>
            <wp:effectExtent l="0" t="0" r="952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57" r:link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 xml:space="preserve">1 - гидроизоляционная шпонка; 2 - заполнитель шва (пенополистирол); </w:t>
      </w:r>
      <w:r>
        <w:t>3 - железобетонная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А.38 - Герметизация деформационных швов при строительстве заглубленных и подземных сооружений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047875" cy="1057275"/>
            <wp:effectExtent l="0" t="0" r="9525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59" r:link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гидроизоляционная шпонка; 2 - технологический шов бетонирования; 3 - железобетонная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А.39 - Герметизация технологических швов бетонирования при строительстве заглубленных и подземных сооруж</w:t>
      </w:r>
      <w:r>
        <w:rPr>
          <w:b/>
          <w:bCs/>
        </w:rPr>
        <w:t>ений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324100" cy="2085975"/>
            <wp:effectExtent l="0" t="0" r="0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61" r:link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бетонитовыи шнур; 2 - гидропрокладка; 3 - герметик; 4 - пенополистирол; 5 - железобетонная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А.40 - Герметизация усадочного шва в стене подвала при строительстве заглубленных и подземных сооружений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438400" cy="207645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63" r:link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оцинкованный лист; 2 - гидропрокладка; 3 - бетонитовый шнур; 4 - гидроизоляция (2 слоя гидростеклоизола); 5 - защитная стя</w:t>
      </w:r>
      <w:r>
        <w:t>жка из цементно-песчанного раствора (30 мм); 6 - выравнивающая стяжка из цементно-песчанного раствора (30мм); 7 - бетонная подготовка (80 мм); 8 - железобетонная плита; 9 - герметик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А.41 - Герметизация усадочного шва в фундаментной плите при строит</w:t>
      </w:r>
      <w:r>
        <w:rPr>
          <w:b/>
          <w:bCs/>
        </w:rPr>
        <w:t>ельстве заглубленных и подземных сооружений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D363EE">
      <w:pPr>
        <w:ind w:firstLine="426"/>
        <w:jc w:val="right"/>
      </w:pPr>
      <w:r>
        <w:t>(информационное)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jc w:val="center"/>
      </w:pPr>
      <w:r>
        <w:rPr>
          <w:rStyle w:val="s1"/>
        </w:rPr>
        <w:t>Примеры устройства гидроизоляции фундаментов при воздействии агрессивных подземных вод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3028950" cy="2276475"/>
            <wp:effectExtent l="0" t="0" r="0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65" r:link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Б.1 - Гидроизоляция фундамента под стену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686050" cy="196215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67" r:link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Б.2 - Гидроизоляция фундамента под колонну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647950" cy="3095625"/>
            <wp:effectExtent l="0" t="0" r="0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69" r:link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Б.3 - Гидроизоляция свайного фундамента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819400" cy="1714500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Б.4 - Гидроизоляци</w:t>
      </w:r>
      <w:r>
        <w:rPr>
          <w:b/>
          <w:bCs/>
        </w:rPr>
        <w:t>я фундамента под оборудование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1771650" cy="91440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73" r:link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подготовка из щебня, пропитанного битумом -100 мм; 2 - в</w:t>
      </w:r>
      <w:r>
        <w:t>ыравнивающий слой из цементного раствора марки 100; 3 - грунтовка; 4 - окрасочная гидроизоляция (тип IV); 5 - защитная стяжка, из цементного раствора марки 100; 6 - изолируемая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Б.5 - Узел 1. Окрасочная гидроизоляция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009775" cy="1047750"/>
            <wp:effectExtent l="0" t="0" r="952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75" r:link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подготовка из щебня, пропитанного битумом - 100 мм; 2 - битумная грунтовка; 3 - асфальтовая штукатурная гидроизоляция (тип 7); 4 - защитная стяжка из цементного раствора марки 100; 5 - изолируемая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Б.6 - Узел 2. Асфальтовая г</w:t>
      </w:r>
      <w:r>
        <w:rPr>
          <w:b/>
          <w:bCs/>
        </w:rPr>
        <w:t>идроизоляция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076450" cy="1028700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77" r:link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 xml:space="preserve">1 - подготовка из щебня, пропитанного битумом - 100 мм; 2 - литая гидроизоляция (тип VI); 3 </w:t>
      </w:r>
      <w:r>
        <w:t>- защитная стяжка из цементного раствора марки 100; 4 - изолируемая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Б.7 - Узел 3, Литая гидроизоляция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047875" cy="1095375"/>
            <wp:effectExtent l="0" t="0" r="9525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79" r:link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подготовка из щебня, пропитанного битумом - 100 мм; 2 - уплотненный асфальтобетон - 40 мм; 3 - грунтовка; 4 - оклеенная гидроизоляция (тип VII и VIII); 5 - защитная стяжка из цементного раствора марки 100 - 30 мм; 6 - из</w:t>
      </w:r>
      <w:r>
        <w:t>олируемая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Б.8 - Узел 4. Оклеенная гидроизоляция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324100" cy="146685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81" r:link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подготовка из щебня, пропитанного битумом -100 мм; 2 - выравнивающий слой из цементного раствора марки 100 - 10 мм; 3 - грунтовка; 4 - окрасочная гидроизоляция (тип I...IV); 5 - стяжка из цементного раствора марки 100 - 30 мм; 6 - затирка цементным рас</w:t>
      </w:r>
      <w:r>
        <w:t>твором марки 100 - 10 мм; 7 - армирующий слой (слой стеклоткани); 8 - изолируемая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Б.9 - Узел 5. Окрасочная гидроизоляция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771775" cy="1819275"/>
            <wp:effectExtent l="0" t="0" r="952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83" r:link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подготовка из щебня, пропитанного битумом - 100 мм; 2- грунтовка; 3 - асфальтовая гидроизоляция (тип V); 4 - стяжка из цементного раствора марки 100 - 30 мм; 5 - затирка цементным раствором марки 100-</w:t>
      </w:r>
      <w:r>
        <w:t>10 мм; 6 - армирующий слой (слой стеклоткани); 7 - окрасочная гидроизоляция (тип II); 8 - изолируемая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Б.10 - Узел 6. Асфальтовая и окрасочная гидроизоляция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190750" cy="1362075"/>
            <wp:effectExtent l="0" t="0" r="0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85" r:link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подготовка из щебня, пропитанного битумом - 100 мм; 2 - литая асфальтовая гидроизоляция (тип VI); 3 - стяжка из цементного раствора марки 100 - 30 мм; 4 - затирка цем</w:t>
      </w:r>
      <w:r>
        <w:t>ентным раствором марки 100 - 10 мм; 5 - грунтовка; 6 - армирующий слой (слой стеклоткани); 7 - окрасочная гидроизоляция (тип III); 8 - изолируемая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Б.11 - Узел 7. Литая и окрасочная гидроизоляция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200275" cy="1543050"/>
            <wp:effectExtent l="0" t="0" r="952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87" r:link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подготовка из щебня, пропитанного битумом -100 мм; 2 - уплотненный асфальтобетон - 40 мм; 3 - грунтовка; 4 - оклеенная гидроиз</w:t>
      </w:r>
      <w:r>
        <w:t>оляция (типы VII и VII); 5 - стяжка из цементного раствора марки 100 - 30 мм; 6 - армирующий слой; 7 - затирка цементным раствором марки 100 - 10 мм; 8 - цементный раствор марки 100; 9 - защитная стенка; 10 - изолируемая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Б.12 - Узел 8. Оклеенная ги</w:t>
      </w:r>
      <w:r>
        <w:rPr>
          <w:b/>
          <w:bCs/>
        </w:rPr>
        <w:t>дроизоляция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390775" cy="1181100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89" r:link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 xml:space="preserve">1 - выкружка из цементного раствора марки 100 </w:t>
      </w:r>
      <w:r>
        <w:rPr>
          <w:i/>
          <w:iCs/>
        </w:rPr>
        <w:t xml:space="preserve">(R = </w:t>
      </w:r>
      <w:r>
        <w:t>50 -100 мм); 2 - затирка цементным раство</w:t>
      </w:r>
      <w:r>
        <w:t>ром марки - 100 - 10 мм; 3 - цементная стяжка; 4 - грунтовка; 5 - окрасочная гидроизоляция (типы I...IV); 6 - изолируемая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Б.13 - Узел 9. Окрасочная гидроизоляция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114550" cy="1209675"/>
            <wp:effectExtent l="0" t="0" r="0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91" r:link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 xml:space="preserve">1 - выкружка из цементного раствора марки 100 </w:t>
      </w:r>
      <w:r>
        <w:rPr>
          <w:i/>
          <w:iCs/>
        </w:rPr>
        <w:t xml:space="preserve">(R = </w:t>
      </w:r>
      <w:r>
        <w:t>50-100 мм); 2 - затирка цементным раствор</w:t>
      </w:r>
      <w:r>
        <w:t>ом марки 100 - 10 мм; 3 - армирующий слой; 4 - грунтовка; 5 - оклеенная гидроизоляция (типы VII и VIII); 6 - стяжка из цементного раствора марки 100; 7 - цементный раствор марки 100; 8 - защитная стенка; 9 - изолируемая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Б.14 - Узел. 10.</w:t>
      </w:r>
      <w:r>
        <w:rPr>
          <w:b/>
          <w:bCs/>
        </w:rPr>
        <w:t xml:space="preserve"> Оклеенная гидроизоляция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057400" cy="1266825"/>
            <wp:effectExtent l="0" t="0" r="0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93" r:link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затирка цементным раствором марки 100 - 10 мм; 2 - грунтовка</w:t>
      </w:r>
      <w:r>
        <w:t>; 3 - окрасочная гидроизоляция (типы I...IV); 4 - изолируемая конструкция; 5 - окраска битумом за 2 раза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Б.15 - Узел 11. Окрасочная гидроизоляция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466975" cy="2266950"/>
            <wp:effectExtent l="0" t="0" r="952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95" r:link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затирка цементным раствором марки 100 - 10 мм; 2 - грунтовка; 3 - оклеенная гидроизоляция (типа VII и VIII); 4 - цементный раствор марки 100; 5 - защитная стенка; 6 - окрасочная гидроизоляция (типа III и IV); 7 - изолируемая конструкция</w:t>
      </w:r>
      <w:r>
        <w:t>; 8 - окраска битумом за 2 раза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Б.16 - Узел 12. Оклеенная гидроизоляция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638425" cy="1914525"/>
            <wp:effectExtent l="0" t="0" r="9525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97" r:link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подгот</w:t>
      </w:r>
      <w:r>
        <w:t xml:space="preserve">овка из щебня, пропитанного битумом -100 мм; 2 - выравнивающий слой из цементного раствора марки 100; 3- грунтовка; 4 - окрасочная гидроизоляция- (тип I…IV); 5 - стяжка из цементного раствора марки 100; 6 - затирка цементным раствором марки 100 - 10 мм; 7 </w:t>
      </w:r>
      <w:r>
        <w:t>- армирующий слой (слой стеклоткани); 8 - изолируемая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Б.17 - Узел 13. Окрасочная гидроизоляция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1847850" cy="1323975"/>
            <wp:effectExtent l="0" t="0" r="0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99" r:link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подготовка из щебня, пропитанного битумом - 100 мм; 2 - грунтовка; 3 - асфальтовая гидроизоляция (тип V); 4 - стяжка из цементного раствора марки 100; 5 - затирка цементным раствором марки 100 -10 мм; 6 - армирующий слой (слой</w:t>
      </w:r>
      <w:r>
        <w:t xml:space="preserve"> стеклоткани); 7 - окрасочная гидроизоляция (тип II); 8 - изолируемая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Б.18 - Узел 14. Асфальтовая и окрасочная гидроизоляция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543175" cy="1609725"/>
            <wp:effectExtent l="0" t="0" r="9525" b="952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01" r:link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подготовка из щебня, пропитанного битумом -100 мм; 2 - литая асфальтовая гид</w:t>
      </w:r>
      <w:r>
        <w:t>роизоляция (тип VI); 3 - стяжка из цементного раствора марки 100; 4 - затирка цементным раствором марки 100 - 10 мм; 5 - грунтовка; 6 - армирующий слой (слей стеклоткани); 7 - окрасочная гидроизоляция (тип III); 8 - изолируемая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Б.19 - У</w:t>
      </w:r>
      <w:r>
        <w:rPr>
          <w:b/>
          <w:bCs/>
        </w:rPr>
        <w:t>зел 15. Литая и окрасочная гидроизоляция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000250" cy="16192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203" r:link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 xml:space="preserve">1 - подготовка из щебня, пропитанного битумом - </w:t>
      </w:r>
      <w:r>
        <w:t>100 мм; 2 - уплотненный асфальтобетон - 40 мм; 3 - грунтовка; 4 - оклеенная гидроизоляция (типы VII и VIII); 5 - стяжка из цементного раствора марки 100; 6 - армирующий слой; 7 - затирка цементным раствором марки 100 - 10 мм; 8 - цементный раствор марки 10</w:t>
      </w:r>
      <w:r>
        <w:t>0; 9 - защитная стенка; 10 - изолируемая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Б.20 - Узел 16. Оклеенная гидроизоляция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076450" cy="16573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205" r:link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 xml:space="preserve">1 - выкружка из цементного раствора марки 100 </w:t>
      </w:r>
      <w:r>
        <w:rPr>
          <w:i/>
          <w:iCs/>
        </w:rPr>
        <w:t xml:space="preserve">(R = </w:t>
      </w:r>
      <w:r>
        <w:t>50 -100 мм); 2 - затирка цементным раство</w:t>
      </w:r>
      <w:r>
        <w:t>ром марки 100 - 10 мм; 3 - цементная стяжка; 4 - грунтовка; 5 - окрасочная гидроизоляция (типа IIV); 6 - изолируемая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Б.21 - Узел 17. Окрасочная гидроизоляция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095500" cy="1266825"/>
            <wp:effectExtent l="0" t="0" r="0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07" r:link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 xml:space="preserve">1 - выкружка из цементного раствора марки 100 </w:t>
      </w:r>
      <w:r>
        <w:rPr>
          <w:i/>
          <w:iCs/>
        </w:rPr>
        <w:t xml:space="preserve">(R = </w:t>
      </w:r>
      <w:r>
        <w:t>50 -100 мм); 2 - затирка цементным раствором марки 100 - 10 мм; 3 - армирующий слой; 4 - грунтовка; 5 - оклеенная гидроизоляция (типы VII и VIII); 6 - стяжка из цементного раствора марки 100; 7 - цементный раствор марки 100; 8 - защитная стенка; 9 - изолир</w:t>
      </w:r>
      <w:r>
        <w:t>уемая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Б.22 - Узел 18. Оклеенная гидроизоляция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143125" cy="115252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09" r:link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затирка цементным ра</w:t>
      </w:r>
      <w:r>
        <w:t>створом марки 100 раковин и выбоин; 2 - грунтовка; 3 - окрасочная гидроизоляция (типы I, III и IV); 4 - изолируемая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Б.23 - Узел 19. Окрасочная гидроизоляция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257425" cy="218122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11" r:link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подготовка из щебня, пропитанного битумом -100 мм; 2 - выравнивающий слой из цементного раствора марки 100; 3 - грунтовка; 4 - окрасочная гидроизоляция (тип I...IV)</w:t>
      </w:r>
      <w:r>
        <w:t>; 5 - стяжка из цементного раствора марки 100; 6 - затирка цементным раствором марки 100 - 10 мм; 7 - армирующий слой (слой стеклоткани); 8 - изолируемая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Б.24 - Узел 20. Окрасочная гидроизоляция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1952625" cy="1552575"/>
            <wp:effectExtent l="0" t="0" r="9525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13" r:link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подготовка из щебня, пропитанного битумом - 100 мм; 2 - грунтовка; 3 - асфальтовая гидроизоляция (тип 7); 4 - стяжка из цементного раствора марки 100; 5 - затирка цементным раствором марки 100 - 10 мм; 6 - армирующий слой (слой стеклоткани); 7 - окрасо</w:t>
      </w:r>
      <w:r>
        <w:t>чная гидроизоляция (тип II); 8 - изолируемая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Б.25 - Узел 21. Асфальтовая и окрасочная гидроизоляция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143125" cy="1657350"/>
            <wp:effectExtent l="0" t="0" r="9525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15" r:link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подготовка из щебня, пропитанного битумом - 100 мм; 2 - литая асфальтовая гидроизоляция (тип V); 3 -</w:t>
      </w:r>
    </w:p>
    <w:p w:rsidR="00000000" w:rsidRDefault="00D363EE">
      <w:pPr>
        <w:ind w:firstLine="426"/>
        <w:jc w:val="center"/>
      </w:pPr>
      <w:r>
        <w:t>стяжка из цементного раствора марки 100; 4 - затирка цементным раствором марки 100 - 10 мм; 5 - грунтовка; 6 - армирующий</w:t>
      </w:r>
      <w:r>
        <w:t xml:space="preserve"> слой (слой стеклоткани); 7 - окрасочная гидроизоляция (тип III); 8 - изолируемая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Б.26 - Узел 22. Литая и окрасочная гидроизоляция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076450" cy="204787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17" r:link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подготовка из щебня, пропитанного битумом -100 мм; 2 - уплотненный асфальтобетон - 40 мм; 3 - грунтовка; 4 - оклеенная гидроизоляция (типы VII и VIII); 5 - стяжка из цементного раствора марк</w:t>
      </w:r>
      <w:r>
        <w:t>и 100; 6 - армирующий слой; 7 - затирка цементным раствором марки 100 -10 мм; 8 - цементный раствор марки 100; 9 - защитная стенка; 10 - изолируемая конструкция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Б.27 - Узел 22. Оклеенная гидроизоляция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190750" cy="2524125"/>
            <wp:effectExtent l="0" t="0" r="0" b="952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19" r:link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шпунт; 2 - бетонная отмостка; 3 - планировочная отметка земли; 4 - монолитная железобето</w:t>
      </w:r>
      <w:r>
        <w:t>нная стена; 5 - гидроизоляционные маты; 6 - оклеечная гидроизоляция; 7 - утеплитель; 8 - деревянная забирка; 9 - теплоизоляция из пенополистирольных плит; 10 - металлический дюбель с шайбой из кровельной стали (сеч. 40×40 мм, шаг 150 мм)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Б.28 - Гид</w:t>
      </w:r>
      <w:r>
        <w:rPr>
          <w:b/>
          <w:bCs/>
        </w:rPr>
        <w:t>роизоляция цоколя здания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628900" cy="2924175"/>
            <wp:effectExtent l="0" t="0" r="0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221" r:link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1 - огрунтовка поверхности цоколя; 2 - окраска поверхности цоколя; 3 - анкер (ф10 А-Ш, L-400MM); 4 - защитный состав (толщина слоя 2-3 мм); 5 - армирование отмо</w:t>
      </w:r>
      <w:r>
        <w:t>стки (ф10 А-Ш, шаг 250×250мм); 6 - отмостка из бетона с гидротехнической добавкой; 7 - песчанно-гравийная смесь; 8 - штукатурный слой; 9 - планировочная отметка земли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Б.29 - Устройство отмостки здания и гидроизоляция цоколя</w:t>
      </w:r>
    </w:p>
    <w:p w:rsidR="00000000" w:rsidRDefault="00D363EE">
      <w:pPr>
        <w:ind w:firstLine="426"/>
        <w:jc w:val="center"/>
      </w:pPr>
      <w:r>
        <w:rPr>
          <w:b/>
          <w:bCs/>
        </w:rPr>
        <w:t> </w:t>
      </w:r>
    </w:p>
    <w:p w:rsidR="00000000" w:rsidRDefault="00D363EE">
      <w:pPr>
        <w:ind w:firstLine="426"/>
        <w:jc w:val="center"/>
      </w:pPr>
      <w:r>
        <w:rPr>
          <w:noProof/>
        </w:rPr>
        <w:drawing>
          <wp:inline distT="0" distB="0" distL="0" distR="0">
            <wp:extent cx="2390775" cy="2447925"/>
            <wp:effectExtent l="0" t="0" r="9525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223" r:link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63EE">
      <w:pPr>
        <w:ind w:firstLine="426"/>
        <w:jc w:val="center"/>
      </w:pPr>
      <w:r>
        <w:t>1  защитный состав (толщина слоя 2-3 мм); 2 - шпонка из быстросхватывающих составов на цементной основе с гидротех</w:t>
      </w:r>
      <w:r>
        <w:t>ническими добавками; 3 - Шпуры заполненные мелкозернистым бетоном с гидротехнической добавкой (диаметр 20...30 мм, шаг 300 мм); 4 - отмостка из бетона; 5 - штукатурный слой; 6 - железобетонная плита; 7 - цементно-песчаная стяжка (М100-150)</w:t>
      </w:r>
    </w:p>
    <w:p w:rsidR="00000000" w:rsidRDefault="00D363EE">
      <w:pPr>
        <w:ind w:firstLine="426"/>
        <w:jc w:val="center"/>
      </w:pPr>
      <w:r>
        <w:rPr>
          <w:b/>
          <w:bCs/>
        </w:rPr>
        <w:t>Рисунок Б.30 - Г</w:t>
      </w:r>
      <w:r>
        <w:rPr>
          <w:b/>
          <w:bCs/>
        </w:rPr>
        <w:t>идроизоляция стен подвала с капиллярным подсосом грунтовых вод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ind w:firstLine="426"/>
        <w:jc w:val="center"/>
      </w:pPr>
      <w:r>
        <w:t> </w:t>
      </w:r>
    </w:p>
    <w:p w:rsidR="00000000" w:rsidRDefault="00D363EE">
      <w:pPr>
        <w:jc w:val="center"/>
      </w:pPr>
      <w:r>
        <w:rPr>
          <w:rStyle w:val="s1"/>
        </w:rPr>
        <w:t>БИБЛИОГРАФИЯ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[1] Правила устройства и безопасной эксплуатации грузоподъемных кранов.</w:t>
      </w:r>
    </w:p>
    <w:p w:rsidR="00000000" w:rsidRDefault="00D363EE">
      <w:pPr>
        <w:ind w:firstLine="426"/>
        <w:jc w:val="both"/>
      </w:pPr>
      <w:r>
        <w:t>[2] СНиП 52-01-2003 «Бетонные и железобетонные конструкции. Основные положения».</w:t>
      </w:r>
    </w:p>
    <w:p w:rsidR="00000000" w:rsidRDefault="00D363EE">
      <w:pPr>
        <w:ind w:firstLine="426"/>
        <w:jc w:val="both"/>
      </w:pPr>
      <w:r>
        <w:t>[3] СНиП РК 1.01-35-2</w:t>
      </w:r>
      <w:r>
        <w:t>005 «Строительная терминология. Часть II. Основные комплексы. Инженерные изыскания»;</w:t>
      </w:r>
    </w:p>
    <w:p w:rsidR="00000000" w:rsidRDefault="00D363EE">
      <w:pPr>
        <w:ind w:firstLine="426"/>
        <w:jc w:val="both"/>
      </w:pPr>
      <w:r>
        <w:t>[4] СНиП РК 1.01-32-2005 «Строительная терминология»;</w:t>
      </w:r>
    </w:p>
    <w:p w:rsidR="00000000" w:rsidRDefault="00D363EE">
      <w:pPr>
        <w:ind w:firstLine="426"/>
        <w:jc w:val="both"/>
      </w:pPr>
      <w:r>
        <w:t>[5] СНиП 3.02.01-87 «Земляные сооружения, основания и фундаменты»;</w:t>
      </w:r>
    </w:p>
    <w:p w:rsidR="00000000" w:rsidRDefault="00D363EE">
      <w:pPr>
        <w:ind w:firstLine="426"/>
        <w:jc w:val="both"/>
      </w:pPr>
      <w:r>
        <w:t>[6] ГОСТ 7415-86 «Гидроизол. Технические условия»;</w:t>
      </w:r>
    </w:p>
    <w:p w:rsidR="00000000" w:rsidRDefault="00D363EE">
      <w:pPr>
        <w:ind w:firstLine="426"/>
        <w:jc w:val="both"/>
      </w:pPr>
      <w:r>
        <w:rPr>
          <w:b/>
          <w:bCs/>
        </w:rPr>
        <w:t> </w:t>
      </w:r>
    </w:p>
    <w:p w:rsidR="00000000" w:rsidRDefault="00D363EE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гидроизоляция, уровень подземных вод, коррозия, защитное покрытие, гидроизоляционные материалы, агрессивная среда, влажность, гидроизоляционный ковер.</w:t>
      </w:r>
    </w:p>
    <w:p w:rsidR="00000000" w:rsidRDefault="00D363EE">
      <w:pPr>
        <w:ind w:firstLine="426"/>
        <w:jc w:val="both"/>
      </w:pPr>
      <w:r>
        <w:t> </w:t>
      </w:r>
    </w:p>
    <w:p w:rsidR="00000000" w:rsidRDefault="00D363EE">
      <w:pPr>
        <w:ind w:firstLine="426"/>
        <w:jc w:val="both"/>
      </w:pPr>
      <w:r>
        <w:t> </w:t>
      </w:r>
    </w:p>
    <w:sectPr w:rsidR="00000000">
      <w:headerReference w:type="even" r:id="rId225"/>
      <w:headerReference w:type="default" r:id="rId226"/>
      <w:footerReference w:type="even" r:id="rId227"/>
      <w:footerReference w:type="default" r:id="rId228"/>
      <w:headerReference w:type="first" r:id="rId229"/>
      <w:footerReference w:type="first" r:id="rId23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63EE" w:rsidRDefault="00D363EE" w:rsidP="00D363EE">
      <w:r>
        <w:separator/>
      </w:r>
    </w:p>
  </w:endnote>
  <w:endnote w:type="continuationSeparator" w:id="0">
    <w:p w:rsidR="00D363EE" w:rsidRDefault="00D363EE" w:rsidP="00D36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63EE" w:rsidRDefault="00D363E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63EE" w:rsidRDefault="00D363E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63EE" w:rsidRDefault="00D363E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63EE" w:rsidRDefault="00D363EE" w:rsidP="00D363EE">
      <w:r>
        <w:separator/>
      </w:r>
    </w:p>
  </w:footnote>
  <w:footnote w:type="continuationSeparator" w:id="0">
    <w:p w:rsidR="00D363EE" w:rsidRDefault="00D363EE" w:rsidP="00D36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63EE" w:rsidRDefault="00D363E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63EE" w:rsidRDefault="00D363EE" w:rsidP="00D363E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D363EE" w:rsidRDefault="00D363EE" w:rsidP="00D363E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2.01-102-2014 «Проектирование гидроизоляции подземных частей зданий и сооружений»</w:t>
    </w:r>
  </w:p>
  <w:p w:rsidR="00D363EE" w:rsidRPr="00D363EE" w:rsidRDefault="00D363EE" w:rsidP="00D363E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63EE" w:rsidRDefault="00D363E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3EE"/>
    <w:rsid w:val="00D36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A726B1-0AEE-4E5A-81A6-C8C836115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D363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363EE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363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363EE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0.jpeg"/><Relationship Id="rId21" Type="http://schemas.openxmlformats.org/officeDocument/2006/relationships/hyperlink" Target="http://online.zakon.kz/Document/?doc_id=30020365" TargetMode="External"/><Relationship Id="rId42" Type="http://schemas.openxmlformats.org/officeDocument/2006/relationships/image" Target="https://prod-prg-document-store-api.azurewebsites.net/api/DocumentObject/GetImageAsync?ImageId=40988286" TargetMode="External"/><Relationship Id="rId63" Type="http://schemas.openxmlformats.org/officeDocument/2006/relationships/image" Target="media/image14.jpeg"/><Relationship Id="rId84" Type="http://schemas.openxmlformats.org/officeDocument/2006/relationships/image" Target="https://prod-prg-document-store-api.azurewebsites.net/api/DocumentObject/GetImageAsync?ImageId=40988306" TargetMode="External"/><Relationship Id="rId138" Type="http://schemas.openxmlformats.org/officeDocument/2006/relationships/image" Target="https://prod-prg-document-store-api.azurewebsites.net/api/DocumentObject/GetImageAsync?ImageId=40988333" TargetMode="External"/><Relationship Id="rId159" Type="http://schemas.openxmlformats.org/officeDocument/2006/relationships/image" Target="media/image61.jpeg"/><Relationship Id="rId170" Type="http://schemas.openxmlformats.org/officeDocument/2006/relationships/image" Target="https://prod-prg-document-store-api.azurewebsites.net/api/DocumentObject/GetImageAsync?ImageId=40988349" TargetMode="External"/><Relationship Id="rId191" Type="http://schemas.openxmlformats.org/officeDocument/2006/relationships/image" Target="media/image77.jpeg"/><Relationship Id="rId205" Type="http://schemas.openxmlformats.org/officeDocument/2006/relationships/image" Target="media/image84.jpeg"/><Relationship Id="rId226" Type="http://schemas.openxmlformats.org/officeDocument/2006/relationships/header" Target="header2.xml"/><Relationship Id="rId107" Type="http://schemas.openxmlformats.org/officeDocument/2006/relationships/image" Target="media/image35.jpeg"/><Relationship Id="rId11" Type="http://schemas.openxmlformats.org/officeDocument/2006/relationships/hyperlink" Target="http://online.zakon.kz/Document/?doc_id=35760083" TargetMode="External"/><Relationship Id="rId32" Type="http://schemas.openxmlformats.org/officeDocument/2006/relationships/hyperlink" Target="http://online.zakon.kz/Document/?doc_id=1046604" TargetMode="External"/><Relationship Id="rId53" Type="http://schemas.openxmlformats.org/officeDocument/2006/relationships/image" Target="media/image9.jpeg"/><Relationship Id="rId74" Type="http://schemas.openxmlformats.org/officeDocument/2006/relationships/image" Target="https://prod-prg-document-store-api.azurewebsites.net/api/DocumentObject/GetImageAsync?ImageId=40988301" TargetMode="External"/><Relationship Id="rId128" Type="http://schemas.openxmlformats.org/officeDocument/2006/relationships/image" Target="https://prod-prg-document-store-api.azurewebsites.net/api/DocumentObject/GetImageAsync?ImageId=40988328" TargetMode="External"/><Relationship Id="rId149" Type="http://schemas.openxmlformats.org/officeDocument/2006/relationships/image" Target="media/image56.jpeg"/><Relationship Id="rId5" Type="http://schemas.openxmlformats.org/officeDocument/2006/relationships/endnotes" Target="endnotes.xml"/><Relationship Id="rId95" Type="http://schemas.openxmlformats.org/officeDocument/2006/relationships/image" Target="media/image29.jpeg"/><Relationship Id="rId160" Type="http://schemas.openxmlformats.org/officeDocument/2006/relationships/image" Target="https://prod-prg-document-store-api.azurewebsites.net/api/DocumentObject/GetImageAsync?ImageId=40988344" TargetMode="External"/><Relationship Id="rId181" Type="http://schemas.openxmlformats.org/officeDocument/2006/relationships/image" Target="media/image72.jpeg"/><Relationship Id="rId216" Type="http://schemas.openxmlformats.org/officeDocument/2006/relationships/image" Target="https://prod-prg-document-store-api.azurewebsites.net/api/DocumentObject/GetImageAsync?ImageId=40988372" TargetMode="External"/><Relationship Id="rId22" Type="http://schemas.openxmlformats.org/officeDocument/2006/relationships/hyperlink" Target="http://online.zakon.kz/Document/?doc_id=1046604" TargetMode="External"/><Relationship Id="rId43" Type="http://schemas.openxmlformats.org/officeDocument/2006/relationships/image" Target="media/image4.jpeg"/><Relationship Id="rId64" Type="http://schemas.openxmlformats.org/officeDocument/2006/relationships/image" Target="https://prod-prg-document-store-api.azurewebsites.net/api/DocumentObject/GetImageAsync?ImageId=40988297" TargetMode="External"/><Relationship Id="rId118" Type="http://schemas.openxmlformats.org/officeDocument/2006/relationships/image" Target="https://prod-prg-document-store-api.azurewebsites.net/api/DocumentObject/GetImageAsync?ImageId=40988323" TargetMode="External"/><Relationship Id="rId139" Type="http://schemas.openxmlformats.org/officeDocument/2006/relationships/image" Target="media/image51.jpeg"/><Relationship Id="rId85" Type="http://schemas.openxmlformats.org/officeDocument/2006/relationships/image" Target="media/image24.jpeg"/><Relationship Id="rId150" Type="http://schemas.openxmlformats.org/officeDocument/2006/relationships/image" Target="https://prod-prg-document-store-api.azurewebsites.net/api/DocumentObject/GetImageAsync?ImageId=40988339" TargetMode="External"/><Relationship Id="rId171" Type="http://schemas.openxmlformats.org/officeDocument/2006/relationships/image" Target="media/image67.jpeg"/><Relationship Id="rId192" Type="http://schemas.openxmlformats.org/officeDocument/2006/relationships/image" Target="https://prod-prg-document-store-api.azurewebsites.net/api/DocumentObject/GetImageAsync?ImageId=40988360" TargetMode="External"/><Relationship Id="rId206" Type="http://schemas.openxmlformats.org/officeDocument/2006/relationships/image" Target="https://prod-prg-document-store-api.azurewebsites.net/api/DocumentObject/GetImageAsync?ImageId=40988367" TargetMode="External"/><Relationship Id="rId227" Type="http://schemas.openxmlformats.org/officeDocument/2006/relationships/footer" Target="footer1.xml"/><Relationship Id="rId12" Type="http://schemas.openxmlformats.org/officeDocument/2006/relationships/hyperlink" Target="http://online.zakon.kz/Document/?doc_id=35760083" TargetMode="External"/><Relationship Id="rId33" Type="http://schemas.openxmlformats.org/officeDocument/2006/relationships/hyperlink" Target="http://online.zakon.kz/Document/?doc_id=30108088" TargetMode="External"/><Relationship Id="rId108" Type="http://schemas.openxmlformats.org/officeDocument/2006/relationships/image" Target="https://prod-prg-document-store-api.azurewebsites.net/api/DocumentObject/GetImageAsync?ImageId=40988318" TargetMode="External"/><Relationship Id="rId129" Type="http://schemas.openxmlformats.org/officeDocument/2006/relationships/image" Target="media/image46.jpeg"/><Relationship Id="rId54" Type="http://schemas.openxmlformats.org/officeDocument/2006/relationships/image" Target="https://prod-prg-document-store-api.azurewebsites.net/api/DocumentObject/GetImageAsync?ImageId=40988292" TargetMode="External"/><Relationship Id="rId75" Type="http://schemas.openxmlformats.org/officeDocument/2006/relationships/image" Target="media/image19.jpeg"/><Relationship Id="rId96" Type="http://schemas.openxmlformats.org/officeDocument/2006/relationships/image" Target="https://prod-prg-document-store-api.azurewebsites.net/api/DocumentObject/GetImageAsync?ImageId=40988312" TargetMode="External"/><Relationship Id="rId140" Type="http://schemas.openxmlformats.org/officeDocument/2006/relationships/image" Target="https://prod-prg-document-store-api.azurewebsites.net/api/DocumentObject/GetImageAsync?ImageId=40988334" TargetMode="External"/><Relationship Id="rId161" Type="http://schemas.openxmlformats.org/officeDocument/2006/relationships/image" Target="media/image62.jpeg"/><Relationship Id="rId182" Type="http://schemas.openxmlformats.org/officeDocument/2006/relationships/image" Target="https://prod-prg-document-store-api.azurewebsites.net/api/DocumentObject/GetImageAsync?ImageId=40988355" TargetMode="External"/><Relationship Id="rId217" Type="http://schemas.openxmlformats.org/officeDocument/2006/relationships/image" Target="media/image90.jpeg"/><Relationship Id="rId6" Type="http://schemas.openxmlformats.org/officeDocument/2006/relationships/hyperlink" Target="http://online.zakon.kz/Document/?doc_id=35760083" TargetMode="External"/><Relationship Id="rId23" Type="http://schemas.openxmlformats.org/officeDocument/2006/relationships/hyperlink" Target="http://online.zakon.kz/Document/?doc_id=30108088" TargetMode="External"/><Relationship Id="rId119" Type="http://schemas.openxmlformats.org/officeDocument/2006/relationships/image" Target="media/image41.jpeg"/><Relationship Id="rId44" Type="http://schemas.openxmlformats.org/officeDocument/2006/relationships/image" Target="https://prod-prg-document-store-api.azurewebsites.net/api/DocumentObject/GetImageAsync?ImageId=40988287" TargetMode="External"/><Relationship Id="rId65" Type="http://schemas.openxmlformats.org/officeDocument/2006/relationships/hyperlink" Target="http://online.zakon.kz/Document/?doc_id=30002407" TargetMode="External"/><Relationship Id="rId86" Type="http://schemas.openxmlformats.org/officeDocument/2006/relationships/image" Target="https://prod-prg-document-store-api.azurewebsites.net/api/DocumentObject/GetImageAsync?ImageId=40988307" TargetMode="External"/><Relationship Id="rId130" Type="http://schemas.openxmlformats.org/officeDocument/2006/relationships/image" Target="https://prod-prg-document-store-api.azurewebsites.net/api/DocumentObject/GetImageAsync?ImageId=40988329" TargetMode="External"/><Relationship Id="rId151" Type="http://schemas.openxmlformats.org/officeDocument/2006/relationships/image" Target="media/image57.jpeg"/><Relationship Id="rId172" Type="http://schemas.openxmlformats.org/officeDocument/2006/relationships/image" Target="https://prod-prg-document-store-api.azurewebsites.net/api/DocumentObject/GetImageAsync?ImageId=40988350" TargetMode="External"/><Relationship Id="rId193" Type="http://schemas.openxmlformats.org/officeDocument/2006/relationships/image" Target="media/image78.jpeg"/><Relationship Id="rId207" Type="http://schemas.openxmlformats.org/officeDocument/2006/relationships/image" Target="media/image85.jpeg"/><Relationship Id="rId228" Type="http://schemas.openxmlformats.org/officeDocument/2006/relationships/footer" Target="footer2.xml"/><Relationship Id="rId13" Type="http://schemas.openxmlformats.org/officeDocument/2006/relationships/hyperlink" Target="http://online.zakon.kz/Document/?doc_id=35760083" TargetMode="External"/><Relationship Id="rId109" Type="http://schemas.openxmlformats.org/officeDocument/2006/relationships/image" Target="media/image36.jpeg"/><Relationship Id="rId34" Type="http://schemas.openxmlformats.org/officeDocument/2006/relationships/hyperlink" Target="http://online.zakon.kz/Document/?doc_id=30002407" TargetMode="External"/><Relationship Id="rId55" Type="http://schemas.openxmlformats.org/officeDocument/2006/relationships/image" Target="media/image10.jpeg"/><Relationship Id="rId76" Type="http://schemas.openxmlformats.org/officeDocument/2006/relationships/image" Target="https://prod-prg-document-store-api.azurewebsites.net/api/DocumentObject/GetImageAsync?ImageId=40988302" TargetMode="External"/><Relationship Id="rId97" Type="http://schemas.openxmlformats.org/officeDocument/2006/relationships/image" Target="media/image30.jpeg"/><Relationship Id="rId120" Type="http://schemas.openxmlformats.org/officeDocument/2006/relationships/image" Target="https://prod-prg-document-store-api.azurewebsites.net/api/DocumentObject/GetImageAsync?ImageId=40988324" TargetMode="External"/><Relationship Id="rId141" Type="http://schemas.openxmlformats.org/officeDocument/2006/relationships/image" Target="media/image52.jpeg"/><Relationship Id="rId7" Type="http://schemas.openxmlformats.org/officeDocument/2006/relationships/hyperlink" Target="http://online.zakon.kz/Document/?doc_id=35760083" TargetMode="External"/><Relationship Id="rId162" Type="http://schemas.openxmlformats.org/officeDocument/2006/relationships/image" Target="https://prod-prg-document-store-api.azurewebsites.net/api/DocumentObject/GetImageAsync?ImageId=40988345" TargetMode="External"/><Relationship Id="rId183" Type="http://schemas.openxmlformats.org/officeDocument/2006/relationships/image" Target="media/image73.jpeg"/><Relationship Id="rId218" Type="http://schemas.openxmlformats.org/officeDocument/2006/relationships/image" Target="https://prod-prg-document-store-api.azurewebsites.net/api/DocumentObject/GetImageAsync?ImageId=40988373" TargetMode="External"/><Relationship Id="rId24" Type="http://schemas.openxmlformats.org/officeDocument/2006/relationships/hyperlink" Target="http://online.zakon.kz/Document/?doc_id=30040356" TargetMode="External"/><Relationship Id="rId45" Type="http://schemas.openxmlformats.org/officeDocument/2006/relationships/image" Target="media/image5.jpeg"/><Relationship Id="rId66" Type="http://schemas.openxmlformats.org/officeDocument/2006/relationships/hyperlink" Target="http://online.zakon.kz/Document/?doc_id=35760083" TargetMode="External"/><Relationship Id="rId87" Type="http://schemas.openxmlformats.org/officeDocument/2006/relationships/image" Target="media/image25.jpeg"/><Relationship Id="rId110" Type="http://schemas.openxmlformats.org/officeDocument/2006/relationships/image" Target="https://prod-prg-document-store-api.azurewebsites.net/api/DocumentObject/GetImageAsync?ImageId=40988319" TargetMode="External"/><Relationship Id="rId131" Type="http://schemas.openxmlformats.org/officeDocument/2006/relationships/image" Target="media/image47.jpeg"/><Relationship Id="rId152" Type="http://schemas.openxmlformats.org/officeDocument/2006/relationships/image" Target="https://prod-prg-document-store-api.azurewebsites.net/api/DocumentObject/GetImageAsync?ImageId=40988340" TargetMode="External"/><Relationship Id="rId173" Type="http://schemas.openxmlformats.org/officeDocument/2006/relationships/image" Target="media/image68.jpeg"/><Relationship Id="rId194" Type="http://schemas.openxmlformats.org/officeDocument/2006/relationships/image" Target="https://prod-prg-document-store-api.azurewebsites.net/api/DocumentObject/GetImageAsync?ImageId=40988361" TargetMode="External"/><Relationship Id="rId208" Type="http://schemas.openxmlformats.org/officeDocument/2006/relationships/image" Target="https://prod-prg-document-store-api.azurewebsites.net/api/DocumentObject/GetImageAsync?ImageId=40988368" TargetMode="External"/><Relationship Id="rId229" Type="http://schemas.openxmlformats.org/officeDocument/2006/relationships/header" Target="header3.xml"/><Relationship Id="rId14" Type="http://schemas.openxmlformats.org/officeDocument/2006/relationships/hyperlink" Target="http://online.zakon.kz/Document/?doc_id=35760083" TargetMode="External"/><Relationship Id="rId35" Type="http://schemas.openxmlformats.org/officeDocument/2006/relationships/hyperlink" Target="http://online.zakon.kz/Document/?doc_id=30002407" TargetMode="External"/><Relationship Id="rId56" Type="http://schemas.openxmlformats.org/officeDocument/2006/relationships/image" Target="https://prod-prg-document-store-api.azurewebsites.net/api/DocumentObject/GetImageAsync?ImageId=40988293" TargetMode="External"/><Relationship Id="rId77" Type="http://schemas.openxmlformats.org/officeDocument/2006/relationships/image" Target="media/image20.jpeg"/><Relationship Id="rId100" Type="http://schemas.openxmlformats.org/officeDocument/2006/relationships/image" Target="https://prod-prg-document-store-api.azurewebsites.net/api/DocumentObject/GetImageAsync?ImageId=40988314" TargetMode="External"/><Relationship Id="rId8" Type="http://schemas.openxmlformats.org/officeDocument/2006/relationships/hyperlink" Target="http://online.zakon.kz/Document/?doc_id=35760083" TargetMode="External"/><Relationship Id="rId98" Type="http://schemas.openxmlformats.org/officeDocument/2006/relationships/image" Target="https://prod-prg-document-store-api.azurewebsites.net/api/DocumentObject/GetImageAsync?ImageId=40988313" TargetMode="External"/><Relationship Id="rId121" Type="http://schemas.openxmlformats.org/officeDocument/2006/relationships/image" Target="media/image42.jpeg"/><Relationship Id="rId142" Type="http://schemas.openxmlformats.org/officeDocument/2006/relationships/image" Target="https://prod-prg-document-store-api.azurewebsites.net/api/DocumentObject/GetImageAsync?ImageId=40988335" TargetMode="External"/><Relationship Id="rId163" Type="http://schemas.openxmlformats.org/officeDocument/2006/relationships/image" Target="media/image63.jpeg"/><Relationship Id="rId184" Type="http://schemas.openxmlformats.org/officeDocument/2006/relationships/image" Target="https://prod-prg-document-store-api.azurewebsites.net/api/DocumentObject/GetImageAsync?ImageId=40988356" TargetMode="External"/><Relationship Id="rId219" Type="http://schemas.openxmlformats.org/officeDocument/2006/relationships/image" Target="media/image91.jpeg"/><Relationship Id="rId230" Type="http://schemas.openxmlformats.org/officeDocument/2006/relationships/footer" Target="footer3.xml"/><Relationship Id="rId25" Type="http://schemas.openxmlformats.org/officeDocument/2006/relationships/hyperlink" Target="http://online.zakon.kz/Document/?doc_id=36089778" TargetMode="External"/><Relationship Id="rId46" Type="http://schemas.openxmlformats.org/officeDocument/2006/relationships/image" Target="https://prod-prg-document-store-api.azurewebsites.net/api/DocumentObject/GetImageAsync?ImageId=40988288" TargetMode="External"/><Relationship Id="rId67" Type="http://schemas.openxmlformats.org/officeDocument/2006/relationships/image" Target="media/image15.jpeg"/><Relationship Id="rId116" Type="http://schemas.openxmlformats.org/officeDocument/2006/relationships/image" Target="https://prod-prg-document-store-api.azurewebsites.net/api/DocumentObject/GetImageAsync?ImageId=40988322" TargetMode="External"/><Relationship Id="rId137" Type="http://schemas.openxmlformats.org/officeDocument/2006/relationships/image" Target="media/image50.jpeg"/><Relationship Id="rId158" Type="http://schemas.openxmlformats.org/officeDocument/2006/relationships/image" Target="https://prod-prg-document-store-api.azurewebsites.net/api/DocumentObject/GetImageAsync?ImageId=40988343" TargetMode="External"/><Relationship Id="rId20" Type="http://schemas.openxmlformats.org/officeDocument/2006/relationships/hyperlink" Target="http://online.zakon.kz/Document/?doc_id=30001492" TargetMode="External"/><Relationship Id="rId41" Type="http://schemas.openxmlformats.org/officeDocument/2006/relationships/image" Target="media/image3.jpeg"/><Relationship Id="rId62" Type="http://schemas.openxmlformats.org/officeDocument/2006/relationships/image" Target="https://prod-prg-document-store-api.azurewebsites.net/api/DocumentObject/GetImageAsync?ImageId=40988296" TargetMode="External"/><Relationship Id="rId83" Type="http://schemas.openxmlformats.org/officeDocument/2006/relationships/image" Target="media/image23.jpeg"/><Relationship Id="rId88" Type="http://schemas.openxmlformats.org/officeDocument/2006/relationships/image" Target="https://prod-prg-document-store-api.azurewebsites.net/api/DocumentObject/GetImageAsync?ImageId=40988308" TargetMode="External"/><Relationship Id="rId111" Type="http://schemas.openxmlformats.org/officeDocument/2006/relationships/image" Target="media/image37.jpeg"/><Relationship Id="rId132" Type="http://schemas.openxmlformats.org/officeDocument/2006/relationships/image" Target="https://prod-prg-document-store-api.azurewebsites.net/api/DocumentObject/GetImageAsync?ImageId=40988330" TargetMode="External"/><Relationship Id="rId153" Type="http://schemas.openxmlformats.org/officeDocument/2006/relationships/image" Target="media/image58.jpeg"/><Relationship Id="rId174" Type="http://schemas.openxmlformats.org/officeDocument/2006/relationships/image" Target="https://prod-prg-document-store-api.azurewebsites.net/api/DocumentObject/GetImageAsync?ImageId=40988351" TargetMode="External"/><Relationship Id="rId179" Type="http://schemas.openxmlformats.org/officeDocument/2006/relationships/image" Target="media/image71.jpeg"/><Relationship Id="rId195" Type="http://schemas.openxmlformats.org/officeDocument/2006/relationships/image" Target="media/image79.jpeg"/><Relationship Id="rId209" Type="http://schemas.openxmlformats.org/officeDocument/2006/relationships/image" Target="media/image86.jpeg"/><Relationship Id="rId190" Type="http://schemas.openxmlformats.org/officeDocument/2006/relationships/image" Target="https://prod-prg-document-store-api.azurewebsites.net/api/DocumentObject/GetImageAsync?ImageId=40988359" TargetMode="External"/><Relationship Id="rId204" Type="http://schemas.openxmlformats.org/officeDocument/2006/relationships/image" Target="https://prod-prg-document-store-api.azurewebsites.net/api/DocumentObject/GetImageAsync?ImageId=40988366" TargetMode="External"/><Relationship Id="rId220" Type="http://schemas.openxmlformats.org/officeDocument/2006/relationships/image" Target="https://prod-prg-document-store-api.azurewebsites.net/api/DocumentObject/GetImageAsync?ImageId=40988374" TargetMode="External"/><Relationship Id="rId225" Type="http://schemas.openxmlformats.org/officeDocument/2006/relationships/header" Target="header1.xml"/><Relationship Id="rId15" Type="http://schemas.openxmlformats.org/officeDocument/2006/relationships/hyperlink" Target="http://online.zakon.kz/Document/?doc_id=35760083" TargetMode="External"/><Relationship Id="rId36" Type="http://schemas.openxmlformats.org/officeDocument/2006/relationships/hyperlink" Target="http://online.zakon.kz/Document/?doc_id=30040356" TargetMode="External"/><Relationship Id="rId57" Type="http://schemas.openxmlformats.org/officeDocument/2006/relationships/image" Target="media/image11.jpeg"/><Relationship Id="rId106" Type="http://schemas.openxmlformats.org/officeDocument/2006/relationships/image" Target="https://prod-prg-document-store-api.azurewebsites.net/api/DocumentObject/GetImageAsync?ImageId=40988317" TargetMode="External"/><Relationship Id="rId127" Type="http://schemas.openxmlformats.org/officeDocument/2006/relationships/image" Target="media/image45.jpeg"/><Relationship Id="rId10" Type="http://schemas.openxmlformats.org/officeDocument/2006/relationships/hyperlink" Target="http://online.zakon.kz/Document/?doc_id=35760083" TargetMode="External"/><Relationship Id="rId31" Type="http://schemas.openxmlformats.org/officeDocument/2006/relationships/hyperlink" Target="http://online.zakon.kz/Document/?doc_id=30020365" TargetMode="External"/><Relationship Id="rId52" Type="http://schemas.openxmlformats.org/officeDocument/2006/relationships/image" Target="https://prod-prg-document-store-api.azurewebsites.net/api/DocumentObject/GetImageAsync?ImageId=40988291" TargetMode="External"/><Relationship Id="rId73" Type="http://schemas.openxmlformats.org/officeDocument/2006/relationships/image" Target="media/image18.jpeg"/><Relationship Id="rId78" Type="http://schemas.openxmlformats.org/officeDocument/2006/relationships/image" Target="https://prod-prg-document-store-api.azurewebsites.net/api/DocumentObject/GetImageAsync?ImageId=40988303" TargetMode="External"/><Relationship Id="rId94" Type="http://schemas.openxmlformats.org/officeDocument/2006/relationships/image" Target="https://prod-prg-document-store-api.azurewebsites.net/api/DocumentObject/GetImageAsync?ImageId=40988311" TargetMode="External"/><Relationship Id="rId99" Type="http://schemas.openxmlformats.org/officeDocument/2006/relationships/image" Target="media/image31.jpeg"/><Relationship Id="rId101" Type="http://schemas.openxmlformats.org/officeDocument/2006/relationships/image" Target="media/image32.jpeg"/><Relationship Id="rId122" Type="http://schemas.openxmlformats.org/officeDocument/2006/relationships/image" Target="https://prod-prg-document-store-api.azurewebsites.net/api/DocumentObject/GetImageAsync?ImageId=40988325" TargetMode="External"/><Relationship Id="rId143" Type="http://schemas.openxmlformats.org/officeDocument/2006/relationships/image" Target="media/image53.jpeg"/><Relationship Id="rId148" Type="http://schemas.openxmlformats.org/officeDocument/2006/relationships/image" Target="https://prod-prg-document-store-api.azurewebsites.net/api/DocumentObject/GetImageAsync?ImageId=40988338" TargetMode="External"/><Relationship Id="rId164" Type="http://schemas.openxmlformats.org/officeDocument/2006/relationships/image" Target="https://prod-prg-document-store-api.azurewebsites.net/api/DocumentObject/GetImageAsync?ImageId=40988346" TargetMode="External"/><Relationship Id="rId169" Type="http://schemas.openxmlformats.org/officeDocument/2006/relationships/image" Target="media/image66.jpeg"/><Relationship Id="rId185" Type="http://schemas.openxmlformats.org/officeDocument/2006/relationships/image" Target="media/image74.jpeg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760083" TargetMode="External"/><Relationship Id="rId180" Type="http://schemas.openxmlformats.org/officeDocument/2006/relationships/image" Target="https://prod-prg-document-store-api.azurewebsites.net/api/DocumentObject/GetImageAsync?ImageId=40988354" TargetMode="External"/><Relationship Id="rId210" Type="http://schemas.openxmlformats.org/officeDocument/2006/relationships/image" Target="https://prod-prg-document-store-api.azurewebsites.net/api/DocumentObject/GetImageAsync?ImageId=40988369" TargetMode="External"/><Relationship Id="rId215" Type="http://schemas.openxmlformats.org/officeDocument/2006/relationships/image" Target="media/image89.jpeg"/><Relationship Id="rId26" Type="http://schemas.openxmlformats.org/officeDocument/2006/relationships/hyperlink" Target="http://online.zakon.kz/Document/?doc_id=36089778" TargetMode="External"/><Relationship Id="rId231" Type="http://schemas.openxmlformats.org/officeDocument/2006/relationships/fontTable" Target="fontTable.xml"/><Relationship Id="rId47" Type="http://schemas.openxmlformats.org/officeDocument/2006/relationships/image" Target="media/image6.jpeg"/><Relationship Id="rId68" Type="http://schemas.openxmlformats.org/officeDocument/2006/relationships/image" Target="https://prod-prg-document-store-api.azurewebsites.net/api/DocumentObject/GetImageAsync?ImageId=40988298" TargetMode="External"/><Relationship Id="rId89" Type="http://schemas.openxmlformats.org/officeDocument/2006/relationships/image" Target="media/image26.jpeg"/><Relationship Id="rId112" Type="http://schemas.openxmlformats.org/officeDocument/2006/relationships/image" Target="https://prod-prg-document-store-api.azurewebsites.net/api/DocumentObject/GetImageAsync?ImageId=40988320" TargetMode="External"/><Relationship Id="rId133" Type="http://schemas.openxmlformats.org/officeDocument/2006/relationships/image" Target="media/image48.jpeg"/><Relationship Id="rId154" Type="http://schemas.openxmlformats.org/officeDocument/2006/relationships/image" Target="https://prod-prg-document-store-api.azurewebsites.net/api/DocumentObject/GetImageAsync?ImageId=40988341" TargetMode="External"/><Relationship Id="rId175" Type="http://schemas.openxmlformats.org/officeDocument/2006/relationships/image" Target="media/image69.jpeg"/><Relationship Id="rId196" Type="http://schemas.openxmlformats.org/officeDocument/2006/relationships/image" Target="https://prod-prg-document-store-api.azurewebsites.net/api/DocumentObject/GetImageAsync?ImageId=40988362" TargetMode="External"/><Relationship Id="rId200" Type="http://schemas.openxmlformats.org/officeDocument/2006/relationships/image" Target="https://prod-prg-document-store-api.azurewebsites.net/api/DocumentObject/GetImageAsync?ImageId=40988364" TargetMode="External"/><Relationship Id="rId16" Type="http://schemas.openxmlformats.org/officeDocument/2006/relationships/hyperlink" Target="http://online.zakon.kz/Document/?doc_id=35760083" TargetMode="External"/><Relationship Id="rId221" Type="http://schemas.openxmlformats.org/officeDocument/2006/relationships/image" Target="media/image92.jpeg"/><Relationship Id="rId37" Type="http://schemas.openxmlformats.org/officeDocument/2006/relationships/hyperlink" Target="http://online.zakon.kz/Document/?doc_id=36089778" TargetMode="External"/><Relationship Id="rId58" Type="http://schemas.openxmlformats.org/officeDocument/2006/relationships/image" Target="https://prod-prg-document-store-api.azurewebsites.net/api/DocumentObject/GetImageAsync?ImageId=40988294" TargetMode="External"/><Relationship Id="rId79" Type="http://schemas.openxmlformats.org/officeDocument/2006/relationships/image" Target="media/image21.jpeg"/><Relationship Id="rId102" Type="http://schemas.openxmlformats.org/officeDocument/2006/relationships/image" Target="https://prod-prg-document-store-api.azurewebsites.net/api/DocumentObject/GetImageAsync?ImageId=40988315" TargetMode="External"/><Relationship Id="rId123" Type="http://schemas.openxmlformats.org/officeDocument/2006/relationships/image" Target="media/image43.jpeg"/><Relationship Id="rId144" Type="http://schemas.openxmlformats.org/officeDocument/2006/relationships/image" Target="https://prod-prg-document-store-api.azurewebsites.net/api/DocumentObject/GetImageAsync?ImageId=40988336" TargetMode="External"/><Relationship Id="rId90" Type="http://schemas.openxmlformats.org/officeDocument/2006/relationships/image" Target="https://prod-prg-document-store-api.azurewebsites.net/api/DocumentObject/GetImageAsync?ImageId=40988309" TargetMode="External"/><Relationship Id="rId165" Type="http://schemas.openxmlformats.org/officeDocument/2006/relationships/image" Target="media/image64.jpeg"/><Relationship Id="rId186" Type="http://schemas.openxmlformats.org/officeDocument/2006/relationships/image" Target="https://prod-prg-document-store-api.azurewebsites.net/api/DocumentObject/GetImageAsync?ImageId=40988357" TargetMode="External"/><Relationship Id="rId211" Type="http://schemas.openxmlformats.org/officeDocument/2006/relationships/image" Target="media/image87.jpeg"/><Relationship Id="rId232" Type="http://schemas.openxmlformats.org/officeDocument/2006/relationships/theme" Target="theme/theme1.xml"/><Relationship Id="rId27" Type="http://schemas.openxmlformats.org/officeDocument/2006/relationships/hyperlink" Target="http://online.zakon.kz/Document/?doc_id=30117446" TargetMode="External"/><Relationship Id="rId48" Type="http://schemas.openxmlformats.org/officeDocument/2006/relationships/image" Target="https://prod-prg-document-store-api.azurewebsites.net/api/DocumentObject/GetImageAsync?ImageId=40988289" TargetMode="External"/><Relationship Id="rId69" Type="http://schemas.openxmlformats.org/officeDocument/2006/relationships/image" Target="media/image16.jpeg"/><Relationship Id="rId113" Type="http://schemas.openxmlformats.org/officeDocument/2006/relationships/image" Target="media/image38.jpeg"/><Relationship Id="rId134" Type="http://schemas.openxmlformats.org/officeDocument/2006/relationships/image" Target="https://prod-prg-document-store-api.azurewebsites.net/api/DocumentObject/GetImageAsync?ImageId=40988331" TargetMode="External"/><Relationship Id="rId80" Type="http://schemas.openxmlformats.org/officeDocument/2006/relationships/image" Target="https://prod-prg-document-store-api.azurewebsites.net/api/DocumentObject/GetImageAsync?ImageId=40988304" TargetMode="External"/><Relationship Id="rId155" Type="http://schemas.openxmlformats.org/officeDocument/2006/relationships/image" Target="media/image59.jpeg"/><Relationship Id="rId176" Type="http://schemas.openxmlformats.org/officeDocument/2006/relationships/image" Target="https://prod-prg-document-store-api.azurewebsites.net/api/DocumentObject/GetImageAsync?ImageId=40988352" TargetMode="External"/><Relationship Id="rId197" Type="http://schemas.openxmlformats.org/officeDocument/2006/relationships/image" Target="media/image80.jpeg"/><Relationship Id="rId201" Type="http://schemas.openxmlformats.org/officeDocument/2006/relationships/image" Target="media/image82.jpeg"/><Relationship Id="rId222" Type="http://schemas.openxmlformats.org/officeDocument/2006/relationships/image" Target="https://prod-prg-document-store-api.azurewebsites.net/api/DocumentObject/GetImageAsync?ImageId=40988375" TargetMode="External"/><Relationship Id="rId17" Type="http://schemas.openxmlformats.org/officeDocument/2006/relationships/hyperlink" Target="http://online.zakon.kz/Document/?doc_id=35760083" TargetMode="External"/><Relationship Id="rId38" Type="http://schemas.openxmlformats.org/officeDocument/2006/relationships/hyperlink" Target="http://online.zakon.kz/Document/?doc_id=30002407" TargetMode="External"/><Relationship Id="rId59" Type="http://schemas.openxmlformats.org/officeDocument/2006/relationships/image" Target="media/image12.jpeg"/><Relationship Id="rId103" Type="http://schemas.openxmlformats.org/officeDocument/2006/relationships/image" Target="media/image33.jpeg"/><Relationship Id="rId124" Type="http://schemas.openxmlformats.org/officeDocument/2006/relationships/image" Target="https://prod-prg-document-store-api.azurewebsites.net/api/DocumentObject/GetImageAsync?ImageId=40988326" TargetMode="External"/><Relationship Id="rId70" Type="http://schemas.openxmlformats.org/officeDocument/2006/relationships/image" Target="https://prod-prg-document-store-api.azurewebsites.net/api/DocumentObject/GetImageAsync?ImageId=40988299" TargetMode="External"/><Relationship Id="rId91" Type="http://schemas.openxmlformats.org/officeDocument/2006/relationships/image" Target="media/image27.jpeg"/><Relationship Id="rId145" Type="http://schemas.openxmlformats.org/officeDocument/2006/relationships/image" Target="media/image54.jpeg"/><Relationship Id="rId166" Type="http://schemas.openxmlformats.org/officeDocument/2006/relationships/image" Target="https://prod-prg-document-store-api.azurewebsites.net/api/DocumentObject/GetImageAsync?ImageId=40988347" TargetMode="External"/><Relationship Id="rId187" Type="http://schemas.openxmlformats.org/officeDocument/2006/relationships/image" Target="media/image75.jpeg"/><Relationship Id="rId1" Type="http://schemas.openxmlformats.org/officeDocument/2006/relationships/styles" Target="styles.xml"/><Relationship Id="rId212" Type="http://schemas.openxmlformats.org/officeDocument/2006/relationships/image" Target="https://prod-prg-document-store-api.azurewebsites.net/api/DocumentObject/GetImageAsync?ImageId=40988370" TargetMode="External"/><Relationship Id="rId28" Type="http://schemas.openxmlformats.org/officeDocument/2006/relationships/hyperlink" Target="http://online.zakon.kz/Document/?doc_id=35760083" TargetMode="External"/><Relationship Id="rId49" Type="http://schemas.openxmlformats.org/officeDocument/2006/relationships/image" Target="media/image7.jpeg"/><Relationship Id="rId114" Type="http://schemas.openxmlformats.org/officeDocument/2006/relationships/image" Target="https://prod-prg-document-store-api.azurewebsites.net/api/DocumentObject/GetImageAsync?ImageId=40988321" TargetMode="External"/><Relationship Id="rId60" Type="http://schemas.openxmlformats.org/officeDocument/2006/relationships/image" Target="https://prod-prg-document-store-api.azurewebsites.net/api/DocumentObject/GetImageAsync?ImageId=40988295" TargetMode="External"/><Relationship Id="rId81" Type="http://schemas.openxmlformats.org/officeDocument/2006/relationships/image" Target="media/image22.jpeg"/><Relationship Id="rId135" Type="http://schemas.openxmlformats.org/officeDocument/2006/relationships/image" Target="media/image49.jpeg"/><Relationship Id="rId156" Type="http://schemas.openxmlformats.org/officeDocument/2006/relationships/image" Target="https://prod-prg-document-store-api.azurewebsites.net/api/DocumentObject/GetImageAsync?ImageId=40988342" TargetMode="External"/><Relationship Id="rId177" Type="http://schemas.openxmlformats.org/officeDocument/2006/relationships/image" Target="media/image70.jpeg"/><Relationship Id="rId198" Type="http://schemas.openxmlformats.org/officeDocument/2006/relationships/image" Target="https://prod-prg-document-store-api.azurewebsites.net/api/DocumentObject/GetImageAsync?ImageId=40988363" TargetMode="External"/><Relationship Id="rId202" Type="http://schemas.openxmlformats.org/officeDocument/2006/relationships/image" Target="https://prod-prg-document-store-api.azurewebsites.net/api/DocumentObject/GetImageAsync?ImageId=40988365" TargetMode="External"/><Relationship Id="rId223" Type="http://schemas.openxmlformats.org/officeDocument/2006/relationships/image" Target="media/image93.jpeg"/><Relationship Id="rId18" Type="http://schemas.openxmlformats.org/officeDocument/2006/relationships/hyperlink" Target="http://online.zakon.kz/Document/?doc_id=35760083" TargetMode="External"/><Relationship Id="rId39" Type="http://schemas.openxmlformats.org/officeDocument/2006/relationships/image" Target="media/image2.jpeg"/><Relationship Id="rId50" Type="http://schemas.openxmlformats.org/officeDocument/2006/relationships/image" Target="https://prod-prg-document-store-api.azurewebsites.net/api/DocumentObject/GetImageAsync?ImageId=40988290" TargetMode="External"/><Relationship Id="rId104" Type="http://schemas.openxmlformats.org/officeDocument/2006/relationships/image" Target="https://prod-prg-document-store-api.azurewebsites.net/api/DocumentObject/GetImageAsync?ImageId=40988316" TargetMode="External"/><Relationship Id="rId125" Type="http://schemas.openxmlformats.org/officeDocument/2006/relationships/image" Target="media/image44.jpeg"/><Relationship Id="rId146" Type="http://schemas.openxmlformats.org/officeDocument/2006/relationships/image" Target="https://prod-prg-document-store-api.azurewebsites.net/api/DocumentObject/GetImageAsync?ImageId=40988337" TargetMode="External"/><Relationship Id="rId167" Type="http://schemas.openxmlformats.org/officeDocument/2006/relationships/image" Target="media/image65.jpeg"/><Relationship Id="rId188" Type="http://schemas.openxmlformats.org/officeDocument/2006/relationships/image" Target="https://prod-prg-document-store-api.azurewebsites.net/api/DocumentObject/GetImageAsync?ImageId=40988358" TargetMode="External"/><Relationship Id="rId71" Type="http://schemas.openxmlformats.org/officeDocument/2006/relationships/image" Target="media/image17.jpeg"/><Relationship Id="rId92" Type="http://schemas.openxmlformats.org/officeDocument/2006/relationships/image" Target="https://prod-prg-document-store-api.azurewebsites.net/api/DocumentObject/GetImageAsync?ImageId=40988310" TargetMode="External"/><Relationship Id="rId213" Type="http://schemas.openxmlformats.org/officeDocument/2006/relationships/image" Target="media/image88.jpeg"/><Relationship Id="rId2" Type="http://schemas.openxmlformats.org/officeDocument/2006/relationships/settings" Target="settings.xml"/><Relationship Id="rId29" Type="http://schemas.openxmlformats.org/officeDocument/2006/relationships/image" Target="media/image1.jpeg"/><Relationship Id="rId40" Type="http://schemas.openxmlformats.org/officeDocument/2006/relationships/image" Target="https://prod-prg-document-store-api.azurewebsites.net/api/DocumentObject/GetImageAsync?ImageId=40988285" TargetMode="External"/><Relationship Id="rId115" Type="http://schemas.openxmlformats.org/officeDocument/2006/relationships/image" Target="media/image39.jpeg"/><Relationship Id="rId136" Type="http://schemas.openxmlformats.org/officeDocument/2006/relationships/image" Target="https://prod-prg-document-store-api.azurewebsites.net/api/DocumentObject/GetImageAsync?ImageId=40988332" TargetMode="External"/><Relationship Id="rId157" Type="http://schemas.openxmlformats.org/officeDocument/2006/relationships/image" Target="media/image60.jpeg"/><Relationship Id="rId178" Type="http://schemas.openxmlformats.org/officeDocument/2006/relationships/image" Target="https://prod-prg-document-store-api.azurewebsites.net/api/DocumentObject/GetImageAsync?ImageId=40988353" TargetMode="External"/><Relationship Id="rId61" Type="http://schemas.openxmlformats.org/officeDocument/2006/relationships/image" Target="media/image13.jpeg"/><Relationship Id="rId82" Type="http://schemas.openxmlformats.org/officeDocument/2006/relationships/image" Target="https://prod-prg-document-store-api.azurewebsites.net/api/DocumentObject/GetImageAsync?ImageId=40988305" TargetMode="External"/><Relationship Id="rId199" Type="http://schemas.openxmlformats.org/officeDocument/2006/relationships/image" Target="media/image81.jpeg"/><Relationship Id="rId203" Type="http://schemas.openxmlformats.org/officeDocument/2006/relationships/image" Target="media/image83.jpeg"/><Relationship Id="rId19" Type="http://schemas.openxmlformats.org/officeDocument/2006/relationships/hyperlink" Target="http://online.zakon.kz/Document/?doc_id=30002407" TargetMode="External"/><Relationship Id="rId224" Type="http://schemas.openxmlformats.org/officeDocument/2006/relationships/image" Target="https://prod-prg-document-store-api.azurewebsites.net/api/DocumentObject/GetImageAsync?ImageId=40988376" TargetMode="External"/><Relationship Id="rId30" Type="http://schemas.openxmlformats.org/officeDocument/2006/relationships/image" Target="https://prod-prg-document-store-api.azurewebsites.net/api/DocumentObject/GetImageAsync?ImageId=40988284" TargetMode="External"/><Relationship Id="rId105" Type="http://schemas.openxmlformats.org/officeDocument/2006/relationships/image" Target="media/image34.jpeg"/><Relationship Id="rId126" Type="http://schemas.openxmlformats.org/officeDocument/2006/relationships/image" Target="https://prod-prg-document-store-api.azurewebsites.net/api/DocumentObject/GetImageAsync?ImageId=40988327" TargetMode="External"/><Relationship Id="rId147" Type="http://schemas.openxmlformats.org/officeDocument/2006/relationships/image" Target="media/image55.jpeg"/><Relationship Id="rId168" Type="http://schemas.openxmlformats.org/officeDocument/2006/relationships/image" Target="https://prod-prg-document-store-api.azurewebsites.net/api/DocumentObject/GetImageAsync?ImageId=40988348" TargetMode="External"/><Relationship Id="rId51" Type="http://schemas.openxmlformats.org/officeDocument/2006/relationships/image" Target="media/image8.jpeg"/><Relationship Id="rId72" Type="http://schemas.openxmlformats.org/officeDocument/2006/relationships/image" Target="https://prod-prg-document-store-api.azurewebsites.net/api/DocumentObject/GetImageAsync?ImageId=40988300" TargetMode="External"/><Relationship Id="rId93" Type="http://schemas.openxmlformats.org/officeDocument/2006/relationships/image" Target="media/image28.jpeg"/><Relationship Id="rId189" Type="http://schemas.openxmlformats.org/officeDocument/2006/relationships/image" Target="media/image76.jpeg"/><Relationship Id="rId3" Type="http://schemas.openxmlformats.org/officeDocument/2006/relationships/webSettings" Target="webSettings.xml"/><Relationship Id="rId214" Type="http://schemas.openxmlformats.org/officeDocument/2006/relationships/image" Target="https://prod-prg-document-store-api.azurewebsites.net/api/DocumentObject/GetImageAsync?ImageId=409883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32</Pages>
  <Words>14102</Words>
  <Characters>80384</Characters>
  <Application>Microsoft Office Word</Application>
  <DocSecurity>0</DocSecurity>
  <Lines>669</Lines>
  <Paragraphs>188</Paragraphs>
  <ScaleCrop>false</ScaleCrop>
  <Company/>
  <LinksUpToDate>false</LinksUpToDate>
  <CharactersWithSpaces>94298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2.01-102-2014 «Проектирование гидроизоляции подземных частей зданий и сооружений»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2021-08-09T06:49:00Z</dcterms:created>
  <dcterms:modified xsi:type="dcterms:W3CDTF">2021-08-09T06:49:00Z</dcterms:modified>
</cp:coreProperties>
</file>