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D56C2C">
      <w:pPr>
        <w:jc w:val="right"/>
      </w:pPr>
      <w:bookmarkStart w:id="0" w:name="_GoBack"/>
      <w:bookmarkEnd w:id="0"/>
      <w:r>
        <w:rPr>
          <w:rStyle w:val="s0"/>
        </w:rPr>
        <w:t>Приложение 2</w:t>
      </w:r>
    </w:p>
    <w:p w:rsidR="00000000" w:rsidRDefault="00D56C2C">
      <w:pPr>
        <w:jc w:val="right"/>
      </w:pPr>
      <w:r>
        <w:rPr>
          <w:rStyle w:val="s0"/>
        </w:rPr>
        <w:t xml:space="preserve">к </w:t>
      </w:r>
      <w:hyperlink r:id="rId6" w:history="1">
        <w:r>
          <w:rPr>
            <w:rStyle w:val="a4"/>
          </w:rPr>
          <w:t>приказу</w:t>
        </w:r>
      </w:hyperlink>
      <w:r>
        <w:rPr>
          <w:rStyle w:val="s0"/>
        </w:rPr>
        <w:t xml:space="preserve"> председателя Комитета</w:t>
      </w:r>
    </w:p>
    <w:p w:rsidR="00000000" w:rsidRDefault="00D56C2C">
      <w:pPr>
        <w:jc w:val="right"/>
      </w:pPr>
      <w:r>
        <w:rPr>
          <w:rStyle w:val="s0"/>
        </w:rPr>
        <w:t>по делам строительства и жилищно-</w:t>
      </w:r>
    </w:p>
    <w:p w:rsidR="00000000" w:rsidRDefault="00D56C2C">
      <w:pPr>
        <w:jc w:val="right"/>
      </w:pPr>
      <w:r>
        <w:rPr>
          <w:rStyle w:val="s0"/>
        </w:rPr>
        <w:t>коммунального хозяйства</w:t>
      </w:r>
    </w:p>
    <w:p w:rsidR="00000000" w:rsidRDefault="00D56C2C">
      <w:pPr>
        <w:jc w:val="right"/>
      </w:pPr>
      <w:r>
        <w:rPr>
          <w:rStyle w:val="s0"/>
        </w:rPr>
        <w:t>Министерства индустрии и</w:t>
      </w:r>
    </w:p>
    <w:p w:rsidR="00000000" w:rsidRDefault="00D56C2C">
      <w:pPr>
        <w:jc w:val="right"/>
      </w:pPr>
      <w:r>
        <w:rPr>
          <w:rStyle w:val="s0"/>
        </w:rPr>
        <w:t>инфраструктурного развития</w:t>
      </w:r>
    </w:p>
    <w:p w:rsidR="00000000" w:rsidRDefault="00D56C2C">
      <w:pPr>
        <w:jc w:val="right"/>
      </w:pPr>
      <w:r>
        <w:rPr>
          <w:rStyle w:val="s0"/>
        </w:rPr>
        <w:t>Республики Казахстан</w:t>
      </w:r>
    </w:p>
    <w:p w:rsidR="00000000" w:rsidRDefault="00D56C2C">
      <w:pPr>
        <w:jc w:val="right"/>
      </w:pPr>
      <w:r>
        <w:rPr>
          <w:rStyle w:val="s0"/>
        </w:rPr>
        <w:t>от 11 декабря 2019 года № 209-НҚ</w:t>
      </w:r>
    </w:p>
    <w:p w:rsidR="00000000" w:rsidRDefault="00D56C2C">
      <w:pPr>
        <w:jc w:val="center"/>
        <w:textAlignment w:val="baseline"/>
      </w:pPr>
      <w:r>
        <w:rPr>
          <w:sz w:val="28"/>
          <w:szCs w:val="28"/>
        </w:rPr>
        <w:t> </w:t>
      </w:r>
    </w:p>
    <w:p w:rsidR="00000000" w:rsidRDefault="00D56C2C">
      <w:pPr>
        <w:jc w:val="center"/>
        <w:textAlignment w:val="baseline"/>
      </w:pPr>
      <w:r>
        <w:rPr>
          <w:sz w:val="28"/>
          <w:szCs w:val="28"/>
        </w:rPr>
        <w:t> </w:t>
      </w:r>
    </w:p>
    <w:p w:rsidR="00000000" w:rsidRDefault="00D56C2C">
      <w:pPr>
        <w:jc w:val="center"/>
      </w:pPr>
      <w:r>
        <w:rPr>
          <w:rStyle w:val="s1"/>
        </w:rPr>
        <w:t>СН РК 2.02-02-2019</w:t>
      </w:r>
    </w:p>
    <w:p w:rsidR="00000000" w:rsidRDefault="00D56C2C">
      <w:pPr>
        <w:jc w:val="center"/>
        <w:textAlignment w:val="baseline"/>
      </w:pPr>
      <w:r>
        <w:rPr>
          <w:b/>
          <w:bCs/>
          <w:sz w:val="28"/>
          <w:szCs w:val="28"/>
        </w:rPr>
        <w:t> </w:t>
      </w:r>
    </w:p>
    <w:p w:rsidR="00000000" w:rsidRDefault="00D56C2C">
      <w:pPr>
        <w:jc w:val="center"/>
      </w:pPr>
      <w:r>
        <w:rPr>
          <w:rStyle w:val="s1"/>
        </w:rPr>
        <w:t>СТРОИТЕЛЬНЫЕ НОРМЫ РЕСПУБЛИКИ КАЗАХСТАН</w:t>
      </w:r>
    </w:p>
    <w:p w:rsidR="00000000" w:rsidRDefault="00D56C2C">
      <w:pPr>
        <w:jc w:val="center"/>
        <w:textAlignment w:val="baseline"/>
      </w:pPr>
      <w:r>
        <w:rPr>
          <w:b/>
          <w:bCs/>
          <w:sz w:val="28"/>
          <w:szCs w:val="28"/>
        </w:rPr>
        <w:t> </w:t>
      </w:r>
    </w:p>
    <w:p w:rsidR="00000000" w:rsidRDefault="00D56C2C">
      <w:pPr>
        <w:jc w:val="center"/>
        <w:textAlignment w:val="baseline"/>
      </w:pPr>
      <w:r>
        <w:rPr>
          <w:rStyle w:val="s1"/>
        </w:rPr>
        <w:t>ПОЖАРНАЯ АВТОМАТИКА ЗДАНИЙ И СООРУЖЕНИЙ</w:t>
      </w:r>
    </w:p>
    <w:p w:rsidR="00000000" w:rsidRDefault="00D56C2C">
      <w:pPr>
        <w:jc w:val="center"/>
        <w:textAlignment w:val="baseline"/>
      </w:pPr>
      <w:r>
        <w:rPr>
          <w:rStyle w:val="s1"/>
        </w:rPr>
        <w:t> </w:t>
      </w:r>
    </w:p>
    <w:p w:rsidR="00000000" w:rsidRDefault="00D56C2C">
      <w:pPr>
        <w:jc w:val="center"/>
      </w:pPr>
      <w:r>
        <w:rPr>
          <w:rStyle w:val="s1"/>
        </w:rPr>
        <w:t>Содержание</w:t>
      </w:r>
    </w:p>
    <w:p w:rsidR="00000000" w:rsidRDefault="00D56C2C">
      <w:pPr>
        <w:jc w:val="center"/>
      </w:pPr>
      <w:r>
        <w:rPr>
          <w:rStyle w:val="s0"/>
        </w:rPr>
        <w:t> </w:t>
      </w:r>
    </w:p>
    <w:bookmarkStart w:id="1" w:name="ContentStart"/>
    <w:bookmarkEnd w:id="1"/>
    <w:p w:rsidR="00000000" w:rsidRDefault="00D56C2C">
      <w:pPr>
        <w:pStyle w:val="s8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"http://online.zakon.kz/Document/?doc_id=39711423" \l "sub_id=100"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4"/>
        </w:rPr>
        <w:t>Глава 1. Область применения</w:t>
      </w:r>
      <w:r>
        <w:rPr>
          <w:rStyle w:val="s2"/>
        </w:rPr>
        <w:fldChar w:fldCharType="end"/>
      </w:r>
    </w:p>
    <w:p w:rsidR="00000000" w:rsidRDefault="00D56C2C">
      <w:pPr>
        <w:pStyle w:val="s8"/>
      </w:pPr>
      <w:hyperlink r:id="rId7" w:anchor="sub_id=400" w:history="1">
        <w:r>
          <w:rPr>
            <w:rStyle w:val="a4"/>
          </w:rPr>
          <w:t>Глава 2. Нормативные ссылки</w:t>
        </w:r>
      </w:hyperlink>
    </w:p>
    <w:p w:rsidR="00000000" w:rsidRDefault="00D56C2C">
      <w:pPr>
        <w:pStyle w:val="s8"/>
      </w:pPr>
      <w:hyperlink r:id="rId8" w:anchor="sub_id=40100" w:history="1">
        <w:r>
          <w:rPr>
            <w:rStyle w:val="a4"/>
          </w:rPr>
          <w:t>Глава 3. Термины и определения</w:t>
        </w:r>
      </w:hyperlink>
    </w:p>
    <w:p w:rsidR="00000000" w:rsidRDefault="00D56C2C">
      <w:pPr>
        <w:pStyle w:val="s8"/>
      </w:pPr>
      <w:hyperlink r:id="rId9" w:anchor="sub_id=500" w:history="1">
        <w:r>
          <w:rPr>
            <w:rStyle w:val="a4"/>
          </w:rPr>
          <w:t>Глава 4. Цели и задачи пожарной автоматики</w:t>
        </w:r>
      </w:hyperlink>
    </w:p>
    <w:p w:rsidR="00000000" w:rsidRDefault="00D56C2C">
      <w:pPr>
        <w:pStyle w:val="s8"/>
      </w:pPr>
      <w:hyperlink r:id="rId10" w:anchor="sub_id=700" w:history="1">
        <w:r>
          <w:rPr>
            <w:rStyle w:val="a4"/>
          </w:rPr>
          <w:t>Глава 5. Функциональные требования к пожарной автоматик</w:t>
        </w:r>
        <w:r>
          <w:rPr>
            <w:rStyle w:val="a4"/>
          </w:rPr>
          <w:t>е</w:t>
        </w:r>
      </w:hyperlink>
    </w:p>
    <w:p w:rsidR="00000000" w:rsidRDefault="00D56C2C">
      <w:pPr>
        <w:pStyle w:val="s8"/>
      </w:pPr>
      <w:hyperlink r:id="rId11" w:anchor="sub_id=700" w:history="1">
        <w:r>
          <w:rPr>
            <w:rStyle w:val="a4"/>
          </w:rPr>
          <w:t>Глава 6. Общие положения</w:t>
        </w:r>
      </w:hyperlink>
    </w:p>
    <w:p w:rsidR="00000000" w:rsidRDefault="00D56C2C">
      <w:pPr>
        <w:pStyle w:val="s8"/>
      </w:pPr>
      <w:hyperlink r:id="rId12" w:anchor="sub_id=2900" w:history="1">
        <w:r>
          <w:rPr>
            <w:rStyle w:val="a4"/>
          </w:rPr>
          <w:t>Глава 7. Общие требования безопасности к системам и установкам авт</w:t>
        </w:r>
        <w:r>
          <w:rPr>
            <w:rStyle w:val="a4"/>
          </w:rPr>
          <w:t>оматического пожаротушения</w:t>
        </w:r>
      </w:hyperlink>
    </w:p>
    <w:p w:rsidR="00000000" w:rsidRDefault="00D56C2C">
      <w:pPr>
        <w:pStyle w:val="s8"/>
      </w:pPr>
      <w:hyperlink r:id="rId13" w:anchor="sub_id=5300" w:history="1">
        <w:r>
          <w:rPr>
            <w:rStyle w:val="a4"/>
          </w:rPr>
          <w:t>Глава 8. Требования безопасности к установкам пожаротушения водой, пеной низкой и средней кратности</w:t>
        </w:r>
      </w:hyperlink>
    </w:p>
    <w:p w:rsidR="00000000" w:rsidRDefault="00D56C2C">
      <w:pPr>
        <w:ind w:firstLine="397"/>
        <w:jc w:val="both"/>
      </w:pPr>
      <w:hyperlink r:id="rId14" w:anchor="sub_id=5300" w:history="1">
        <w:r>
          <w:rPr>
            <w:rStyle w:val="a4"/>
          </w:rPr>
          <w:t>Параграф 1. Требования безопасности, общие для всех подтипов установок</w:t>
        </w:r>
      </w:hyperlink>
    </w:p>
    <w:p w:rsidR="00000000" w:rsidRDefault="00D56C2C">
      <w:pPr>
        <w:ind w:firstLine="397"/>
        <w:jc w:val="both"/>
      </w:pPr>
      <w:hyperlink r:id="rId15" w:anchor="sub_id=5600" w:history="1">
        <w:r>
          <w:rPr>
            <w:rStyle w:val="a4"/>
          </w:rPr>
          <w:t>Параграф 2. Требования безопасности к спринклерным установкам</w:t>
        </w:r>
      </w:hyperlink>
    </w:p>
    <w:p w:rsidR="00000000" w:rsidRDefault="00D56C2C">
      <w:pPr>
        <w:ind w:firstLine="397"/>
        <w:jc w:val="both"/>
      </w:pPr>
      <w:hyperlink r:id="rId16" w:anchor="sub_id=6200" w:history="1">
        <w:r>
          <w:rPr>
            <w:rStyle w:val="a4"/>
          </w:rPr>
          <w:t>Параграф 3. Требования безопас</w:t>
        </w:r>
        <w:r>
          <w:rPr>
            <w:rStyle w:val="a4"/>
          </w:rPr>
          <w:t>ности к дренчерным установкам</w:t>
        </w:r>
      </w:hyperlink>
    </w:p>
    <w:p w:rsidR="00000000" w:rsidRDefault="00D56C2C">
      <w:pPr>
        <w:ind w:firstLine="397"/>
        <w:jc w:val="both"/>
      </w:pPr>
      <w:hyperlink r:id="rId17" w:anchor="sub_id=6500" w:history="1">
        <w:r>
          <w:rPr>
            <w:rStyle w:val="a4"/>
          </w:rPr>
          <w:t>Параграф 4. Требования безопасности к трубопроводам установок водяного и пенного пожаротушения</w:t>
        </w:r>
      </w:hyperlink>
    </w:p>
    <w:p w:rsidR="00000000" w:rsidRDefault="00D56C2C">
      <w:pPr>
        <w:ind w:firstLine="397"/>
        <w:jc w:val="both"/>
      </w:pPr>
      <w:hyperlink r:id="rId18" w:anchor="sub_id=7400" w:history="1">
        <w:r>
          <w:rPr>
            <w:rStyle w:val="a4"/>
          </w:rPr>
          <w:t>Параграф 5. Требования безопасности к узлам управления</w:t>
        </w:r>
      </w:hyperlink>
    </w:p>
    <w:p w:rsidR="00000000" w:rsidRDefault="00D56C2C">
      <w:pPr>
        <w:ind w:firstLine="397"/>
        <w:jc w:val="both"/>
      </w:pPr>
      <w:hyperlink r:id="rId19" w:anchor="sub_id=7900" w:history="1">
        <w:r>
          <w:rPr>
            <w:rStyle w:val="a4"/>
          </w:rPr>
          <w:t>Параграф 6. Требования к водоснабжению установок водяного и пенного пожаротушения</w:t>
        </w:r>
      </w:hyperlink>
    </w:p>
    <w:p w:rsidR="00000000" w:rsidRDefault="00D56C2C">
      <w:pPr>
        <w:ind w:firstLine="397"/>
        <w:jc w:val="both"/>
      </w:pPr>
      <w:hyperlink r:id="rId20" w:anchor="sub_id=8400" w:history="1">
        <w:r>
          <w:rPr>
            <w:rStyle w:val="a4"/>
          </w:rPr>
          <w:t>Параграф 7. Требования безопасности к насосным станциям установок водяного и пенного пожаротушения</w:t>
        </w:r>
      </w:hyperlink>
    </w:p>
    <w:p w:rsidR="00000000" w:rsidRDefault="00D56C2C">
      <w:pPr>
        <w:pStyle w:val="s8"/>
      </w:pPr>
      <w:hyperlink r:id="rId21" w:anchor="sub_id=9300" w:history="1">
        <w:r>
          <w:rPr>
            <w:rStyle w:val="a4"/>
          </w:rPr>
          <w:t>Глава 9. Требования безопасности к установкам пожаротушения пеной высокой кратности</w:t>
        </w:r>
      </w:hyperlink>
    </w:p>
    <w:p w:rsidR="00000000" w:rsidRDefault="00D56C2C">
      <w:pPr>
        <w:pStyle w:val="s8"/>
      </w:pPr>
      <w:hyperlink r:id="rId22" w:anchor="sub_id=10500" w:history="1">
        <w:r>
          <w:rPr>
            <w:rStyle w:val="a4"/>
          </w:rPr>
          <w:t>Глава 10. Требования безопасности к модульным установкам пожаротушения тонкораспыленно</w:t>
        </w:r>
        <w:r>
          <w:rPr>
            <w:rStyle w:val="a4"/>
          </w:rPr>
          <w:t>й водой</w:t>
        </w:r>
      </w:hyperlink>
    </w:p>
    <w:p w:rsidR="00000000" w:rsidRDefault="00D56C2C">
      <w:pPr>
        <w:pStyle w:val="s8"/>
      </w:pPr>
      <w:hyperlink r:id="rId23" w:anchor="sub_id=11000" w:history="1">
        <w:r>
          <w:rPr>
            <w:rStyle w:val="a4"/>
          </w:rPr>
          <w:t>Глава 11. Требования безопасности к установкам газового пожаротушения</w:t>
        </w:r>
      </w:hyperlink>
    </w:p>
    <w:p w:rsidR="00000000" w:rsidRDefault="00D56C2C">
      <w:pPr>
        <w:ind w:firstLine="397"/>
        <w:jc w:val="both"/>
      </w:pPr>
      <w:hyperlink r:id="rId24" w:anchor="sub_id=11000" w:history="1">
        <w:r>
          <w:rPr>
            <w:rStyle w:val="a4"/>
          </w:rPr>
          <w:t xml:space="preserve">Параграф 1. </w:t>
        </w:r>
        <w:r>
          <w:rPr>
            <w:rStyle w:val="a4"/>
          </w:rPr>
          <w:t>Требования безопасности к конструированию установок газового пожаротушения</w:t>
        </w:r>
      </w:hyperlink>
    </w:p>
    <w:p w:rsidR="00000000" w:rsidRDefault="00D56C2C">
      <w:pPr>
        <w:ind w:firstLine="397"/>
        <w:jc w:val="both"/>
      </w:pPr>
      <w:hyperlink r:id="rId25" w:anchor="sub_id=11500" w:history="1">
        <w:r>
          <w:rPr>
            <w:rStyle w:val="a4"/>
          </w:rPr>
          <w:t>Параграф 2. Требования безопасности к хранению огнетушащего вещества</w:t>
        </w:r>
      </w:hyperlink>
    </w:p>
    <w:p w:rsidR="00000000" w:rsidRDefault="00D56C2C">
      <w:pPr>
        <w:ind w:firstLine="397"/>
        <w:jc w:val="both"/>
      </w:pPr>
      <w:hyperlink r:id="rId26" w:anchor="sub_id=12000" w:history="1">
        <w:r>
          <w:rPr>
            <w:rStyle w:val="a4"/>
          </w:rPr>
          <w:t>Параграф 3. Требования безопасности к трубопроводам установок газового пожаротушения</w:t>
        </w:r>
      </w:hyperlink>
    </w:p>
    <w:p w:rsidR="00000000" w:rsidRDefault="00D56C2C">
      <w:pPr>
        <w:ind w:firstLine="397"/>
        <w:jc w:val="both"/>
      </w:pPr>
      <w:hyperlink r:id="rId27" w:anchor="sub_id=12400" w:history="1">
        <w:r>
          <w:rPr>
            <w:rStyle w:val="a4"/>
          </w:rPr>
          <w:t>Параграф 4. Требования безопасност</w:t>
        </w:r>
        <w:r>
          <w:rPr>
            <w:rStyle w:val="a4"/>
          </w:rPr>
          <w:t>и к насадкам установок газового пожаротушения</w:t>
        </w:r>
      </w:hyperlink>
    </w:p>
    <w:p w:rsidR="00000000" w:rsidRDefault="00D56C2C">
      <w:pPr>
        <w:ind w:firstLine="397"/>
        <w:jc w:val="both"/>
      </w:pPr>
      <w:hyperlink r:id="rId28" w:anchor="sub_id=12700" w:history="1">
        <w:r>
          <w:rPr>
            <w:rStyle w:val="a4"/>
          </w:rPr>
          <w:t>Параграф 5. Требования безопасности к устройствам местного пуска установок газового пожаротушения</w:t>
        </w:r>
      </w:hyperlink>
    </w:p>
    <w:p w:rsidR="00000000" w:rsidRDefault="00D56C2C">
      <w:pPr>
        <w:ind w:firstLine="397"/>
        <w:jc w:val="both"/>
      </w:pPr>
      <w:hyperlink r:id="rId29" w:anchor="sub_id=13100" w:history="1">
        <w:r>
          <w:rPr>
            <w:rStyle w:val="a4"/>
          </w:rPr>
          <w:t>Параграф 6. Требования безопасности к помещениям, защищаемым установками газового пожаротушения</w:t>
        </w:r>
      </w:hyperlink>
    </w:p>
    <w:p w:rsidR="00000000" w:rsidRDefault="00D56C2C">
      <w:pPr>
        <w:ind w:firstLine="397"/>
        <w:jc w:val="both"/>
      </w:pPr>
      <w:hyperlink r:id="rId30" w:anchor="sub_id=13700" w:history="1">
        <w:r>
          <w:rPr>
            <w:rStyle w:val="a4"/>
          </w:rPr>
          <w:t>Параграф 7. Требования безопасности к газовым установкам локального пожаротушения по объему</w:t>
        </w:r>
      </w:hyperlink>
    </w:p>
    <w:p w:rsidR="00000000" w:rsidRDefault="00D56C2C">
      <w:pPr>
        <w:pStyle w:val="s8"/>
      </w:pPr>
      <w:hyperlink r:id="rId31" w:anchor="sub_id=13900" w:history="1">
        <w:r>
          <w:rPr>
            <w:rStyle w:val="a4"/>
          </w:rPr>
          <w:t>Глава 12. Требования безопасности к установкам порошкового пожаротушения</w:t>
        </w:r>
      </w:hyperlink>
    </w:p>
    <w:p w:rsidR="00000000" w:rsidRDefault="00D56C2C">
      <w:pPr>
        <w:ind w:firstLine="397"/>
        <w:jc w:val="both"/>
      </w:pPr>
      <w:hyperlink r:id="rId32" w:anchor="sub_id=13900" w:history="1">
        <w:r>
          <w:rPr>
            <w:rStyle w:val="a4"/>
          </w:rPr>
          <w:t>Параграф 1. Требования безопасности к конструированию установок порошкового пожаротушения</w:t>
        </w:r>
      </w:hyperlink>
    </w:p>
    <w:p w:rsidR="00000000" w:rsidRDefault="00D56C2C">
      <w:pPr>
        <w:ind w:firstLine="397"/>
        <w:jc w:val="both"/>
      </w:pPr>
      <w:hyperlink r:id="rId33" w:anchor="sub_id=13900" w:history="1">
        <w:r>
          <w:rPr>
            <w:rStyle w:val="a4"/>
          </w:rPr>
          <w:t>Параграф 2. Требования безопасности к трубопроводам установок порошкового пожаротушения</w:t>
        </w:r>
      </w:hyperlink>
    </w:p>
    <w:p w:rsidR="00000000" w:rsidRDefault="00D56C2C">
      <w:pPr>
        <w:ind w:firstLine="397"/>
        <w:jc w:val="both"/>
      </w:pPr>
      <w:hyperlink r:id="rId34" w:anchor="sub_id=14800" w:history="1">
        <w:r>
          <w:rPr>
            <w:rStyle w:val="a4"/>
          </w:rPr>
          <w:t>Параграф 3</w:t>
        </w:r>
        <w:r>
          <w:rPr>
            <w:rStyle w:val="a4"/>
          </w:rPr>
          <w:t>. Требования безопасности к хранению огнетушащего вещества</w:t>
        </w:r>
      </w:hyperlink>
    </w:p>
    <w:p w:rsidR="00000000" w:rsidRDefault="00D56C2C">
      <w:pPr>
        <w:ind w:firstLine="397"/>
        <w:jc w:val="both"/>
      </w:pPr>
      <w:hyperlink r:id="rId35" w:anchor="sub_id=15100" w:history="1">
        <w:r>
          <w:rPr>
            <w:rStyle w:val="a4"/>
          </w:rPr>
          <w:t>Параграф 4. Требования безопасности к помещениям, защищаемым установками порошкового пожаротушения</w:t>
        </w:r>
      </w:hyperlink>
    </w:p>
    <w:p w:rsidR="00000000" w:rsidRDefault="00D56C2C">
      <w:pPr>
        <w:pStyle w:val="s8"/>
      </w:pPr>
      <w:hyperlink r:id="rId36" w:anchor="sub_id=15400" w:history="1">
        <w:r>
          <w:rPr>
            <w:rStyle w:val="a4"/>
          </w:rPr>
          <w:t>Глава 13. Требования безопасности к установкам аэрозольного пожаротушения</w:t>
        </w:r>
      </w:hyperlink>
    </w:p>
    <w:p w:rsidR="00000000" w:rsidRDefault="00D56C2C">
      <w:pPr>
        <w:ind w:firstLine="397"/>
        <w:jc w:val="both"/>
      </w:pPr>
      <w:hyperlink r:id="rId37" w:anchor="sub_id=15400" w:history="1">
        <w:r>
          <w:rPr>
            <w:rStyle w:val="a4"/>
          </w:rPr>
          <w:t>Параграф 1. Требования безопасн</w:t>
        </w:r>
        <w:r>
          <w:rPr>
            <w:rStyle w:val="a4"/>
          </w:rPr>
          <w:t>ости к конструированию установок аэрозольного пожаротушения</w:t>
        </w:r>
      </w:hyperlink>
    </w:p>
    <w:p w:rsidR="00000000" w:rsidRDefault="00D56C2C">
      <w:pPr>
        <w:ind w:firstLine="397"/>
        <w:jc w:val="both"/>
      </w:pPr>
      <w:hyperlink r:id="rId38" w:anchor="sub_id=15900" w:history="1">
        <w:r>
          <w:rPr>
            <w:rStyle w:val="a4"/>
          </w:rPr>
          <w:t>Параграф 2. Требования безопасности к размещению генераторов огнетушащего аэрозоля</w:t>
        </w:r>
      </w:hyperlink>
    </w:p>
    <w:p w:rsidR="00000000" w:rsidRDefault="00D56C2C">
      <w:pPr>
        <w:ind w:firstLine="397"/>
        <w:jc w:val="both"/>
      </w:pPr>
      <w:hyperlink r:id="rId39" w:anchor="sub_id=16400" w:history="1">
        <w:r>
          <w:rPr>
            <w:rStyle w:val="a4"/>
          </w:rPr>
          <w:t>Параграф 3. Требования безопасности к помещениям, защищаемым установками аэрозольного пожаротушения</w:t>
        </w:r>
      </w:hyperlink>
    </w:p>
    <w:p w:rsidR="00000000" w:rsidRDefault="00D56C2C">
      <w:pPr>
        <w:pStyle w:val="s8"/>
      </w:pPr>
      <w:hyperlink r:id="rId40" w:anchor="sub_id=16900" w:history="1">
        <w:r>
          <w:rPr>
            <w:rStyle w:val="a4"/>
          </w:rPr>
          <w:t>Глава 14. Требования</w:t>
        </w:r>
        <w:r>
          <w:rPr>
            <w:rStyle w:val="a4"/>
          </w:rPr>
          <w:t xml:space="preserve"> безопасности к автономным установкам пожаротушения</w:t>
        </w:r>
      </w:hyperlink>
    </w:p>
    <w:p w:rsidR="00000000" w:rsidRDefault="00D56C2C">
      <w:pPr>
        <w:pStyle w:val="s8"/>
      </w:pPr>
      <w:hyperlink r:id="rId41" w:anchor="sub_id=17300" w:history="1">
        <w:r>
          <w:rPr>
            <w:rStyle w:val="a4"/>
          </w:rPr>
          <w:t>Глава 15. Требования безопасности к роботизированным установкам пожаротушения водяного и пенного пожаротушения</w:t>
        </w:r>
      </w:hyperlink>
    </w:p>
    <w:p w:rsidR="00000000" w:rsidRDefault="00D56C2C">
      <w:pPr>
        <w:pStyle w:val="s8"/>
      </w:pPr>
      <w:hyperlink r:id="rId42" w:anchor="sub_id=18700" w:history="1">
        <w:r>
          <w:rPr>
            <w:rStyle w:val="a4"/>
          </w:rPr>
          <w:t>Глава 16. Требования безопасности к системам пожарной сигнализации</w:t>
        </w:r>
      </w:hyperlink>
    </w:p>
    <w:p w:rsidR="00000000" w:rsidRDefault="00D56C2C">
      <w:pPr>
        <w:ind w:firstLine="397"/>
        <w:jc w:val="both"/>
      </w:pPr>
      <w:hyperlink r:id="rId43" w:anchor="sub_id=18700" w:history="1">
        <w:r>
          <w:rPr>
            <w:rStyle w:val="a4"/>
          </w:rPr>
          <w:t>Параграф 1. Требования безопасности к конструированию систем пожарной сигнализации</w:t>
        </w:r>
      </w:hyperlink>
    </w:p>
    <w:p w:rsidR="00000000" w:rsidRDefault="00D56C2C">
      <w:pPr>
        <w:ind w:firstLine="397"/>
        <w:jc w:val="both"/>
      </w:pPr>
      <w:hyperlink r:id="rId44" w:anchor="sub_id=19100" w:history="1">
        <w:r>
          <w:rPr>
            <w:rStyle w:val="a4"/>
          </w:rPr>
          <w:t>Парагра</w:t>
        </w:r>
        <w:r>
          <w:rPr>
            <w:rStyle w:val="a4"/>
          </w:rPr>
          <w:t>ф 2. Требования к выбору типа пожарных извещателей</w:t>
        </w:r>
      </w:hyperlink>
    </w:p>
    <w:p w:rsidR="00000000" w:rsidRDefault="00D56C2C">
      <w:pPr>
        <w:ind w:firstLine="397"/>
        <w:jc w:val="both"/>
      </w:pPr>
      <w:hyperlink r:id="rId45" w:anchor="sub_id=19500" w:history="1">
        <w:r>
          <w:rPr>
            <w:rStyle w:val="a4"/>
          </w:rPr>
          <w:t>Параграф 3. Требования к организации зон контроля</w:t>
        </w:r>
      </w:hyperlink>
    </w:p>
    <w:p w:rsidR="00000000" w:rsidRDefault="00D56C2C">
      <w:pPr>
        <w:ind w:firstLine="397"/>
        <w:jc w:val="both"/>
      </w:pPr>
      <w:hyperlink r:id="rId46" w:anchor="sub_id=19900" w:history="1">
        <w:r>
          <w:rPr>
            <w:rStyle w:val="a4"/>
          </w:rPr>
          <w:t>Параграф 4. Требования к размещению пожарных извещателей</w:t>
        </w:r>
      </w:hyperlink>
    </w:p>
    <w:p w:rsidR="00000000" w:rsidRDefault="00D56C2C">
      <w:pPr>
        <w:ind w:firstLine="397"/>
        <w:jc w:val="both"/>
      </w:pPr>
      <w:hyperlink r:id="rId47" w:anchor="sub_id=21000" w:history="1">
        <w:r>
          <w:rPr>
            <w:rStyle w:val="a4"/>
          </w:rPr>
          <w:t>Параграф 5. Требования к размещен</w:t>
        </w:r>
        <w:r>
          <w:rPr>
            <w:rStyle w:val="a4"/>
          </w:rPr>
          <w:t>ию ручных пожарных извещателей</w:t>
        </w:r>
      </w:hyperlink>
    </w:p>
    <w:p w:rsidR="00000000" w:rsidRDefault="00D56C2C">
      <w:pPr>
        <w:ind w:firstLine="397"/>
        <w:jc w:val="both"/>
      </w:pPr>
      <w:hyperlink r:id="rId48" w:anchor="sub_id=21500" w:history="1">
        <w:r>
          <w:rPr>
            <w:rStyle w:val="a4"/>
          </w:rPr>
          <w:t>Параграф 6. Требования безопасности к пожарным приемно-контрольным приборам и пожарным приборам управления</w:t>
        </w:r>
      </w:hyperlink>
    </w:p>
    <w:p w:rsidR="00000000" w:rsidRDefault="00D56C2C">
      <w:pPr>
        <w:pStyle w:val="s8"/>
      </w:pPr>
      <w:hyperlink r:id="rId49" w:anchor="sub_id=21800" w:history="1">
        <w:r>
          <w:rPr>
            <w:rStyle w:val="a4"/>
          </w:rPr>
          <w:t>Глава 17. Требования безопасности к соединительным и питающим линиям, беспроводным линиям (каналам связи) пожарной автоматики</w:t>
        </w:r>
      </w:hyperlink>
    </w:p>
    <w:p w:rsidR="00000000" w:rsidRDefault="00D56C2C">
      <w:pPr>
        <w:ind w:firstLine="397"/>
        <w:jc w:val="both"/>
      </w:pPr>
      <w:hyperlink r:id="rId50" w:anchor="sub_id=21800" w:history="1">
        <w:r>
          <w:rPr>
            <w:rStyle w:val="a4"/>
          </w:rPr>
          <w:t>Параграф 1. Требования безопасности к конструированию соединительных и питающих линий и каналов связи</w:t>
        </w:r>
      </w:hyperlink>
    </w:p>
    <w:p w:rsidR="00000000" w:rsidRDefault="00D56C2C">
      <w:pPr>
        <w:ind w:firstLine="397"/>
        <w:jc w:val="both"/>
      </w:pPr>
      <w:hyperlink r:id="rId51" w:anchor="sub_id=22200" w:history="1">
        <w:r>
          <w:rPr>
            <w:rStyle w:val="a4"/>
          </w:rPr>
          <w:t>Параграф 2. Требования безопасности к прокладке соединительных и питаю</w:t>
        </w:r>
        <w:r>
          <w:rPr>
            <w:rStyle w:val="a4"/>
          </w:rPr>
          <w:t>щих линий</w:t>
        </w:r>
      </w:hyperlink>
    </w:p>
    <w:p w:rsidR="00000000" w:rsidRDefault="00D56C2C">
      <w:pPr>
        <w:ind w:firstLine="397"/>
        <w:jc w:val="both"/>
      </w:pPr>
      <w:hyperlink r:id="rId52" w:anchor="sub_id=22900" w:history="1">
        <w:r>
          <w:rPr>
            <w:rStyle w:val="a4"/>
          </w:rPr>
          <w:t>Параграф 3. Требования к обеспечению целостности и контролю неисправностей соединительных линий и каналов связи</w:t>
        </w:r>
      </w:hyperlink>
    </w:p>
    <w:p w:rsidR="00000000" w:rsidRDefault="00D56C2C">
      <w:pPr>
        <w:pStyle w:val="s8"/>
      </w:pPr>
      <w:hyperlink r:id="rId53" w:anchor="sub_id=24000" w:history="1">
        <w:r>
          <w:rPr>
            <w:rStyle w:val="a4"/>
          </w:rPr>
          <w:t>Глава 18. Требования безопасности к управлению установками пожаротушения</w:t>
        </w:r>
      </w:hyperlink>
    </w:p>
    <w:p w:rsidR="00000000" w:rsidRDefault="00D56C2C">
      <w:pPr>
        <w:ind w:firstLine="397"/>
        <w:jc w:val="both"/>
      </w:pPr>
      <w:hyperlink r:id="rId54" w:anchor="sub_id=24000" w:history="1">
        <w:r>
          <w:rPr>
            <w:rStyle w:val="a4"/>
          </w:rPr>
          <w:t>Параграф 1. Общие требования безопасности для всех типов установок п</w:t>
        </w:r>
        <w:r>
          <w:rPr>
            <w:rStyle w:val="a4"/>
          </w:rPr>
          <w:t>ожаротушения</w:t>
        </w:r>
      </w:hyperlink>
    </w:p>
    <w:p w:rsidR="00000000" w:rsidRDefault="00D56C2C">
      <w:pPr>
        <w:ind w:firstLine="397"/>
        <w:jc w:val="both"/>
      </w:pPr>
      <w:hyperlink r:id="rId55" w:anchor="sub_id=24500" w:history="1">
        <w:r>
          <w:rPr>
            <w:rStyle w:val="a4"/>
          </w:rPr>
          <w:t>Параграф 2. Требования безопасности к управлению установками водяного и пенного пожаротушения</w:t>
        </w:r>
      </w:hyperlink>
    </w:p>
    <w:p w:rsidR="00000000" w:rsidRDefault="00D56C2C">
      <w:pPr>
        <w:ind w:firstLine="397"/>
        <w:jc w:val="both"/>
      </w:pPr>
      <w:hyperlink r:id="rId56" w:anchor="sub_id=25000" w:history="1">
        <w:r>
          <w:rPr>
            <w:rStyle w:val="a4"/>
          </w:rPr>
          <w:t>Параграф 3. Требования к управлению установками газового и порошкового пожаротушения</w:t>
        </w:r>
      </w:hyperlink>
    </w:p>
    <w:p w:rsidR="00000000" w:rsidRDefault="00D56C2C">
      <w:pPr>
        <w:ind w:firstLine="397"/>
        <w:jc w:val="both"/>
      </w:pPr>
      <w:hyperlink r:id="rId57" w:anchor="sub_id=25500" w:history="1">
        <w:r>
          <w:rPr>
            <w:rStyle w:val="a4"/>
          </w:rPr>
          <w:t>Параграф 4. Требования безопасности к управлению установками аэрозольно</w:t>
        </w:r>
        <w:r>
          <w:rPr>
            <w:rStyle w:val="a4"/>
          </w:rPr>
          <w:t>го пожаротушения</w:t>
        </w:r>
      </w:hyperlink>
    </w:p>
    <w:p w:rsidR="00000000" w:rsidRDefault="00D56C2C">
      <w:pPr>
        <w:ind w:firstLine="397"/>
        <w:jc w:val="both"/>
      </w:pPr>
      <w:hyperlink r:id="rId58" w:anchor="sub_id=25900" w:history="1">
        <w:r>
          <w:rPr>
            <w:rStyle w:val="a4"/>
          </w:rPr>
          <w:t>Параграф 5. Требования безопасности к управлению установками пожаротушения тонкораспыленной водой</w:t>
        </w:r>
      </w:hyperlink>
    </w:p>
    <w:p w:rsidR="00000000" w:rsidRDefault="00D56C2C">
      <w:pPr>
        <w:pStyle w:val="s8"/>
      </w:pPr>
      <w:hyperlink r:id="rId59" w:anchor="sub_id=26200" w:history="1">
        <w:r>
          <w:rPr>
            <w:rStyle w:val="a4"/>
          </w:rPr>
          <w:t>Глава 19. Требования безопасности к взаимосвязи между пожарной автоматикой, технологическим и электротехническим оборудованием объекта</w:t>
        </w:r>
      </w:hyperlink>
    </w:p>
    <w:p w:rsidR="00000000" w:rsidRDefault="00D56C2C">
      <w:pPr>
        <w:pStyle w:val="s8"/>
      </w:pPr>
      <w:hyperlink r:id="rId60" w:anchor="sub_id=26200" w:history="1">
        <w:r>
          <w:rPr>
            <w:rStyle w:val="a4"/>
          </w:rPr>
          <w:t>Глава 20. Тре</w:t>
        </w:r>
        <w:r>
          <w:rPr>
            <w:rStyle w:val="a4"/>
          </w:rPr>
          <w:t>бования безопасности к электроснабжению пожарной автоматики</w:t>
        </w:r>
      </w:hyperlink>
    </w:p>
    <w:p w:rsidR="00000000" w:rsidRDefault="00D56C2C">
      <w:pPr>
        <w:pStyle w:val="s8"/>
      </w:pPr>
      <w:hyperlink r:id="rId61" w:anchor="sub_id=28000" w:history="1">
        <w:r>
          <w:rPr>
            <w:rStyle w:val="a4"/>
          </w:rPr>
          <w:t>Глава 21. Требования к защитному заземлению и занулению</w:t>
        </w:r>
      </w:hyperlink>
    </w:p>
    <w:p w:rsidR="00000000" w:rsidRDefault="00D56C2C">
      <w:pPr>
        <w:pStyle w:val="s8"/>
      </w:pPr>
      <w:hyperlink r:id="rId62" w:anchor="sub_id=28600" w:history="1">
        <w:r>
          <w:rPr>
            <w:rStyle w:val="a4"/>
          </w:rPr>
          <w:t>Глава 22. Требования к модульным установкам воздушно-дисперсионного пожаротушения</w:t>
        </w:r>
      </w:hyperlink>
    </w:p>
    <w:p w:rsidR="00000000" w:rsidRDefault="00D56C2C">
      <w:pPr>
        <w:jc w:val="center"/>
      </w:pPr>
      <w:bookmarkStart w:id="2" w:name="ContentEnd"/>
      <w:bookmarkEnd w:id="2"/>
      <w:r>
        <w:rPr>
          <w:rStyle w:val="s0"/>
        </w:rPr>
        <w:t> </w:t>
      </w:r>
    </w:p>
    <w:p w:rsidR="00000000" w:rsidRDefault="00D56C2C">
      <w:r>
        <w:rPr>
          <w:rStyle w:val="s0"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1. Область применения</w:t>
      </w:r>
    </w:p>
    <w:p w:rsidR="00000000" w:rsidRDefault="00D56C2C">
      <w:pPr>
        <w:jc w:val="center"/>
        <w:textAlignment w:val="baseline"/>
      </w:pPr>
      <w:r>
        <w:t> </w:t>
      </w:r>
    </w:p>
    <w:p w:rsidR="00000000" w:rsidRDefault="00D56C2C">
      <w:pPr>
        <w:ind w:firstLine="397"/>
        <w:jc w:val="both"/>
      </w:pPr>
      <w:r>
        <w:t>1. Настоящие строительные нормы распространяются на проек</w:t>
      </w:r>
      <w:r>
        <w:t>тирование автоматических установок пожаротушения и пожарной сигнализации для зданий и сооружений различного назначения, в том числе возводимых в районах с особыми климатическими и природными условиями.</w:t>
      </w:r>
    </w:p>
    <w:p w:rsidR="00000000" w:rsidRDefault="00D56C2C">
      <w:pPr>
        <w:ind w:firstLine="397"/>
        <w:jc w:val="both"/>
        <w:textAlignment w:val="baseline"/>
      </w:pPr>
      <w:r>
        <w:t>2. Настоящие строительные нормы не распространяются на</w:t>
      </w:r>
      <w:r>
        <w:t xml:space="preserve"> проектирование автоматических установок пожаротушения и пожарной сигнализации:</w:t>
      </w:r>
    </w:p>
    <w:p w:rsidR="00000000" w:rsidRDefault="00D56C2C">
      <w:pPr>
        <w:ind w:firstLine="397"/>
        <w:jc w:val="both"/>
        <w:textAlignment w:val="baseline"/>
      </w:pPr>
      <w:r>
        <w:t>1) зданий и сооружений, проектируемых по специальным нормам;</w:t>
      </w:r>
    </w:p>
    <w:p w:rsidR="00000000" w:rsidRDefault="00D56C2C">
      <w:pPr>
        <w:ind w:firstLine="397"/>
        <w:jc w:val="both"/>
        <w:textAlignment w:val="baseline"/>
      </w:pPr>
      <w:r>
        <w:t>2) зданий складов с передвижными стеллажами;</w:t>
      </w:r>
    </w:p>
    <w:p w:rsidR="00000000" w:rsidRDefault="00D56C2C">
      <w:pPr>
        <w:ind w:firstLine="397"/>
        <w:jc w:val="both"/>
        <w:textAlignment w:val="baseline"/>
      </w:pPr>
      <w:r>
        <w:t>3) зданий складов для хранения продукции в аэрозольной упаковке;</w:t>
      </w:r>
    </w:p>
    <w:p w:rsidR="00000000" w:rsidRDefault="00D56C2C">
      <w:pPr>
        <w:ind w:firstLine="397"/>
        <w:jc w:val="both"/>
        <w:textAlignment w:val="baseline"/>
      </w:pPr>
      <w:r>
        <w:t>4) зданий складов с высотой складирования грузов более 5,5 метров (далее - м).</w:t>
      </w:r>
    </w:p>
    <w:p w:rsidR="00000000" w:rsidRDefault="00D56C2C">
      <w:pPr>
        <w:ind w:firstLine="397"/>
        <w:jc w:val="both"/>
        <w:textAlignment w:val="baseline"/>
      </w:pPr>
      <w:r>
        <w:t>3. Настоящие строительные нормы не распространяются на проектирование автоматических установок пожаротушения для</w:t>
      </w:r>
      <w:r>
        <w:t xml:space="preserve"> тушения пожаров класса D, а также химически активных веществ и материалов, в том числе:</w:t>
      </w:r>
    </w:p>
    <w:p w:rsidR="00000000" w:rsidRDefault="00D56C2C">
      <w:pPr>
        <w:ind w:firstLine="397"/>
        <w:jc w:val="both"/>
        <w:textAlignment w:val="baseline"/>
      </w:pPr>
      <w:r>
        <w:t>1) реагирующих с огнетушащим веществом со взрывом (алюминийорганические соединения, щелочные металлы);</w:t>
      </w:r>
    </w:p>
    <w:p w:rsidR="00000000" w:rsidRDefault="00D56C2C">
      <w:pPr>
        <w:ind w:firstLine="397"/>
        <w:jc w:val="both"/>
        <w:textAlignment w:val="baseline"/>
      </w:pPr>
      <w:r>
        <w:t>2) разлагающихся при взаимодействии с огнетушащим веществом с вы</w:t>
      </w:r>
      <w:r>
        <w:t>делением горючих газов (литийорганические соединения, азид свинца, гидриды алюминия, цинка, магния);</w:t>
      </w:r>
    </w:p>
    <w:p w:rsidR="00000000" w:rsidRDefault="00D56C2C">
      <w:pPr>
        <w:ind w:firstLine="397"/>
        <w:jc w:val="both"/>
        <w:textAlignment w:val="baseline"/>
      </w:pPr>
      <w:r>
        <w:t>3) взаимодействующих с огнетушащим веществом с сильным экзотермическим эффектом (серная кислота, хлорид титана, термит);</w:t>
      </w:r>
    </w:p>
    <w:p w:rsidR="00000000" w:rsidRDefault="00D56C2C">
      <w:pPr>
        <w:ind w:firstLine="397"/>
        <w:jc w:val="both"/>
        <w:textAlignment w:val="baseline"/>
      </w:pPr>
      <w:r>
        <w:t>4) самовозгорающихся веществ (гидр</w:t>
      </w:r>
      <w:r>
        <w:t>осульфит натрия и другие).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2. Нормативные ссылки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Для применения настоящих строительных норм необходимы следующие ссылки на нормативные правовые акты Республики Казахстан:</w:t>
      </w:r>
    </w:p>
    <w:p w:rsidR="00000000" w:rsidRDefault="00D56C2C">
      <w:pPr>
        <w:ind w:firstLine="397"/>
        <w:jc w:val="both"/>
        <w:textAlignment w:val="baseline"/>
      </w:pPr>
      <w:r>
        <w:t xml:space="preserve">1) </w:t>
      </w:r>
      <w:hyperlink r:id="rId63" w:history="1">
        <w:r>
          <w:rPr>
            <w:rStyle w:val="a4"/>
          </w:rPr>
          <w:t>Закон</w:t>
        </w:r>
      </w:hyperlink>
      <w:r>
        <w:t xml:space="preserve"> </w:t>
      </w:r>
      <w:r>
        <w:t>Республики Казахстан от 16 июля 2001 года «Об архитектурной, градостроительной и строительной деятельности в Республике Казахстан» (далее - Закон);</w:t>
      </w:r>
    </w:p>
    <w:p w:rsidR="00000000" w:rsidRDefault="00D56C2C">
      <w:pPr>
        <w:ind w:firstLine="397"/>
        <w:jc w:val="both"/>
        <w:textAlignment w:val="baseline"/>
      </w:pPr>
      <w:r>
        <w:t xml:space="preserve">2) </w:t>
      </w:r>
      <w:hyperlink r:id="rId64" w:history="1">
        <w:r>
          <w:rPr>
            <w:rStyle w:val="a4"/>
          </w:rPr>
          <w:t>приказ</w:t>
        </w:r>
      </w:hyperlink>
      <w:r>
        <w:t xml:space="preserve"> Министра энергетики Республики Ка</w:t>
      </w:r>
      <w:r>
        <w:t>захстан от 20 марта 2015 года № 230 «Об утверждении Правил устройства электроустановок» (зарегистрирован в Реестре государственной регистрации нормативных правовых актов за № 10851) (далее - ПУЭ);</w:t>
      </w:r>
    </w:p>
    <w:p w:rsidR="00000000" w:rsidRDefault="00D56C2C">
      <w:pPr>
        <w:ind w:firstLine="397"/>
        <w:jc w:val="both"/>
        <w:textAlignment w:val="baseline"/>
      </w:pPr>
      <w:r>
        <w:t xml:space="preserve">3) </w:t>
      </w:r>
      <w:hyperlink r:id="rId65" w:history="1">
        <w:r>
          <w:rPr>
            <w:rStyle w:val="a4"/>
          </w:rPr>
          <w:t>приказ</w:t>
        </w:r>
      </w:hyperlink>
      <w:r>
        <w:t xml:space="preserve"> Министра внутренних дел Республики Казахстан от 29 ноября 2016 года № 1111 «Об утверждении Технического регламента «Требования по оборудованию зданий, помещений и сооружений системами автоматического пожаротушения и автоматической пожарной </w:t>
      </w:r>
      <w:r>
        <w:t>сигнализации, оповещения и управления эвакуацией людей при пожаре» (зарегистрирован в Реестре государственной регистрации нормативных правовых актов за № 14858) (далее - ТР «Требования по оборудованию зданий, помещений и сооружений системами автоматическог</w:t>
      </w:r>
      <w:r>
        <w:t>о пожаротушения и автоматической пожарной сигнализации, оповещения и управления эвакуацией людей при пожаре»);</w:t>
      </w:r>
    </w:p>
    <w:p w:rsidR="00000000" w:rsidRDefault="00D56C2C">
      <w:pPr>
        <w:ind w:firstLine="397"/>
        <w:jc w:val="both"/>
        <w:textAlignment w:val="baseline"/>
      </w:pPr>
      <w:r>
        <w:t xml:space="preserve">4) </w:t>
      </w:r>
      <w:hyperlink r:id="rId66" w:history="1">
        <w:r>
          <w:rPr>
            <w:rStyle w:val="a4"/>
          </w:rPr>
          <w:t>приказ</w:t>
        </w:r>
      </w:hyperlink>
      <w:r>
        <w:t xml:space="preserve"> Министра внутренних дел Республики Казахстан от 23 июня 2017 года № 43</w:t>
      </w:r>
      <w:r>
        <w:t>8 «Об утверждении технического регламента «Требования к безопасности пожарной техники для защиты объектов» (зарегистрирован в Реестре государственной регистрации нормативных правовых актов за № 15511) (далее - ТР «Требования к безопасности пожарной техники</w:t>
      </w:r>
      <w:r>
        <w:t xml:space="preserve"> для защиты объектов»);</w:t>
      </w:r>
    </w:p>
    <w:p w:rsidR="00000000" w:rsidRDefault="00D56C2C">
      <w:pPr>
        <w:ind w:firstLine="397"/>
        <w:jc w:val="both"/>
        <w:textAlignment w:val="baseline"/>
      </w:pPr>
      <w:r>
        <w:t xml:space="preserve">5) </w:t>
      </w:r>
      <w:hyperlink r:id="rId67" w:history="1">
        <w:r>
          <w:rPr>
            <w:rStyle w:val="a4"/>
          </w:rPr>
          <w:t>приказ</w:t>
        </w:r>
      </w:hyperlink>
      <w:r>
        <w:t xml:space="preserve"> Министра внутренних дел Республики Казахстан от 23 июня 2017 года № 439 «Об утверждении технического регламента «Общие требования к пожарной безопасности» (з</w:t>
      </w:r>
      <w:r>
        <w:t>арегистрирован в Реестре государственной регистрации нормативных правовых актов за № 15501) (далее - ТР «Общие требования к пожарной безопасности»).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Примечание* - При пользовании целесообразно проверить действие ссылочных документов по информационным кат</w:t>
      </w:r>
      <w:r>
        <w:t>алогам «</w:t>
      </w:r>
      <w:hyperlink r:id="rId68" w:history="1">
        <w:r>
          <w:rPr>
            <w:rStyle w:val="a4"/>
          </w:rPr>
          <w:t>Перечень</w:t>
        </w:r>
      </w:hyperlink>
      <w:r>
        <w:t xml:space="preserve"> нормативных правовых актов и нормативных технических документов в сфере архитектуры, градостроительства и строительства, действующих на территории Республики Казахстан», сост</w:t>
      </w:r>
      <w:r>
        <w:t>авляемым ежегодно по состоянию на текущий год и соответствующим ежемесячно издаваемым информационным бюллетеням - журналам и информационным указателям стандартов, опубликованным в текущем году.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3. Термины и определения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4. В настоящих строительн</w:t>
      </w:r>
      <w:r>
        <w:t>ых нормах применяются следующие термины с соответствующими определениями:</w:t>
      </w:r>
    </w:p>
    <w:p w:rsidR="00000000" w:rsidRDefault="00D56C2C">
      <w:pPr>
        <w:ind w:firstLine="397"/>
        <w:jc w:val="both"/>
        <w:textAlignment w:val="baseline"/>
      </w:pPr>
      <w:r>
        <w:t>1) аэрозоль огнетушащий - продукты горения аэрозолеобразующего состава, оказывающие огнетушащее действие на очаг пожара;</w:t>
      </w:r>
    </w:p>
    <w:p w:rsidR="00000000" w:rsidRDefault="00D56C2C">
      <w:pPr>
        <w:ind w:firstLine="397"/>
        <w:jc w:val="both"/>
        <w:textAlignment w:val="baseline"/>
      </w:pPr>
      <w:r>
        <w:t>2) батарея газового пожаротушения - группа модулей газового пожаротушения, объединенных общим коллектором и устройством ручного пуска;</w:t>
      </w:r>
    </w:p>
    <w:p w:rsidR="00000000" w:rsidRDefault="00D56C2C">
      <w:pPr>
        <w:ind w:firstLine="397"/>
        <w:jc w:val="both"/>
        <w:textAlignment w:val="baseline"/>
      </w:pPr>
      <w:r>
        <w:t>3) водопитатель автоматический - емкостное устройство, автоматически обеспечивающее работу установок водяного и пенного п</w:t>
      </w:r>
      <w:r>
        <w:t>ожаротушения с расчетным расходом и давлением огнетушащего вещества в течение нормативного времени;</w:t>
      </w:r>
    </w:p>
    <w:p w:rsidR="00000000" w:rsidRDefault="00D56C2C">
      <w:pPr>
        <w:ind w:firstLine="397"/>
        <w:jc w:val="both"/>
        <w:textAlignment w:val="baseline"/>
      </w:pPr>
      <w:r>
        <w:t>4) генератор огнетушащего аэрозоля - устройство для получения огнетушащего аэрозоля с заданными параметрами и подачи его в защищаемое помещение;</w:t>
      </w:r>
    </w:p>
    <w:p w:rsidR="00000000" w:rsidRDefault="00D56C2C">
      <w:pPr>
        <w:ind w:firstLine="397"/>
        <w:jc w:val="both"/>
        <w:textAlignment w:val="baseline"/>
      </w:pPr>
      <w:r>
        <w:t>5) группа п</w:t>
      </w:r>
      <w:r>
        <w:t>ожарных извещателей - пожарные извещатели (извещатель), включенные в один шлейф пожарной сигнализации и размещаемые в пределах одной зоны контроля, для которой предусмотрена отдельная индикация;</w:t>
      </w:r>
    </w:p>
    <w:p w:rsidR="00000000" w:rsidRDefault="00D56C2C">
      <w:pPr>
        <w:ind w:firstLine="397"/>
        <w:jc w:val="both"/>
        <w:textAlignment w:val="baseline"/>
      </w:pPr>
      <w:r>
        <w:t>6) дозатор - устройство, предназначенное для дозирования пено</w:t>
      </w:r>
      <w:r>
        <w:t>образователя (добавок к воде) в установках пожаротушения;</w:t>
      </w:r>
    </w:p>
    <w:p w:rsidR="00000000" w:rsidRDefault="00D56C2C">
      <w:pPr>
        <w:ind w:firstLine="397"/>
        <w:jc w:val="both"/>
        <w:textAlignment w:val="baseline"/>
      </w:pPr>
      <w:r>
        <w:t>7) запас огнетушащего вещества - требуемое количество огнетушащего вещества, хранящееся на объекте в целях восстановления расчетного количества огнетушащего вещества;</w:t>
      </w:r>
    </w:p>
    <w:p w:rsidR="00000000" w:rsidRDefault="00D56C2C">
      <w:pPr>
        <w:ind w:firstLine="397"/>
        <w:jc w:val="both"/>
        <w:textAlignment w:val="baseline"/>
      </w:pPr>
      <w:r>
        <w:t>8) зона контроля пожарной сигна</w:t>
      </w:r>
      <w:r>
        <w:t>лизации - площадь части помещения, одно или несколько помещений, контролируемых пожарными извещателями, для которых предусматривается общая индикация;</w:t>
      </w:r>
    </w:p>
    <w:p w:rsidR="00000000" w:rsidRDefault="00D56C2C">
      <w:pPr>
        <w:ind w:firstLine="397"/>
        <w:jc w:val="both"/>
        <w:textAlignment w:val="baseline"/>
      </w:pPr>
      <w:r>
        <w:t>9) защищаемый объект - территория предприятия, здания, помещения, сооружения и их отдельные части, технол</w:t>
      </w:r>
      <w:r>
        <w:t>огическое и электротехническое оборудование, которые подлежат защите пожарной автоматикой;</w:t>
      </w:r>
    </w:p>
    <w:p w:rsidR="00000000" w:rsidRDefault="00D56C2C">
      <w:pPr>
        <w:ind w:firstLine="397"/>
        <w:jc w:val="both"/>
        <w:textAlignment w:val="baseline"/>
      </w:pPr>
      <w:r>
        <w:t>10) извещатель пожарный адресный - пожарный извещатель, который передает на адресный приемно-контрольный прибор пожарный код своего адреса вместе с извещением о пожа</w:t>
      </w:r>
      <w:r>
        <w:t>ре;</w:t>
      </w:r>
    </w:p>
    <w:p w:rsidR="00000000" w:rsidRDefault="00D56C2C">
      <w:pPr>
        <w:ind w:firstLine="397"/>
        <w:jc w:val="both"/>
        <w:textAlignment w:val="baseline"/>
      </w:pPr>
      <w:r>
        <w:t>11) извещатель пожарный газовый - пожарный извещатель, реагирующий на газы, выделяющиеся при пожаре;</w:t>
      </w:r>
    </w:p>
    <w:p w:rsidR="00000000" w:rsidRDefault="00D56C2C">
      <w:pPr>
        <w:ind w:firstLine="397"/>
        <w:jc w:val="both"/>
        <w:textAlignment w:val="baseline"/>
      </w:pPr>
      <w:r>
        <w:t>12) извещатель пожарный дымовой - пожарный извещатель, реагирующий на частицы твердых или жидких продуктов горения и (или) пиролиза в атмосфере;</w:t>
      </w:r>
    </w:p>
    <w:p w:rsidR="00000000" w:rsidRDefault="00D56C2C">
      <w:pPr>
        <w:ind w:firstLine="397"/>
        <w:jc w:val="both"/>
        <w:textAlignment w:val="baseline"/>
      </w:pPr>
      <w:r>
        <w:t>13) из</w:t>
      </w:r>
      <w:r>
        <w:t>вещатель пожарный дымовой ионизационный (радиоизотопный) - пожарный извещатель, принцип действия которого основан на регистрации изменений ионизационного тока, возникающих в результате воздействия на него продуктов горения;</w:t>
      </w:r>
    </w:p>
    <w:p w:rsidR="00000000" w:rsidRDefault="00D56C2C">
      <w:pPr>
        <w:ind w:firstLine="397"/>
        <w:jc w:val="both"/>
        <w:textAlignment w:val="baseline"/>
      </w:pPr>
      <w:r>
        <w:t>14) извещатель пожарный тепловой</w:t>
      </w:r>
      <w:r>
        <w:t xml:space="preserve"> - пожарный извещатель, реагирующий на определенное значение температуры и (или) скорости ее нарастания;</w:t>
      </w:r>
    </w:p>
    <w:p w:rsidR="00000000" w:rsidRDefault="00D56C2C">
      <w:pPr>
        <w:ind w:firstLine="397"/>
        <w:jc w:val="both"/>
        <w:textAlignment w:val="baseline"/>
      </w:pPr>
      <w:r>
        <w:t>15) извещатель пожарный комбинированный - пожарный извещатель, реагирующий на два или более фактора пожара;</w:t>
      </w:r>
    </w:p>
    <w:p w:rsidR="00000000" w:rsidRDefault="00D56C2C">
      <w:pPr>
        <w:ind w:firstLine="397"/>
        <w:jc w:val="both"/>
        <w:textAlignment w:val="baseline"/>
      </w:pPr>
      <w:r>
        <w:t>16) инерционность установки - время с момен</w:t>
      </w:r>
      <w:r>
        <w:t>та достижения контролируемым фактором пожара порога срабатывания чувствительного элемента до начала подачи огнетушащего вещества (состава) в защищаемую зону;</w:t>
      </w:r>
    </w:p>
    <w:p w:rsidR="00000000" w:rsidRDefault="00D56C2C">
      <w:pPr>
        <w:ind w:firstLine="397"/>
        <w:jc w:val="both"/>
        <w:textAlignment w:val="baseline"/>
      </w:pPr>
      <w:r>
        <w:t>Примечание - Для установок пожаротушения, в которых предусмотрена задержка выпуска огнетушащего ве</w:t>
      </w:r>
      <w:r>
        <w:t>щества при эвакуации людей из защищаемого помещения и остановка технологического оборудования, это время не входит в их инерционность.</w:t>
      </w:r>
    </w:p>
    <w:p w:rsidR="00000000" w:rsidRDefault="00D56C2C">
      <w:pPr>
        <w:ind w:firstLine="397"/>
        <w:jc w:val="both"/>
        <w:textAlignment w:val="baseline"/>
      </w:pPr>
      <w:r>
        <w:t>17) интенсивность подачи огнетушащего вещества - количество огнетушащего вещества, подаваемое на единицу площади (объема)</w:t>
      </w:r>
      <w:r>
        <w:t xml:space="preserve"> помещения в единицу времени;</w:t>
      </w:r>
    </w:p>
    <w:p w:rsidR="00000000" w:rsidRDefault="00D56C2C">
      <w:pPr>
        <w:ind w:firstLine="397"/>
        <w:jc w:val="both"/>
        <w:textAlignment w:val="baseline"/>
      </w:pPr>
      <w:r>
        <w:t>18) интенсивность подачи огнетушащего вещества нормативная - интенсивность подачи огнетушащего вещества, установленная в нормативных документах;</w:t>
      </w:r>
    </w:p>
    <w:p w:rsidR="00000000" w:rsidRDefault="00D56C2C">
      <w:pPr>
        <w:ind w:firstLine="397"/>
        <w:jc w:val="both"/>
        <w:textAlignment w:val="baseline"/>
      </w:pPr>
      <w:r>
        <w:t>19) извещатель пожарный точечный (дымовой, тепловой) - пожарный извещатель, реаги</w:t>
      </w:r>
      <w:r>
        <w:t>рующий на факторы пожара в компактной зоне;</w:t>
      </w:r>
    </w:p>
    <w:p w:rsidR="00000000" w:rsidRDefault="00D56C2C">
      <w:pPr>
        <w:ind w:firstLine="397"/>
        <w:jc w:val="both"/>
        <w:textAlignment w:val="baseline"/>
      </w:pPr>
      <w:r>
        <w:t xml:space="preserve">20) количество огнетушащего вещества расчетное - количество огнетушащего вещества, определенное в соответствии с требованиями нормативного документа и хранящееся в установке пожаротушения, готовое к немедленному </w:t>
      </w:r>
      <w:r>
        <w:t>применению в случае возникновения пожара;</w:t>
      </w:r>
    </w:p>
    <w:p w:rsidR="00000000" w:rsidRDefault="00D56C2C">
      <w:pPr>
        <w:ind w:firstLine="397"/>
        <w:jc w:val="both"/>
        <w:textAlignment w:val="baseline"/>
      </w:pPr>
      <w:r>
        <w:t>21) концентрация огнетушащая - концентрация огнетушащего вещества в единице объема помещения, создающая среду, не поддерживающую горение;</w:t>
      </w:r>
    </w:p>
    <w:p w:rsidR="00000000" w:rsidRDefault="00D56C2C">
      <w:pPr>
        <w:ind w:firstLine="397"/>
        <w:jc w:val="both"/>
        <w:textAlignment w:val="baseline"/>
      </w:pPr>
      <w:r>
        <w:t>22) концентрация огнетушащая нормативная массовая - огнетушащая концентрация</w:t>
      </w:r>
      <w:r>
        <w:t>, установленная в нормативных документах;</w:t>
      </w:r>
    </w:p>
    <w:p w:rsidR="00000000" w:rsidRDefault="00D56C2C">
      <w:pPr>
        <w:ind w:firstLine="397"/>
        <w:jc w:val="both"/>
        <w:textAlignment w:val="baseline"/>
      </w:pPr>
      <w:r>
        <w:t>23) линия связи (канал связи) беспроводная - совокупность элементов пожарной автоматики, обеспечивающих информационный обмен между удаленными компонентами без использования проводных линий связи;</w:t>
      </w:r>
    </w:p>
    <w:p w:rsidR="00000000" w:rsidRDefault="00D56C2C">
      <w:pPr>
        <w:ind w:firstLine="397"/>
        <w:jc w:val="both"/>
        <w:textAlignment w:val="baseline"/>
      </w:pPr>
      <w:r>
        <w:t>24) модуль пожарот</w:t>
      </w:r>
      <w:r>
        <w:t>ушения - устройство, в корпусе которого совмещены функции хранения и подачи огнетушащего вещества при воздействии пускового импульса на привод модуля;</w:t>
      </w:r>
    </w:p>
    <w:p w:rsidR="00000000" w:rsidRDefault="00D56C2C">
      <w:pPr>
        <w:ind w:firstLine="397"/>
        <w:jc w:val="both"/>
        <w:textAlignment w:val="baseline"/>
      </w:pPr>
      <w:r>
        <w:t>25) насадок - устройство для выпуска и распределения огнетушащего вещества;</w:t>
      </w:r>
    </w:p>
    <w:p w:rsidR="00000000" w:rsidRDefault="00D56C2C">
      <w:pPr>
        <w:ind w:firstLine="397"/>
        <w:jc w:val="both"/>
        <w:textAlignment w:val="baseline"/>
      </w:pPr>
      <w:r>
        <w:t>26) огнетушащее вещество - ве</w:t>
      </w:r>
      <w:r>
        <w:t>щество, обладающее физико-химическими свойствами, позволяющими создавать условия для прекращения горения;</w:t>
      </w:r>
    </w:p>
    <w:p w:rsidR="00000000" w:rsidRDefault="00D56C2C">
      <w:pPr>
        <w:ind w:firstLine="397"/>
        <w:jc w:val="both"/>
        <w:textAlignment w:val="baseline"/>
      </w:pPr>
      <w:r>
        <w:t>27) оборудование пожарной автоматики - составные элементы пожарной автоматики;</w:t>
      </w:r>
    </w:p>
    <w:p w:rsidR="00000000" w:rsidRDefault="00D56C2C">
      <w:pPr>
        <w:ind w:firstLine="397"/>
        <w:jc w:val="both"/>
        <w:textAlignment w:val="baseline"/>
      </w:pPr>
      <w:r>
        <w:t>28) пуск (включение) местный установки пожаротушения - пуск (включение)</w:t>
      </w:r>
      <w:r>
        <w:t xml:space="preserve"> установки пожаротушения от пусковых элементов, устанавливаемых в помещении насосной станции или станции пожаротушения, а также от пусковых элементов, устанавливаемых на модулях пожаротушения;</w:t>
      </w:r>
    </w:p>
    <w:p w:rsidR="00000000" w:rsidRDefault="00D56C2C">
      <w:pPr>
        <w:ind w:firstLine="397"/>
        <w:jc w:val="both"/>
        <w:textAlignment w:val="baseline"/>
      </w:pPr>
      <w:r>
        <w:t>29) пространство внутристеллажное - внутренний объем стеллажа, ограниченный его конструкциями;</w:t>
      </w:r>
    </w:p>
    <w:p w:rsidR="00000000" w:rsidRDefault="00D56C2C">
      <w:pPr>
        <w:ind w:firstLine="397"/>
        <w:jc w:val="both"/>
        <w:textAlignment w:val="baseline"/>
      </w:pPr>
      <w:r>
        <w:t>30) прибор управления пожарный - устройство, предназначенное для формирования сигналов управления автоматическими средствами пожаротушения, контроля их состояния</w:t>
      </w:r>
      <w:r>
        <w:t>, управления световыми и звуковыми оповещателями, а также различными информационными табло и мнемосхемами;</w:t>
      </w:r>
    </w:p>
    <w:p w:rsidR="00000000" w:rsidRDefault="00D56C2C">
      <w:pPr>
        <w:ind w:firstLine="397"/>
        <w:jc w:val="both"/>
        <w:textAlignment w:val="baseline"/>
      </w:pPr>
      <w:r>
        <w:t>31) пуск (включение) дистанционный - процесс, выполняемый техническими средствами по ранее заданному алгоритму после механического (ручного) воздейст</w:t>
      </w:r>
      <w:r>
        <w:t>вия человека на пусковые элементы, размещаемые в защищаемом помещении или рядом с ним, в диспетчерской или на пожарном посту, у защищаемого сооружения или оборудования;</w:t>
      </w:r>
    </w:p>
    <w:p w:rsidR="00000000" w:rsidRDefault="00D56C2C">
      <w:pPr>
        <w:ind w:firstLine="397"/>
        <w:jc w:val="both"/>
        <w:textAlignment w:val="baseline"/>
      </w:pPr>
      <w:r>
        <w:t xml:space="preserve">32) резерв огнетушащего вещества - требуемое количество огнетушащего вещества, готовое </w:t>
      </w:r>
      <w:r>
        <w:t>к немедленному применению в случаях повторного воспламенения или невыполнения установкой пожаротушения своей задачи;</w:t>
      </w:r>
    </w:p>
    <w:p w:rsidR="00000000" w:rsidRDefault="00D56C2C">
      <w:pPr>
        <w:ind w:firstLine="397"/>
        <w:jc w:val="both"/>
        <w:textAlignment w:val="baseline"/>
      </w:pPr>
      <w:r>
        <w:t>33) система передачи извещений - совокупность совместно действующих технических средств, предназначенных для передачи по каналам связи и пр</w:t>
      </w:r>
      <w:r>
        <w:t>иема в пункте, где установлен пульт централизованного наблюдения, извещений о пожаре, служебных и контрольно-диагностических извещений, а также (при наличии обратного канала) для передачи и приема команд управления;</w:t>
      </w:r>
    </w:p>
    <w:p w:rsidR="00000000" w:rsidRDefault="00D56C2C">
      <w:pPr>
        <w:ind w:firstLine="397"/>
        <w:jc w:val="both"/>
        <w:textAlignment w:val="baseline"/>
      </w:pPr>
      <w:r>
        <w:t>34) соединительные линии - провода и каб</w:t>
      </w:r>
      <w:r>
        <w:t>ели, обеспечивающие соединение между компонентами системы пожарной автоматики;</w:t>
      </w:r>
    </w:p>
    <w:p w:rsidR="00000000" w:rsidRDefault="00D56C2C">
      <w:pPr>
        <w:ind w:firstLine="397"/>
        <w:jc w:val="both"/>
        <w:textAlignment w:val="baseline"/>
      </w:pPr>
      <w:r>
        <w:t>35) система побудительная - трубопровод, заполненный водой, водным раствором, сжатым воздухом, или трос с тепловыми замками, предназначенные для автоматического или дистанционно</w:t>
      </w:r>
      <w:r>
        <w:t>го включения дренчерных установок пожаротушения, а также установок газового или порошкового пожаротушения;</w:t>
      </w:r>
    </w:p>
    <w:p w:rsidR="00000000" w:rsidRDefault="00D56C2C">
      <w:pPr>
        <w:ind w:firstLine="397"/>
        <w:jc w:val="both"/>
        <w:textAlignment w:val="baseline"/>
      </w:pPr>
      <w:r>
        <w:t>36) станция пожаротушения - помещение, в котором размещены сосуды и оборудование установки пожаротушения;</w:t>
      </w:r>
    </w:p>
    <w:p w:rsidR="00000000" w:rsidRDefault="00D56C2C">
      <w:pPr>
        <w:ind w:firstLine="397"/>
        <w:jc w:val="both"/>
        <w:textAlignment w:val="baseline"/>
      </w:pPr>
      <w:r>
        <w:t>37) тонкораспыленная струя (факел) воды - в</w:t>
      </w:r>
      <w:r>
        <w:t>ода, получаемая в результате дробления водяной струи на капли, среднеарифметический диаметр которых 150 микрометр и менее;</w:t>
      </w:r>
    </w:p>
    <w:p w:rsidR="00000000" w:rsidRDefault="00D56C2C">
      <w:pPr>
        <w:ind w:firstLine="397"/>
        <w:jc w:val="both"/>
        <w:textAlignment w:val="baseline"/>
      </w:pPr>
      <w:r>
        <w:t>38) трубопровод магистральный - трубопровод, соединяющий распределительные устройства с распределительными трубопроводами;</w:t>
      </w:r>
    </w:p>
    <w:p w:rsidR="00000000" w:rsidRDefault="00D56C2C">
      <w:pPr>
        <w:ind w:firstLine="397"/>
        <w:jc w:val="both"/>
        <w:textAlignment w:val="baseline"/>
      </w:pPr>
      <w:r>
        <w:t>39) трубоп</w:t>
      </w:r>
      <w:r>
        <w:t>ровод подводящий - трубопровод, соединяющий пожарные насосы с узлами управления;</w:t>
      </w:r>
    </w:p>
    <w:p w:rsidR="00000000" w:rsidRDefault="00D56C2C">
      <w:pPr>
        <w:ind w:firstLine="397"/>
        <w:jc w:val="both"/>
        <w:textAlignment w:val="baseline"/>
      </w:pPr>
      <w:r>
        <w:t>40) трубопровод питающий - трубопровод, соединяющий узел управления с распределительными трубопроводами;</w:t>
      </w:r>
    </w:p>
    <w:p w:rsidR="00000000" w:rsidRDefault="00D56C2C">
      <w:pPr>
        <w:ind w:firstLine="397"/>
        <w:jc w:val="both"/>
        <w:textAlignment w:val="baseline"/>
      </w:pPr>
      <w:r>
        <w:t>41) трубопровод распределительный - трубопровод с установленными на не</w:t>
      </w:r>
      <w:r>
        <w:t>м оросителями (насадками) для распределения огнетушащего вещества в защищаемой зоне;</w:t>
      </w:r>
    </w:p>
    <w:p w:rsidR="00000000" w:rsidRDefault="00D56C2C">
      <w:pPr>
        <w:ind w:firstLine="397"/>
        <w:jc w:val="both"/>
        <w:textAlignment w:val="baseline"/>
      </w:pPr>
      <w:r>
        <w:t>42) узел управления - совокупность запорных и сигнальных устройств с ускорителями (замедлителями) их срабатывания, трубопроводной арматуры и измерительных приборов установ</w:t>
      </w:r>
      <w:r>
        <w:t>ок водяного и пенного пожаротушения, предназначенных для пуска и контроля за работоспособностью вышеперечисленных установок;</w:t>
      </w:r>
    </w:p>
    <w:p w:rsidR="00000000" w:rsidRDefault="00D56C2C">
      <w:pPr>
        <w:ind w:firstLine="397"/>
        <w:jc w:val="both"/>
        <w:textAlignment w:val="baseline"/>
      </w:pPr>
      <w:r>
        <w:t>43) установка поверхностного пожаротушения - установка пожаротушения, воздействующая на горящую поверхность;</w:t>
      </w:r>
    </w:p>
    <w:p w:rsidR="00000000" w:rsidRDefault="00D56C2C">
      <w:pPr>
        <w:ind w:firstLine="397"/>
        <w:jc w:val="both"/>
        <w:textAlignment w:val="baseline"/>
      </w:pPr>
      <w:r>
        <w:t>44) устройство запорно</w:t>
      </w:r>
      <w:r>
        <w:t>е - пусковое-запорное устройство, устанавливаемое на сосуде (баллоне) и обеспечивающее выпуск из него огнетушащего вещества;</w:t>
      </w:r>
    </w:p>
    <w:p w:rsidR="00000000" w:rsidRDefault="00D56C2C">
      <w:pPr>
        <w:ind w:firstLine="397"/>
        <w:jc w:val="both"/>
        <w:textAlignment w:val="baseline"/>
      </w:pPr>
      <w:r>
        <w:t>45) установка локального пожаротушения по поверхности - установка поверхностного пожаротушения, воздействующая на часть площади пом</w:t>
      </w:r>
      <w:r>
        <w:t>ещения;</w:t>
      </w:r>
    </w:p>
    <w:p w:rsidR="00000000" w:rsidRDefault="00D56C2C">
      <w:pPr>
        <w:ind w:firstLine="397"/>
        <w:jc w:val="both"/>
        <w:textAlignment w:val="baseline"/>
      </w:pPr>
      <w:r>
        <w:t>46) установка локального пожаротушения по объему - установка объемного пожаротушения, воздействующая на часть объема помещения;</w:t>
      </w:r>
    </w:p>
    <w:p w:rsidR="00000000" w:rsidRDefault="00D56C2C">
      <w:pPr>
        <w:ind w:firstLine="397"/>
        <w:jc w:val="both"/>
        <w:textAlignment w:val="baseline"/>
      </w:pPr>
      <w:r>
        <w:t>47) установка объемного пожаротушения - установка пожаротушения для создания среды, не поддерживающей горение в объеме з</w:t>
      </w:r>
      <w:r>
        <w:t>ащищаемого помещения (сооружения);</w:t>
      </w:r>
    </w:p>
    <w:p w:rsidR="00000000" w:rsidRDefault="00D56C2C">
      <w:pPr>
        <w:ind w:firstLine="397"/>
        <w:jc w:val="both"/>
        <w:textAlignment w:val="baseline"/>
      </w:pPr>
      <w:r>
        <w:t>48) установка пожаротушения модульная - установка пожаротушения, состоящая из одного или нескольких модулей, способных самостоятельно выполнять функцию пожаротушения, размещенных в защищаемом помещении или рядом с ним;</w:t>
      </w:r>
    </w:p>
    <w:p w:rsidR="00000000" w:rsidRDefault="00D56C2C">
      <w:pPr>
        <w:ind w:firstLine="397"/>
        <w:jc w:val="both"/>
        <w:textAlignment w:val="baseline"/>
      </w:pPr>
      <w:r>
        <w:t>49</w:t>
      </w:r>
      <w:r>
        <w:t>) установка пожаротушения автономная - установка пожаротушения, автоматически осуществляющая функции обнаружения и тушения пожара независимо от внешних источников питания и систем управления;</w:t>
      </w:r>
    </w:p>
    <w:p w:rsidR="00000000" w:rsidRDefault="00D56C2C">
      <w:pPr>
        <w:ind w:firstLine="397"/>
        <w:jc w:val="both"/>
        <w:textAlignment w:val="baseline"/>
      </w:pPr>
      <w:r>
        <w:t>50) установка пожаротушения централизованная - установка газовог</w:t>
      </w:r>
      <w:r>
        <w:t>о пожаротушения, в которой баллоны с газом размещены в помещении станции пожаротушения;</w:t>
      </w:r>
    </w:p>
    <w:p w:rsidR="00000000" w:rsidRDefault="00D56C2C">
      <w:pPr>
        <w:ind w:firstLine="397"/>
        <w:jc w:val="both"/>
        <w:textAlignment w:val="baseline"/>
      </w:pPr>
      <w:r>
        <w:t>51) устройство распределительное - запорное устройство, устанавливаемое на трубопроводе и обеспечивающее пропуск газового огнетушащего вещества в определенный магистрал</w:t>
      </w:r>
      <w:r>
        <w:t>ьный трубопровод;</w:t>
      </w:r>
    </w:p>
    <w:p w:rsidR="00000000" w:rsidRDefault="00D56C2C">
      <w:pPr>
        <w:ind w:firstLine="397"/>
        <w:jc w:val="both"/>
        <w:textAlignment w:val="baseline"/>
      </w:pPr>
      <w:r>
        <w:t>52) устройство электроснабжения - электротехническое изделие, обеспечивающее бесперебойное снабжение электроэнергией потребителей в течение нормируемого времени;</w:t>
      </w:r>
    </w:p>
    <w:p w:rsidR="00000000" w:rsidRDefault="00D56C2C">
      <w:pPr>
        <w:ind w:firstLine="397"/>
        <w:jc w:val="both"/>
        <w:textAlignment w:val="baseline"/>
      </w:pPr>
      <w:r>
        <w:t>53) шлейф пожарной сигнализации - соединительные линии, прокладываемые от по</w:t>
      </w:r>
      <w:r>
        <w:t>жарных извещателей, не имеющих адреса, до приемно-контрольного прибора пожарного или до адресного блока в адресных системах пожарной сигнализации;</w:t>
      </w:r>
    </w:p>
    <w:p w:rsidR="00000000" w:rsidRDefault="00D56C2C">
      <w:pPr>
        <w:ind w:firstLine="397"/>
        <w:jc w:val="both"/>
        <w:textAlignment w:val="baseline"/>
      </w:pPr>
      <w:r>
        <w:t>54) шлейф пожарной сигнализации кольцевой - шлейф, в котором обеспечивается информационный обмен между приемн</w:t>
      </w:r>
      <w:r>
        <w:t>о-контрольным прибором пожарным и подключенными к нему компонентами в дежурном режиме и при неисправности (обрыве или коротком замыкании участка цепи).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4. Цели и задачи пожарной автоматики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5. Целями систем и установок пожарной автоматики являются спасение жизни людей и защита зданий и сооружений от воздействия пожара.</w:t>
      </w:r>
    </w:p>
    <w:p w:rsidR="00000000" w:rsidRDefault="00D56C2C">
      <w:pPr>
        <w:ind w:firstLine="397"/>
        <w:jc w:val="both"/>
        <w:textAlignment w:val="baseline"/>
      </w:pPr>
      <w:r>
        <w:t>6. Системы и установки пожарной автоматики применяют для выполнения задач по обнаружению, извещению, сообщению информации и в</w:t>
      </w:r>
      <w:r>
        <w:t>озникновении пожара, и тушению пожара на защищаемых объектах.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5. Функциональные требования к пожарной автоматике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7. Пожарная автоматика на защищаемых объектах должна быть рассчитана на круглосуточное функционирование и удовлетворять требованиям</w:t>
      </w:r>
      <w:r>
        <w:t xml:space="preserve"> рациональности, целостности, комплексности, перспективности и динамичности.</w:t>
      </w:r>
    </w:p>
    <w:p w:rsidR="00000000" w:rsidRDefault="00D56C2C">
      <w:pPr>
        <w:ind w:firstLine="397"/>
        <w:jc w:val="both"/>
        <w:textAlignment w:val="baseline"/>
      </w:pPr>
      <w:r>
        <w:t>Рациональность выбираемого варианта пожарной автоматики достигается ее условной оптимизацией, означающей снижение затрат на реализацию при заданной эксплуатационной надежности.</w:t>
      </w:r>
    </w:p>
    <w:p w:rsidR="00000000" w:rsidRDefault="00D56C2C">
      <w:pPr>
        <w:ind w:firstLine="397"/>
        <w:jc w:val="both"/>
        <w:textAlignment w:val="baseline"/>
      </w:pPr>
      <w:r>
        <w:t>Це</w:t>
      </w:r>
      <w:r>
        <w:t>лостность выбираемого варианта пожарной автоматики обеспечивается оптимальным сочетанием и взаимодействием ее составных частей, имеющих ограниченные технические возможности и ресурс.</w:t>
      </w:r>
    </w:p>
    <w:p w:rsidR="00000000" w:rsidRDefault="00D56C2C">
      <w:pPr>
        <w:ind w:firstLine="397"/>
        <w:jc w:val="both"/>
        <w:textAlignment w:val="baseline"/>
      </w:pPr>
      <w:r>
        <w:t>Комплексность выбираемого варианта пожарной автоматики предполагает ее сб</w:t>
      </w:r>
      <w:r>
        <w:t>алансированность с учетом общей целевой задачи при оснащении объекта.</w:t>
      </w:r>
    </w:p>
    <w:p w:rsidR="00000000" w:rsidRDefault="00D56C2C">
      <w:pPr>
        <w:ind w:firstLine="397"/>
        <w:jc w:val="both"/>
        <w:textAlignment w:val="baseline"/>
      </w:pPr>
      <w:r>
        <w:t>Перспективность выбираемого варианта означает, что он обеспечивает условия для своего развития с учетом возможных изменений в процессе эксплуатации.</w:t>
      </w:r>
    </w:p>
    <w:p w:rsidR="00000000" w:rsidRDefault="00D56C2C">
      <w:pPr>
        <w:ind w:firstLine="397"/>
        <w:jc w:val="both"/>
        <w:textAlignment w:val="baseline"/>
      </w:pPr>
      <w:r>
        <w:t>Динамичность выбираемого варианта пож</w:t>
      </w:r>
      <w:r>
        <w:t>арной автоматики заключается в гарантированном выполнении им целевых функций в течение заданного срока службы с учетом износа и восстанавливаемости технических средств.</w:t>
      </w:r>
    </w:p>
    <w:p w:rsidR="00000000" w:rsidRDefault="00D56C2C">
      <w:pPr>
        <w:ind w:firstLine="397"/>
        <w:jc w:val="both"/>
        <w:textAlignment w:val="baseline"/>
      </w:pPr>
      <w:r>
        <w:t>8. Автоматические установки пожаротушения выполняют одновременно и функции автоматическ</w:t>
      </w:r>
      <w:r>
        <w:t>ой пожарной сигнализации.</w:t>
      </w:r>
    </w:p>
    <w:p w:rsidR="00000000" w:rsidRDefault="00D56C2C">
      <w:pPr>
        <w:ind w:firstLine="397"/>
        <w:jc w:val="both"/>
        <w:textAlignment w:val="baseline"/>
      </w:pPr>
      <w:r>
        <w:t>9. Установки пожарной автоматики обеспечивают:</w:t>
      </w:r>
    </w:p>
    <w:p w:rsidR="00000000" w:rsidRDefault="00D56C2C">
      <w:pPr>
        <w:ind w:firstLine="397"/>
        <w:jc w:val="both"/>
        <w:textAlignment w:val="baseline"/>
      </w:pPr>
      <w:r>
        <w:t>1) срабатывание в течение времени, не превышающего длительность начальной стадии развития пожара (критического времени свободного развития пожара);</w:t>
      </w:r>
    </w:p>
    <w:p w:rsidR="00000000" w:rsidRDefault="00D56C2C">
      <w:pPr>
        <w:ind w:firstLine="397"/>
        <w:jc w:val="both"/>
        <w:textAlignment w:val="baseline"/>
      </w:pPr>
      <w:r>
        <w:t>2) тушение пожара с целью его ликви</w:t>
      </w:r>
      <w:r>
        <w:t>дации или локализацию пожара в течение времени, необходимого для введения в действие оперативных сил и средств;</w:t>
      </w:r>
    </w:p>
    <w:p w:rsidR="00000000" w:rsidRDefault="00D56C2C">
      <w:pPr>
        <w:ind w:firstLine="397"/>
        <w:jc w:val="both"/>
        <w:textAlignment w:val="baseline"/>
      </w:pPr>
      <w:r>
        <w:t>3) тушение пожара с целью его ликвидации поверхностным или объемным способом подачи огнетушащего вещества;</w:t>
      </w:r>
    </w:p>
    <w:p w:rsidR="00000000" w:rsidRDefault="00D56C2C">
      <w:pPr>
        <w:ind w:firstLine="397"/>
        <w:jc w:val="both"/>
        <w:textAlignment w:val="baseline"/>
      </w:pPr>
      <w:r>
        <w:t>4) требуемую интенсивность подачи и (</w:t>
      </w:r>
      <w:r>
        <w:t>или) концентрацию огнетушащего вещества;</w:t>
      </w:r>
    </w:p>
    <w:p w:rsidR="00000000" w:rsidRDefault="00D56C2C">
      <w:pPr>
        <w:ind w:firstLine="397"/>
        <w:jc w:val="both"/>
        <w:textAlignment w:val="baseline"/>
      </w:pPr>
      <w:r>
        <w:t>5) требуемую надежность функционирования (по локализации или тушению).</w:t>
      </w:r>
    </w:p>
    <w:p w:rsidR="00000000" w:rsidRDefault="00D56C2C">
      <w:pPr>
        <w:ind w:firstLine="397"/>
        <w:jc w:val="both"/>
        <w:textAlignment w:val="baseline"/>
      </w:pPr>
      <w:r>
        <w:t>10. При объемном пожаротушении установки пожарной автоматики обеспечивают формирование командного импульса:</w:t>
      </w:r>
    </w:p>
    <w:p w:rsidR="00000000" w:rsidRDefault="00D56C2C">
      <w:pPr>
        <w:ind w:firstLine="397"/>
        <w:jc w:val="both"/>
        <w:textAlignment w:val="baseline"/>
      </w:pPr>
      <w:r>
        <w:t>1) на автоматическое отключение вент</w:t>
      </w:r>
      <w:r>
        <w:t>иляции и перекрытие, при необходимости, проемов в смежные помещения до начала выпуска огнетушащего вещества в защищаемое помещение;</w:t>
      </w:r>
    </w:p>
    <w:p w:rsidR="00000000" w:rsidRDefault="00D56C2C">
      <w:pPr>
        <w:ind w:firstLine="397"/>
        <w:jc w:val="both"/>
        <w:textAlignment w:val="baseline"/>
      </w:pPr>
      <w:r>
        <w:t>2) на самозакрывание дверей;</w:t>
      </w:r>
    </w:p>
    <w:p w:rsidR="00000000" w:rsidRDefault="00D56C2C">
      <w:pPr>
        <w:ind w:firstLine="397"/>
        <w:jc w:val="both"/>
        <w:textAlignment w:val="baseline"/>
      </w:pPr>
      <w:r>
        <w:t>3) на задержку подачи огнетушащего вещества в защищаемый объем на время, необходимое для эвакуа</w:t>
      </w:r>
      <w:r>
        <w:t>ции людей.</w:t>
      </w:r>
    </w:p>
    <w:p w:rsidR="00000000" w:rsidRDefault="00D56C2C">
      <w:pPr>
        <w:ind w:firstLine="397"/>
        <w:jc w:val="both"/>
        <w:textAlignment w:val="baseline"/>
      </w:pPr>
      <w:r>
        <w:t>11. Роботизированные установки пожаротушения обеспечивают:</w:t>
      </w:r>
    </w:p>
    <w:p w:rsidR="00000000" w:rsidRDefault="00D56C2C">
      <w:pPr>
        <w:ind w:firstLine="397"/>
        <w:jc w:val="both"/>
        <w:textAlignment w:val="baseline"/>
      </w:pPr>
      <w:r>
        <w:t xml:space="preserve">1) обнаружение, автоматическое наведение на очаг пожара, тушение и ликвидацию пожара или ограничение распространения пожара за пределы очага без непосредственного присутствия человека в </w:t>
      </w:r>
      <w:r>
        <w:t>зоне работы установки;</w:t>
      </w:r>
    </w:p>
    <w:p w:rsidR="00000000" w:rsidRDefault="00D56C2C">
      <w:pPr>
        <w:ind w:firstLine="397"/>
        <w:jc w:val="both"/>
        <w:textAlignment w:val="baseline"/>
      </w:pPr>
      <w:r>
        <w:t>2) автоматическое наведение и подачу огнетушащего вещества на технологические конструкции и аппараты с целью их охлаждения или защиты от перегрева;</w:t>
      </w:r>
    </w:p>
    <w:p w:rsidR="00000000" w:rsidRDefault="00D56C2C">
      <w:pPr>
        <w:ind w:firstLine="397"/>
        <w:jc w:val="both"/>
        <w:textAlignment w:val="baseline"/>
      </w:pPr>
      <w:r>
        <w:t>3) возможность дистанционного управления установкой и передачи информации с места работы установки оператору</w:t>
      </w:r>
      <w:r>
        <w:t>;</w:t>
      </w:r>
    </w:p>
    <w:p w:rsidR="00000000" w:rsidRDefault="00D56C2C">
      <w:pPr>
        <w:ind w:firstLine="397"/>
        <w:jc w:val="both"/>
        <w:textAlignment w:val="baseline"/>
      </w:pPr>
      <w:r>
        <w:t>4) возможность выполнения ими своих функций в условиях воздействия опасных факторов пожара и взрыва, радиационного и химического воздействия.</w:t>
      </w:r>
    </w:p>
    <w:p w:rsidR="00000000" w:rsidRDefault="00D56C2C">
      <w:pPr>
        <w:ind w:firstLine="397"/>
        <w:jc w:val="both"/>
        <w:textAlignment w:val="baseline"/>
      </w:pPr>
      <w:r>
        <w:t>12. При срабатывании установки пожаротушения предусматривается подача сигнала на отключение технологического обо</w:t>
      </w:r>
      <w:r>
        <w:t>рудования в защищаемом помещении в соответствии с технологическим регламентом или требованиями настоящих норм.</w:t>
      </w:r>
    </w:p>
    <w:p w:rsidR="00000000" w:rsidRDefault="00D56C2C">
      <w:pPr>
        <w:ind w:firstLine="397"/>
        <w:jc w:val="both"/>
        <w:textAlignment w:val="baseline"/>
      </w:pPr>
      <w:r>
        <w:t>Пожарная автоматика обеспечивает автоматическое отключение технологического, электротехнического и другого оборудования в случаях, когда его рабо</w:t>
      </w:r>
      <w:r>
        <w:t>та приведет:</w:t>
      </w:r>
    </w:p>
    <w:p w:rsidR="00000000" w:rsidRDefault="00D56C2C">
      <w:pPr>
        <w:ind w:firstLine="397"/>
        <w:jc w:val="both"/>
        <w:textAlignment w:val="baseline"/>
      </w:pPr>
      <w:r>
        <w:t>1) к снижению эффективности работы системы пожарной сигнализации или установки пожаротушения;</w:t>
      </w:r>
    </w:p>
    <w:p w:rsidR="00000000" w:rsidRDefault="00D56C2C">
      <w:pPr>
        <w:ind w:firstLine="397"/>
        <w:jc w:val="both"/>
        <w:textAlignment w:val="baseline"/>
      </w:pPr>
      <w:r>
        <w:t>2) к распространению пожара и продуктов сгорания;</w:t>
      </w:r>
    </w:p>
    <w:p w:rsidR="00000000" w:rsidRDefault="00D56C2C">
      <w:pPr>
        <w:ind w:firstLine="397"/>
        <w:jc w:val="both"/>
        <w:textAlignment w:val="baseline"/>
      </w:pPr>
      <w:r>
        <w:t>3) к поражению людей электрическим током, сильнодействующими ядовитыми веществами;</w:t>
      </w:r>
    </w:p>
    <w:p w:rsidR="00000000" w:rsidRDefault="00D56C2C">
      <w:pPr>
        <w:ind w:firstLine="397"/>
        <w:jc w:val="both"/>
        <w:textAlignment w:val="baseline"/>
      </w:pPr>
      <w:r>
        <w:t>4) к взрыву, ава</w:t>
      </w:r>
      <w:r>
        <w:t>рии, повреждению данного оборудования под воздействием огнетушащего вещества.</w:t>
      </w:r>
    </w:p>
    <w:p w:rsidR="00000000" w:rsidRDefault="00D56C2C">
      <w:pPr>
        <w:ind w:firstLine="397"/>
        <w:jc w:val="both"/>
        <w:textAlignment w:val="baseline"/>
      </w:pPr>
      <w:r>
        <w:t>13. Автоматические установки пожаротушения оснащаются устройствами:</w:t>
      </w:r>
    </w:p>
    <w:p w:rsidR="00000000" w:rsidRDefault="00D56C2C">
      <w:pPr>
        <w:ind w:firstLine="397"/>
        <w:jc w:val="both"/>
        <w:textAlignment w:val="baseline"/>
      </w:pPr>
      <w:r>
        <w:t>1) подачи звукового и светового сигналов оповещения о пожаре и месте его возникновения;</w:t>
      </w:r>
    </w:p>
    <w:p w:rsidR="00000000" w:rsidRDefault="00D56C2C">
      <w:pPr>
        <w:ind w:firstLine="397"/>
        <w:jc w:val="both"/>
        <w:textAlignment w:val="baseline"/>
      </w:pPr>
      <w:r>
        <w:t>2) контроля работоспос</w:t>
      </w:r>
      <w:r>
        <w:t>обности установки, давления (уровня) в заполненных трубопроводах и емкостях, содержащих огнетушащее вещество, и (или) массы огнетушащего вещества;</w:t>
      </w:r>
    </w:p>
    <w:p w:rsidR="00000000" w:rsidRDefault="00D56C2C">
      <w:pPr>
        <w:ind w:firstLine="397"/>
        <w:jc w:val="both"/>
        <w:textAlignment w:val="baseline"/>
      </w:pPr>
      <w:r>
        <w:t>3) подвода газа и (или) жидкости для промывки (продувки) трубопроводов и для проведения испытаний;</w:t>
      </w:r>
    </w:p>
    <w:p w:rsidR="00000000" w:rsidRDefault="00D56C2C">
      <w:pPr>
        <w:ind w:firstLine="397"/>
        <w:jc w:val="both"/>
        <w:textAlignment w:val="baseline"/>
      </w:pPr>
      <w:r>
        <w:t>4) для мон</w:t>
      </w:r>
      <w:r>
        <w:t>тажа и обслуживания оросителей и трубопроводов при заданной высоте их размещения;</w:t>
      </w:r>
    </w:p>
    <w:p w:rsidR="00000000" w:rsidRDefault="00D56C2C">
      <w:pPr>
        <w:ind w:firstLine="397"/>
        <w:jc w:val="both"/>
        <w:textAlignment w:val="baseline"/>
      </w:pPr>
      <w:r>
        <w:t>5) устройством для задержки подачи газовых и порошковых огнетушащих веществ на время, необходимое для эвакуации людей из помещения пожара.</w:t>
      </w:r>
    </w:p>
    <w:p w:rsidR="00000000" w:rsidRDefault="00D56C2C">
      <w:pPr>
        <w:ind w:firstLine="397"/>
        <w:jc w:val="both"/>
        <w:textAlignment w:val="baseline"/>
      </w:pPr>
      <w:r>
        <w:t>14. Автоматические установки пожаро</w:t>
      </w:r>
      <w:r>
        <w:t>тушения, за исключением спринклерных, оснащаются ручным:</w:t>
      </w:r>
    </w:p>
    <w:p w:rsidR="00000000" w:rsidRDefault="00D56C2C">
      <w:pPr>
        <w:ind w:firstLine="397"/>
        <w:jc w:val="both"/>
        <w:textAlignment w:val="baseline"/>
      </w:pPr>
      <w:r>
        <w:t>1) дистанционным пуском - от устройств, расположенных у входа в защищаемое помещение, и при необходимости - с пожарного поста;</w:t>
      </w:r>
    </w:p>
    <w:p w:rsidR="00000000" w:rsidRDefault="00D56C2C">
      <w:pPr>
        <w:ind w:firstLine="397"/>
        <w:jc w:val="both"/>
        <w:textAlignment w:val="baseline"/>
      </w:pPr>
      <w:r>
        <w:t>2) местным пуском - от устройств, установленных на запорно - пусковом уз</w:t>
      </w:r>
      <w:r>
        <w:t>ле и (или) на станции пожаротушения, расположенной внутри защищаемого помещения.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6. Общие положения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15. Необходимость применения автоматических установок пожаротушения и пожарной сигнализации определяется согласно государственным нормативам в о</w:t>
      </w:r>
      <w:r>
        <w:t xml:space="preserve">бласти архитектуры, градостроительства и строительства, утверждаемыми в соответствии с </w:t>
      </w:r>
      <w:hyperlink r:id="rId69" w:anchor="sub_id=20002316" w:history="1">
        <w:r>
          <w:rPr>
            <w:rStyle w:val="a4"/>
          </w:rPr>
          <w:t>подпунктом 23-16) статьи 20</w:t>
        </w:r>
      </w:hyperlink>
      <w:r>
        <w:t xml:space="preserve"> Закона (далее - государственные нормативы в области архи</w:t>
      </w:r>
      <w:r>
        <w:t>тектуры, градостроительства и строительства).</w:t>
      </w:r>
    </w:p>
    <w:p w:rsidR="00000000" w:rsidRDefault="00D56C2C">
      <w:pPr>
        <w:ind w:firstLine="397"/>
        <w:jc w:val="both"/>
        <w:textAlignment w:val="baseline"/>
      </w:pPr>
      <w:r>
        <w:t>Если площадь помещений, подлежащих оборудованию системами автоматического пожаротушения, составляет 50 процентов (далее - %) и более от общей площади помещений здания, предусматривается оборудование системы авт</w:t>
      </w:r>
      <w:r>
        <w:t>оматического пожаротушения здания в целом.</w:t>
      </w:r>
    </w:p>
    <w:p w:rsidR="00000000" w:rsidRDefault="00D56C2C">
      <w:pPr>
        <w:ind w:firstLine="397"/>
        <w:jc w:val="both"/>
        <w:textAlignment w:val="baseline"/>
      </w:pPr>
      <w:r>
        <w:t>16. При проектировании автоматических установок пожаротушения и пожарной сигнализации пожарно-техническую классификацию зданий, строительных конструкций и материалов, классы пожаров, категорию зданий и помещений п</w:t>
      </w:r>
      <w:r>
        <w:t xml:space="preserve">о взрывопожарной и пожарной опасности, классы взрывопожарных и пожароопасных зон, а также классификацию систем оповещения о пожаре принимают в соответствии с требованиями, установленными в </w:t>
      </w:r>
      <w:hyperlink r:id="rId70" w:history="1">
        <w:r>
          <w:rPr>
            <w:rStyle w:val="a4"/>
          </w:rPr>
          <w:t>ТР</w:t>
        </w:r>
      </w:hyperlink>
      <w:r>
        <w:t xml:space="preserve"> «Общие требования к пожарной безопасности».</w:t>
      </w:r>
    </w:p>
    <w:p w:rsidR="00000000" w:rsidRDefault="00D56C2C">
      <w:pPr>
        <w:ind w:firstLine="397"/>
        <w:jc w:val="both"/>
        <w:textAlignment w:val="baseline"/>
      </w:pPr>
      <w:r>
        <w:t>17. Проектирование систем и установок пожарной автоматики осуществляется с учетом требований государственных, межгосударственных и международных стандартов, разрешенными для применения на территории Республики К</w:t>
      </w:r>
      <w:r>
        <w:t xml:space="preserve">азахстан, </w:t>
      </w:r>
      <w:hyperlink r:id="rId71" w:anchor="sub_id=100" w:history="1">
        <w:r>
          <w:rPr>
            <w:rStyle w:val="a4"/>
          </w:rPr>
          <w:t>ТР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</w:t>
      </w:r>
      <w:r>
        <w:t xml:space="preserve"> эвакуацией людей при пожаре», а также государственных нормативов в области архитектуры, градостроительства и строительства.</w:t>
      </w:r>
    </w:p>
    <w:p w:rsidR="00000000" w:rsidRDefault="00D56C2C">
      <w:pPr>
        <w:ind w:firstLine="397"/>
        <w:jc w:val="both"/>
        <w:textAlignment w:val="baseline"/>
      </w:pPr>
      <w:r>
        <w:t>18. Разделы проектной документации пожарной автоматики разрабатываются с учетом действующих нормативных документов системы проектно</w:t>
      </w:r>
      <w:r>
        <w:t>й документации для строительства с учетом требований настоящих норм и с учетом строительных особенностей защищаемых зданий, помещений и сооружений, возможности и условий применения огнетушащих веществ исходя из характера технологического процесса производс</w:t>
      </w:r>
      <w:r>
        <w:t>тва.</w:t>
      </w:r>
    </w:p>
    <w:p w:rsidR="00000000" w:rsidRDefault="00D56C2C">
      <w:pPr>
        <w:ind w:firstLine="397"/>
        <w:jc w:val="both"/>
        <w:textAlignment w:val="baseline"/>
      </w:pPr>
      <w:r>
        <w:t>19. При проектировании установок пожаротушения в зданиях и сооружениях с наличием в них отдельных помещений, где по нормам требуется только пожарная сигнализация, вместо нее, с учетом технико-экономического обоснования, предусматривается защита этих помеще</w:t>
      </w:r>
      <w:r>
        <w:t>ний установками пожаротушения. В этом случае, подачи огнетушащего вещества принимаются по нормативной интенсивности, а расход не диктующим.</w:t>
      </w:r>
    </w:p>
    <w:p w:rsidR="00000000" w:rsidRDefault="00D56C2C">
      <w:pPr>
        <w:ind w:firstLine="397"/>
        <w:jc w:val="both"/>
        <w:textAlignment w:val="baseline"/>
      </w:pPr>
      <w:r>
        <w:t>20. При проектировании автоматических установок пожаротушения, автоматической пожарной сигнализации, оповещения и уп</w:t>
      </w:r>
      <w:r>
        <w:t>равления эвакуацией людей при пожаре, а также систем дымоудаления, в составе пожарной автоматики предусматривают, в соответствии с требованиями настоящих норм, приборы приемно-контрольные пожарные и приборы управления пожарные.</w:t>
      </w:r>
    </w:p>
    <w:p w:rsidR="00000000" w:rsidRDefault="00D56C2C">
      <w:pPr>
        <w:ind w:firstLine="397"/>
        <w:jc w:val="both"/>
        <w:textAlignment w:val="baseline"/>
      </w:pPr>
      <w:r>
        <w:t>21. При защите установками п</w:t>
      </w:r>
      <w:r>
        <w:t>ожаротушения помещений с ночным пребыванием людей, дополнительно предусматривается система пожарной сигнализации с установкой в указанных помещениях дымовых пожарных извещателей.</w:t>
      </w:r>
    </w:p>
    <w:p w:rsidR="00000000" w:rsidRDefault="00D56C2C">
      <w:pPr>
        <w:ind w:firstLine="397"/>
        <w:jc w:val="both"/>
        <w:textAlignment w:val="baseline"/>
      </w:pPr>
      <w:r>
        <w:t>22. Тип установки пожаротушения, способ тушения, вид и интенсивность подачи о</w:t>
      </w:r>
      <w:r>
        <w:t>гнетушащих веществ, тип оборудования установки пожарной (охранно-пожарной) сигнализации определяются организацией-проектировщиком с учетом пожарной опасности, вида и размещения пожарной нагрузки и физико-химических свойств производимых, хранимых и применяе</w:t>
      </w:r>
      <w:r>
        <w:t>мых веществ и материалов.</w:t>
      </w:r>
    </w:p>
    <w:p w:rsidR="00000000" w:rsidRDefault="00D56C2C">
      <w:pPr>
        <w:ind w:firstLine="397"/>
        <w:jc w:val="both"/>
        <w:textAlignment w:val="baseline"/>
      </w:pPr>
      <w:r>
        <w:t>При этом необходимо учитывать объемно-планировочные, конструктивные и технологические решения защищаемого объекта и оборудования.</w:t>
      </w:r>
    </w:p>
    <w:p w:rsidR="00000000" w:rsidRDefault="00D56C2C">
      <w:pPr>
        <w:ind w:firstLine="397"/>
        <w:jc w:val="both"/>
        <w:textAlignment w:val="baseline"/>
      </w:pPr>
      <w:r>
        <w:t>23. Применяемое в составе пожарной автоматики оборудование принимается по эксплуатационным документа</w:t>
      </w:r>
      <w:r>
        <w:t>м на оборудование, соответствующим требованиям государственных, межгосударственных и международных стандартов, разрешенных для применения на территории Республики Казахстан, а также обеспечивающих работоспособность с учетом климатических, механических, эле</w:t>
      </w:r>
      <w:r>
        <w:t>ктромагнитных и других воздействий в местах его размещения.</w:t>
      </w:r>
    </w:p>
    <w:p w:rsidR="00000000" w:rsidRDefault="00D56C2C">
      <w:pPr>
        <w:ind w:firstLine="397"/>
        <w:jc w:val="both"/>
        <w:textAlignment w:val="baseline"/>
      </w:pPr>
      <w:r>
        <w:t>Применение в составе пожарной автоматики оборудовании разных производителей производится, при его функциональной и технической совместимости, в соответствии с характеристиками, указанными в эксплу</w:t>
      </w:r>
      <w:r>
        <w:t>атационных документах на оборудование.</w:t>
      </w:r>
    </w:p>
    <w:p w:rsidR="00000000" w:rsidRDefault="00D56C2C">
      <w:pPr>
        <w:ind w:firstLine="397"/>
        <w:jc w:val="both"/>
        <w:textAlignment w:val="baseline"/>
      </w:pPr>
      <w:r>
        <w:t>24. Состав, структура построения и функции пожарной автоматики, технически и экономически обосновываются.</w:t>
      </w:r>
    </w:p>
    <w:p w:rsidR="00000000" w:rsidRDefault="00D56C2C">
      <w:pPr>
        <w:ind w:firstLine="397"/>
        <w:jc w:val="both"/>
        <w:textAlignment w:val="baseline"/>
      </w:pPr>
      <w:r>
        <w:t>При разработке проекта пожарной автоматики и выборе оборудования учитывают:</w:t>
      </w:r>
    </w:p>
    <w:p w:rsidR="00000000" w:rsidRDefault="00D56C2C">
      <w:pPr>
        <w:ind w:firstLine="397"/>
        <w:jc w:val="both"/>
        <w:textAlignment w:val="baseline"/>
      </w:pPr>
      <w:r>
        <w:t>1) назначение объекта и характерист</w:t>
      </w:r>
      <w:r>
        <w:t>ику основных производственных и технологических процессов, протекающих на объекте;</w:t>
      </w:r>
    </w:p>
    <w:p w:rsidR="00000000" w:rsidRDefault="00D56C2C">
      <w:pPr>
        <w:ind w:firstLine="397"/>
        <w:jc w:val="both"/>
        <w:textAlignment w:val="baseline"/>
      </w:pPr>
      <w:r>
        <w:t>2) места и способы размещения технологического оборудования и материальных ценностей;</w:t>
      </w:r>
    </w:p>
    <w:p w:rsidR="00000000" w:rsidRDefault="00D56C2C">
      <w:pPr>
        <w:ind w:firstLine="397"/>
        <w:jc w:val="both"/>
        <w:textAlignment w:val="baseline"/>
      </w:pPr>
      <w:r>
        <w:t>3) характеристику первичных факторов пожара;</w:t>
      </w:r>
    </w:p>
    <w:p w:rsidR="00000000" w:rsidRDefault="00D56C2C">
      <w:pPr>
        <w:ind w:firstLine="397"/>
        <w:jc w:val="both"/>
        <w:textAlignment w:val="baseline"/>
      </w:pPr>
      <w:r>
        <w:t>4) возможные пути распространения пожара;</w:t>
      </w:r>
    </w:p>
    <w:p w:rsidR="00000000" w:rsidRDefault="00D56C2C">
      <w:pPr>
        <w:ind w:firstLine="397"/>
        <w:jc w:val="both"/>
        <w:textAlignment w:val="baseline"/>
      </w:pPr>
      <w:r>
        <w:t>5) способы и методы защиты людей и имущества от пожара;</w:t>
      </w:r>
    </w:p>
    <w:p w:rsidR="00000000" w:rsidRDefault="00D56C2C">
      <w:pPr>
        <w:ind w:firstLine="397"/>
        <w:jc w:val="both"/>
        <w:textAlignment w:val="baseline"/>
      </w:pPr>
      <w:r>
        <w:t>6) режим и особенности эксплуатации объекта;</w:t>
      </w:r>
    </w:p>
    <w:p w:rsidR="00000000" w:rsidRDefault="00D56C2C">
      <w:pPr>
        <w:ind w:firstLine="397"/>
        <w:jc w:val="both"/>
        <w:textAlignment w:val="baseline"/>
      </w:pPr>
      <w:r>
        <w:t>7) количество штатного обученного персонала, посетителей, места их пребывания;</w:t>
      </w:r>
    </w:p>
    <w:p w:rsidR="00000000" w:rsidRDefault="00D56C2C">
      <w:pPr>
        <w:ind w:firstLine="397"/>
        <w:jc w:val="both"/>
        <w:textAlignment w:val="baseline"/>
      </w:pPr>
      <w:r>
        <w:t>8) пути эвакуации, их пропускную способность;</w:t>
      </w:r>
    </w:p>
    <w:p w:rsidR="00000000" w:rsidRDefault="00D56C2C">
      <w:pPr>
        <w:ind w:firstLine="397"/>
        <w:jc w:val="both"/>
        <w:textAlignment w:val="baseline"/>
      </w:pPr>
      <w:r>
        <w:t>9) вероятность ложных срабатыв</w:t>
      </w:r>
      <w:r>
        <w:t>аний (при наличии в помещении пыли, газа, дыма, пара от работы механизмов и так далее);</w:t>
      </w:r>
    </w:p>
    <w:p w:rsidR="00000000" w:rsidRDefault="00D56C2C">
      <w:pPr>
        <w:ind w:firstLine="397"/>
        <w:jc w:val="both"/>
        <w:textAlignment w:val="baseline"/>
      </w:pPr>
      <w:r>
        <w:t>10) тактико-технические возможности применяемого оборудования и его условия эксплуатации;</w:t>
      </w:r>
    </w:p>
    <w:p w:rsidR="00000000" w:rsidRDefault="00D56C2C">
      <w:pPr>
        <w:ind w:firstLine="397"/>
        <w:jc w:val="both"/>
        <w:textAlignment w:val="baseline"/>
      </w:pPr>
      <w:r>
        <w:t>11) порядок восстановления в исходное состояние технических средств противопож</w:t>
      </w:r>
      <w:r>
        <w:t>арной защиты и других инженерных систем жизнеобеспечения объекта;</w:t>
      </w:r>
    </w:p>
    <w:p w:rsidR="00000000" w:rsidRDefault="00D56C2C">
      <w:pPr>
        <w:ind w:firstLine="397"/>
        <w:jc w:val="both"/>
        <w:textAlignment w:val="baseline"/>
      </w:pPr>
      <w:r>
        <w:t>12) взаимодействие пожарной автоматики с технологическим и электротехническим оборудованием объекта;</w:t>
      </w:r>
    </w:p>
    <w:p w:rsidR="00000000" w:rsidRDefault="00D56C2C">
      <w:pPr>
        <w:ind w:firstLine="397"/>
        <w:jc w:val="both"/>
        <w:textAlignment w:val="baseline"/>
      </w:pPr>
      <w:r>
        <w:t>13) места вывода информации о состоянии пожарной автоматики;</w:t>
      </w:r>
    </w:p>
    <w:p w:rsidR="00000000" w:rsidRDefault="00D56C2C">
      <w:pPr>
        <w:ind w:firstLine="397"/>
        <w:jc w:val="both"/>
        <w:textAlignment w:val="baseline"/>
      </w:pPr>
      <w:r>
        <w:t>14) возможность взаимодейств</w:t>
      </w:r>
      <w:r>
        <w:t>ия оборудования, выполняющего разные функции, и его объединения в единую систему пожарной автоматики;</w:t>
      </w:r>
    </w:p>
    <w:p w:rsidR="00000000" w:rsidRDefault="00D56C2C">
      <w:pPr>
        <w:ind w:firstLine="397"/>
        <w:jc w:val="both"/>
        <w:textAlignment w:val="baseline"/>
      </w:pPr>
      <w:r>
        <w:t>15) возможность сокращения количества применяемого оборудования пожарной автоматики, количества кабельной продукции за счет функциональных возможностей об</w:t>
      </w:r>
      <w:r>
        <w:t>орудования;</w:t>
      </w:r>
    </w:p>
    <w:p w:rsidR="00000000" w:rsidRDefault="00D56C2C">
      <w:pPr>
        <w:ind w:firstLine="397"/>
        <w:jc w:val="both"/>
        <w:textAlignment w:val="baseline"/>
      </w:pPr>
      <w:r>
        <w:t>16) ожидаемые затраты на оборудование и работы по монтажу, наладке, обслуживанию;</w:t>
      </w:r>
    </w:p>
    <w:p w:rsidR="00000000" w:rsidRDefault="00D56C2C">
      <w:pPr>
        <w:ind w:firstLine="397"/>
        <w:jc w:val="both"/>
        <w:textAlignment w:val="baseline"/>
      </w:pPr>
      <w:r>
        <w:t>17) эксплуатационные возможности применяемого в составе пожарной автоматики оборудования.</w:t>
      </w:r>
    </w:p>
    <w:p w:rsidR="00000000" w:rsidRDefault="00D56C2C">
      <w:pPr>
        <w:ind w:firstLine="397"/>
        <w:jc w:val="both"/>
        <w:textAlignment w:val="baseline"/>
      </w:pPr>
      <w:r>
        <w:t>25. В зданиях и помещениях, защищаемых спринклерными установками пожарот</w:t>
      </w:r>
      <w:r>
        <w:t>ушения и пожарной сигнализацией, предусматриваются включение технических средств оповещения людей о пожаре, установки пожаротушения и пожарной сигнализации соответственно.</w:t>
      </w:r>
    </w:p>
    <w:p w:rsidR="00000000" w:rsidRDefault="00D56C2C">
      <w:pPr>
        <w:ind w:firstLine="397"/>
        <w:jc w:val="both"/>
        <w:textAlignment w:val="baseline"/>
      </w:pPr>
      <w:r>
        <w:t>Для здания (пожарного отсека) с помещениями различного функционального назначения пр</w:t>
      </w:r>
      <w:r>
        <w:t>едусматривается единая система оповещения о пожаре.</w:t>
      </w:r>
    </w:p>
    <w:p w:rsidR="00000000" w:rsidRDefault="00D56C2C">
      <w:pPr>
        <w:ind w:firstLine="397"/>
        <w:jc w:val="both"/>
        <w:textAlignment w:val="baseline"/>
      </w:pPr>
      <w:r>
        <w:t>26. Пожарная автоматика на защищаемом объекте (в том числе при наличии нескольких зданий и сооружений) проектируется таким образом, чтобы обеспечивалась возможность осуществления централизованного контроля за ее состоянием с общего пожарного поста объекта.</w:t>
      </w:r>
    </w:p>
    <w:p w:rsidR="00000000" w:rsidRDefault="00D56C2C">
      <w:pPr>
        <w:ind w:firstLine="397"/>
        <w:jc w:val="both"/>
        <w:textAlignment w:val="baseline"/>
      </w:pPr>
      <w:r>
        <w:t>27. В составе пожарной автоматики защищаемых объектов предусматривается оборудование системы передачи извещений, обеспечивающее передачу сигналов о пожаре и неисправности пожарной автоматики в пожарный пост или помещение с персоналом, ведущим круглосуточн</w:t>
      </w:r>
      <w:r>
        <w:t>ое дежурство, если иное не установлено нормами по проектированию зданий конкретного функционального назначения или в задании на проектирование.</w:t>
      </w:r>
    </w:p>
    <w:p w:rsidR="00000000" w:rsidRDefault="00D56C2C">
      <w:pPr>
        <w:ind w:firstLine="397"/>
        <w:jc w:val="both"/>
        <w:textAlignment w:val="baseline"/>
      </w:pPr>
      <w:r>
        <w:t>28. В помещении пожарного поста или другом помещении с персоналом, ведущим круглосуточное дежурство, предусматри</w:t>
      </w:r>
      <w:r>
        <w:t>ваются:</w:t>
      </w:r>
    </w:p>
    <w:p w:rsidR="00000000" w:rsidRDefault="00D56C2C">
      <w:pPr>
        <w:ind w:firstLine="397"/>
        <w:jc w:val="both"/>
        <w:textAlignment w:val="baseline"/>
      </w:pPr>
      <w:r>
        <w:t>1) световая и звуковая сигнализация:</w:t>
      </w:r>
    </w:p>
    <w:p w:rsidR="00000000" w:rsidRDefault="00D56C2C">
      <w:pPr>
        <w:ind w:firstLine="397"/>
        <w:jc w:val="both"/>
        <w:textAlignment w:val="baseline"/>
      </w:pPr>
      <w:r>
        <w:t>о возникновении пожара (с расшифровкой по направлениям или помещениям в случае применения адресных систем пожарной сигнализации);</w:t>
      </w:r>
    </w:p>
    <w:p w:rsidR="00000000" w:rsidRDefault="00D56C2C">
      <w:pPr>
        <w:ind w:firstLine="397"/>
        <w:jc w:val="both"/>
        <w:textAlignment w:val="baseline"/>
      </w:pPr>
      <w:r>
        <w:t>о срабатывании установки (с расшифровкой по направлениям или помещениям);</w:t>
      </w:r>
    </w:p>
    <w:p w:rsidR="00000000" w:rsidRDefault="00D56C2C">
      <w:pPr>
        <w:ind w:firstLine="397"/>
        <w:jc w:val="both"/>
        <w:textAlignment w:val="baseline"/>
      </w:pPr>
      <w:r>
        <w:t>2) свет</w:t>
      </w:r>
      <w:r>
        <w:t>овая сигнализация:</w:t>
      </w:r>
    </w:p>
    <w:p w:rsidR="00000000" w:rsidRDefault="00D56C2C">
      <w:pPr>
        <w:ind w:firstLine="397"/>
        <w:jc w:val="both"/>
        <w:textAlignment w:val="baseline"/>
      </w:pPr>
      <w:r>
        <w:t>о наличии напряжения на основном и резервном вводах электроснабжения;</w:t>
      </w:r>
    </w:p>
    <w:p w:rsidR="00000000" w:rsidRDefault="00D56C2C">
      <w:pPr>
        <w:ind w:firstLine="397"/>
        <w:jc w:val="both"/>
        <w:textAlignment w:val="baseline"/>
      </w:pPr>
      <w:r>
        <w:t>об отключении звуковой сигнализации о пожаре (при отсутствии автоматического восстановления сигнализации);</w:t>
      </w:r>
    </w:p>
    <w:p w:rsidR="00000000" w:rsidRDefault="00D56C2C">
      <w:pPr>
        <w:ind w:firstLine="397"/>
        <w:jc w:val="both"/>
        <w:textAlignment w:val="baseline"/>
      </w:pPr>
      <w:r>
        <w:t>об отключении звуковой сигнализации о неисправности (при отс</w:t>
      </w:r>
      <w:r>
        <w:t>утствии автоматического восстановления сигнализации).</w:t>
      </w:r>
    </w:p>
    <w:p w:rsidR="00000000" w:rsidRDefault="00D56C2C">
      <w:pPr>
        <w:ind w:firstLine="397"/>
        <w:jc w:val="both"/>
        <w:textAlignment w:val="baseline"/>
      </w:pPr>
      <w:r>
        <w:t>При установке приборов управления пожарных в помещении без круглосуточного дежурства, а также в помещении с круглосуточным дежурством обеспечивается передача всех установленных сигналов о работе установ</w:t>
      </w:r>
      <w:r>
        <w:t>ки.</w:t>
      </w:r>
    </w:p>
    <w:p w:rsidR="00000000" w:rsidRDefault="00D56C2C">
      <w:pPr>
        <w:ind w:firstLine="397"/>
        <w:jc w:val="both"/>
        <w:textAlignment w:val="baseline"/>
      </w:pPr>
      <w:r>
        <w:t>Звуковой сигнал о пожаре отличается тональностью или характером звука от сигнала о неисправности и срабатывании установки.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7. Общие требования безопасности к системам и установкам автоматического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29. Конструктивные решения авт</w:t>
      </w:r>
      <w:r>
        <w:t>оматических установок пожаротушения разрабатываются в соответствии с требованиями государственных, межгосударственных и международных стандартов, разрешенных для применения на территории Республики Казахстан, и нормативных документов в части:</w:t>
      </w:r>
    </w:p>
    <w:p w:rsidR="00000000" w:rsidRDefault="00D56C2C">
      <w:pPr>
        <w:ind w:firstLine="397"/>
        <w:jc w:val="both"/>
        <w:textAlignment w:val="baseline"/>
      </w:pPr>
      <w:r>
        <w:t xml:space="preserve">1) категорий </w:t>
      </w:r>
      <w:r>
        <w:t>исполнения по устойчивости к климатическим воздействиям;</w:t>
      </w:r>
    </w:p>
    <w:p w:rsidR="00000000" w:rsidRDefault="00D56C2C">
      <w:pPr>
        <w:ind w:firstLine="397"/>
        <w:jc w:val="both"/>
        <w:textAlignment w:val="baseline"/>
      </w:pPr>
      <w:r>
        <w:t>2) сейсмичности и вибрации;</w:t>
      </w:r>
    </w:p>
    <w:p w:rsidR="00000000" w:rsidRDefault="00D56C2C">
      <w:pPr>
        <w:ind w:firstLine="397"/>
        <w:jc w:val="both"/>
        <w:textAlignment w:val="baseline"/>
      </w:pPr>
      <w:r>
        <w:t>3) прочности и герметичности.</w:t>
      </w:r>
    </w:p>
    <w:p w:rsidR="00000000" w:rsidRDefault="00D56C2C">
      <w:pPr>
        <w:ind w:firstLine="397"/>
        <w:jc w:val="both"/>
        <w:textAlignment w:val="baseline"/>
      </w:pPr>
      <w:r>
        <w:t>30. Установки автоматического пожаротушения обеспечивают:</w:t>
      </w:r>
    </w:p>
    <w:p w:rsidR="00000000" w:rsidRDefault="00D56C2C">
      <w:pPr>
        <w:ind w:firstLine="397"/>
        <w:jc w:val="both"/>
        <w:textAlignment w:val="baseline"/>
      </w:pPr>
      <w:r>
        <w:t>1) срабатывание в начальной стадии развития пожара;</w:t>
      </w:r>
    </w:p>
    <w:p w:rsidR="00000000" w:rsidRDefault="00D56C2C">
      <w:pPr>
        <w:ind w:firstLine="397"/>
        <w:jc w:val="both"/>
        <w:textAlignment w:val="baseline"/>
      </w:pPr>
      <w:r>
        <w:t>2) локализацию пожара в течение</w:t>
      </w:r>
      <w:r>
        <w:t xml:space="preserve"> времени, необходимого для введения в действие оперативных сил и средств;</w:t>
      </w:r>
    </w:p>
    <w:p w:rsidR="00000000" w:rsidRDefault="00D56C2C">
      <w:pPr>
        <w:ind w:firstLine="397"/>
        <w:jc w:val="both"/>
        <w:textAlignment w:val="baseline"/>
      </w:pPr>
      <w:r>
        <w:t>3) тушение пожара с целью его ликвидации поверхностным или объемным способом подачи огнетушащего вещества;</w:t>
      </w:r>
    </w:p>
    <w:p w:rsidR="00000000" w:rsidRDefault="00D56C2C">
      <w:pPr>
        <w:ind w:firstLine="397"/>
        <w:jc w:val="both"/>
        <w:textAlignment w:val="baseline"/>
      </w:pPr>
      <w:r>
        <w:t>4) требуемую интенсивность подачи и (или) концентрацию огнетушащего веществ</w:t>
      </w:r>
      <w:r>
        <w:t>а;</w:t>
      </w:r>
    </w:p>
    <w:p w:rsidR="00000000" w:rsidRDefault="00D56C2C">
      <w:pPr>
        <w:ind w:firstLine="397"/>
        <w:jc w:val="both"/>
        <w:textAlignment w:val="baseline"/>
      </w:pPr>
      <w:r>
        <w:t>5) требуемую надежность функционирования (локализацию или тушение).</w:t>
      </w:r>
    </w:p>
    <w:p w:rsidR="00000000" w:rsidRDefault="00D56C2C">
      <w:pPr>
        <w:ind w:firstLine="397"/>
        <w:jc w:val="both"/>
        <w:textAlignment w:val="baseline"/>
      </w:pPr>
      <w:r>
        <w:t>31. Установки оснащаются устройствами:</w:t>
      </w:r>
    </w:p>
    <w:p w:rsidR="00000000" w:rsidRDefault="00D56C2C">
      <w:pPr>
        <w:ind w:firstLine="397"/>
        <w:jc w:val="both"/>
        <w:textAlignment w:val="baseline"/>
      </w:pPr>
      <w:r>
        <w:t>1) подачи звукового и светового сигналов оповещения о пожаре и месте его возникновения;</w:t>
      </w:r>
    </w:p>
    <w:p w:rsidR="00000000" w:rsidRDefault="00D56C2C">
      <w:pPr>
        <w:ind w:firstLine="397"/>
        <w:jc w:val="both"/>
        <w:textAlignment w:val="baseline"/>
      </w:pPr>
      <w:r>
        <w:t>2) контроля работоспособности установки, давления (уровня) в заполненных трубопроводах и емкостях, содержащих огнетушащее вещество, и (или) массы огнетушащего вещества;</w:t>
      </w:r>
    </w:p>
    <w:p w:rsidR="00000000" w:rsidRDefault="00D56C2C">
      <w:pPr>
        <w:ind w:firstLine="397"/>
        <w:jc w:val="both"/>
        <w:textAlignment w:val="baseline"/>
      </w:pPr>
      <w:r>
        <w:t>3) подвода газа и (или) жидкости для промывки (продувки) трубопроводов и для проведения испытаний;</w:t>
      </w:r>
    </w:p>
    <w:p w:rsidR="00000000" w:rsidRDefault="00D56C2C">
      <w:pPr>
        <w:ind w:firstLine="397"/>
        <w:jc w:val="both"/>
        <w:textAlignment w:val="baseline"/>
      </w:pPr>
      <w:r>
        <w:t>4) для монтажа и обслуживания оросителей и трубопроводов при заданной высоте их размещения;</w:t>
      </w:r>
    </w:p>
    <w:p w:rsidR="00000000" w:rsidRDefault="00D56C2C">
      <w:pPr>
        <w:ind w:firstLine="397"/>
        <w:jc w:val="both"/>
        <w:textAlignment w:val="baseline"/>
      </w:pPr>
      <w:r>
        <w:t xml:space="preserve">5) для задержки подачи газовых и порошковых огнетушащих веществ </w:t>
      </w:r>
      <w:r>
        <w:t>на время, необходимое для эвакуации людей из помещения пожара.</w:t>
      </w:r>
    </w:p>
    <w:p w:rsidR="00000000" w:rsidRDefault="00D56C2C">
      <w:pPr>
        <w:ind w:firstLine="397"/>
        <w:jc w:val="both"/>
        <w:textAlignment w:val="baseline"/>
      </w:pPr>
      <w:r>
        <w:t>32. Исполнение оборудования пожарной автоматики в местах его установки производится в соответствии по классам взрывоопасности и пожароопасности зон.</w:t>
      </w:r>
    </w:p>
    <w:p w:rsidR="00000000" w:rsidRDefault="00D56C2C">
      <w:pPr>
        <w:ind w:firstLine="397"/>
        <w:jc w:val="both"/>
        <w:textAlignment w:val="baseline"/>
      </w:pPr>
      <w:r>
        <w:t>33. Узлы управления автоматических установок</w:t>
      </w:r>
      <w:r>
        <w:t xml:space="preserve"> пожаротушения, размещаемые в защищаемых помещениях, отделяются от этих помещений противопожарными перегородками и перекрытиями с пределом огнестойкости REI 45, вне защищаемых помещений - остекленными или сетчатыми перегородками.</w:t>
      </w:r>
    </w:p>
    <w:p w:rsidR="00000000" w:rsidRDefault="00D56C2C">
      <w:pPr>
        <w:ind w:firstLine="397"/>
        <w:jc w:val="both"/>
        <w:textAlignment w:val="baseline"/>
      </w:pPr>
      <w:r>
        <w:t>34. Трубопроводы установок</w:t>
      </w:r>
      <w:r>
        <w:t xml:space="preserve"> пожаротушения проектируются из негорючих материалов. Применение в установках пожаротушения трубопроводов из других материалов проводится в соответствие с их областью применения, после соответствующих испытаний.</w:t>
      </w:r>
    </w:p>
    <w:p w:rsidR="00000000" w:rsidRDefault="00D56C2C">
      <w:pPr>
        <w:ind w:firstLine="397"/>
        <w:jc w:val="both"/>
        <w:textAlignment w:val="baseline"/>
      </w:pPr>
      <w:r>
        <w:t>35. В районах, подверженных низким температу</w:t>
      </w:r>
      <w:r>
        <w:t>рам, трубопроводы и оборудование пожарной автоматики, водозаполненное в нормальных условиях, во избежание замерзания воды надежно теплоизолируются.</w:t>
      </w:r>
    </w:p>
    <w:p w:rsidR="00000000" w:rsidRDefault="00D56C2C">
      <w:pPr>
        <w:ind w:firstLine="397"/>
        <w:jc w:val="both"/>
        <w:textAlignment w:val="baseline"/>
      </w:pPr>
      <w:r>
        <w:t>36. Трубопроводы установок пожаротушения имеют антикоррозионную защиту в случаях, когда трубопроводная систе</w:t>
      </w:r>
      <w:r>
        <w:t>ма установки не активируется в полном объеме, для целей испытания чаще одного раза в год.</w:t>
      </w:r>
    </w:p>
    <w:p w:rsidR="00000000" w:rsidRDefault="00D56C2C">
      <w:pPr>
        <w:ind w:firstLine="397"/>
        <w:jc w:val="both"/>
        <w:textAlignment w:val="baseline"/>
      </w:pPr>
      <w:r>
        <w:t>37. Запрещается применение огнетушащих средств в системах автоматического пожаротушения (пенообразователи, порошки, аэрозоли и газы), оказывающих как непосредственное</w:t>
      </w:r>
      <w:r>
        <w:t>, так и отдаленное по времени токсическое воздействие на людей и окружающую среду.</w:t>
      </w:r>
    </w:p>
    <w:p w:rsidR="00000000" w:rsidRDefault="00D56C2C">
      <w:pPr>
        <w:ind w:firstLine="397"/>
        <w:jc w:val="both"/>
        <w:textAlignment w:val="baseline"/>
      </w:pPr>
      <w:r>
        <w:t>38. Срабатывание установок пожаротушения производится при возникновении пожара и (или) взрыва горючих материалов в помещениях защищаемого объекта и на открытых площадках.</w:t>
      </w:r>
    </w:p>
    <w:p w:rsidR="00000000" w:rsidRDefault="00D56C2C">
      <w:pPr>
        <w:ind w:firstLine="397"/>
        <w:jc w:val="both"/>
        <w:textAlignment w:val="baseline"/>
      </w:pPr>
      <w:r>
        <w:t>39</w:t>
      </w:r>
      <w:r>
        <w:t>. Способ подачи огнетушащего вещества в очаг пожара не приводит к увеличению площади пожара вследствие розлива, разбрызгивания или распыления горючих материалов.</w:t>
      </w:r>
    </w:p>
    <w:p w:rsidR="00000000" w:rsidRDefault="00D56C2C">
      <w:pPr>
        <w:ind w:firstLine="397"/>
        <w:jc w:val="both"/>
        <w:textAlignment w:val="baseline"/>
      </w:pPr>
      <w:r>
        <w:t>40. Стационарные установки пожарной защиты технологического оборудования применяются в зданиях</w:t>
      </w:r>
      <w:r>
        <w:t xml:space="preserve"> и сооружениях, в которых применение других установок нецелесообразно или технически невозможно.</w:t>
      </w:r>
    </w:p>
    <w:p w:rsidR="00000000" w:rsidRDefault="00D56C2C">
      <w:pPr>
        <w:ind w:firstLine="397"/>
        <w:jc w:val="both"/>
        <w:textAlignment w:val="baseline"/>
      </w:pPr>
      <w:r>
        <w:t>41. Вид огнетушащих веществ, интенсивность их подачи, тип противопожарного оборудования для стационарных установок пожарной защиты определяются в зависимости о</w:t>
      </w:r>
      <w:r>
        <w:t>т особенностей защищаемого объекта, вида и размещения пожарной нагрузки, с учетом требований национальных, межгосударственных и международных стандартов, действующих на территории Республики Казахстан и нормативных документов в области пожарной безопасност</w:t>
      </w:r>
      <w:r>
        <w:t>и, а также рекомендаций научно-исследовательских учреждений.</w:t>
      </w:r>
    </w:p>
    <w:p w:rsidR="00000000" w:rsidRDefault="00D56C2C">
      <w:pPr>
        <w:ind w:firstLine="397"/>
        <w:jc w:val="both"/>
        <w:textAlignment w:val="baseline"/>
      </w:pPr>
      <w:r>
        <w:t>42. Помещения, оборудованные установками газового, порошкового и аэрозольного пожаротушения, оснащаются указателями о наличии в них установок пожаротушения. Не допускается использовать порошковое</w:t>
      </w:r>
      <w:r>
        <w:t>, аэрозольное и газовое пожаротушение в помещениях которых требуется автоматическое дымоудаление при пожаре.</w:t>
      </w:r>
    </w:p>
    <w:p w:rsidR="00000000" w:rsidRDefault="00D56C2C">
      <w:pPr>
        <w:ind w:firstLine="397"/>
        <w:jc w:val="both"/>
        <w:textAlignment w:val="baseline"/>
      </w:pPr>
      <w:r>
        <w:t>43. При срабатывании установок объемного (пенного, порошкового, газового) пожаротушения внутри защищаемого помещения подается сигнал в виде надписи</w:t>
      </w:r>
      <w:r>
        <w:t xml:space="preserve"> на световом табло «Газ (пена, порошок) - уходи!» и звуковой сигнал оповещения.</w:t>
      </w:r>
    </w:p>
    <w:p w:rsidR="00000000" w:rsidRDefault="00D56C2C">
      <w:pPr>
        <w:ind w:firstLine="397"/>
        <w:jc w:val="both"/>
        <w:textAlignment w:val="baseline"/>
      </w:pPr>
      <w:r>
        <w:t>У входа в защищаемое помещение подается сигнал в виде надписи на световом табло «Газ (пена, порошок) - не входить!», а в помещении пожарного поста, соответствующий сигнал с инф</w:t>
      </w:r>
      <w:r>
        <w:t>ормацией о подаче огнетушащего вещества. Смежные помещения, имеющие выход только через помещения, защищаемые установками объемного пожаротушения, оборудываются аналогичной сигнализацией.</w:t>
      </w:r>
    </w:p>
    <w:p w:rsidR="00000000" w:rsidRDefault="00D56C2C">
      <w:pPr>
        <w:ind w:firstLine="397"/>
        <w:jc w:val="both"/>
        <w:textAlignment w:val="baseline"/>
      </w:pPr>
      <w:r>
        <w:t>Перед входами в защищаемые помещения предусматривается световая сигна</w:t>
      </w:r>
      <w:r>
        <w:t>лизация об отключении автоматического пуска установки.</w:t>
      </w:r>
    </w:p>
    <w:p w:rsidR="00000000" w:rsidRDefault="00D56C2C">
      <w:pPr>
        <w:ind w:firstLine="397"/>
        <w:jc w:val="both"/>
        <w:textAlignment w:val="baseline"/>
      </w:pPr>
      <w:r>
        <w:t>44. Устройства ручного пуска установок пожаротушения защищаются от случайного приведения их в действие и механического повреждения и опломбированы, за исключением устройств дистанционного пуска, устано</w:t>
      </w:r>
      <w:r>
        <w:t>вленных в помещениях пожарных постов, находящихся вне возможной зоны горения.</w:t>
      </w:r>
    </w:p>
    <w:p w:rsidR="00000000" w:rsidRDefault="00D56C2C">
      <w:pPr>
        <w:ind w:firstLine="397"/>
        <w:jc w:val="both"/>
        <w:textAlignment w:val="baseline"/>
      </w:pPr>
      <w:r>
        <w:t>45. Побудители автоматических систем пожаротушения располагаются в защищаемом помещении таким образом, чтобы обеспечить своевременное обнаружение пожара в любой точке помещения.</w:t>
      </w:r>
    </w:p>
    <w:p w:rsidR="00000000" w:rsidRDefault="00D56C2C">
      <w:pPr>
        <w:ind w:firstLine="397"/>
        <w:jc w:val="both"/>
        <w:textAlignment w:val="baseline"/>
      </w:pPr>
      <w:r>
        <w:t>46. Установки должны выполнять одновременно и функции автоматической пожарной сигнализации.</w:t>
      </w:r>
    </w:p>
    <w:p w:rsidR="00000000" w:rsidRDefault="00D56C2C">
      <w:pPr>
        <w:ind w:firstLine="397"/>
        <w:jc w:val="both"/>
        <w:textAlignment w:val="baseline"/>
      </w:pPr>
      <w:r>
        <w:t>47. Тип запорной арматуры (задвижки), применяемой в установках пожаротушения, обеспечивает визуальный контроль ее состояния («закрыто», «открыто»). Используются дат</w:t>
      </w:r>
      <w:r>
        <w:t>чики контроля положения запорной арматуры.</w:t>
      </w:r>
    </w:p>
    <w:p w:rsidR="00000000" w:rsidRDefault="00D56C2C">
      <w:pPr>
        <w:ind w:firstLine="397"/>
        <w:jc w:val="both"/>
        <w:textAlignment w:val="baseline"/>
      </w:pPr>
      <w:r>
        <w:t>48. В местах, где имеется опасность механического повреждения или засорения, оросители, насадки, распылители, пеногенераторы установок пожаротушения, пожарные извещатели систем пожарной сигнализации защищаются с и</w:t>
      </w:r>
      <w:r>
        <w:t>спользованием технических средств, не влияющих на их работоспособность.</w:t>
      </w:r>
    </w:p>
    <w:p w:rsidR="00000000" w:rsidRDefault="00D56C2C">
      <w:pPr>
        <w:ind w:firstLine="397"/>
        <w:jc w:val="both"/>
        <w:textAlignment w:val="baseline"/>
      </w:pPr>
      <w:r>
        <w:t>49. Оросители, насадки, распылители, предназначенные для эксплуатации в коррозионной атмосфере, защищаются с помощью соответствующего антикоррозионного покрытия.</w:t>
      </w:r>
    </w:p>
    <w:p w:rsidR="00000000" w:rsidRDefault="00D56C2C">
      <w:pPr>
        <w:ind w:firstLine="397"/>
        <w:jc w:val="both"/>
        <w:textAlignment w:val="baseline"/>
      </w:pPr>
      <w:r>
        <w:t>50. Размещение техноло</w:t>
      </w:r>
      <w:r>
        <w:t>гического оборудования установок пожаротушения, приборов и оборудования управления должно обеспечивать возможность его обслуживания.</w:t>
      </w:r>
    </w:p>
    <w:p w:rsidR="00000000" w:rsidRDefault="00D56C2C">
      <w:pPr>
        <w:ind w:firstLine="397"/>
        <w:jc w:val="both"/>
        <w:textAlignment w:val="baseline"/>
      </w:pPr>
      <w:r>
        <w:t>51. В проектной документации установок пожаротушения предусматриваются мероприятия, обеспечивающие безопасность установок п</w:t>
      </w:r>
      <w:r>
        <w:t>ожаротушения при монтаже, наладке и эксплуатации, в том числе:</w:t>
      </w:r>
    </w:p>
    <w:p w:rsidR="00000000" w:rsidRDefault="00D56C2C">
      <w:pPr>
        <w:ind w:firstLine="397"/>
        <w:jc w:val="both"/>
        <w:textAlignment w:val="baseline"/>
      </w:pPr>
      <w:r>
        <w:t>1) мероприятия по исключению случайного пуска установок пожаротушения и воздействия опасных факторов при работе оборудования установок на персонал (токсичности огнетушащего вещества, высокой те</w:t>
      </w:r>
      <w:r>
        <w:t>мпературы аэрозольной струи и корпуса генератора огнетушащего аэрозоля, травмирования человека при его передвижении в условиях полной потери видимости и тому подобное);</w:t>
      </w:r>
    </w:p>
    <w:p w:rsidR="00000000" w:rsidRDefault="00D56C2C">
      <w:pPr>
        <w:ind w:firstLine="397"/>
        <w:jc w:val="both"/>
        <w:textAlignment w:val="baseline"/>
      </w:pPr>
      <w:r>
        <w:t>2) мероприятия на время проведения испытаний и ремонтных работ установки пожаротушения.</w:t>
      </w:r>
    </w:p>
    <w:p w:rsidR="00000000" w:rsidRDefault="00D56C2C">
      <w:pPr>
        <w:ind w:firstLine="397"/>
        <w:jc w:val="both"/>
        <w:textAlignment w:val="baseline"/>
      </w:pPr>
      <w:r>
        <w:t>52. При использовании для защиты объектов радиоизотопных пожарных извещателей, предъявляются требования по соблюдению радиационной безопасности.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8. Требования</w:t>
      </w:r>
      <w:r>
        <w:rPr>
          <w:rStyle w:val="s1"/>
        </w:rPr>
        <w:t xml:space="preserve"> безопасности к установкам пожаротушения водой, пеной низкой и средней кратности</w:t>
      </w:r>
    </w:p>
    <w:p w:rsidR="00000000" w:rsidRDefault="00D56C2C">
      <w:r>
        <w:rPr>
          <w:rStyle w:val="s0"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1. Требования безопасности, общие для всех подтипов установок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 xml:space="preserve">53. К автоматическим установкам водяного и пенного пожаротушения предъявляются требования </w:t>
      </w:r>
      <w:hyperlink r:id="rId72" w:anchor="sub_id=100" w:history="1">
        <w:r>
          <w:rPr>
            <w:rStyle w:val="a4"/>
          </w:rPr>
          <w:t>ТР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</w:t>
      </w:r>
      <w:r>
        <w:t>и пожаре» и требования настоящих строительных норм.</w:t>
      </w:r>
    </w:p>
    <w:p w:rsidR="00000000" w:rsidRDefault="00D56C2C">
      <w:pPr>
        <w:ind w:firstLine="397"/>
        <w:jc w:val="both"/>
        <w:textAlignment w:val="baseline"/>
      </w:pPr>
      <w:r>
        <w:t>54. Для помещений, в которых предусмотрена установка оборудования с открытыми неизолированными токоведущими частями, находящимися под напряжением, при водяном и пенном пожаротушении предусматривается авто</w:t>
      </w:r>
      <w:r>
        <w:t>матическое отключение электроэнергии до момента подачи огнетушащего вещества на очаг пожара.</w:t>
      </w:r>
    </w:p>
    <w:p w:rsidR="00000000" w:rsidRDefault="00D56C2C">
      <w:pPr>
        <w:ind w:firstLine="397"/>
        <w:jc w:val="both"/>
        <w:textAlignment w:val="baseline"/>
      </w:pPr>
      <w:r>
        <w:t>55. В пределах одного защищаемого помещения устанавливаются оросители с равными коэффициентами тепловой инерционности (для спринклерных оросителей) и производитель</w:t>
      </w:r>
      <w:r>
        <w:t>ности, с одинаковым типом, диаметром выходных отверстий (для пенных оросителей) и конструктивным исполнением. В одном помещении со спринклерными оросителями используются дренчерные оросители водяных завес с параметрами, отличающимися от параметров спринкле</w:t>
      </w:r>
      <w:r>
        <w:t>рных оросителей, при этом все дренчерные оросители имеют тождественный коэффициент производительности, одинаковый тип и конструктивное исполнение.</w:t>
      </w:r>
    </w:p>
    <w:p w:rsidR="00000000" w:rsidRDefault="00D56C2C">
      <w:pPr>
        <w:ind w:firstLine="397"/>
        <w:jc w:val="both"/>
        <w:textAlignment w:val="baseline"/>
      </w:pPr>
      <w:r>
        <w:t>При пожарной нагрузке не менее 1400 мегаджоулей/квадратных метров (далее - МДж/</w:t>
      </w:r>
      <w:r>
        <w:t>м</w:t>
      </w:r>
      <w:r>
        <w:rPr>
          <w:bdr w:val="none" w:sz="0" w:space="0" w:color="auto" w:frame="1"/>
          <w:vertAlign w:val="superscript"/>
        </w:rPr>
        <w:t>2</w:t>
      </w:r>
      <w:r>
        <w:t>) для складских помещений, д</w:t>
      </w:r>
      <w:r>
        <w:t>ля помещений высотой более 10 м и для помещений, в которых основным горючим продуктом являются легковоспламеняющиеся жидкости и горючие жидкости, коэффициент тепловой инерционности спринклерных оросителей принимается менее 80 (м·с</w:t>
      </w:r>
      <w:r>
        <w:t>)</w:t>
      </w:r>
      <w:r>
        <w:rPr>
          <w:bdr w:val="none" w:sz="0" w:space="0" w:color="auto" w:frame="1"/>
          <w:vertAlign w:val="superscript"/>
        </w:rPr>
        <w:t>1/2</w:t>
      </w:r>
      <w:r>
        <w:t>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2. Треб</w:t>
      </w:r>
      <w:r>
        <w:rPr>
          <w:rStyle w:val="s1"/>
        </w:rPr>
        <w:t>ования безопасности к спринклерным установкам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56. Спринклерные установки водяного и пенного пожаротушения, в зависимости от температуры воздуха в помещениях, проектируются:</w:t>
      </w:r>
    </w:p>
    <w:p w:rsidR="00000000" w:rsidRDefault="00D56C2C">
      <w:pPr>
        <w:ind w:firstLine="397"/>
        <w:jc w:val="both"/>
        <w:textAlignment w:val="baseline"/>
      </w:pPr>
      <w:r>
        <w:t>1) водо-заполненные - для защиты помещений с минимальной температурой воздуха в т</w:t>
      </w:r>
      <w:r>
        <w:t>ечение года выше 4ºС;</w:t>
      </w:r>
    </w:p>
    <w:p w:rsidR="00000000" w:rsidRDefault="00D56C2C">
      <w:pPr>
        <w:ind w:firstLine="397"/>
        <w:jc w:val="both"/>
        <w:textAlignment w:val="baseline"/>
      </w:pPr>
      <w:r>
        <w:t>2) воздушные - для защиты не отапливаемых помещений, расположенных в районах с продолжительностью отопительного периода более 240 дней в году, со среднесуточной температурой воздуха 8ºС и менее;</w:t>
      </w:r>
    </w:p>
    <w:p w:rsidR="00000000" w:rsidRDefault="00D56C2C">
      <w:pPr>
        <w:ind w:firstLine="397"/>
        <w:jc w:val="both"/>
        <w:textAlignment w:val="baseline"/>
      </w:pPr>
      <w:r>
        <w:t>3) водно-воздушные (переменные) - для з</w:t>
      </w:r>
      <w:r>
        <w:t>ащиты не отапливаемых помещений, расположенных в районах с продолжительностью отопительного периода 240 дней в году и менее, со среднесуточной температурой воздуха 8ºС и менее.</w:t>
      </w:r>
    </w:p>
    <w:p w:rsidR="00000000" w:rsidRDefault="00D56C2C">
      <w:pPr>
        <w:ind w:firstLine="397"/>
        <w:jc w:val="both"/>
        <w:textAlignment w:val="baseline"/>
      </w:pPr>
      <w:r>
        <w:t>57. Каждая секция спринклерной установки имеет самостоятельный узел управления.</w:t>
      </w:r>
    </w:p>
    <w:p w:rsidR="00000000" w:rsidRDefault="00D56C2C">
      <w:pPr>
        <w:ind w:firstLine="397"/>
        <w:jc w:val="both"/>
        <w:textAlignment w:val="baseline"/>
      </w:pPr>
      <w:r>
        <w:t>Спринклерные секции под перекрытием и во внутристеллажном пространстве имеют самостоятельные узлы управления.</w:t>
      </w:r>
    </w:p>
    <w:p w:rsidR="00000000" w:rsidRDefault="00D56C2C">
      <w:pPr>
        <w:ind w:firstLine="397"/>
        <w:jc w:val="both"/>
        <w:textAlignment w:val="baseline"/>
      </w:pPr>
      <w:r>
        <w:t>58. При защите нескольких помещений или этажей здания одной спринклерной секцией предусматриваются технические решения, обеспечивающие идентифика</w:t>
      </w:r>
      <w:r>
        <w:t>цию места пожара.</w:t>
      </w:r>
    </w:p>
    <w:p w:rsidR="00000000" w:rsidRDefault="00D56C2C">
      <w:pPr>
        <w:ind w:firstLine="397"/>
        <w:jc w:val="both"/>
        <w:textAlignment w:val="baseline"/>
      </w:pPr>
      <w:r>
        <w:t>Не предусматривается установка идентифицирующих устройств при защите одной спринклерной секцией не более пяти помещений одного назначения, выходящих в общий коридор в пределах этажа.</w:t>
      </w:r>
    </w:p>
    <w:p w:rsidR="00000000" w:rsidRDefault="00D56C2C">
      <w:pPr>
        <w:ind w:firstLine="397"/>
        <w:jc w:val="both"/>
        <w:textAlignment w:val="baseline"/>
      </w:pPr>
      <w:r>
        <w:t>59. В установках объемного пенного пожаротушения, для з</w:t>
      </w:r>
      <w:r>
        <w:t>ащищаемых помещений с возможным пребыванием людей, предусматриваются устройства переключения автоматического пуска установки на дистанционный с выдачей светового и звукового сигналов об отключении автоматического пуска в помещении пожарного поста.</w:t>
      </w:r>
    </w:p>
    <w:p w:rsidR="00000000" w:rsidRDefault="00D56C2C">
      <w:pPr>
        <w:ind w:firstLine="397"/>
        <w:jc w:val="both"/>
        <w:textAlignment w:val="baseline"/>
      </w:pPr>
      <w:r>
        <w:t>60. Врем</w:t>
      </w:r>
      <w:r>
        <w:t>я с момента срабатывания спринклерного оросителя, установленного на воздушном трубопроводе, до начала подачи воды из него, принимается не больше 180 секунд (далее - с).</w:t>
      </w:r>
    </w:p>
    <w:p w:rsidR="00000000" w:rsidRDefault="00D56C2C">
      <w:pPr>
        <w:ind w:firstLine="397"/>
        <w:jc w:val="both"/>
        <w:textAlignment w:val="baseline"/>
      </w:pPr>
      <w:r>
        <w:t>61. Продолжительность заполнения спринклерной воздушной или спринклерно - дренчерной во</w:t>
      </w:r>
      <w:r>
        <w:t>здушной секции автоматической установки пожаротушения воздухом, до рабочего пневматического давления, принимается не более 1 часа.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3. Требования безопасности к дренчерным установкам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62. Автоматическое включение дренчерных установок пожаротушения предусматривается от побудительных систем или системы пожарной сигнализации, не менее чем от двух пожарных извещателей.</w:t>
      </w:r>
    </w:p>
    <w:p w:rsidR="00000000" w:rsidRDefault="00D56C2C">
      <w:pPr>
        <w:ind w:firstLine="397"/>
        <w:jc w:val="both"/>
        <w:textAlignment w:val="baseline"/>
      </w:pPr>
      <w:r>
        <w:t>63. Для каждой секции пожаротушения предусматривается отдельный узел упр</w:t>
      </w:r>
      <w:r>
        <w:t>авления.</w:t>
      </w:r>
    </w:p>
    <w:p w:rsidR="00000000" w:rsidRDefault="00D56C2C">
      <w:pPr>
        <w:ind w:firstLine="397"/>
        <w:jc w:val="both"/>
        <w:textAlignment w:val="baseline"/>
      </w:pPr>
      <w:r>
        <w:t>Для нескольких функционально связанных дренчерных завес предусматривается один узел управления. Включение дренчерных завес осуществляется автоматически или вручную (дистанционно или по месту).</w:t>
      </w:r>
    </w:p>
    <w:p w:rsidR="00000000" w:rsidRDefault="00D56C2C">
      <w:pPr>
        <w:ind w:firstLine="397"/>
        <w:jc w:val="both"/>
        <w:textAlignment w:val="baseline"/>
      </w:pPr>
      <w:r>
        <w:t>64. Заполнение помещения пеной при объемном пенном пож</w:t>
      </w:r>
      <w:r>
        <w:t>аротушении предусматривается до высоты, превышающей самую высокую точку защищаемого оборудования, не менее чем на 1 м. Заполнение соответствующего объема пеной достигается в течение не более 10 минут (далее - мин).</w:t>
      </w:r>
    </w:p>
    <w:p w:rsidR="00000000" w:rsidRDefault="00D56C2C">
      <w:pPr>
        <w:ind w:firstLine="397"/>
        <w:jc w:val="both"/>
        <w:textAlignment w:val="baseline"/>
      </w:pPr>
      <w:r>
        <w:t>При определении общего объема защищаемого</w:t>
      </w:r>
      <w:r>
        <w:t xml:space="preserve"> помещения, объем оборудования, находящегося в помещении, не вычитывает из объема защищаемого помещения.</w:t>
      </w:r>
    </w:p>
    <w:p w:rsidR="00000000" w:rsidRDefault="00D56C2C">
      <w:pPr>
        <w:ind w:firstLine="397"/>
        <w:jc w:val="both"/>
        <w:textAlignment w:val="baseline"/>
      </w:pPr>
      <w:r>
        <w:t>При объемном пенном пожаротушении пеногенераторы располагаются выше отметки расчетного уровня пены в помещении.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4. Требования безопасности</w:t>
      </w:r>
      <w:r>
        <w:rPr>
          <w:rStyle w:val="s1"/>
        </w:rPr>
        <w:t xml:space="preserve"> к трубопроводам установок водяного и пенного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65. Муфты трубопроводные разъемные, в установках пожаротушения применяются для труб диаметром не более 200 миллиметров (далее - мм).</w:t>
      </w:r>
    </w:p>
    <w:p w:rsidR="00000000" w:rsidRDefault="00D56C2C">
      <w:pPr>
        <w:ind w:firstLine="397"/>
        <w:jc w:val="both"/>
        <w:textAlignment w:val="baseline"/>
      </w:pPr>
      <w:r>
        <w:t>При прокладке трубопроводов за несъемными подвесными потолкам</w:t>
      </w:r>
      <w:r>
        <w:t>и, в закрытых штробах и в других случаях отсутствия доступа к ним, монтаж трубопроводов установок пожаротушения производится только на сварке.</w:t>
      </w:r>
    </w:p>
    <w:p w:rsidR="00000000" w:rsidRDefault="00D56C2C">
      <w:pPr>
        <w:ind w:firstLine="397"/>
        <w:jc w:val="both"/>
        <w:textAlignment w:val="baseline"/>
      </w:pPr>
      <w:r>
        <w:t>66. Кольцевые пеноводящие трубопроводы (наружные и внутренние) делятся на ремонтные участки задвижками, где число</w:t>
      </w:r>
      <w:r>
        <w:t xml:space="preserve"> узлов управления, на одном участке не более трех.</w:t>
      </w:r>
    </w:p>
    <w:p w:rsidR="00000000" w:rsidRDefault="00D56C2C">
      <w:pPr>
        <w:ind w:firstLine="397"/>
        <w:jc w:val="both"/>
        <w:textAlignment w:val="baseline"/>
      </w:pPr>
      <w:r>
        <w:t>67. Тупиковые и кольцевые питающие трубопроводы оборудываются промывочными кранами с диаметром условного прохода не менее 50 мм или заглушками. В тупиковых трубопроводах кран или заглушку устанавливают в к</w:t>
      </w:r>
      <w:r>
        <w:t>онце участка, в кольцевых - в наиболее удаленном, от узла управления, месте.</w:t>
      </w:r>
    </w:p>
    <w:p w:rsidR="00000000" w:rsidRDefault="00D56C2C">
      <w:pPr>
        <w:ind w:firstLine="397"/>
        <w:jc w:val="both"/>
        <w:textAlignment w:val="baseline"/>
      </w:pPr>
      <w:r>
        <w:t>68. Не производится присоединение производственного и санитарно-технического оборудования к питающим и распределительным трубопроводам установок пожаротушения.</w:t>
      </w:r>
    </w:p>
    <w:p w:rsidR="00000000" w:rsidRDefault="00D56C2C">
      <w:pPr>
        <w:ind w:firstLine="397"/>
        <w:jc w:val="both"/>
        <w:textAlignment w:val="baseline"/>
      </w:pPr>
      <w:r>
        <w:t>69. К питающим и ра</w:t>
      </w:r>
      <w:r>
        <w:t>спределительным трубопроводам спринклерных установок пожаротушения, при необходимости, подсоединяются дренчерные завесы для орошения дверных и технологических проемов.</w:t>
      </w:r>
    </w:p>
    <w:p w:rsidR="00000000" w:rsidRDefault="00D56C2C">
      <w:pPr>
        <w:ind w:firstLine="397"/>
        <w:jc w:val="both"/>
        <w:textAlignment w:val="baseline"/>
      </w:pPr>
      <w:r>
        <w:t>Дренчерные завесы с побудительной системой подсоединяются только к питающим трубопровода</w:t>
      </w:r>
      <w:r>
        <w:t>м.</w:t>
      </w:r>
    </w:p>
    <w:p w:rsidR="00000000" w:rsidRDefault="00D56C2C">
      <w:pPr>
        <w:ind w:firstLine="397"/>
        <w:jc w:val="both"/>
        <w:textAlignment w:val="baseline"/>
      </w:pPr>
      <w:r>
        <w:t>70. Диаметр трубопровода побудительной системы дренчерной установки пожаротушения принимается не менее 15 мм.</w:t>
      </w:r>
    </w:p>
    <w:p w:rsidR="00000000" w:rsidRDefault="00D56C2C">
      <w:pPr>
        <w:ind w:firstLine="397"/>
        <w:jc w:val="both"/>
        <w:textAlignment w:val="baseline"/>
      </w:pPr>
      <w:r>
        <w:t>71. Не производится установка на питающих и распределительных трубопроводах установок пожаротушения запорной арматуры, не предусмотренной норма</w:t>
      </w:r>
      <w:r>
        <w:t>ми и правилами проектирования.</w:t>
      </w:r>
    </w:p>
    <w:p w:rsidR="00000000" w:rsidRDefault="00D56C2C">
      <w:pPr>
        <w:ind w:firstLine="397"/>
        <w:jc w:val="both"/>
        <w:textAlignment w:val="baseline"/>
      </w:pPr>
      <w:r>
        <w:t>72. При давлении в сети водопровода свыше 1,0 МПа предусматриваются мероприятия, предотвращающие повышение давления в установке пожаротушения выше установленного паспортными характеристиками применяемого технологического обор</w:t>
      </w:r>
      <w:r>
        <w:t>удования.</w:t>
      </w:r>
    </w:p>
    <w:p w:rsidR="00000000" w:rsidRDefault="00D56C2C">
      <w:pPr>
        <w:ind w:firstLine="397"/>
        <w:jc w:val="both"/>
        <w:textAlignment w:val="baseline"/>
      </w:pPr>
      <w:r>
        <w:t>73. Трубопроводы крепятся держателями непосредственно к конструкциям здания, при этом запрещается использование трубопроводов в качестве опор для других конструкций.</w:t>
      </w:r>
    </w:p>
    <w:p w:rsidR="00000000" w:rsidRDefault="00D56C2C">
      <w:pPr>
        <w:ind w:firstLine="397"/>
        <w:jc w:val="both"/>
        <w:textAlignment w:val="baseline"/>
      </w:pPr>
      <w:r>
        <w:t>Трубопроводы крепятся к конструкциям технологических установок в зданиях, только</w:t>
      </w:r>
      <w:r>
        <w:t xml:space="preserve"> в порядке исключения. При этом нагрузка на конструкции технологических устройств, принимается не менее чем, двойная расчетная нагрузка для элементов крепления.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5. Требования безопасности к узлам управления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74. Узлы управления обеспечивают:</w:t>
      </w:r>
    </w:p>
    <w:p w:rsidR="00000000" w:rsidRDefault="00D56C2C">
      <w:pPr>
        <w:ind w:firstLine="397"/>
        <w:jc w:val="both"/>
        <w:textAlignment w:val="baseline"/>
      </w:pPr>
      <w:r>
        <w:t>1) проверку сигнализации об их срабатывании;</w:t>
      </w:r>
    </w:p>
    <w:p w:rsidR="00000000" w:rsidRDefault="00D56C2C">
      <w:pPr>
        <w:ind w:firstLine="397"/>
        <w:jc w:val="both"/>
        <w:textAlignment w:val="baseline"/>
      </w:pPr>
      <w:r>
        <w:t>2) измерение давления до и после узла управления.</w:t>
      </w:r>
    </w:p>
    <w:p w:rsidR="00000000" w:rsidRDefault="00D56C2C">
      <w:pPr>
        <w:ind w:firstLine="397"/>
        <w:jc w:val="both"/>
        <w:textAlignment w:val="baseline"/>
      </w:pPr>
      <w:r>
        <w:t>75. Узлы управления установок пожаротушения размещаются в специально п</w:t>
      </w:r>
      <w:r>
        <w:t>редназначенных для этого помещениях, пожарных постах, станциях пожаротушения или других местах, к которым имеется свободный доступ обслуживающего персонала.</w:t>
      </w:r>
    </w:p>
    <w:p w:rsidR="00000000" w:rsidRDefault="00D56C2C">
      <w:pPr>
        <w:ind w:firstLine="397"/>
        <w:jc w:val="both"/>
        <w:textAlignment w:val="baseline"/>
      </w:pPr>
      <w:r>
        <w:t xml:space="preserve">При необходимости, производится размещение узлов управления в защищаемых помещениях или вне их, за </w:t>
      </w:r>
      <w:r>
        <w:t>исключением помещений категорий А и Б по взрывопожарной и пожарной опасности. При этом узлы управления, размещаемые в защищаемом помещении, отделяются от этих помещений противопожарными перегородками 1 типа и перекрытиями 3 типа.</w:t>
      </w:r>
    </w:p>
    <w:p w:rsidR="00000000" w:rsidRDefault="00D56C2C">
      <w:pPr>
        <w:ind w:firstLine="397"/>
        <w:jc w:val="both"/>
        <w:textAlignment w:val="baseline"/>
      </w:pPr>
      <w:r>
        <w:t>Температура воздуха в поме</w:t>
      </w:r>
      <w:r>
        <w:t>щении узлов управления принимается не ниже 5 ºС. В помещении узлов управления предусматриваются естественное или искусственное рабочее освещение, обеспечивающее на рабочих поверхностях освещенность не менее 75 люкс, и аварийное освещение - не менее 15 люкс</w:t>
      </w:r>
      <w:r>
        <w:t>.</w:t>
      </w:r>
    </w:p>
    <w:p w:rsidR="00000000" w:rsidRDefault="00D56C2C">
      <w:pPr>
        <w:ind w:firstLine="397"/>
        <w:jc w:val="both"/>
        <w:textAlignment w:val="baseline"/>
      </w:pPr>
      <w:r>
        <w:t>76. Узлы управления, размещенные вне специально предназначенных для этого помещений, а также вне помещений станций пожаротушения и пожарных постов, выделяются остекленными или сетчатыми ограждениями, не препятствующими визуальному контролю за узлами упра</w:t>
      </w:r>
      <w:r>
        <w:t>вления.</w:t>
      </w:r>
    </w:p>
    <w:p w:rsidR="00000000" w:rsidRDefault="00D56C2C">
      <w:pPr>
        <w:ind w:firstLine="397"/>
        <w:jc w:val="both"/>
        <w:textAlignment w:val="baseline"/>
      </w:pPr>
      <w:r>
        <w:t>77. Над узлами управления спринклерных установок пожаротушения, при необходимости, устанавливается ремонтная задвижка. Над узлами управления дренчерных установок пожаротушения предусматривается установка задвижки для обеспечения проверки работоспос</w:t>
      </w:r>
      <w:r>
        <w:t>обности узла управления. Устройство узлов управления предусматривает возможность измерения давления до и после узла управления.</w:t>
      </w:r>
    </w:p>
    <w:p w:rsidR="00000000" w:rsidRDefault="00D56C2C">
      <w:pPr>
        <w:ind w:firstLine="397"/>
        <w:jc w:val="both"/>
        <w:textAlignment w:val="baseline"/>
      </w:pPr>
      <w:r>
        <w:t>78. Помещение узла управления обеспечивается телефонной связью со станцией пожаротушения и пожарным постом.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6. Треб</w:t>
      </w:r>
      <w:r>
        <w:rPr>
          <w:rStyle w:val="s1"/>
        </w:rPr>
        <w:t>ования к водоснабжению установок водяного и пенного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 xml:space="preserve">79. В случае, если гидравлические параметры водопровода (давление, расход) не обеспечивают расчетных параметров установки, предусматриваются насосы для повышения давления и резервуары для </w:t>
      </w:r>
      <w:r>
        <w:t>воды.</w:t>
      </w:r>
    </w:p>
    <w:p w:rsidR="00000000" w:rsidRDefault="00D56C2C">
      <w:pPr>
        <w:ind w:firstLine="397"/>
        <w:jc w:val="both"/>
        <w:textAlignment w:val="baseline"/>
      </w:pPr>
      <w:r>
        <w:t>80. В пенных установках пожаротушения, кроме расчетного количества, предусматривается 100% резерв пенообразователя.</w:t>
      </w:r>
    </w:p>
    <w:p w:rsidR="00000000" w:rsidRDefault="00D56C2C">
      <w:pPr>
        <w:ind w:firstLine="397"/>
        <w:jc w:val="both"/>
        <w:textAlignment w:val="baseline"/>
      </w:pPr>
      <w:r>
        <w:t>Хранение резерва пенообразователя необходимо предусматривать на складе объекта или в резервуарах установки пожаротушения. Расчетное ко</w:t>
      </w:r>
      <w:r>
        <w:t>личество и резерв пенообразователя (раствора пенообразователя) хранятся в разных резервуарах.</w:t>
      </w:r>
    </w:p>
    <w:p w:rsidR="00000000" w:rsidRDefault="00D56C2C">
      <w:pPr>
        <w:ind w:firstLine="397"/>
        <w:jc w:val="both"/>
        <w:textAlignment w:val="baseline"/>
      </w:pPr>
      <w:r>
        <w:t>81. Условия хранения пенообразователя принимаются в соответствии с инструкцией (технической документации) изготовителя.</w:t>
      </w:r>
    </w:p>
    <w:p w:rsidR="00000000" w:rsidRDefault="00D56C2C">
      <w:pPr>
        <w:ind w:firstLine="397"/>
        <w:jc w:val="both"/>
        <w:textAlignment w:val="baseline"/>
      </w:pPr>
      <w:r>
        <w:t xml:space="preserve">82. В установках пожаротушения с приводом </w:t>
      </w:r>
      <w:r>
        <w:t>резервного пожарного насоса от двигателя внутреннего сгорания, включаемого вручную, предусматривается устройство автоматического водопитателя, включающегося автоматически и обеспечивающего работу установки с расчетным расходом огнетушащего вещества в течен</w:t>
      </w:r>
      <w:r>
        <w:t>ие 10 мин.</w:t>
      </w:r>
    </w:p>
    <w:p w:rsidR="00000000" w:rsidRDefault="00D56C2C">
      <w:pPr>
        <w:ind w:firstLine="397"/>
        <w:jc w:val="both"/>
        <w:textAlignment w:val="baseline"/>
      </w:pPr>
      <w:r>
        <w:t>Автоматические водопитатели автоматически отключаются при включении насосов.</w:t>
      </w:r>
    </w:p>
    <w:p w:rsidR="00000000" w:rsidRDefault="00D56C2C">
      <w:pPr>
        <w:ind w:firstLine="397"/>
        <w:jc w:val="both"/>
        <w:textAlignment w:val="baseline"/>
      </w:pPr>
      <w:r>
        <w:t>83. На объектах, защищаемых водяными и пенными установками пожаротушения, предусматриваются:</w:t>
      </w:r>
    </w:p>
    <w:p w:rsidR="00000000" w:rsidRDefault="00D56C2C">
      <w:pPr>
        <w:ind w:firstLine="397"/>
        <w:jc w:val="both"/>
        <w:textAlignment w:val="baseline"/>
      </w:pPr>
      <w:r>
        <w:t>1) устройства для отвода воды после срабатывания водяных установок пожароту</w:t>
      </w:r>
      <w:r>
        <w:t>шения;</w:t>
      </w:r>
    </w:p>
    <w:p w:rsidR="00000000" w:rsidRDefault="00D56C2C">
      <w:pPr>
        <w:ind w:firstLine="397"/>
        <w:jc w:val="both"/>
        <w:textAlignment w:val="baseline"/>
      </w:pPr>
      <w:r>
        <w:t>2) специальную емкость для сбора пролитого и (или) находящегося в трубопроводе раствора пенообразователя после срабатывания, при опробовании и в случае ремонта пенных установок пожаротушения.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7. Требования безопасности к насосным станциям установок водяного и пенного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84. Насосные станции установок водяного и пенного пожаротушения относятся к І категории надежности подачи воды.</w:t>
      </w:r>
    </w:p>
    <w:p w:rsidR="00000000" w:rsidRDefault="00D56C2C">
      <w:pPr>
        <w:ind w:firstLine="397"/>
        <w:jc w:val="both"/>
        <w:textAlignment w:val="baseline"/>
      </w:pPr>
      <w:r>
        <w:t>85. Насосные станции размещаются в отдельны</w:t>
      </w:r>
      <w:r>
        <w:t>х помещениях зданий в первом, цокольном или подвальном этажах с отдельными выходами наружу или на лестничной площадке с выходом наружу.</w:t>
      </w:r>
    </w:p>
    <w:p w:rsidR="00000000" w:rsidRDefault="00D56C2C">
      <w:pPr>
        <w:ind w:firstLine="397"/>
        <w:jc w:val="both"/>
        <w:textAlignment w:val="baseline"/>
      </w:pPr>
      <w:r>
        <w:t>Насосные станции, при необходимости, размещаются в отдельно стоящих зданиях или пристройках.</w:t>
      </w:r>
    </w:p>
    <w:p w:rsidR="00000000" w:rsidRDefault="00D56C2C">
      <w:pPr>
        <w:ind w:firstLine="397"/>
        <w:jc w:val="both"/>
        <w:textAlignment w:val="baseline"/>
      </w:pPr>
      <w:r>
        <w:t xml:space="preserve">В зданиях высотой более 50 </w:t>
      </w:r>
      <w:r>
        <w:t>м, при необходимости, насосные станции размещаются на промежуточных технических этажах при условии, что расстояние от выхода из станции до лестничной клетки не превышает 25 м.</w:t>
      </w:r>
    </w:p>
    <w:p w:rsidR="00000000" w:rsidRDefault="00D56C2C">
      <w:pPr>
        <w:ind w:firstLine="397"/>
        <w:jc w:val="both"/>
        <w:textAlignment w:val="baseline"/>
      </w:pPr>
      <w:r>
        <w:t>86. Помещение насосной станции отделяется от других помещений противопожарными п</w:t>
      </w:r>
      <w:r>
        <w:t>ерегородками 1 типа и перекрытиями 3 типа.</w:t>
      </w:r>
    </w:p>
    <w:p w:rsidR="00000000" w:rsidRDefault="00D56C2C">
      <w:pPr>
        <w:ind w:firstLine="397"/>
        <w:jc w:val="both"/>
        <w:textAlignment w:val="baseline"/>
      </w:pPr>
      <w:r>
        <w:t>Температура воздуха в помещении насосной станции принимается не ниже 5 ºС и не выше 35 ºС, относительная влажность - не более 80% при 25 ºС.</w:t>
      </w:r>
    </w:p>
    <w:p w:rsidR="00000000" w:rsidRDefault="00D56C2C">
      <w:pPr>
        <w:ind w:firstLine="397"/>
        <w:jc w:val="both"/>
        <w:textAlignment w:val="baseline"/>
      </w:pPr>
      <w:r>
        <w:t>В помещении насосной станции предусматриваются рабочее и аварийное освещ</w:t>
      </w:r>
      <w:r>
        <w:t>ение, а также телефонная связь с пожарным постом (диспетчерской).</w:t>
      </w:r>
    </w:p>
    <w:p w:rsidR="00000000" w:rsidRDefault="00D56C2C">
      <w:pPr>
        <w:ind w:firstLine="397"/>
        <w:jc w:val="both"/>
        <w:textAlignment w:val="baseline"/>
      </w:pPr>
      <w:r>
        <w:t>У входа в помещение станции устанавливается световое табло «Насосная станция пожаротушения», работающее без устройства электровыключателей.</w:t>
      </w:r>
    </w:p>
    <w:p w:rsidR="00000000" w:rsidRDefault="00D56C2C">
      <w:pPr>
        <w:ind w:firstLine="397"/>
        <w:jc w:val="both"/>
        <w:textAlignment w:val="baseline"/>
      </w:pPr>
      <w:r>
        <w:t>87. Число пожарных насосов, а также насосов-дозато</w:t>
      </w:r>
      <w:r>
        <w:t>ров в насосной станции принимается не менее двух (в том числе один - резервный).</w:t>
      </w:r>
    </w:p>
    <w:p w:rsidR="00000000" w:rsidRDefault="00D56C2C">
      <w:pPr>
        <w:ind w:firstLine="397"/>
        <w:jc w:val="both"/>
        <w:textAlignment w:val="baseline"/>
      </w:pPr>
      <w:r>
        <w:t>В качестве резервного пожарного насоса используется насос с приводом от двигателей внутреннего сгорания.</w:t>
      </w:r>
    </w:p>
    <w:p w:rsidR="00000000" w:rsidRDefault="00D56C2C">
      <w:pPr>
        <w:ind w:firstLine="397"/>
        <w:jc w:val="both"/>
        <w:textAlignment w:val="baseline"/>
      </w:pPr>
      <w:r>
        <w:t>88. Количество всасывающих линий к насосной станции, независимо от чис</w:t>
      </w:r>
      <w:r>
        <w:t>ла и групп установленных насосов, принимается не менее двух. Каждая всасывающая линия рассчитывается на пропуск полного расчетного расхода воды.</w:t>
      </w:r>
    </w:p>
    <w:p w:rsidR="00000000" w:rsidRDefault="00D56C2C">
      <w:pPr>
        <w:ind w:firstLine="397"/>
        <w:jc w:val="both"/>
        <w:textAlignment w:val="baseline"/>
      </w:pPr>
      <w:r>
        <w:t>89. На напорной линии у каждого насоса предусматриваются обратный клапан, задвижка и манометр, а на всасывающей</w:t>
      </w:r>
      <w:r>
        <w:t xml:space="preserve"> - задвижка и манометр. При работе насоса без подпора на всасывающей линии задвижку устанавливать на ней не требуется.</w:t>
      </w:r>
    </w:p>
    <w:p w:rsidR="00000000" w:rsidRDefault="00D56C2C">
      <w:pPr>
        <w:ind w:firstLine="397"/>
        <w:jc w:val="both"/>
        <w:textAlignment w:val="baseline"/>
      </w:pPr>
      <w:r>
        <w:t>Задвижки, устанавливаемые на трубопроводах, наполняющих резервуар огнетушащего вещества, устанавливаются в помещении насосной станции.</w:t>
      </w:r>
    </w:p>
    <w:p w:rsidR="00000000" w:rsidRDefault="00D56C2C">
      <w:pPr>
        <w:ind w:firstLine="397"/>
        <w:jc w:val="both"/>
        <w:textAlignment w:val="baseline"/>
      </w:pPr>
      <w:r>
        <w:t>90</w:t>
      </w:r>
      <w:r>
        <w:t>. Для визуального контроля уровня огнетушащего вещества в резервуарах (емкостях) предусматривается контрольно-измерительное оборудование. При использовании для указанных целей визуальных уровнемеров (переносной мерной рейки и другие), их располагают в поме</w:t>
      </w:r>
      <w:r>
        <w:t>щении насосной станции.</w:t>
      </w:r>
    </w:p>
    <w:p w:rsidR="00000000" w:rsidRDefault="00D56C2C">
      <w:pPr>
        <w:ind w:firstLine="397"/>
        <w:jc w:val="both"/>
        <w:textAlignment w:val="baseline"/>
      </w:pPr>
      <w:r>
        <w:t>При автоматическом пополнении резервуара, при необходимости, применяется только автоматическое измерение аварийных уровней с выводом сигнализации в пожарный пост и в насосную станцию.</w:t>
      </w:r>
    </w:p>
    <w:p w:rsidR="00000000" w:rsidRDefault="00D56C2C">
      <w:pPr>
        <w:ind w:firstLine="397"/>
        <w:jc w:val="both"/>
        <w:textAlignment w:val="baseline"/>
      </w:pPr>
      <w:r>
        <w:t>91. В насосных станциях с двигателями внутреннег</w:t>
      </w:r>
      <w:r>
        <w:t>о сгорания, при необходимости, размещаются расходные емкости с жидким топливом (бензин - не более 250 литров, дизельное топливо - не более 500 литров) в помещениях, отделенных от машинного зала несгораемыми конструкциями.</w:t>
      </w:r>
    </w:p>
    <w:p w:rsidR="00000000" w:rsidRDefault="00D56C2C">
      <w:pPr>
        <w:ind w:firstLine="397"/>
        <w:jc w:val="both"/>
        <w:textAlignment w:val="baseline"/>
      </w:pPr>
      <w:r>
        <w:t>92. В помещении насосной станции р</w:t>
      </w:r>
      <w:r>
        <w:t>азмещаются устройства:</w:t>
      </w:r>
    </w:p>
    <w:p w:rsidR="00000000" w:rsidRDefault="00D56C2C">
      <w:pPr>
        <w:ind w:firstLine="397"/>
        <w:jc w:val="both"/>
        <w:textAlignment w:val="baseline"/>
      </w:pPr>
      <w:r>
        <w:t>1) местного пуска и остановки насосов (осуществляющее пуск и остановку пожарных насосов из помещения дежурного поста);</w:t>
      </w:r>
    </w:p>
    <w:p w:rsidR="00000000" w:rsidRDefault="00D56C2C">
      <w:pPr>
        <w:ind w:firstLine="397"/>
        <w:jc w:val="both"/>
        <w:textAlignment w:val="baseline"/>
      </w:pPr>
      <w:r>
        <w:t>2) местного пуска и остановки компрессора.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9. Требования безопасности к установкам пожаротушения пеной в</w:t>
      </w:r>
      <w:r>
        <w:rPr>
          <w:rStyle w:val="s1"/>
        </w:rPr>
        <w:t>ысокой кратности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93. Установки пожаротушения пеной высокой кратности применяются в соответствии с требованиями ТР «Требования по оборудованию зданий, помещений и сооружений системами автоматического пожаротушения и автоматической пожарной сигнализации, о</w:t>
      </w:r>
      <w:r>
        <w:t>повещения и управления эвакуацией людей при пожаре».</w:t>
      </w:r>
    </w:p>
    <w:p w:rsidR="00000000" w:rsidRDefault="00D56C2C">
      <w:pPr>
        <w:ind w:firstLine="397"/>
        <w:jc w:val="both"/>
        <w:textAlignment w:val="baseline"/>
      </w:pPr>
      <w:r>
        <w:t>94. В установках пожаротушения пеной высокой кратности используются только специальные пенообразователи, предназначенные для получения пены высокой кратности.</w:t>
      </w:r>
    </w:p>
    <w:p w:rsidR="00000000" w:rsidRDefault="00D56C2C">
      <w:pPr>
        <w:ind w:firstLine="397"/>
        <w:jc w:val="both"/>
        <w:textAlignment w:val="baseline"/>
      </w:pPr>
      <w:r>
        <w:t>95. При применении установки пожаротушения для локального пожаротушения, по объему защищаемые агрегаты или оборудование выделяются металлическими сетчатыми ограждениями, с размером ячейки не более 5 мм. Ограждение устраивается высотой на 1 м больше высоты,</w:t>
      </w:r>
      <w:r>
        <w:t xml:space="preserve"> защищаемого агрегата или оборудования и находится от него на расстоянии не менее 0,5 м.</w:t>
      </w:r>
    </w:p>
    <w:p w:rsidR="00000000" w:rsidRDefault="00D56C2C">
      <w:pPr>
        <w:ind w:firstLine="397"/>
        <w:jc w:val="both"/>
        <w:textAlignment w:val="baseline"/>
      </w:pPr>
      <w:r>
        <w:t>96. Установки пожаротушения обеспечивают заполнение защищаемого помещения пеной до высоты, превышающей самую высокую точку оборудования, не менее чем, на 1 м, в течени</w:t>
      </w:r>
      <w:r>
        <w:t>е не более 10 мин.</w:t>
      </w:r>
    </w:p>
    <w:p w:rsidR="00000000" w:rsidRDefault="00D56C2C">
      <w:pPr>
        <w:ind w:firstLine="397"/>
        <w:jc w:val="both"/>
        <w:textAlignment w:val="baseline"/>
      </w:pPr>
      <w:r>
        <w:t>Время заполнения защищаемого объема при локальном пожаротушении - не более 180 с.</w:t>
      </w:r>
    </w:p>
    <w:p w:rsidR="00000000" w:rsidRDefault="00D56C2C">
      <w:pPr>
        <w:ind w:firstLine="397"/>
        <w:jc w:val="both"/>
        <w:textAlignment w:val="baseline"/>
      </w:pPr>
      <w:r>
        <w:t>97. В одном помещении применяются генераторы пены, только одного типа и конструкции. Количество пеногенераторов определяется расчетом, но принимается не ме</w:t>
      </w:r>
      <w:r>
        <w:t>нее двух.</w:t>
      </w:r>
    </w:p>
    <w:p w:rsidR="00000000" w:rsidRDefault="00D56C2C">
      <w:pPr>
        <w:ind w:firstLine="397"/>
        <w:jc w:val="both"/>
        <w:textAlignment w:val="baseline"/>
      </w:pPr>
      <w:r>
        <w:t>98. Ограждающие конструкции каналов для подачи пены выполняются из негорючих материалов.</w:t>
      </w:r>
    </w:p>
    <w:p w:rsidR="00000000" w:rsidRDefault="00D56C2C">
      <w:pPr>
        <w:ind w:firstLine="397"/>
        <w:jc w:val="both"/>
        <w:textAlignment w:val="baseline"/>
      </w:pPr>
      <w:r>
        <w:t>99. В верхней части защищаемых помещений, противоположной вводу пены, предусматривается проем для сброса избыточного давления при поступлении пены.</w:t>
      </w:r>
    </w:p>
    <w:p w:rsidR="00000000" w:rsidRDefault="00D56C2C">
      <w:pPr>
        <w:ind w:firstLine="397"/>
        <w:jc w:val="both"/>
        <w:textAlignment w:val="baseline"/>
      </w:pPr>
      <w:r>
        <w:t>100. Выхо</w:t>
      </w:r>
      <w:r>
        <w:t>дное отверстие генератора пены высокой кратности, получаемой с помощью наддува, или трубопровод пены, в месте выхода его за пределы насосной станции, оборудуется закрывающим устройством. Устройство открывается автоматически одновременно с подачей пены. Пре</w:t>
      </w:r>
      <w:r>
        <w:t>дусматриваются ручное управление этим устройством и указатели положений «открыто» и «закрыто».</w:t>
      </w:r>
    </w:p>
    <w:p w:rsidR="00000000" w:rsidRDefault="00D56C2C">
      <w:pPr>
        <w:ind w:firstLine="397"/>
        <w:jc w:val="both"/>
        <w:textAlignment w:val="baseline"/>
      </w:pPr>
      <w:r>
        <w:t>101. В установках пожаротушения, кроме расчетного количества, принимается 100% запас пенообразователя.</w:t>
      </w:r>
    </w:p>
    <w:p w:rsidR="00000000" w:rsidRDefault="00D56C2C">
      <w:pPr>
        <w:ind w:firstLine="397"/>
        <w:jc w:val="both"/>
        <w:textAlignment w:val="baseline"/>
      </w:pPr>
      <w:r>
        <w:t>Хранение запаса пенообразователя предусматривается на скла</w:t>
      </w:r>
      <w:r>
        <w:t>де объекта или в резервуарах установки пожаротушения. Расчетное количество и запас пенообразователя (раствора пенообразователя) хранятся в разных резервуарах.</w:t>
      </w:r>
    </w:p>
    <w:p w:rsidR="00000000" w:rsidRDefault="00D56C2C">
      <w:pPr>
        <w:ind w:firstLine="397"/>
        <w:jc w:val="both"/>
        <w:textAlignment w:val="baseline"/>
      </w:pPr>
      <w:r>
        <w:t>102. Установки пожаротушения снабжаются сетчатыми фильтрами, установленными на питающих трубопров</w:t>
      </w:r>
      <w:r>
        <w:t>одах перед распылителями. Размер фильтрующей ячейки, меньше минимального сечения канала истечения распылителя.</w:t>
      </w:r>
    </w:p>
    <w:p w:rsidR="00000000" w:rsidRDefault="00D56C2C">
      <w:pPr>
        <w:ind w:firstLine="397"/>
        <w:jc w:val="both"/>
        <w:textAlignment w:val="baseline"/>
      </w:pPr>
      <w:r>
        <w:t xml:space="preserve">103. При площади защищаемого помещения более 400 квадратных метров (далее - </w:t>
      </w:r>
      <w:r>
        <w:t>м</w:t>
      </w:r>
      <w:r>
        <w:rPr>
          <w:bdr w:val="none" w:sz="0" w:space="0" w:color="auto" w:frame="1"/>
          <w:vertAlign w:val="superscript"/>
        </w:rPr>
        <w:t>2</w:t>
      </w:r>
      <w:r>
        <w:t>), ввод пены осуществляет, не менее чем, в двух местах, расположенн</w:t>
      </w:r>
      <w:r>
        <w:t>ых на противоположных сторонах помещения.</w:t>
      </w:r>
    </w:p>
    <w:p w:rsidR="00000000" w:rsidRDefault="00D56C2C">
      <w:pPr>
        <w:ind w:firstLine="397"/>
        <w:jc w:val="both"/>
        <w:textAlignment w:val="baseline"/>
      </w:pPr>
      <w:r>
        <w:t>104. При проектировании насосных станций водоснабжения, установок пожаротушения, трубопроводов и их крепления, необходимо руководствоваться требованиями главы 8 настоящих строительных норм.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10. Требования</w:t>
      </w:r>
      <w:r>
        <w:rPr>
          <w:rStyle w:val="s1"/>
        </w:rPr>
        <w:t xml:space="preserve"> безопасности к модульным установкам пожаротушения тонкораспыленной водой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105. При использовании в качестве огнетушащего вещества воды с добавками, выпадающими в осадок или образующими раздел фаз при длительном хранении, в установке пожаротушения предусм</w:t>
      </w:r>
      <w:r>
        <w:t>атриваются устройства для их перемешивания.</w:t>
      </w:r>
    </w:p>
    <w:p w:rsidR="00000000" w:rsidRDefault="00D56C2C">
      <w:pPr>
        <w:ind w:firstLine="397"/>
        <w:jc w:val="both"/>
        <w:textAlignment w:val="baseline"/>
      </w:pPr>
      <w:r>
        <w:t>106. К сжиженным газам, применяемым в качестве вытеснителей огнетушащего вещества, предъявляются требования не ухудшающие параметры работы установки.</w:t>
      </w:r>
    </w:p>
    <w:p w:rsidR="00000000" w:rsidRDefault="00D56C2C">
      <w:pPr>
        <w:ind w:firstLine="397"/>
        <w:jc w:val="both"/>
        <w:textAlignment w:val="baseline"/>
      </w:pPr>
      <w:r>
        <w:t>107. Установки пожаротушения снабжаются сетчатыми фильтрами, у</w:t>
      </w:r>
      <w:r>
        <w:t>становленными перед распылителем. Размер фильтрующей ячейки - меньше минимального сечения канала истечения распылителя.</w:t>
      </w:r>
    </w:p>
    <w:p w:rsidR="00000000" w:rsidRDefault="00D56C2C">
      <w:pPr>
        <w:ind w:firstLine="397"/>
        <w:jc w:val="both"/>
        <w:textAlignment w:val="baseline"/>
      </w:pPr>
      <w:r>
        <w:t>108. В установках пожаротушения, для вытеснения огнетушащего вещества применяются газогенерирующие элементы, прошедшие промышленные испы</w:t>
      </w:r>
      <w:r>
        <w:t>тания и рекомендованные к применению в пожарной технике. Конструкция газогенерирующего элемента исключает возможность попадания в огнетушащее вещество каких-либо его фрагментов.</w:t>
      </w:r>
    </w:p>
    <w:p w:rsidR="00000000" w:rsidRDefault="00D56C2C">
      <w:pPr>
        <w:ind w:firstLine="397"/>
        <w:jc w:val="both"/>
        <w:textAlignment w:val="baseline"/>
      </w:pPr>
      <w:r>
        <w:t>Не допускается применение газогенерирующих элементов в качестве вытеснителей о</w:t>
      </w:r>
      <w:r>
        <w:t>гнетушащих веществ, при защите культурных ценностей.</w:t>
      </w:r>
    </w:p>
    <w:p w:rsidR="00000000" w:rsidRDefault="00D56C2C">
      <w:pPr>
        <w:ind w:firstLine="397"/>
        <w:jc w:val="both"/>
        <w:textAlignment w:val="baseline"/>
      </w:pPr>
      <w:r>
        <w:t>109. При проектировании установок пожаротушения, предназначенных для использования на открытом воздухе, предусматривается возможное воздействие ветра. В обоснованных случаях, предусматривается конструкти</w:t>
      </w:r>
      <w:r>
        <w:t>вная защита распылителей для уменьшения неблагоприятного воздействия ветра.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r>
        <w:rPr>
          <w:rStyle w:val="s0"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11. Требования безопасности к установкам газового пожаротушения</w:t>
      </w:r>
    </w:p>
    <w:p w:rsidR="00000000" w:rsidRDefault="00D56C2C">
      <w:r>
        <w:rPr>
          <w:rStyle w:val="s0"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1. Требования безопасности к конструированию установок газового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 xml:space="preserve">110. Установки газового пожаротушения принимаются в соответствии с требованиями </w:t>
      </w:r>
      <w:hyperlink r:id="rId73" w:history="1">
        <w:r>
          <w:rPr>
            <w:rStyle w:val="a4"/>
          </w:rPr>
          <w:t>ТР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</w:t>
      </w:r>
      <w:r>
        <w:t>ре».</w:t>
      </w:r>
    </w:p>
    <w:p w:rsidR="00000000" w:rsidRDefault="00D56C2C">
      <w:pPr>
        <w:ind w:firstLine="397"/>
        <w:jc w:val="both"/>
        <w:textAlignment w:val="baseline"/>
      </w:pPr>
      <w:r>
        <w:t>111. Установки газового пожаротушения (далее - УГП) подразделяются на:</w:t>
      </w:r>
    </w:p>
    <w:p w:rsidR="00000000" w:rsidRDefault="00D56C2C">
      <w:pPr>
        <w:ind w:firstLine="397"/>
        <w:jc w:val="both"/>
        <w:textAlignment w:val="baseline"/>
      </w:pPr>
      <w:r>
        <w:t>1) по конструктивному исполнению (по способу хранения газового огнетушащего состава):</w:t>
      </w:r>
    </w:p>
    <w:p w:rsidR="00000000" w:rsidRDefault="00D56C2C">
      <w:pPr>
        <w:ind w:firstLine="397"/>
        <w:jc w:val="both"/>
        <w:textAlignment w:val="baseline"/>
      </w:pPr>
      <w:r>
        <w:t>централизованные;</w:t>
      </w:r>
    </w:p>
    <w:p w:rsidR="00000000" w:rsidRDefault="00D56C2C">
      <w:pPr>
        <w:ind w:firstLine="397"/>
        <w:jc w:val="both"/>
        <w:textAlignment w:val="baseline"/>
      </w:pPr>
      <w:r>
        <w:t>модульные.</w:t>
      </w:r>
    </w:p>
    <w:p w:rsidR="00000000" w:rsidRDefault="00D56C2C">
      <w:pPr>
        <w:ind w:firstLine="397"/>
        <w:jc w:val="both"/>
        <w:textAlignment w:val="baseline"/>
      </w:pPr>
      <w:r>
        <w:t>2) по способу пуска:</w:t>
      </w:r>
    </w:p>
    <w:p w:rsidR="00000000" w:rsidRDefault="00D56C2C">
      <w:pPr>
        <w:ind w:firstLine="397"/>
        <w:jc w:val="both"/>
        <w:textAlignment w:val="baseline"/>
      </w:pPr>
      <w:r>
        <w:t>с электрическим;</w:t>
      </w:r>
    </w:p>
    <w:p w:rsidR="00000000" w:rsidRDefault="00D56C2C">
      <w:pPr>
        <w:ind w:firstLine="397"/>
        <w:jc w:val="both"/>
        <w:textAlignment w:val="baseline"/>
      </w:pPr>
      <w:r>
        <w:t>с пневматическим;</w:t>
      </w:r>
    </w:p>
    <w:p w:rsidR="00000000" w:rsidRDefault="00D56C2C">
      <w:pPr>
        <w:ind w:firstLine="397"/>
        <w:jc w:val="both"/>
        <w:textAlignment w:val="baseline"/>
      </w:pPr>
      <w:r>
        <w:t>с тросовы</w:t>
      </w:r>
      <w:r>
        <w:t>м (механическим);</w:t>
      </w:r>
    </w:p>
    <w:p w:rsidR="00000000" w:rsidRDefault="00D56C2C">
      <w:pPr>
        <w:ind w:firstLine="397"/>
        <w:jc w:val="both"/>
        <w:textAlignment w:val="baseline"/>
      </w:pPr>
      <w:r>
        <w:t>комбинированным пуском.</w:t>
      </w:r>
    </w:p>
    <w:p w:rsidR="00000000" w:rsidRDefault="00D56C2C">
      <w:pPr>
        <w:ind w:firstLine="397"/>
        <w:jc w:val="both"/>
        <w:textAlignment w:val="baseline"/>
      </w:pPr>
      <w:r>
        <w:t>3) по способу тушения:</w:t>
      </w:r>
    </w:p>
    <w:p w:rsidR="00000000" w:rsidRDefault="00D56C2C">
      <w:pPr>
        <w:ind w:firstLine="397"/>
        <w:jc w:val="both"/>
        <w:textAlignment w:val="baseline"/>
      </w:pPr>
      <w:r>
        <w:t>установки объемного пожаротушения;</w:t>
      </w:r>
    </w:p>
    <w:p w:rsidR="00000000" w:rsidRDefault="00D56C2C">
      <w:pPr>
        <w:ind w:firstLine="397"/>
        <w:jc w:val="both"/>
        <w:textAlignment w:val="baseline"/>
      </w:pPr>
      <w:r>
        <w:t>установки локального пожаротушения.</w:t>
      </w:r>
    </w:p>
    <w:p w:rsidR="00000000" w:rsidRDefault="00D56C2C">
      <w:pPr>
        <w:ind w:firstLine="397"/>
        <w:jc w:val="both"/>
        <w:textAlignment w:val="baseline"/>
      </w:pPr>
      <w:r>
        <w:t>4) по продолжительности действия:</w:t>
      </w:r>
    </w:p>
    <w:p w:rsidR="00000000" w:rsidRDefault="00D56C2C">
      <w:pPr>
        <w:ind w:firstLine="397"/>
        <w:jc w:val="both"/>
        <w:textAlignment w:val="baseline"/>
      </w:pPr>
      <w:r>
        <w:t>для модулей, применяющих в качестве огнетушащего состава хладоны - не более 10 с;</w:t>
      </w:r>
    </w:p>
    <w:p w:rsidR="00000000" w:rsidRDefault="00D56C2C">
      <w:pPr>
        <w:ind w:firstLine="397"/>
        <w:jc w:val="both"/>
        <w:textAlignment w:val="baseline"/>
      </w:pPr>
      <w:r>
        <w:t xml:space="preserve">для </w:t>
      </w:r>
      <w:r>
        <w:t>модулей, применяющих в качестве огнетушащего состава инертные газы - не более 60 с.</w:t>
      </w:r>
    </w:p>
    <w:p w:rsidR="00000000" w:rsidRDefault="00D56C2C">
      <w:pPr>
        <w:ind w:firstLine="397"/>
        <w:jc w:val="both"/>
        <w:textAlignment w:val="baseline"/>
      </w:pPr>
      <w:r>
        <w:t>5) по виду огнетушащего вещества:</w:t>
      </w:r>
    </w:p>
    <w:p w:rsidR="00000000" w:rsidRDefault="00D56C2C">
      <w:pPr>
        <w:ind w:firstLine="397"/>
        <w:jc w:val="both"/>
        <w:textAlignment w:val="baseline"/>
      </w:pPr>
      <w:r>
        <w:t>углекислотные;</w:t>
      </w:r>
    </w:p>
    <w:p w:rsidR="00000000" w:rsidRDefault="00D56C2C">
      <w:pPr>
        <w:ind w:firstLine="397"/>
        <w:jc w:val="both"/>
        <w:textAlignment w:val="baseline"/>
      </w:pPr>
      <w:r>
        <w:t>хладоновые;</w:t>
      </w:r>
    </w:p>
    <w:p w:rsidR="00000000" w:rsidRDefault="00D56C2C">
      <w:pPr>
        <w:ind w:firstLine="397"/>
        <w:jc w:val="both"/>
        <w:textAlignment w:val="baseline"/>
      </w:pPr>
      <w:r>
        <w:t>азотные;</w:t>
      </w:r>
    </w:p>
    <w:p w:rsidR="00000000" w:rsidRDefault="00D56C2C">
      <w:pPr>
        <w:ind w:firstLine="397"/>
        <w:jc w:val="both"/>
        <w:textAlignment w:val="baseline"/>
      </w:pPr>
      <w:r>
        <w:t>паровые.</w:t>
      </w:r>
    </w:p>
    <w:p w:rsidR="00000000" w:rsidRDefault="00D56C2C">
      <w:pPr>
        <w:ind w:firstLine="397"/>
        <w:jc w:val="both"/>
        <w:textAlignment w:val="baseline"/>
      </w:pPr>
      <w:r>
        <w:t>112. Расчетное количество (масса) огнетушащего вещества в установке пожаротушения принимается</w:t>
      </w:r>
      <w:r>
        <w:t xml:space="preserve"> в достаточном количестве, для обеспечения его нормативной огнетушащей концентрации в любом защищаемом помещении или группе помещений, защищаемых одновременно.</w:t>
      </w:r>
    </w:p>
    <w:p w:rsidR="00000000" w:rsidRDefault="00D56C2C">
      <w:pPr>
        <w:ind w:firstLine="397"/>
        <w:jc w:val="both"/>
        <w:textAlignment w:val="baseline"/>
      </w:pPr>
      <w:r>
        <w:t>Установка газового пожаротушения обеспечивает подачу не менее 95% массы огнетушащего вещества, т</w:t>
      </w:r>
      <w:r>
        <w:t>ребуемой для создания нормативной огнетушащей концентрации в защищаемом помещении, за временной интервал, не превышающий:</w:t>
      </w:r>
    </w:p>
    <w:p w:rsidR="00000000" w:rsidRDefault="00D56C2C">
      <w:pPr>
        <w:ind w:firstLine="397"/>
        <w:jc w:val="both"/>
        <w:textAlignment w:val="baseline"/>
      </w:pPr>
      <w:r>
        <w:t>1) 10 с - для модульных установок газового пожаротушения, в которых в качестве огнетушащего вещества применяются сжиженные газы (кроме</w:t>
      </w:r>
      <w:r>
        <w:t xml:space="preserve"> двуокиси углерода);</w:t>
      </w:r>
    </w:p>
    <w:p w:rsidR="00000000" w:rsidRDefault="00D56C2C">
      <w:pPr>
        <w:ind w:firstLine="397"/>
        <w:jc w:val="both"/>
        <w:textAlignment w:val="baseline"/>
      </w:pPr>
      <w:r>
        <w:t>2) 5 с - для централизованных установок газового пожаротушения, в которых в качестве огнетушащего вещества применяются сжиженные газы (кроме двуокиси углерода);</w:t>
      </w:r>
    </w:p>
    <w:p w:rsidR="00000000" w:rsidRDefault="00D56C2C">
      <w:pPr>
        <w:ind w:firstLine="397"/>
        <w:jc w:val="both"/>
        <w:textAlignment w:val="baseline"/>
      </w:pPr>
      <w:r>
        <w:t>3) 60 с - для модульных и централизованных установок газового пожаротушени</w:t>
      </w:r>
      <w:r>
        <w:t>я, в которых в качестве огнетушащего вещества применяются двуокись углерода или сжатые газы.</w:t>
      </w:r>
    </w:p>
    <w:p w:rsidR="00000000" w:rsidRDefault="00D56C2C">
      <w:pPr>
        <w:ind w:firstLine="397"/>
        <w:jc w:val="both"/>
        <w:textAlignment w:val="baseline"/>
      </w:pPr>
      <w:r>
        <w:t>Номинальное значение временного интервала определяется при хранении сосуда с огнетушащим веществом при температуре 20 ºС.</w:t>
      </w:r>
    </w:p>
    <w:p w:rsidR="00000000" w:rsidRDefault="00D56C2C">
      <w:pPr>
        <w:ind w:firstLine="397"/>
        <w:jc w:val="both"/>
        <w:textAlignment w:val="baseline"/>
      </w:pPr>
      <w:r>
        <w:t>Установки обеспечивают время срабатывания (без учета времени задержки выпуска газового огнетушащего состава, необходимого для эвакуаци</w:t>
      </w:r>
      <w:r>
        <w:t>и людей, остановки технологического оборудования) не более 15 с.</w:t>
      </w:r>
    </w:p>
    <w:p w:rsidR="00000000" w:rsidRDefault="00D56C2C">
      <w:pPr>
        <w:ind w:firstLine="397"/>
        <w:jc w:val="both"/>
        <w:textAlignment w:val="baseline"/>
      </w:pPr>
      <w:r>
        <w:t>113. Предохранительные устройства для сброса огнетушащего вещества располагают таким образом, чтобы исключить травмирование персонала при их срабатывании.</w:t>
      </w:r>
    </w:p>
    <w:p w:rsidR="00000000" w:rsidRDefault="00D56C2C">
      <w:pPr>
        <w:ind w:firstLine="397"/>
        <w:jc w:val="both"/>
        <w:textAlignment w:val="baseline"/>
      </w:pPr>
      <w:r>
        <w:t xml:space="preserve">К выпускным узлам предохранительных </w:t>
      </w:r>
      <w:r>
        <w:t>устройств изотермического резервуара, подключают дренажные трубопроводы для отвода газа в безопасную зону.</w:t>
      </w:r>
    </w:p>
    <w:p w:rsidR="00000000" w:rsidRDefault="00D56C2C">
      <w:pPr>
        <w:ind w:firstLine="397"/>
        <w:jc w:val="both"/>
        <w:textAlignment w:val="baseline"/>
      </w:pPr>
      <w:r>
        <w:t>114. В установках газового пожаротушения, на участках трубопроводов, где между клапанами возможно образование замкнутых полостей для сжиженных огнету</w:t>
      </w:r>
      <w:r>
        <w:t>шащих веществ (например, между обратным клапаном батареи и распределительным устройством при отказе последнего), предусматриваются предохранительные устройства для безопасного сброса огнетушащего вещества.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2. Требования безопасности к хранению</w:t>
      </w:r>
      <w:r>
        <w:rPr>
          <w:rStyle w:val="s1"/>
        </w:rPr>
        <w:t xml:space="preserve"> огнетушащего вещества</w:t>
      </w:r>
    </w:p>
    <w:p w:rsidR="00000000" w:rsidRDefault="00D56C2C">
      <w:pPr>
        <w:jc w:val="center"/>
      </w:pPr>
      <w:r>
        <w:rPr>
          <w:rStyle w:val="s1"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t>115. Сосуды с огнетушащим веществом размещаются, по возможности, ближе к защищаемым помещениям. При этом сосуды не располагаются в местах, где они подвергаются опасному воздействию факторов пожара (взрыва), механическому, химическо</w:t>
      </w:r>
      <w:r>
        <w:t>му или иному повреждению, прямому воздействию солнечных лучей.</w:t>
      </w:r>
    </w:p>
    <w:p w:rsidR="00000000" w:rsidRDefault="00D56C2C">
      <w:pPr>
        <w:ind w:firstLine="397"/>
        <w:jc w:val="both"/>
        <w:textAlignment w:val="baseline"/>
      </w:pPr>
      <w:r>
        <w:t>Кроме расчетного количества газового огнетушащего состава предусматривается 100% запас.</w:t>
      </w:r>
    </w:p>
    <w:p w:rsidR="00000000" w:rsidRDefault="00D56C2C">
      <w:pPr>
        <w:ind w:firstLine="397"/>
        <w:jc w:val="both"/>
        <w:textAlignment w:val="baseline"/>
      </w:pPr>
      <w:r>
        <w:t>116. Для модулей одного типа и размера в установках газового пожаротушения, расчетные значения по наполне</w:t>
      </w:r>
      <w:r>
        <w:t>нию их огнетушащим веществом и газом-вытеснителем, принимаются одинаковыми.</w:t>
      </w:r>
    </w:p>
    <w:p w:rsidR="00000000" w:rsidRDefault="00D56C2C">
      <w:pPr>
        <w:ind w:firstLine="397"/>
        <w:jc w:val="both"/>
        <w:textAlignment w:val="baseline"/>
      </w:pPr>
      <w:r>
        <w:t>117. При подключении двух и более модулей к коллектору применяются модули:</w:t>
      </w:r>
    </w:p>
    <w:p w:rsidR="00000000" w:rsidRDefault="00D56C2C">
      <w:pPr>
        <w:ind w:firstLine="397"/>
        <w:jc w:val="both"/>
        <w:textAlignment w:val="baseline"/>
      </w:pPr>
      <w:r>
        <w:t>1) одного типа и размера с одинаковым наполнением огнетушащим веществом и давлением газа-вытеснителя, есл</w:t>
      </w:r>
      <w:r>
        <w:t>и в качестве огнетушащего вещества применяется сжиженный газ;</w:t>
      </w:r>
    </w:p>
    <w:p w:rsidR="00000000" w:rsidRDefault="00D56C2C">
      <w:pPr>
        <w:ind w:firstLine="397"/>
        <w:jc w:val="both"/>
        <w:textAlignment w:val="baseline"/>
      </w:pPr>
      <w:r>
        <w:t>2) с одинаковым давлением огнетушащего вещества, если в качестве огнетушащего вещества применяется сжатый газ.</w:t>
      </w:r>
    </w:p>
    <w:p w:rsidR="00000000" w:rsidRDefault="00D56C2C">
      <w:pPr>
        <w:ind w:firstLine="397"/>
        <w:jc w:val="both"/>
        <w:textAlignment w:val="baseline"/>
      </w:pPr>
      <w:r>
        <w:t>Применяется способ подключения модулей к коллектору, исключающий потери огнетушащег</w:t>
      </w:r>
      <w:r>
        <w:t>о вещества из коллектора, при отключении одного из модулей.</w:t>
      </w:r>
    </w:p>
    <w:p w:rsidR="00000000" w:rsidRDefault="00D56C2C">
      <w:pPr>
        <w:ind w:firstLine="397"/>
        <w:jc w:val="both"/>
        <w:textAlignment w:val="baseline"/>
      </w:pPr>
      <w:r>
        <w:t>118. Сосуды для хранения резерва огнетушащего вещества подключаются и находятся в режиме ручного пуска. Переключение таких сосудов, в режим дистанционного или автоматического пуска, предусматривае</w:t>
      </w:r>
      <w:r>
        <w:t>тся, только после подачи или отказа подачи расчетного количества огнетушащего вещества.</w:t>
      </w:r>
    </w:p>
    <w:p w:rsidR="00000000" w:rsidRDefault="00D56C2C">
      <w:pPr>
        <w:ind w:firstLine="397"/>
        <w:jc w:val="both"/>
        <w:textAlignment w:val="baseline"/>
      </w:pPr>
      <w:r>
        <w:t>119. В установках газового пожаротушения, где в качестве огнетушащего вещества используются сжиженные газы без газа-вытеснителя, предусматриваются технические средства,</w:t>
      </w:r>
      <w:r>
        <w:t xml:space="preserve"> обеспечивающие контроль массы огнетушащего вещества или уровня жидкой фазы огнетушащего вещества, в соответствии с эксплуатационными документами на модули или изотермические резервуары.</w:t>
      </w:r>
    </w:p>
    <w:p w:rsidR="00000000" w:rsidRDefault="00D56C2C">
      <w:pPr>
        <w:ind w:firstLine="397"/>
        <w:jc w:val="both"/>
        <w:textAlignment w:val="baseline"/>
      </w:pPr>
      <w:r>
        <w:t>Модули, содержащие сжиженные газы с газом-вытеснителем, оборудуются у</w:t>
      </w:r>
      <w:r>
        <w:t xml:space="preserve">стройствами контроля давления, обеспечивающие контроль протечки газа-вытеснителя, не превышающей 10% от давления газа-вытеснителя, заправленного в модуль. При этом контроль сохранности массы огнетушащего вещества осуществляется периодическим взвешиванием, </w:t>
      </w:r>
      <w:r>
        <w:t>в соответствии с технической документацией производителей.</w:t>
      </w:r>
    </w:p>
    <w:p w:rsidR="00000000" w:rsidRDefault="00D56C2C">
      <w:pPr>
        <w:ind w:firstLine="397"/>
        <w:jc w:val="both"/>
        <w:textAlignment w:val="baseline"/>
      </w:pPr>
      <w:r>
        <w:t>При использовании в качестве огнетушащего вещества сжатого газа, сосуды с огнетушащим веществом содержат устройства контроля давления, обеспечивающие контроль протечки огнетушащего вещества, не пре</w:t>
      </w:r>
      <w:r>
        <w:t>вышающей 5% от давления в модуле.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3. Требования безопасности к трубопроводам установок газового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120. Соединения трубопроводов в установках газового пожаротушения обеспечивают требуемую прочность и герметичность.</w:t>
      </w:r>
    </w:p>
    <w:p w:rsidR="00000000" w:rsidRDefault="00D56C2C">
      <w:pPr>
        <w:ind w:firstLine="397"/>
        <w:jc w:val="both"/>
        <w:textAlignment w:val="baseline"/>
      </w:pPr>
      <w:r>
        <w:t>121. Конструкци</w:t>
      </w:r>
      <w:r>
        <w:t>я трубопроводов обеспечивает возможность их продувки для удаления воды, после проведения гидравлических испытаний или слива накопившегося конденсата.</w:t>
      </w:r>
    </w:p>
    <w:p w:rsidR="00000000" w:rsidRDefault="00D56C2C">
      <w:pPr>
        <w:ind w:firstLine="397"/>
        <w:jc w:val="both"/>
        <w:textAlignment w:val="baseline"/>
      </w:pPr>
      <w:r>
        <w:t>122. Трубопроводы установок газового пожаротушения заземляются (зануляются).</w:t>
      </w:r>
    </w:p>
    <w:p w:rsidR="00000000" w:rsidRDefault="00D56C2C">
      <w:pPr>
        <w:ind w:firstLine="397"/>
        <w:jc w:val="both"/>
        <w:textAlignment w:val="baseline"/>
      </w:pPr>
      <w:r>
        <w:t>123. Внутренний объем трубопроводов для подачи огнетушащего вещества принимается не более 80% объема жидкой фазы расчетного количества огнетушащего вещества при температуре 20 ºС.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4. Требования безопасности к насадкам установок газового пожаро</w:t>
      </w:r>
      <w:r>
        <w:rPr>
          <w:rStyle w:val="s1"/>
        </w:rPr>
        <w:t>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124. Насадки обеспечивают распределение огнетушащего вещества по всему объему помещения с концентрацией, не ниже нормативной.</w:t>
      </w:r>
    </w:p>
    <w:p w:rsidR="00000000" w:rsidRDefault="00D56C2C">
      <w:pPr>
        <w:ind w:firstLine="397"/>
        <w:jc w:val="both"/>
        <w:textAlignment w:val="baseline"/>
      </w:pPr>
      <w:r>
        <w:t xml:space="preserve">125. Прочность насадки обеспечивается при давлении, не менее 1,25-кратного максимального давления газового огнетушащего </w:t>
      </w:r>
      <w:r>
        <w:t>вещества в сосуде, в условиях эксплуатации. Поверхности выпускных отверстий насадки выполняются из коррозионно-стойкого материала.</w:t>
      </w:r>
    </w:p>
    <w:p w:rsidR="00000000" w:rsidRDefault="00D56C2C">
      <w:pPr>
        <w:ind w:firstLine="397"/>
        <w:jc w:val="both"/>
        <w:textAlignment w:val="baseline"/>
      </w:pPr>
      <w:r>
        <w:t>126. Насадки, установленные на трубопроводах для подачи огнетушащих веществ, плотность которых больше плотности воздуха, расп</w:t>
      </w:r>
      <w:r>
        <w:t>олагаются на расстоянии не более 0,5 м от перекрытия (потолка, подвесного потолка, фальшпотолка) защищаемого помещения.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5. Требования безопасности к устройствам местного пуска установок газового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127. В централизованных установк</w:t>
      </w:r>
      <w:r>
        <w:t>ах пожаротушения предусматриваются устройства местного пуска.</w:t>
      </w:r>
    </w:p>
    <w:p w:rsidR="00000000" w:rsidRDefault="00D56C2C">
      <w:pPr>
        <w:ind w:firstLine="397"/>
        <w:jc w:val="both"/>
        <w:textAlignment w:val="baseline"/>
      </w:pPr>
      <w:r>
        <w:t>128. Местный пуск модульных установок пожаротушения, модули которых размещены в защищаемом помещении, исключается, а при наличии пусковых элементов на модулях, они блокируются.</w:t>
      </w:r>
    </w:p>
    <w:p w:rsidR="00000000" w:rsidRDefault="00D56C2C">
      <w:pPr>
        <w:ind w:firstLine="397"/>
        <w:jc w:val="both"/>
        <w:textAlignment w:val="baseline"/>
      </w:pPr>
      <w:r>
        <w:t>129. Местный пуск</w:t>
      </w:r>
      <w:r>
        <w:t xml:space="preserve"> модульных установок пожаротушения, модули которых размещены вне защищаемого помещения, не предусматриваются. В обоснованных случаях предусматривается местный пуск. При этом пусковые элементы:</w:t>
      </w:r>
    </w:p>
    <w:p w:rsidR="00000000" w:rsidRDefault="00D56C2C">
      <w:pPr>
        <w:ind w:firstLine="397"/>
        <w:jc w:val="both"/>
        <w:textAlignment w:val="baseline"/>
      </w:pPr>
      <w:r>
        <w:t>1) располагаются вне защищаемого помещения в зоне, безопасной о</w:t>
      </w:r>
      <w:r>
        <w:t>т воздействия факторов пожара;</w:t>
      </w:r>
    </w:p>
    <w:p w:rsidR="00000000" w:rsidRDefault="00D56C2C">
      <w:pPr>
        <w:ind w:firstLine="397"/>
        <w:jc w:val="both"/>
        <w:textAlignment w:val="baseline"/>
      </w:pPr>
      <w:r>
        <w:t>2) имеют ограждение с запорным устройством, исключающим несанкционированный доступ к ним;</w:t>
      </w:r>
    </w:p>
    <w:p w:rsidR="00000000" w:rsidRDefault="00D56C2C">
      <w:pPr>
        <w:ind w:firstLine="397"/>
        <w:jc w:val="both"/>
        <w:textAlignment w:val="baseline"/>
      </w:pPr>
      <w:r>
        <w:t>3) обеспечивают одновременное приведение в действие всех пусковых элементов установки.</w:t>
      </w:r>
    </w:p>
    <w:p w:rsidR="00000000" w:rsidRDefault="00D56C2C">
      <w:pPr>
        <w:ind w:firstLine="397"/>
        <w:jc w:val="both"/>
        <w:textAlignment w:val="baseline"/>
      </w:pPr>
      <w:r>
        <w:t>130. При наличии нескольких направлений подачи о</w:t>
      </w:r>
      <w:r>
        <w:t>гнетушащего вещества, пусковые элементы устройств местного пуска батарей (модулей) и распределительных устройств имеют таблички с указанием защищаемого помещения (направления).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6. Требования безопасности к помещениям, защищаемым установками га</w:t>
      </w:r>
      <w:r>
        <w:rPr>
          <w:rStyle w:val="s1"/>
        </w:rPr>
        <w:t>зового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131. При проектировании принимаются меры по ликвидации технологически необоснованных проемов, установке устройств самозакрывания и уплотнению в притворах дверей, установку доводчиков дверей, уплотнение кабельных проходок и так далее.</w:t>
      </w:r>
    </w:p>
    <w:p w:rsidR="00000000" w:rsidRDefault="00D56C2C">
      <w:pPr>
        <w:ind w:firstLine="397"/>
        <w:jc w:val="both"/>
        <w:textAlignment w:val="baseline"/>
      </w:pPr>
      <w:r>
        <w:t>132. Если необходимость наличия проема (устройства) подтверждена расчетом, в защищаемом помещении предусматривается постоянно открытый проем (или устройство, проем которого открывается при подаче огнетушащего вещества) для сброса давления.</w:t>
      </w:r>
    </w:p>
    <w:p w:rsidR="00000000" w:rsidRDefault="00D56C2C">
      <w:pPr>
        <w:ind w:firstLine="397"/>
        <w:jc w:val="both"/>
        <w:textAlignment w:val="baseline"/>
      </w:pPr>
      <w:r>
        <w:t>133. В системах</w:t>
      </w:r>
      <w:r>
        <w:t xml:space="preserve"> воздуховодов общеобменной вентиляции, воздушного отопления и кондиционирования воздуха защищаемых помещений, предусматриваются воздушные затворы (заслонки или противопожарные клапаны). Исключением являются вентиляционные установки, которые обеспечивают бе</w:t>
      </w:r>
      <w:r>
        <w:t>зопасность технологического процесса в защищаемом помещении. При этом расчет установки производится по дополнительным нормам, разрабатываемым для конкретного объекта.</w:t>
      </w:r>
    </w:p>
    <w:p w:rsidR="00000000" w:rsidRDefault="00D56C2C">
      <w:pPr>
        <w:ind w:firstLine="397"/>
        <w:jc w:val="both"/>
        <w:textAlignment w:val="baseline"/>
      </w:pPr>
      <w:r>
        <w:t xml:space="preserve">При необходимости, не устанавливаются в воздуховодах автоматически закрывающиеся затворы </w:t>
      </w:r>
      <w:r>
        <w:t>(заслонки), если вентиляционные проемы учтены при проектировании газовых установок пожаротушения как постоянно открытые проемы, и остановка вентиляционных потоков производится до подачи огнетушащего вещества.</w:t>
      </w:r>
    </w:p>
    <w:p w:rsidR="00000000" w:rsidRDefault="00D56C2C">
      <w:pPr>
        <w:ind w:firstLine="397"/>
        <w:jc w:val="both"/>
        <w:textAlignment w:val="baseline"/>
      </w:pPr>
      <w:r>
        <w:t>134. При наличии в защищаемом помещении открываемых оконных и других проемов, для которых не предусматривается автоматическое закрытие при пожаре, предусматривается световая и звуковая сигнализация дежурному персоналу об их открытии.</w:t>
      </w:r>
    </w:p>
    <w:p w:rsidR="00000000" w:rsidRDefault="00D56C2C">
      <w:pPr>
        <w:ind w:firstLine="397"/>
        <w:jc w:val="both"/>
        <w:textAlignment w:val="baseline"/>
      </w:pPr>
      <w:r>
        <w:t>135. На дверях в защищ</w:t>
      </w:r>
      <w:r>
        <w:t>аемые помещения предусматриваются устройства, формирующие сигнал на блокировку автоматического пуска установки пожаротушения, при их открывании.</w:t>
      </w:r>
    </w:p>
    <w:p w:rsidR="00000000" w:rsidRDefault="00D56C2C">
      <w:pPr>
        <w:ind w:firstLine="397"/>
        <w:jc w:val="both"/>
        <w:textAlignment w:val="baseline"/>
      </w:pPr>
      <w:r>
        <w:t>136. При проектировании предусматривается автоматическое отключение систем вентиляции, воздушного отопления и к</w:t>
      </w:r>
      <w:r>
        <w:t>ондиционирования воздуха до подачи огнетушащего вещества в защищаемую зону. При этом время их полного закрытия, не превышает - 30с.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7. Требования безопасности к газовым установкам локального пожаротушения по объему</w:t>
      </w:r>
    </w:p>
    <w:p w:rsidR="00000000" w:rsidRDefault="00D56C2C">
      <w:pPr>
        <w:jc w:val="center"/>
      </w:pPr>
      <w:r>
        <w:rPr>
          <w:rStyle w:val="s1"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t>137. Пуск установок пожаро</w:t>
      </w:r>
      <w:r>
        <w:t>тушения предусматривается от пожарных извещателей, установленных в защищаемом объеме.</w:t>
      </w:r>
    </w:p>
    <w:p w:rsidR="00000000" w:rsidRDefault="00D56C2C">
      <w:pPr>
        <w:ind w:firstLine="397"/>
        <w:jc w:val="both"/>
        <w:textAlignment w:val="baseline"/>
      </w:pPr>
      <w:r>
        <w:t>138. Время подачи огнетушащего вещества при локальном пожаротушении не превышает - 30 с.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12. Требования безопасности к установкам порошкового пожаротушения</w:t>
      </w:r>
    </w:p>
    <w:p w:rsidR="00000000" w:rsidRDefault="00D56C2C">
      <w:r>
        <w:rPr>
          <w:rStyle w:val="s0"/>
        </w:rPr>
        <w:t> </w:t>
      </w:r>
    </w:p>
    <w:p w:rsidR="00000000" w:rsidRDefault="00D56C2C">
      <w:pPr>
        <w:jc w:val="center"/>
      </w:pPr>
      <w:r>
        <w:rPr>
          <w:rStyle w:val="s1"/>
        </w:rPr>
        <w:t>Па</w:t>
      </w:r>
      <w:r>
        <w:rPr>
          <w:rStyle w:val="s1"/>
        </w:rPr>
        <w:t>раграф 1. Требования безопасности к конструированию установок порошкового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 xml:space="preserve">139. Установки порошкового пожаротушения применяются в соответствии с требованиями </w:t>
      </w:r>
      <w:hyperlink r:id="rId74" w:history="1">
        <w:r>
          <w:rPr>
            <w:rStyle w:val="a4"/>
          </w:rPr>
          <w:t>ТР</w:t>
        </w:r>
      </w:hyperlink>
      <w:r>
        <w:t xml:space="preserve"> «Требования по </w:t>
      </w:r>
      <w:r>
        <w:t>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D56C2C">
      <w:pPr>
        <w:ind w:firstLine="397"/>
        <w:jc w:val="both"/>
        <w:textAlignment w:val="baseline"/>
      </w:pPr>
      <w:r>
        <w:t>140. Установки пожаротушения обеспечивают задержку выпуска порошка на время, н</w:t>
      </w:r>
      <w:r>
        <w:t>еобходимое для эвакуации людей из защищаемого помещения, отключение вентиляции (кондиционирования и тому подобное), закрытие заслонок (противопожарных клапанов и так далее), но не менее 10 с от момента включения в помещении устройств оповещения об эвакуаци</w:t>
      </w:r>
      <w:r>
        <w:t>и.</w:t>
      </w:r>
    </w:p>
    <w:p w:rsidR="00000000" w:rsidRDefault="00D56C2C">
      <w:pPr>
        <w:ind w:firstLine="397"/>
        <w:jc w:val="both"/>
        <w:textAlignment w:val="baseline"/>
      </w:pPr>
      <w:r>
        <w:t>Установки не должны применяться для тушения пожаров:</w:t>
      </w:r>
    </w:p>
    <w:p w:rsidR="00000000" w:rsidRDefault="00D56C2C">
      <w:pPr>
        <w:ind w:firstLine="397"/>
        <w:jc w:val="both"/>
        <w:textAlignment w:val="baseline"/>
      </w:pPr>
      <w:r>
        <w:t>1) горючих материалов, склонных самовозгоранию и тлению внутри объема вещества (древесные опилки, хлопок, травяная мука и др.);</w:t>
      </w:r>
    </w:p>
    <w:p w:rsidR="00000000" w:rsidRDefault="00D56C2C">
      <w:pPr>
        <w:ind w:firstLine="397"/>
        <w:jc w:val="both"/>
        <w:textAlignment w:val="baseline"/>
      </w:pPr>
      <w:r>
        <w:t>2) химических веществ и их смесей, пирофорных и полимерных материалов, с</w:t>
      </w:r>
      <w:r>
        <w:t>клонных к тлению и горению без доступа воздуха</w:t>
      </w:r>
    </w:p>
    <w:p w:rsidR="00000000" w:rsidRDefault="00D56C2C">
      <w:pPr>
        <w:ind w:firstLine="397"/>
        <w:jc w:val="both"/>
        <w:textAlignment w:val="baseline"/>
      </w:pPr>
      <w:r>
        <w:t>141. Местный пуск установок пожаротушения, модули которых размещены вне защищаемого помещения, предусматривается в обоснованных случаях, при этом, пусковые элементы:</w:t>
      </w:r>
    </w:p>
    <w:p w:rsidR="00000000" w:rsidRDefault="00D56C2C">
      <w:pPr>
        <w:ind w:firstLine="397"/>
        <w:jc w:val="both"/>
        <w:textAlignment w:val="baseline"/>
      </w:pPr>
      <w:r>
        <w:t xml:space="preserve">1) располагаются вне защищаемого помещения </w:t>
      </w:r>
      <w:r>
        <w:t>в зоне, безопасной от воздействия факторов пожара;</w:t>
      </w:r>
    </w:p>
    <w:p w:rsidR="00000000" w:rsidRDefault="00D56C2C">
      <w:pPr>
        <w:ind w:firstLine="397"/>
        <w:jc w:val="both"/>
        <w:textAlignment w:val="baseline"/>
      </w:pPr>
      <w:r>
        <w:t>2) имеют ограждение с запорным устройством, исключающим несанкционированный доступ к ним;</w:t>
      </w:r>
    </w:p>
    <w:p w:rsidR="00000000" w:rsidRDefault="00D56C2C">
      <w:pPr>
        <w:ind w:firstLine="397"/>
        <w:jc w:val="both"/>
        <w:textAlignment w:val="baseline"/>
      </w:pPr>
      <w:r>
        <w:t>3) обеспечивают одновременное приведение в действие всех пусковых элементов установки.</w:t>
      </w:r>
    </w:p>
    <w:p w:rsidR="00000000" w:rsidRDefault="00D56C2C">
      <w:pPr>
        <w:ind w:firstLine="397"/>
        <w:jc w:val="both"/>
        <w:textAlignment w:val="baseline"/>
      </w:pPr>
      <w:r>
        <w:t>При размещении модулей в защ</w:t>
      </w:r>
      <w:r>
        <w:t>ищаемом помещении, в обоснованных случаях, предусматривается отсутствие местного ручного пуска.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2. Требования безопасности к трубопроводам установок порошкового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142. Соединения трубопроводов в установках обеспечивают требуемую прочность и герметичность.</w:t>
      </w:r>
    </w:p>
    <w:p w:rsidR="00000000" w:rsidRDefault="00D56C2C">
      <w:pPr>
        <w:ind w:firstLine="397"/>
        <w:jc w:val="both"/>
        <w:textAlignment w:val="baseline"/>
      </w:pPr>
      <w:r>
        <w:t xml:space="preserve">143. Максимальная длина распределительных трубопроводов (при их наличии) </w:t>
      </w:r>
      <w:r>
        <w:t>и требования к ним регламентируются эксплуатационными документами на модуль порошкового пожаротушения.</w:t>
      </w:r>
    </w:p>
    <w:p w:rsidR="00000000" w:rsidRDefault="00D56C2C">
      <w:pPr>
        <w:ind w:firstLine="397"/>
        <w:jc w:val="both"/>
        <w:textAlignment w:val="baseline"/>
      </w:pPr>
      <w:r>
        <w:t xml:space="preserve">144. Трубопроводы и их соединения в установках пожаротушения обеспечивают герметичность при испытательном давлении, равном </w:t>
      </w:r>
      <w:r>
        <w:t>Р</w:t>
      </w:r>
      <w:r>
        <w:rPr>
          <w:bdr w:val="none" w:sz="0" w:space="0" w:color="auto" w:frame="1"/>
          <w:vertAlign w:val="subscript"/>
        </w:rPr>
        <w:t>раб</w:t>
      </w:r>
      <w:r>
        <w:t xml:space="preserve"> и прочность при испытател</w:t>
      </w:r>
      <w:r>
        <w:t>ьном давлении, равном 1,25</w:t>
      </w:r>
      <w:r>
        <w:t>Р</w:t>
      </w:r>
      <w:r>
        <w:rPr>
          <w:bdr w:val="none" w:sz="0" w:space="0" w:color="auto" w:frame="1"/>
          <w:vertAlign w:val="subscript"/>
        </w:rPr>
        <w:t>раб</w:t>
      </w:r>
      <w:r>
        <w:t xml:space="preserve"> (где </w:t>
      </w:r>
      <w:r>
        <w:t>Р</w:t>
      </w:r>
      <w:r>
        <w:rPr>
          <w:bdr w:val="none" w:sz="0" w:space="0" w:color="auto" w:frame="1"/>
          <w:vertAlign w:val="subscript"/>
        </w:rPr>
        <w:t>раб</w:t>
      </w:r>
      <w:r>
        <w:t xml:space="preserve"> - максимальное давление огнетушащего вещества в модуле в условиях эксплуатации).</w:t>
      </w:r>
    </w:p>
    <w:p w:rsidR="00000000" w:rsidRDefault="00D56C2C">
      <w:pPr>
        <w:ind w:firstLine="397"/>
        <w:jc w:val="both"/>
        <w:textAlignment w:val="baseline"/>
      </w:pPr>
      <w:r>
        <w:t>145. Насадки-распылители размещаются в защищаемой зоне, в соответствии с технической документацией на модуль порошкового пожаротушения</w:t>
      </w:r>
      <w:r>
        <w:t>.</w:t>
      </w:r>
    </w:p>
    <w:p w:rsidR="00000000" w:rsidRDefault="00D56C2C">
      <w:pPr>
        <w:ind w:firstLine="397"/>
        <w:jc w:val="both"/>
        <w:textAlignment w:val="baseline"/>
      </w:pPr>
      <w:r>
        <w:t>Если высота защищаемого помещения больше, чем максимальная высота установки насадки - распылителей, их размещение осуществляется ярусами с учетом диаграмм распыла, приведенных в технической документации на модуль.</w:t>
      </w:r>
    </w:p>
    <w:p w:rsidR="00000000" w:rsidRDefault="00D56C2C">
      <w:pPr>
        <w:ind w:firstLine="397"/>
        <w:jc w:val="both"/>
        <w:textAlignment w:val="baseline"/>
      </w:pPr>
      <w:r>
        <w:t>146. Конструкции, используемые для устан</w:t>
      </w:r>
      <w:r>
        <w:t>овки модулей или трубопроводов с насадками-распределителями, рассчитываются на воздействие нагрузки, равной пятикратному весу устанавливаемых элементов, обеспечивают их сохранность и защиту от случайных повреждений.</w:t>
      </w:r>
    </w:p>
    <w:p w:rsidR="00000000" w:rsidRDefault="00D56C2C">
      <w:pPr>
        <w:ind w:firstLine="397"/>
        <w:jc w:val="both"/>
        <w:textAlignment w:val="baseline"/>
      </w:pPr>
      <w:r>
        <w:t>147. Держатели (хомуты) для крепления ра</w:t>
      </w:r>
      <w:r>
        <w:t>спределительных трубопроводов установки пожаротушения крепятся, непосредственно к строительным конструкциям или, при необходимости, к оборудованию, стеллажам хранения или другим стационарным конструкциям. Закрепление держателей (хомутов) для крепления труб</w:t>
      </w:r>
      <w:r>
        <w:t xml:space="preserve"> диаметром свыше 50 мм к волнистой листовой стали или пенобетонным блокам (плитам) запрещается.</w:t>
      </w:r>
    </w:p>
    <w:p w:rsidR="00000000" w:rsidRDefault="00D56C2C">
      <w:pPr>
        <w:ind w:firstLine="397"/>
        <w:jc w:val="both"/>
        <w:textAlignment w:val="baseline"/>
      </w:pPr>
      <w:r>
        <w:t>Крепление иных трубопроводов, оборудования или установок к держателям (хомутам) также запрещается.</w:t>
      </w:r>
    </w:p>
    <w:p w:rsidR="00000000" w:rsidRDefault="00D56C2C">
      <w:pPr>
        <w:ind w:firstLine="397"/>
        <w:jc w:val="both"/>
        <w:textAlignment w:val="baseline"/>
      </w:pPr>
      <w:r>
        <w:t>Держатели (хомуты) регулируемого типа, для обеспечения равном</w:t>
      </w:r>
      <w:r>
        <w:t>ерности нагрузки полностью охватывают трубу и не привариваются к трубе или фитингам.</w:t>
      </w:r>
    </w:p>
    <w:p w:rsidR="00000000" w:rsidRDefault="00D56C2C">
      <w:pPr>
        <w:ind w:firstLine="397"/>
        <w:jc w:val="both"/>
        <w:textAlignment w:val="baseline"/>
      </w:pPr>
      <w:r>
        <w:t>Держатели (хомуты) для крепления медных трубопроводов, во избежание контактной коррозии, снабжаются диэлектрическими прокладками.</w:t>
      </w:r>
    </w:p>
    <w:p w:rsidR="00000000" w:rsidRDefault="00D56C2C">
      <w:pPr>
        <w:ind w:firstLine="397"/>
        <w:jc w:val="both"/>
        <w:textAlignment w:val="baseline"/>
      </w:pPr>
      <w:r>
        <w:t>Количество креплений распределительного т</w:t>
      </w:r>
      <w:r>
        <w:t>рубопровода, для компенсации осевых усилий, принимается в достаточном количестве.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3. Требования безопасности к хранению огнетушащего вещества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148. Расчет количества модулей, необходимого для пожаротушения, проводится из условия обеспечения р</w:t>
      </w:r>
      <w:r>
        <w:t>авномерного заполнения огнетушащим порошком защищаемого объема или равномерного орошения площадки с учетом диаграмм распыла, приведенных в технической документации на модуль.</w:t>
      </w:r>
    </w:p>
    <w:p w:rsidR="00000000" w:rsidRDefault="00D56C2C">
      <w:pPr>
        <w:ind w:firstLine="397"/>
        <w:jc w:val="both"/>
        <w:textAlignment w:val="baseline"/>
      </w:pPr>
      <w:r>
        <w:t>149. На защищаемом объекте, кроме расчетного, предусматриваются 100% запас компле</w:t>
      </w:r>
      <w:r>
        <w:t>ктующих, модулей (не перезаряжаемых) и порошка для замены в установке, защищающей наибольшее помещение или зону. Если на одном объекте применяется несколько модулей разного типоразмера, то запас создается с учетом обеспечения восстановления работоспособнос</w:t>
      </w:r>
      <w:r>
        <w:t>ти установок каждым типоразмером. Запас хранится на складе объекта.</w:t>
      </w:r>
    </w:p>
    <w:p w:rsidR="00000000" w:rsidRDefault="00D56C2C">
      <w:pPr>
        <w:ind w:firstLine="397"/>
        <w:jc w:val="both"/>
        <w:textAlignment w:val="baseline"/>
      </w:pPr>
      <w:r>
        <w:t>150. Модули размещаются с учетом диапазона температур эксплуатации. Модули с распределительным трубопроводом располагаются, как в самом защищаемом помещении (в удалении от предполагаемой з</w:t>
      </w:r>
      <w:r>
        <w:t>оны горения), так и за его пределами, в непосредственной близости от него, в специальной выгородке или боксе.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4. Требования безопасности к помещениям, защищаемым установками порошкового пожаротушения</w:t>
      </w:r>
    </w:p>
    <w:p w:rsidR="00000000" w:rsidRDefault="00D56C2C">
      <w:pPr>
        <w:jc w:val="center"/>
      </w:pPr>
      <w:r>
        <w:rPr>
          <w:rStyle w:val="s1"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t>151. На дверях в защищаемые помещения предусматриваются устройства, формирующие сигнал на блокировку автоматического пуска установки пожаротушения при их о</w:t>
      </w:r>
      <w:r>
        <w:t>ткрывании.</w:t>
      </w:r>
    </w:p>
    <w:p w:rsidR="00000000" w:rsidRDefault="00D56C2C">
      <w:pPr>
        <w:ind w:firstLine="397"/>
        <w:jc w:val="both"/>
        <w:textAlignment w:val="baseline"/>
      </w:pPr>
      <w:r>
        <w:t xml:space="preserve">Устройствами блокировки автоматического пуска установок порошкового пожаротушения, в обоснованных случаях, не оборудываются помещения объемом не более 100 </w:t>
      </w:r>
      <w:r>
        <w:t>м</w:t>
      </w:r>
      <w:r>
        <w:rPr>
          <w:bdr w:val="none" w:sz="0" w:space="0" w:color="auto" w:frame="1"/>
          <w:vertAlign w:val="superscript"/>
        </w:rPr>
        <w:t>3</w:t>
      </w:r>
      <w:r>
        <w:t>, в которых не предусмотрено постоянное пребывание людей (посещаются периодически по мер</w:t>
      </w:r>
      <w:r>
        <w:t>е производственной необходимости) и пожарная нагрузка не превышает 1000 МДж/</w:t>
      </w:r>
      <w:r>
        <w:t>м</w:t>
      </w:r>
      <w:r>
        <w:rPr>
          <w:bdr w:val="none" w:sz="0" w:space="0" w:color="auto" w:frame="1"/>
          <w:vertAlign w:val="superscript"/>
        </w:rPr>
        <w:t>2</w:t>
      </w:r>
      <w:r>
        <w:t>, а также электрошкафы, кабельные сооружения.</w:t>
      </w:r>
    </w:p>
    <w:p w:rsidR="00000000" w:rsidRDefault="00D56C2C">
      <w:pPr>
        <w:ind w:firstLine="397"/>
        <w:jc w:val="both"/>
        <w:textAlignment w:val="baseline"/>
      </w:pPr>
      <w:r>
        <w:t xml:space="preserve">152. При проектировании установок объемного пожаротушения предусматривается автоматическое отключение систем вентиляции, воздушного </w:t>
      </w:r>
      <w:r>
        <w:t>отопления и кондиционирования воздуха, а также закрытие воздушных затворов (противопожарных клапанов) в воздуховодах до подачи огнетушащего вещества в защищаемую зону. При этом время их полного закрытия не превышает 30 с.</w:t>
      </w:r>
    </w:p>
    <w:p w:rsidR="00000000" w:rsidRDefault="00D56C2C">
      <w:pPr>
        <w:ind w:firstLine="397"/>
        <w:jc w:val="both"/>
        <w:textAlignment w:val="baseline"/>
      </w:pPr>
      <w:r>
        <w:t>153. При наличии в защищаемом помещении открываемых оконных и других проемов, для которых не предусматривается автоматическое закрытие при пожаре, предусматривается световая и звуковая сигнализация дежурному персоналу об их открытии.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13. Требован</w:t>
      </w:r>
      <w:r>
        <w:rPr>
          <w:rStyle w:val="s1"/>
        </w:rPr>
        <w:t>ия безопасности к установкам аэрозольного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jc w:val="center"/>
      </w:pPr>
      <w:r>
        <w:rPr>
          <w:rStyle w:val="s1"/>
        </w:rPr>
        <w:t>Параграф 1. Требования безопасности к конструированию установок аэрозольного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154. Установки аэрозольного пожаротушения применяются с автоматическим и дистанционным включением. Местны</w:t>
      </w:r>
      <w:r>
        <w:t>й пуск установок запрещается.</w:t>
      </w:r>
    </w:p>
    <w:p w:rsidR="00000000" w:rsidRDefault="00D56C2C">
      <w:pPr>
        <w:ind w:firstLine="397"/>
        <w:jc w:val="both"/>
        <w:textAlignment w:val="baseline"/>
      </w:pPr>
      <w:r>
        <w:t>155. Приведение в действие генераторов огнетушащего аэрозоля осуществляется с помощью электрического пуска. Пуск генераторов производится одновременно (одной группой) или, с целью снижения избыточного давления в помещении, нес</w:t>
      </w:r>
      <w:r>
        <w:t>колькими группами без перерывов в подаче огнетушащего аэрозоля. Запрещается в составе установок аэрозольного пожаротушения использовать генераторы с комбинированным пуском.</w:t>
      </w:r>
    </w:p>
    <w:p w:rsidR="00000000" w:rsidRDefault="00D56C2C">
      <w:pPr>
        <w:ind w:firstLine="397"/>
        <w:jc w:val="both"/>
        <w:textAlignment w:val="baseline"/>
      </w:pPr>
      <w:r>
        <w:t>156. Установка обеспечивает задержку выпуска огнетушащего аэрозоля в защищаемое пом</w:t>
      </w:r>
      <w:r>
        <w:t>ещение на время, необходимое для эвакуации людей, после подачи звукового и светового сигналов оповещения о пуске генераторов, а также полной остановки вентиляционного оборудования, закрытия воздушных заслонок, противопожарных клапанов и тому подобное, но н</w:t>
      </w:r>
      <w:r>
        <w:t>е менее 30 с.</w:t>
      </w:r>
    </w:p>
    <w:p w:rsidR="00000000" w:rsidRDefault="00D56C2C">
      <w:pPr>
        <w:ind w:firstLine="397"/>
        <w:jc w:val="both"/>
        <w:textAlignment w:val="baseline"/>
      </w:pPr>
      <w:r>
        <w:t>157. На защищаемом объекте, кроме расчетного количества огнетушащего вещества, предусматривается 100% запас.</w:t>
      </w:r>
    </w:p>
    <w:p w:rsidR="00000000" w:rsidRDefault="00D56C2C">
      <w:pPr>
        <w:ind w:firstLine="397"/>
        <w:jc w:val="both"/>
        <w:textAlignment w:val="baseline"/>
      </w:pPr>
      <w:r>
        <w:t>При наличии на объекте нескольких модульных установок, запас предусматривается в объеме, достаточном для восстановления работоспособн</w:t>
      </w:r>
      <w:r>
        <w:t>ости установки пожаротушения, сработавшей в любом из защищаемых помещений.</w:t>
      </w:r>
    </w:p>
    <w:p w:rsidR="00000000" w:rsidRDefault="00D56C2C">
      <w:pPr>
        <w:ind w:firstLine="397"/>
        <w:jc w:val="both"/>
        <w:textAlignment w:val="baseline"/>
      </w:pPr>
      <w:r>
        <w:t>Запас хранится на складе объекта.</w:t>
      </w:r>
    </w:p>
    <w:p w:rsidR="00000000" w:rsidRDefault="00D56C2C">
      <w:pPr>
        <w:ind w:firstLine="397"/>
        <w:jc w:val="both"/>
        <w:textAlignment w:val="baseline"/>
      </w:pPr>
      <w:r>
        <w:t>158. При проектировании установок принимаются меры, исключающие возможность возникновения загораний, в защищаемых помещениях, от применяемых генера</w:t>
      </w:r>
      <w:r>
        <w:t>торов огнетушащего аэрозоля.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2. Требования безопасности к размещению генераторов огнетушащего аэрозоля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159. Размещение генераторов огнетушащего аэрозоля в помещениях обеспечивает заданную интенсивность подачи, создание огнетушащей способност</w:t>
      </w:r>
      <w:r>
        <w:t xml:space="preserve">и аэрозоля не ниже нормативной и равномерное заполнение огнетушащим аэрозолем всего объема защищаемого помещения с учетом требований, изложенных в </w:t>
      </w:r>
      <w:hyperlink r:id="rId75" w:anchor="sub_id=16100" w:history="1">
        <w:r>
          <w:rPr>
            <w:rStyle w:val="a4"/>
          </w:rPr>
          <w:t>пунктах 161 и 162</w:t>
        </w:r>
      </w:hyperlink>
      <w:r>
        <w:t xml:space="preserve"> настоящи</w:t>
      </w:r>
      <w:r>
        <w:t>х строительных норм. При этом размещение генераторов производится ярусами.</w:t>
      </w:r>
    </w:p>
    <w:p w:rsidR="00000000" w:rsidRDefault="00D56C2C">
      <w:pPr>
        <w:ind w:firstLine="397"/>
        <w:jc w:val="both"/>
        <w:textAlignment w:val="baseline"/>
      </w:pPr>
      <w:r>
        <w:t>160. Размещение генераторов производится таким образом, чтобы исключить попадание аэрозольной струи в створ, постоянно открытых проемов в ограждающих конструкциях помещения.</w:t>
      </w:r>
    </w:p>
    <w:p w:rsidR="00000000" w:rsidRDefault="00D56C2C">
      <w:pPr>
        <w:ind w:firstLine="397"/>
        <w:jc w:val="both"/>
        <w:textAlignment w:val="baseline"/>
      </w:pPr>
      <w:r>
        <w:t>161. Ра</w:t>
      </w:r>
      <w:r>
        <w:t>змещение генераторов огнетушащего аэрозоля в защищаемых помещениях исключает возможность воздействия высокотемпературных зон каждого генератора:</w:t>
      </w:r>
    </w:p>
    <w:p w:rsidR="00000000" w:rsidRDefault="00D56C2C">
      <w:pPr>
        <w:ind w:firstLine="397"/>
        <w:jc w:val="both"/>
        <w:textAlignment w:val="baseline"/>
      </w:pPr>
      <w:r>
        <w:t>1) зоны с температурой свыше 75 ºС - на персонал, находящийся в защищаемом помещении или имеющий доступ в данно</w:t>
      </w:r>
      <w:r>
        <w:t>е помещение (на случай несанкционированного или ложного срабатывания генератора);</w:t>
      </w:r>
    </w:p>
    <w:p w:rsidR="00000000" w:rsidRDefault="00D56C2C">
      <w:pPr>
        <w:ind w:firstLine="397"/>
        <w:jc w:val="both"/>
        <w:textAlignment w:val="baseline"/>
      </w:pPr>
      <w:r>
        <w:t xml:space="preserve">2) зоны с температурой свыше 200 ºС - на хранимые или обращающиеся в защищаемом помещении горючие вещества и материалы, а также на оборудование с применением горючих веществ </w:t>
      </w:r>
      <w:r>
        <w:t>и материалов;</w:t>
      </w:r>
    </w:p>
    <w:p w:rsidR="00000000" w:rsidRDefault="00D56C2C">
      <w:pPr>
        <w:ind w:firstLine="397"/>
        <w:jc w:val="both"/>
        <w:textAlignment w:val="baseline"/>
      </w:pPr>
      <w:r>
        <w:t>3) зоны с температурой свыше 400 ºС - на другое оборудование.</w:t>
      </w:r>
    </w:p>
    <w:p w:rsidR="00000000" w:rsidRDefault="00D56C2C">
      <w:pPr>
        <w:ind w:firstLine="397"/>
        <w:jc w:val="both"/>
        <w:textAlignment w:val="baseline"/>
      </w:pPr>
      <w:r>
        <w:t>Данные о размерах опасных высокотемпературных зон генераторов огнетушащего аэрозоля определяются из эксплуатационных документов на генераторы.</w:t>
      </w:r>
    </w:p>
    <w:p w:rsidR="00000000" w:rsidRDefault="00D56C2C">
      <w:pPr>
        <w:ind w:firstLine="397"/>
        <w:jc w:val="both"/>
        <w:textAlignment w:val="baseline"/>
      </w:pPr>
      <w:r>
        <w:t xml:space="preserve">При необходимости, предусматриваются </w:t>
      </w:r>
      <w:r>
        <w:t>соответствующие конструктивные мероприятия (защитные экраны, ограждения) с целью исключения возможности контакта персонала в помещении, а также горючих материалов и оборудования с опасными высокотемпературными зонами генераторов. Конструкция защитного огра</w:t>
      </w:r>
      <w:r>
        <w:t>ждения генераторов включается в проектную документацию на данную установку аэрозольного пожаротушения и выполняется с учетом рекомендаций изготовителя, применяемых генераторов огнетушащего аэрозоля.</w:t>
      </w:r>
    </w:p>
    <w:p w:rsidR="00000000" w:rsidRDefault="00D56C2C">
      <w:pPr>
        <w:ind w:firstLine="397"/>
        <w:jc w:val="both"/>
        <w:textAlignment w:val="baseline"/>
      </w:pPr>
      <w:r>
        <w:t>162. Генераторы огнетушащего аэрозоля размещаются на пове</w:t>
      </w:r>
      <w:r>
        <w:t>рхности ограждающих конструкций, опорах, колоннах, специальных стойках, изготовленных из негорючих материалов, или предусматриваются специальные платы (кронштейны) из негорючих материалов под крепление генераторов с учетом требований безопасности, изложенн</w:t>
      </w:r>
      <w:r>
        <w:t>ых в эксплуатационных документах на конкретный тип генератора.</w:t>
      </w:r>
    </w:p>
    <w:p w:rsidR="00000000" w:rsidRDefault="00D56C2C">
      <w:pPr>
        <w:ind w:firstLine="397"/>
        <w:jc w:val="both"/>
        <w:textAlignment w:val="baseline"/>
      </w:pPr>
      <w:r>
        <w:t>163. Размещение генераторов огнетушащего аэрозоля в защищаемых помещениях обеспечивает возможность визуального контроля целостности их корпуса, клемм для подключения цепей пуска генераторов и возможность замены неисправного генератора новым.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3</w:t>
      </w:r>
      <w:r>
        <w:rPr>
          <w:rStyle w:val="s1"/>
        </w:rPr>
        <w:t>. Требования безопасности к помещениям, защищаемым установками аэрозольного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164. Помещения, оборудованные установками аэрозольного пожаротушения, по возможности герметизируются. Принимаются меры по ликвидации технологически необоснованных п</w:t>
      </w:r>
      <w:r>
        <w:t>роемов, против самооткрывания дверей от избыточного давления, при подаче огнетушащего аэрозоля.</w:t>
      </w:r>
    </w:p>
    <w:p w:rsidR="00000000" w:rsidRDefault="00D56C2C">
      <w:pPr>
        <w:ind w:firstLine="397"/>
        <w:jc w:val="both"/>
        <w:textAlignment w:val="baseline"/>
      </w:pPr>
      <w:r>
        <w:t>165. При наличии в защищаемом помещении открываемых оконных и других проемов, для которых не предусматривается автоматическое закрытие при пожаре, предусматрива</w:t>
      </w:r>
      <w:r>
        <w:t>ется световая и звуковая сигнализация дежурному персоналу об их открытии.</w:t>
      </w:r>
    </w:p>
    <w:p w:rsidR="00000000" w:rsidRDefault="00D56C2C">
      <w:pPr>
        <w:ind w:firstLine="397"/>
        <w:jc w:val="both"/>
        <w:textAlignment w:val="baseline"/>
      </w:pPr>
      <w:r>
        <w:t>166. На дверях в защищаемые помещения предусматриваются устройства, формирующие сигнал на блокировку автоматического пуска установки пожаротушения при их открывании.</w:t>
      </w:r>
    </w:p>
    <w:p w:rsidR="00000000" w:rsidRDefault="00D56C2C">
      <w:pPr>
        <w:ind w:firstLine="397"/>
        <w:jc w:val="both"/>
        <w:textAlignment w:val="baseline"/>
      </w:pPr>
      <w:r>
        <w:t xml:space="preserve">167. В системах </w:t>
      </w:r>
      <w:r>
        <w:t>воздуховодов общеобменной вентиляции, воздушного отопления и кондиционирования воздуха защищаемых помещений предусматриваются воздушные затворы или противопожарные клапаны, в пределах противопожарных отсеков.</w:t>
      </w:r>
    </w:p>
    <w:p w:rsidR="00000000" w:rsidRDefault="00D56C2C">
      <w:pPr>
        <w:ind w:firstLine="397"/>
        <w:jc w:val="both"/>
        <w:textAlignment w:val="baseline"/>
      </w:pPr>
      <w:r>
        <w:t>168. При проектировании предусматриваются автом</w:t>
      </w:r>
      <w:r>
        <w:t>атическое отключение систем вентиляции, воздушного отопления и кондиционирования воздуха, а также закрытие воздушных затворов (противопожарных клапанов) в воздуховодах, до подачи огнетушащего вещества в защищаемую зону. При этом время их полного закрытия н</w:t>
      </w:r>
      <w:r>
        <w:t>е превышает 30 с.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14. Требования безопасности к автономным установкам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169. Автономные установки пожаротушения подразделяются по виду огнетушащего вещества на аэрозольные, водяные, пенные, газовые, порошковые и комбинированные.</w:t>
      </w:r>
    </w:p>
    <w:p w:rsidR="00000000" w:rsidRDefault="00D56C2C">
      <w:pPr>
        <w:ind w:firstLine="397"/>
        <w:jc w:val="both"/>
        <w:textAlignment w:val="baseline"/>
      </w:pPr>
      <w:r>
        <w:t>170</w:t>
      </w:r>
      <w:r>
        <w:t>. В проектной и эксплуатационной документации на установки предусматриваются организационно-технические мероприятия, обеспечивающие контроль технического состояния автономных установок пожаротушения.</w:t>
      </w:r>
    </w:p>
    <w:p w:rsidR="00000000" w:rsidRDefault="00D56C2C">
      <w:pPr>
        <w:ind w:firstLine="397"/>
        <w:jc w:val="both"/>
        <w:textAlignment w:val="baseline"/>
      </w:pPr>
      <w:r>
        <w:t>171. Расчет количества огнетушащего вещества для каждого</w:t>
      </w:r>
      <w:r>
        <w:t xml:space="preserve"> типа автономных установок пожаротушения производится в соответствии с документами, по виду огнетушащего вещества автоматической установке пожаротушения.</w:t>
      </w:r>
    </w:p>
    <w:p w:rsidR="00000000" w:rsidRDefault="00D56C2C">
      <w:pPr>
        <w:ind w:firstLine="397"/>
        <w:jc w:val="both"/>
        <w:textAlignment w:val="baseline"/>
      </w:pPr>
      <w:r>
        <w:t>172. В состав автономных установок входят:</w:t>
      </w:r>
    </w:p>
    <w:p w:rsidR="00000000" w:rsidRDefault="00D56C2C">
      <w:pPr>
        <w:ind w:firstLine="397"/>
        <w:jc w:val="both"/>
        <w:textAlignment w:val="baseline"/>
      </w:pPr>
      <w:r>
        <w:t>1) устройства, выполняющие функции хранения и подачи огнету</w:t>
      </w:r>
      <w:r>
        <w:t>шащего вещества;</w:t>
      </w:r>
    </w:p>
    <w:p w:rsidR="00000000" w:rsidRDefault="00D56C2C">
      <w:pPr>
        <w:ind w:firstLine="397"/>
        <w:jc w:val="both"/>
        <w:textAlignment w:val="baseline"/>
      </w:pPr>
      <w:r>
        <w:t>2) устройства обнаружения очагов пожара;</w:t>
      </w:r>
    </w:p>
    <w:p w:rsidR="00000000" w:rsidRDefault="00D56C2C">
      <w:pPr>
        <w:ind w:firstLine="397"/>
        <w:jc w:val="both"/>
        <w:textAlignment w:val="baseline"/>
      </w:pPr>
      <w:r>
        <w:t>3) устройства, обеспечивающие автоматический пуск;</w:t>
      </w:r>
    </w:p>
    <w:p w:rsidR="00000000" w:rsidRDefault="00D56C2C">
      <w:pPr>
        <w:ind w:firstLine="397"/>
        <w:jc w:val="both"/>
        <w:textAlignment w:val="baseline"/>
      </w:pPr>
      <w:r>
        <w:t>4) средства, выдающие сигнал о пожаре или срабатывании установки.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15. Требования безопасности к роботизированным установкам пожаротушения</w:t>
      </w:r>
      <w:r>
        <w:rPr>
          <w:rStyle w:val="s1"/>
        </w:rPr>
        <w:t xml:space="preserve"> водяного и пенного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173. Для роботизированных установок пожаротушения предусматривается возможность управления ими вручную (как обычным пожарным стволом), с местного и дистанционного пульта управления.</w:t>
      </w:r>
    </w:p>
    <w:p w:rsidR="00000000" w:rsidRDefault="00D56C2C">
      <w:pPr>
        <w:ind w:firstLine="397"/>
        <w:jc w:val="both"/>
        <w:textAlignment w:val="baseline"/>
      </w:pPr>
      <w:r>
        <w:t>174. Каждая точка защищаемой зоны орошаются, не менее чем, двумя пожарными стволами роботизированной установки пожаротушения.</w:t>
      </w:r>
    </w:p>
    <w:p w:rsidR="00000000" w:rsidRDefault="00D56C2C">
      <w:pPr>
        <w:ind w:firstLine="397"/>
        <w:jc w:val="both"/>
        <w:textAlignment w:val="baseline"/>
      </w:pPr>
      <w:r>
        <w:t>175. Перекрытие защищаемой зоны орошения составляет не менее 20% в каждую сторону.</w:t>
      </w:r>
    </w:p>
    <w:p w:rsidR="00000000" w:rsidRDefault="00D56C2C">
      <w:pPr>
        <w:ind w:firstLine="397"/>
        <w:jc w:val="both"/>
        <w:textAlignment w:val="baseline"/>
      </w:pPr>
      <w:r>
        <w:t>176. Приоритеты управления (по важности) для ро</w:t>
      </w:r>
      <w:r>
        <w:t>ботизированных установок пожаротушения следующие:</w:t>
      </w:r>
    </w:p>
    <w:p w:rsidR="00000000" w:rsidRDefault="00D56C2C">
      <w:pPr>
        <w:ind w:firstLine="397"/>
        <w:jc w:val="both"/>
        <w:textAlignment w:val="baseline"/>
      </w:pPr>
      <w:r>
        <w:t>1) управление вручную;</w:t>
      </w:r>
    </w:p>
    <w:p w:rsidR="00000000" w:rsidRDefault="00D56C2C">
      <w:pPr>
        <w:ind w:firstLine="397"/>
        <w:jc w:val="both"/>
        <w:textAlignment w:val="baseline"/>
      </w:pPr>
      <w:r>
        <w:t>2) управление с местного пульта управления;</w:t>
      </w:r>
    </w:p>
    <w:p w:rsidR="00000000" w:rsidRDefault="00D56C2C">
      <w:pPr>
        <w:ind w:firstLine="397"/>
        <w:jc w:val="both"/>
        <w:textAlignment w:val="baseline"/>
      </w:pPr>
      <w:r>
        <w:t>3) управление с дистанционного пульта - программное сканирование.</w:t>
      </w:r>
    </w:p>
    <w:p w:rsidR="00000000" w:rsidRDefault="00D56C2C">
      <w:pPr>
        <w:ind w:firstLine="397"/>
        <w:jc w:val="both"/>
        <w:textAlignment w:val="baseline"/>
      </w:pPr>
      <w:r>
        <w:t>177. Пожарные стволы роботизированных установок пожаротушения размещаются</w:t>
      </w:r>
      <w:r>
        <w:t xml:space="preserve"> таким образом, чтобы в зоне действия струй огнетушащего вещества не находились преграды.</w:t>
      </w:r>
    </w:p>
    <w:p w:rsidR="00000000" w:rsidRDefault="00D56C2C">
      <w:pPr>
        <w:ind w:firstLine="397"/>
        <w:jc w:val="both"/>
        <w:textAlignment w:val="baseline"/>
      </w:pPr>
      <w:r>
        <w:t xml:space="preserve">178. Расстояние между пожарными стволами установки не превышает 80% максимальной дальности подачи огнетушащего вещества пожарным стволом установки, при установленном </w:t>
      </w:r>
      <w:r>
        <w:t>минимальном рабочем давлении.</w:t>
      </w:r>
    </w:p>
    <w:p w:rsidR="00000000" w:rsidRDefault="00D56C2C">
      <w:pPr>
        <w:ind w:firstLine="397"/>
        <w:jc w:val="both"/>
        <w:textAlignment w:val="baseline"/>
      </w:pPr>
      <w:r>
        <w:t>179. При размещении пожарного ствола установки на площадке, расположенной на высоте более 1 м от уровня пола, она оборудывается ограждением для обеспечения безопасности персонала. Для доступа на площадку предусматривается марш</w:t>
      </w:r>
      <w:r>
        <w:t>евая лестница.</w:t>
      </w:r>
    </w:p>
    <w:p w:rsidR="00000000" w:rsidRDefault="00D56C2C">
      <w:pPr>
        <w:ind w:firstLine="397"/>
        <w:jc w:val="both"/>
        <w:textAlignment w:val="baseline"/>
      </w:pPr>
      <w:r>
        <w:t>180. Перед пожарным стволом установки устанавливается регулятор давления.</w:t>
      </w:r>
    </w:p>
    <w:p w:rsidR="00000000" w:rsidRDefault="00D56C2C">
      <w:pPr>
        <w:ind w:firstLine="397"/>
        <w:jc w:val="both"/>
        <w:textAlignment w:val="baseline"/>
      </w:pPr>
      <w:r>
        <w:t>181. Запорная арматура и регулятор давления находятся на расстоянии не более 3 м от пожарного ствола роботизированной установки пожаротушения.</w:t>
      </w:r>
    </w:p>
    <w:p w:rsidR="00000000" w:rsidRDefault="00D56C2C">
      <w:pPr>
        <w:ind w:firstLine="397"/>
        <w:jc w:val="both"/>
        <w:textAlignment w:val="baseline"/>
      </w:pPr>
      <w:r>
        <w:t>182. При наличии устройс</w:t>
      </w:r>
      <w:r>
        <w:t>тв внешнего орошения роботизированной установки пожаротушения, температура из срабатывания не превышает 74 ºС или принимается, согласно требованиям технической документации на данную установку.</w:t>
      </w:r>
    </w:p>
    <w:p w:rsidR="00000000" w:rsidRDefault="00D56C2C">
      <w:pPr>
        <w:ind w:firstLine="397"/>
        <w:jc w:val="both"/>
        <w:textAlignment w:val="baseline"/>
      </w:pPr>
      <w:r>
        <w:t>183. Наведение пожарного ствола установки на очаг пожара или з</w:t>
      </w:r>
      <w:r>
        <w:t>ащищаемое технологическое оборудование производится по подаче управления от установки пожарной сигнализации (аппаратуры обнаружения пожара) или от собственной аппаратуры наведения на очаг пожара.</w:t>
      </w:r>
    </w:p>
    <w:p w:rsidR="00000000" w:rsidRDefault="00D56C2C">
      <w:pPr>
        <w:ind w:firstLine="397"/>
        <w:jc w:val="both"/>
        <w:textAlignment w:val="baseline"/>
      </w:pPr>
      <w:r>
        <w:t>184. Роботизированная установка пожаротушения не должна дава</w:t>
      </w:r>
      <w:r>
        <w:t>ть сбоев от какого-либо вида индустриальных помех, присущих защищаемому объекту.</w:t>
      </w:r>
    </w:p>
    <w:p w:rsidR="00000000" w:rsidRDefault="00D56C2C">
      <w:pPr>
        <w:ind w:firstLine="397"/>
        <w:jc w:val="both"/>
        <w:textAlignment w:val="baseline"/>
      </w:pPr>
      <w:r>
        <w:t>185. В роботизированных установках пожаротушения предусмотрены следующие автоматические функции:</w:t>
      </w:r>
    </w:p>
    <w:p w:rsidR="00000000" w:rsidRDefault="00D56C2C">
      <w:pPr>
        <w:ind w:firstLine="397"/>
        <w:jc w:val="both"/>
        <w:textAlignment w:val="baseline"/>
      </w:pPr>
      <w:r>
        <w:t xml:space="preserve">1) включение устройств внешнего орошения установки при превышении температуры </w:t>
      </w:r>
      <w:r>
        <w:t>в зоне пожарного ствола установки выше допустимой;</w:t>
      </w:r>
    </w:p>
    <w:p w:rsidR="00000000" w:rsidRDefault="00D56C2C">
      <w:pPr>
        <w:ind w:firstLine="397"/>
        <w:jc w:val="both"/>
        <w:textAlignment w:val="baseline"/>
      </w:pPr>
      <w:r>
        <w:t>2) включение запорного устройства (задвижки или затвора);</w:t>
      </w:r>
    </w:p>
    <w:p w:rsidR="00000000" w:rsidRDefault="00D56C2C">
      <w:pPr>
        <w:ind w:firstLine="397"/>
        <w:jc w:val="both"/>
        <w:textAlignment w:val="baseline"/>
      </w:pPr>
      <w:r>
        <w:t>3) наведение на очаг пожара;</w:t>
      </w:r>
    </w:p>
    <w:p w:rsidR="00000000" w:rsidRDefault="00D56C2C">
      <w:pPr>
        <w:ind w:firstLine="397"/>
        <w:jc w:val="both"/>
        <w:textAlignment w:val="baseline"/>
      </w:pPr>
      <w:r>
        <w:t>4) выбор программы сканирования пожарным стволом установки;</w:t>
      </w:r>
    </w:p>
    <w:p w:rsidR="00000000" w:rsidRDefault="00D56C2C">
      <w:pPr>
        <w:ind w:firstLine="397"/>
        <w:jc w:val="both"/>
        <w:textAlignment w:val="baseline"/>
      </w:pPr>
      <w:r>
        <w:t>5) поддержание постоянства давления у насадка пожарного ст</w:t>
      </w:r>
      <w:r>
        <w:t>вола установки.</w:t>
      </w:r>
    </w:p>
    <w:p w:rsidR="00000000" w:rsidRDefault="00D56C2C">
      <w:pPr>
        <w:ind w:firstLine="397"/>
        <w:jc w:val="both"/>
        <w:textAlignment w:val="baseline"/>
      </w:pPr>
      <w:r>
        <w:t>186. В роботизированных установках пожаротушения предусмотрены:</w:t>
      </w:r>
    </w:p>
    <w:p w:rsidR="00000000" w:rsidRDefault="00D56C2C">
      <w:pPr>
        <w:ind w:firstLine="397"/>
        <w:jc w:val="both"/>
        <w:textAlignment w:val="baseline"/>
      </w:pPr>
      <w:r>
        <w:t>1) световая сигнализация:</w:t>
      </w:r>
    </w:p>
    <w:p w:rsidR="00000000" w:rsidRDefault="00D56C2C">
      <w:pPr>
        <w:ind w:firstLine="397"/>
        <w:jc w:val="both"/>
        <w:textAlignment w:val="baseline"/>
      </w:pPr>
      <w:r>
        <w:t>режима работы установки (ручной, дистанционный, программный, адаптивный);</w:t>
      </w:r>
    </w:p>
    <w:p w:rsidR="00000000" w:rsidRDefault="00D56C2C">
      <w:pPr>
        <w:ind w:firstLine="397"/>
        <w:jc w:val="both"/>
        <w:textAlignment w:val="baseline"/>
      </w:pPr>
      <w:r>
        <w:t>срабатывания установки;</w:t>
      </w:r>
    </w:p>
    <w:p w:rsidR="00000000" w:rsidRDefault="00D56C2C">
      <w:pPr>
        <w:ind w:firstLine="397"/>
        <w:jc w:val="both"/>
        <w:textAlignment w:val="baseline"/>
      </w:pPr>
      <w:r>
        <w:t>вида реализуемой программы сканирования;</w:t>
      </w:r>
    </w:p>
    <w:p w:rsidR="00000000" w:rsidRDefault="00D56C2C">
      <w:pPr>
        <w:ind w:firstLine="397"/>
        <w:jc w:val="both"/>
        <w:textAlignment w:val="baseline"/>
      </w:pPr>
      <w:r>
        <w:t>идентификац</w:t>
      </w:r>
      <w:r>
        <w:t>ионных меток работающих пожарных стволов установки;</w:t>
      </w:r>
    </w:p>
    <w:p w:rsidR="00000000" w:rsidRDefault="00D56C2C">
      <w:pPr>
        <w:ind w:firstLine="397"/>
        <w:jc w:val="both"/>
        <w:textAlignment w:val="baseline"/>
      </w:pPr>
      <w:r>
        <w:t>срабатывания устройств орошения;</w:t>
      </w:r>
    </w:p>
    <w:p w:rsidR="00000000" w:rsidRDefault="00D56C2C">
      <w:pPr>
        <w:ind w:firstLine="397"/>
        <w:jc w:val="both"/>
        <w:textAlignment w:val="baseline"/>
      </w:pPr>
      <w:r>
        <w:t>перегрузки двигателей привода пожарного ствола установки;</w:t>
      </w:r>
    </w:p>
    <w:p w:rsidR="00000000" w:rsidRDefault="00D56C2C">
      <w:pPr>
        <w:ind w:firstLine="397"/>
        <w:jc w:val="both"/>
        <w:textAlignment w:val="baseline"/>
      </w:pPr>
      <w:r>
        <w:t>2) звуковая сигнализация о срабатывании.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16. Требования безопасности к системам пожарной сигнализации</w:t>
      </w:r>
    </w:p>
    <w:p w:rsidR="00000000" w:rsidRDefault="00D56C2C">
      <w:r>
        <w:rPr>
          <w:rStyle w:val="s0"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1. Требования безопасности к конструированию систем пожарной сигнализации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 xml:space="preserve">187. Системы пожарной сигнализации проектируются в соответствии с требованиями </w:t>
      </w:r>
      <w:hyperlink r:id="rId76" w:history="1">
        <w:r>
          <w:rPr>
            <w:rStyle w:val="a4"/>
          </w:rPr>
          <w:t>ТР</w:t>
        </w:r>
      </w:hyperlink>
      <w:r>
        <w:t xml:space="preserve"> «Требования по оборудованию зданий, помещений и сооружений системами автоматического пожаротушения и автоматической пожарной сигнализации, оповещения и управления эвакуацией людей при пожаре».</w:t>
      </w:r>
    </w:p>
    <w:p w:rsidR="00000000" w:rsidRDefault="00D56C2C">
      <w:pPr>
        <w:ind w:firstLine="397"/>
        <w:jc w:val="both"/>
        <w:textAlignment w:val="baseline"/>
      </w:pPr>
      <w:r>
        <w:t>188. Пожарные изве</w:t>
      </w:r>
      <w:r>
        <w:t>щатели и приемно-контрольные приборы пожарные, используемые в системах пожарной сигнализации, должны отвечать требованиям ТР «Требования по оборудованию зданий, помещений и сооружений системами автоматического пожаротушения и автоматической пожарной сигнал</w:t>
      </w:r>
      <w:r>
        <w:t>изации, оповещения и управления эвакуацией людей при пожаре».</w:t>
      </w:r>
    </w:p>
    <w:p w:rsidR="00000000" w:rsidRDefault="00D56C2C">
      <w:pPr>
        <w:ind w:firstLine="397"/>
        <w:jc w:val="both"/>
        <w:textAlignment w:val="baseline"/>
      </w:pPr>
      <w:r>
        <w:t>189. При проектировании системы пожарной сигнализации предусматриваются следующие меры по ограничению ложного срабатывания (тревог):</w:t>
      </w:r>
    </w:p>
    <w:p w:rsidR="00000000" w:rsidRDefault="00D56C2C">
      <w:pPr>
        <w:ind w:firstLine="397"/>
        <w:jc w:val="both"/>
        <w:textAlignment w:val="baseline"/>
      </w:pPr>
      <w:r>
        <w:t>1) соответствующее размещение ручных пожарных извещателей;</w:t>
      </w:r>
    </w:p>
    <w:p w:rsidR="00000000" w:rsidRDefault="00D56C2C">
      <w:pPr>
        <w:ind w:firstLine="397"/>
        <w:jc w:val="both"/>
        <w:textAlignment w:val="baseline"/>
      </w:pPr>
      <w:r>
        <w:t>2)</w:t>
      </w:r>
      <w:r>
        <w:t xml:space="preserve"> соответствующий выбор и размещение пожарных извещателей;</w:t>
      </w:r>
    </w:p>
    <w:p w:rsidR="00000000" w:rsidRDefault="00D56C2C">
      <w:pPr>
        <w:ind w:firstLine="397"/>
        <w:jc w:val="both"/>
        <w:textAlignment w:val="baseline"/>
      </w:pPr>
      <w:r>
        <w:t>3) соответствующий выбор типа и конфигурации системы;</w:t>
      </w:r>
    </w:p>
    <w:p w:rsidR="00000000" w:rsidRDefault="00D56C2C">
      <w:pPr>
        <w:ind w:firstLine="397"/>
        <w:jc w:val="both"/>
        <w:textAlignment w:val="baseline"/>
      </w:pPr>
      <w:r>
        <w:t>4) обеспечение защиты от электромагнитных помех;</w:t>
      </w:r>
    </w:p>
    <w:p w:rsidR="00000000" w:rsidRDefault="00D56C2C">
      <w:pPr>
        <w:ind w:firstLine="397"/>
        <w:jc w:val="both"/>
        <w:textAlignment w:val="baseline"/>
      </w:pPr>
      <w:r>
        <w:t>5) обеспечение фильтрации тревожных сигналов.</w:t>
      </w:r>
    </w:p>
    <w:p w:rsidR="00000000" w:rsidRDefault="00D56C2C">
      <w:pPr>
        <w:ind w:firstLine="397"/>
        <w:jc w:val="both"/>
        <w:textAlignment w:val="baseline"/>
      </w:pPr>
      <w:r>
        <w:t>190. В местах, где имеется опасность механическог</w:t>
      </w:r>
      <w:r>
        <w:t>о повреждения извещателя, предусматривается защитная конструкция, не нарушающая его работоспособности и эффективности обнаружения загорания.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2. Требования к выбору типа пожарных извещателей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191. Выбор типа пожарных извещателей производится в</w:t>
      </w:r>
      <w:r>
        <w:t xml:space="preserve"> зависимости от назначения помещения, доминирующего фактора пожара в начальной стадии, высоты помещения, условий окружающей среды и возможных источников ложного срабатывания в контролируемой зоне.</w:t>
      </w:r>
    </w:p>
    <w:p w:rsidR="00000000" w:rsidRDefault="00D56C2C">
      <w:pPr>
        <w:ind w:firstLine="397"/>
        <w:jc w:val="both"/>
        <w:textAlignment w:val="baseline"/>
      </w:pPr>
      <w:r>
        <w:t>При выборе пожарных извещателей, от которых формируются сиг</w:t>
      </w:r>
      <w:r>
        <w:t>налы управления пожаротушением, оповещением о пожаре и (или) дымоудалением, также учитываются особенности проектирования данных установок и систем.</w:t>
      </w:r>
    </w:p>
    <w:p w:rsidR="00000000" w:rsidRDefault="00D56C2C">
      <w:pPr>
        <w:ind w:firstLine="397"/>
        <w:jc w:val="both"/>
        <w:textAlignment w:val="baseline"/>
      </w:pPr>
      <w:r>
        <w:t>192. При установке пожарных извещателей во взрывоопасных зонах, их уровень защиты должен соответствовать кат</w:t>
      </w:r>
      <w:r>
        <w:t>егории и группе взрывоопасных смесей. Применяются во взрывоопасных зонах пожарные извещатели, не во взрывозащищенном исполнении, при условии, что пожарные извещатели:</w:t>
      </w:r>
    </w:p>
    <w:p w:rsidR="00000000" w:rsidRDefault="00D56C2C">
      <w:pPr>
        <w:ind w:firstLine="397"/>
        <w:jc w:val="both"/>
        <w:textAlignment w:val="baseline"/>
      </w:pPr>
      <w:r>
        <w:t>1) включены в искробезопасные шлейфы приемно-контрольных приборов пожарных;</w:t>
      </w:r>
    </w:p>
    <w:p w:rsidR="00000000" w:rsidRDefault="00D56C2C">
      <w:pPr>
        <w:ind w:firstLine="397"/>
        <w:jc w:val="both"/>
        <w:textAlignment w:val="baseline"/>
      </w:pPr>
      <w:r>
        <w:t>2) не имеют с</w:t>
      </w:r>
      <w:r>
        <w:t>обственного источника тока;</w:t>
      </w:r>
    </w:p>
    <w:p w:rsidR="00000000" w:rsidRDefault="00D56C2C">
      <w:pPr>
        <w:ind w:firstLine="397"/>
        <w:jc w:val="both"/>
        <w:textAlignment w:val="baseline"/>
      </w:pPr>
      <w:r>
        <w:t>3) не обладают индуктивностью или емкостью.</w:t>
      </w:r>
    </w:p>
    <w:p w:rsidR="00000000" w:rsidRDefault="00D56C2C">
      <w:pPr>
        <w:ind w:firstLine="397"/>
        <w:jc w:val="both"/>
        <w:textAlignment w:val="baseline"/>
      </w:pPr>
      <w:r>
        <w:t>193. В адресных системах пожарной сигнализации применяются адресные пожарные извещатели, предусмотренные эксплуатационными документами на оборудование. В обоснованных случаях (например</w:t>
      </w:r>
      <w:r>
        <w:t>, при отсутствии в составе автоматической системы пожарной сигнализации адресных пожарных извещателей, требуемых типов) и так далее, применяются неадресные пожарные извещатели, включаемые в адресные функциональные блоки. При этом для каждого защищаемого по</w:t>
      </w:r>
      <w:r>
        <w:t>мещения предусматривается отдельная группа пожарных извещателей.</w:t>
      </w:r>
    </w:p>
    <w:p w:rsidR="00000000" w:rsidRDefault="00D56C2C">
      <w:pPr>
        <w:ind w:firstLine="397"/>
        <w:jc w:val="both"/>
        <w:textAlignment w:val="baseline"/>
      </w:pPr>
      <w:r>
        <w:t>194. Принимаются все идентичные ручные пожарные извещатели, если только не имеется особой причины для использования разнотипных ручных пожарных извещателей.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3. Требования к организации зон контроля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195. Защищаемые здания делятся на зоны конт</w:t>
      </w:r>
      <w:r>
        <w:t>роля таким образом, чтобы на приборах, обеспечивающих индикацию состояний системы пожарной сигнализации, возможно быстрое определение место возникновения пожара.</w:t>
      </w:r>
    </w:p>
    <w:p w:rsidR="00000000" w:rsidRDefault="00D56C2C">
      <w:pPr>
        <w:ind w:firstLine="397"/>
        <w:jc w:val="both"/>
        <w:textAlignment w:val="baseline"/>
      </w:pPr>
      <w:r>
        <w:t>При разделении на зоны учитывают внутреннюю планировку здания, возможные сложности при передви</w:t>
      </w:r>
      <w:r>
        <w:t>жении в здании и поиске очага пожара, а также необходимость формирования сигналов для прибора пожарного управления.</w:t>
      </w:r>
    </w:p>
    <w:p w:rsidR="00000000" w:rsidRDefault="00D56C2C">
      <w:pPr>
        <w:ind w:firstLine="397"/>
        <w:jc w:val="both"/>
        <w:textAlignment w:val="baseline"/>
      </w:pPr>
      <w:r>
        <w:t>196. В зданиях, защищаемых не адресными системами пожарной сигнализации, разделение на зоны контроля соответствует следующим требованиям:</w:t>
      </w:r>
    </w:p>
    <w:p w:rsidR="00000000" w:rsidRDefault="00D56C2C">
      <w:pPr>
        <w:ind w:firstLine="397"/>
        <w:jc w:val="both"/>
        <w:textAlignment w:val="baseline"/>
      </w:pPr>
      <w:r>
        <w:t>1)</w:t>
      </w:r>
      <w:r>
        <w:t xml:space="preserve"> площадь одной защищаемой зоны в пределах этажа не превышает 1600 </w:t>
      </w:r>
      <w:r>
        <w:t>м</w:t>
      </w:r>
      <w:r>
        <w:rPr>
          <w:bdr w:val="none" w:sz="0" w:space="0" w:color="auto" w:frame="1"/>
          <w:vertAlign w:val="superscript"/>
        </w:rPr>
        <w:t>2</w:t>
      </w:r>
      <w:r>
        <w:t>;</w:t>
      </w:r>
    </w:p>
    <w:p w:rsidR="00000000" w:rsidRDefault="00D56C2C">
      <w:pPr>
        <w:ind w:firstLine="397"/>
        <w:jc w:val="both"/>
        <w:textAlignment w:val="baseline"/>
      </w:pPr>
      <w:r>
        <w:t>2) для зон контроля, включающих более пяти защищаемых помещений, если на приборах, обеспечивающих индикацию состояний системы пожарной сигнализации, отображается обозначение каждого конт</w:t>
      </w:r>
      <w:r>
        <w:t>ролируемого помещения или над входами в указанные помещения, где предусмотрена выносная световая сигнализация о срабатывании пожарных извещателей. При этом помещения в пределах зоны контроля имеют выход в общий коридор (холл, вестибюль и другие) или на отк</w:t>
      </w:r>
      <w:r>
        <w:t>рытую территорию;</w:t>
      </w:r>
    </w:p>
    <w:p w:rsidR="00000000" w:rsidRDefault="00D56C2C">
      <w:pPr>
        <w:ind w:firstLine="397"/>
        <w:jc w:val="both"/>
        <w:textAlignment w:val="baseline"/>
      </w:pPr>
      <w:r>
        <w:t>3) зона контроля в пределах одного этажа, за исключением, если:</w:t>
      </w:r>
    </w:p>
    <w:p w:rsidR="00000000" w:rsidRDefault="00D56C2C">
      <w:pPr>
        <w:ind w:firstLine="397"/>
        <w:jc w:val="both"/>
        <w:textAlignment w:val="baseline"/>
      </w:pPr>
      <w:r>
        <w:t>зона включает открытые лестничные клетки, кабельные и другие шахты, которые проходят через несколько этажей, но в пределах одного пожарного отсека;</w:t>
      </w:r>
    </w:p>
    <w:p w:rsidR="00000000" w:rsidRDefault="00D56C2C">
      <w:pPr>
        <w:ind w:firstLine="397"/>
        <w:jc w:val="both"/>
        <w:textAlignment w:val="baseline"/>
      </w:pPr>
      <w:r>
        <w:t>общая площадь помещений, р</w:t>
      </w:r>
      <w:r>
        <w:t xml:space="preserve">асположенных, не более чем, на двух сообщающихся между собой этажах и имеющих выходы в коридоры, ведущие на общую лестницу в здании, не более 300 </w:t>
      </w:r>
      <w:r>
        <w:t>м</w:t>
      </w:r>
      <w:r>
        <w:rPr>
          <w:bdr w:val="none" w:sz="0" w:space="0" w:color="auto" w:frame="1"/>
          <w:vertAlign w:val="superscript"/>
        </w:rPr>
        <w:t>2</w:t>
      </w:r>
      <w:r>
        <w:t>.</w:t>
      </w:r>
    </w:p>
    <w:p w:rsidR="00000000" w:rsidRDefault="00D56C2C">
      <w:pPr>
        <w:ind w:firstLine="397"/>
        <w:jc w:val="both"/>
        <w:textAlignment w:val="baseline"/>
      </w:pPr>
      <w:r>
        <w:t>Зона контроля адресной системы пожарной сигнализации включает не более одного помещения.</w:t>
      </w:r>
    </w:p>
    <w:p w:rsidR="00000000" w:rsidRDefault="00D56C2C">
      <w:pPr>
        <w:ind w:firstLine="397"/>
        <w:jc w:val="both"/>
        <w:textAlignment w:val="baseline"/>
      </w:pPr>
      <w:r>
        <w:t xml:space="preserve">197. Устройство, </w:t>
      </w:r>
      <w:r>
        <w:t>выносной световой индикации о срабатывании пожарного извещателя, для смежных помещений предусматривается над входом со стороны общего помещения (коридора, холла, вестибюля, фойе).</w:t>
      </w:r>
    </w:p>
    <w:p w:rsidR="00000000" w:rsidRDefault="00D56C2C">
      <w:pPr>
        <w:ind w:firstLine="397"/>
        <w:jc w:val="both"/>
        <w:textAlignment w:val="baseline"/>
      </w:pPr>
      <w:r>
        <w:t xml:space="preserve">198. Максимальное количество и площадь помещений, защищаемых одной адресной </w:t>
      </w:r>
      <w:r>
        <w:t>линией с адресными пожарными извещателями или адресными устройствами, определяется техническими возможностями приемно-контрольной аппаратуры, техническими характеристиками, включаемых в линию извещателей и не зависит от расположения помещений в здании.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4. Требования к размещению пожарных извещателей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199. Установка пожарных извещателей производятся во всех помещениях защищаемых объектов, за исключением объектов, указанных в государственных нормативах по оборудованию зданий, помещений и сооруже</w:t>
      </w:r>
      <w:r>
        <w:t>ний системами автоматической пожарной сигнализации, автоматическими установками пожаротушения и оповещения людей о пожаре, разрабатываемых и утверждаемых в соответствии с подпунктом 23-16) статьи 20 Закона.</w:t>
      </w:r>
    </w:p>
    <w:p w:rsidR="00000000" w:rsidRDefault="00D56C2C">
      <w:pPr>
        <w:ind w:firstLine="397"/>
        <w:jc w:val="both"/>
        <w:textAlignment w:val="baseline"/>
      </w:pPr>
      <w:r>
        <w:t xml:space="preserve">200. В каждом защищаемом помещении устанавливают </w:t>
      </w:r>
      <w:r>
        <w:t>не менее двух пожарных извещателей. В защищаемом помещении устанавливает один пожарный извещатель, если одновременно выполняются следующие условия:</w:t>
      </w:r>
    </w:p>
    <w:p w:rsidR="00000000" w:rsidRDefault="00D56C2C">
      <w:pPr>
        <w:ind w:firstLine="397"/>
        <w:jc w:val="both"/>
        <w:textAlignment w:val="baseline"/>
      </w:pPr>
      <w:r>
        <w:t>1) характеристики пожарного извещателя позволяют контролировать каждую точку защищаемого помещения;</w:t>
      </w:r>
    </w:p>
    <w:p w:rsidR="00000000" w:rsidRDefault="00D56C2C">
      <w:pPr>
        <w:ind w:firstLine="397"/>
        <w:jc w:val="both"/>
        <w:textAlignment w:val="baseline"/>
      </w:pPr>
      <w:r>
        <w:t>2) обесп</w:t>
      </w:r>
      <w:r>
        <w:t>ечивается автоматический контроль работоспособности пожарного извещателя, подтверждающий выполнение им своих функций с выдачей извещения о неисправности на приемно-контрольный прибор пожарный;</w:t>
      </w:r>
    </w:p>
    <w:p w:rsidR="00000000" w:rsidRDefault="00D56C2C">
      <w:pPr>
        <w:ind w:firstLine="397"/>
        <w:jc w:val="both"/>
        <w:textAlignment w:val="baseline"/>
      </w:pPr>
      <w:r>
        <w:t>3) на приемно-контрольном приборе пожарном обеспечивается идент</w:t>
      </w:r>
      <w:r>
        <w:t>ификация пожарного извещателя;</w:t>
      </w:r>
    </w:p>
    <w:p w:rsidR="00000000" w:rsidRDefault="00D56C2C">
      <w:pPr>
        <w:ind w:firstLine="397"/>
        <w:jc w:val="both"/>
        <w:textAlignment w:val="baseline"/>
      </w:pPr>
      <w:r>
        <w:t>4) по сигналу с пожарного извещателя не формируется сигнал управления для прибора пожарного управления установки пожаротушения и (или) системы дымоудаления.</w:t>
      </w:r>
    </w:p>
    <w:p w:rsidR="00000000" w:rsidRDefault="00D56C2C">
      <w:pPr>
        <w:ind w:firstLine="397"/>
        <w:jc w:val="both"/>
        <w:textAlignment w:val="baseline"/>
      </w:pPr>
      <w:r>
        <w:t>Примечание - При устройстве систем пожарной сигнализации в жилых дом</w:t>
      </w:r>
      <w:r>
        <w:t>ах допускается установка по одному дымовому пожарному извещателю в жилых помещениях (комнатах) при выполнении следующих условий:</w:t>
      </w:r>
    </w:p>
    <w:p w:rsidR="00000000" w:rsidRDefault="00D56C2C">
      <w:pPr>
        <w:ind w:firstLine="397"/>
        <w:jc w:val="both"/>
        <w:textAlignment w:val="baseline"/>
      </w:pPr>
      <w:r>
        <w:t>5) предусматриваемый тип пожарного извещателя по своим характеристикам обеспечивает контроль каждой точки защищаемого помещения;</w:t>
      </w:r>
    </w:p>
    <w:p w:rsidR="00000000" w:rsidRDefault="00D56C2C">
      <w:pPr>
        <w:ind w:firstLine="397"/>
        <w:jc w:val="both"/>
        <w:textAlignment w:val="baseline"/>
      </w:pPr>
      <w:r>
        <w:t>6) в пожарном извещателе предусмотрена функция контроля работоспособности;</w:t>
      </w:r>
    </w:p>
    <w:p w:rsidR="00000000" w:rsidRDefault="00D56C2C">
      <w:pPr>
        <w:ind w:firstLine="397"/>
        <w:jc w:val="both"/>
        <w:textAlignment w:val="baseline"/>
      </w:pPr>
      <w:r>
        <w:t xml:space="preserve">7) при срабатывании пожарного извещателя включается </w:t>
      </w:r>
      <w:r>
        <w:t>оповещение о пожаре в квартире (через встроенный в пожарный извещатель звуковой оповещатель или отдельно установленный);</w:t>
      </w:r>
    </w:p>
    <w:p w:rsidR="00000000" w:rsidRDefault="00D56C2C">
      <w:pPr>
        <w:ind w:firstLine="397"/>
        <w:jc w:val="both"/>
        <w:textAlignment w:val="baseline"/>
      </w:pPr>
      <w:r>
        <w:t>8) на приемно-контрольном приборе пожарном обеспечивается идентификация сигналов о пожаре и неисправности по каждой из квартир.</w:t>
      </w:r>
    </w:p>
    <w:p w:rsidR="00000000" w:rsidRDefault="00D56C2C">
      <w:pPr>
        <w:ind w:firstLine="397"/>
        <w:jc w:val="both"/>
        <w:textAlignment w:val="baseline"/>
      </w:pPr>
      <w:r>
        <w:t>201. Ес</w:t>
      </w:r>
      <w:r>
        <w:t>ли установка пожарной сигнализации предназначена для управления автоматическими установками пожаротушения, дымоудаления и оповещения о пожаре, каждая точка защищаемой поверхности контролируется, не менее чем, двумя автоматическими пожарными извещателями.</w:t>
      </w:r>
    </w:p>
    <w:p w:rsidR="00000000" w:rsidRDefault="00D56C2C">
      <w:pPr>
        <w:ind w:firstLine="397"/>
        <w:jc w:val="both"/>
        <w:textAlignment w:val="baseline"/>
      </w:pPr>
      <w:r>
        <w:t>2</w:t>
      </w:r>
      <w:r>
        <w:t>02. Для каждой зоны контроля предусматриваются отдельные группы пожарных извещателей.</w:t>
      </w:r>
    </w:p>
    <w:p w:rsidR="00000000" w:rsidRDefault="00D56C2C">
      <w:pPr>
        <w:ind w:firstLine="397"/>
        <w:jc w:val="both"/>
        <w:textAlignment w:val="baseline"/>
      </w:pPr>
      <w:r>
        <w:t>Для пожарных извещателей и ручных пожарных извещателей предусмотрены собственные группы. Группы пожарных извещателей и ручных пожарных извещателей должны отключаться неза</w:t>
      </w:r>
      <w:r>
        <w:t>висимо одна от другой.</w:t>
      </w:r>
    </w:p>
    <w:p w:rsidR="00000000" w:rsidRDefault="00D56C2C">
      <w:pPr>
        <w:ind w:firstLine="397"/>
        <w:jc w:val="both"/>
        <w:textAlignment w:val="baseline"/>
      </w:pPr>
      <w:r>
        <w:t>203. В радиальные шлейфы пожарной сигнализации предусматривается подключение не более 32 пожарных извещателей или 10 ручных пожарных извещателей.</w:t>
      </w:r>
    </w:p>
    <w:p w:rsidR="00000000" w:rsidRDefault="00D56C2C">
      <w:pPr>
        <w:ind w:firstLine="397"/>
        <w:jc w:val="both"/>
        <w:textAlignment w:val="baseline"/>
      </w:pPr>
      <w:r>
        <w:t>Количество пожарных извещателей и ручных пожарных извещателей в кольцевых шлейфах адрес</w:t>
      </w:r>
      <w:r>
        <w:t>ной системы пожарной сигнализации принимается в соответствии с техническими возможностями приемно-контрольной аппаратуры, но не более 128 (суммарно). При этом, при применении пожарных извещателей и ручных пожарных извещателей, не имеющих встроенных изолято</w:t>
      </w:r>
      <w:r>
        <w:t>ров коротких замыканий, предусматривает установку указанных изоляторов в шлейфе, в местах пересечения ограждающих конструкций каждого защищаемого помещения или зоны контроля, но не реже чем, через 32 пожарных извещателя и ручных пожарных извещателя (суммар</w:t>
      </w:r>
      <w:r>
        <w:t>но).</w:t>
      </w:r>
    </w:p>
    <w:p w:rsidR="00000000" w:rsidRDefault="00D56C2C">
      <w:pPr>
        <w:ind w:firstLine="397"/>
        <w:jc w:val="both"/>
        <w:textAlignment w:val="baseline"/>
      </w:pPr>
      <w:r>
        <w:t xml:space="preserve">204. Максимальное количество и площадь помещений, защищаемых одним радиальным шлейфом с адресными пожарными извещателями или кольцевым шлейфом с адресными пожарными извещателями, при отсутствии изоляторов коротких замыканий, принимается по </w:t>
      </w:r>
      <w:hyperlink r:id="rId77" w:anchor="sub_id=19600" w:history="1">
        <w:r>
          <w:rPr>
            <w:rStyle w:val="a4"/>
          </w:rPr>
          <w:t>пункту 196</w:t>
        </w:r>
      </w:hyperlink>
      <w:r>
        <w:t xml:space="preserve"> настоящих строительных норм.</w:t>
      </w:r>
    </w:p>
    <w:p w:rsidR="00000000" w:rsidRDefault="00D56C2C">
      <w:pPr>
        <w:ind w:firstLine="397"/>
        <w:jc w:val="both"/>
        <w:textAlignment w:val="baseline"/>
      </w:pPr>
      <w:r>
        <w:t>205. Подключение пожарных извещателей в шлейфы системы пожарной сигнализации предусматривается таким образом, чтобы при их изъятии на приемно-контрольном приборе пожарном, формировался соответствующий сигнал (для неадресных систем пожарной сигнализации доп</w:t>
      </w:r>
      <w:r>
        <w:t>ускается общий сигнал о неисправности шлейфа).</w:t>
      </w:r>
    </w:p>
    <w:p w:rsidR="00000000" w:rsidRDefault="00D56C2C">
      <w:pPr>
        <w:ind w:firstLine="397"/>
        <w:jc w:val="both"/>
        <w:textAlignment w:val="baseline"/>
      </w:pPr>
      <w:r>
        <w:t>206. Точечные дымовые и тепловые пожарные извещатели устанавливаются в каждом отсеке помещения, образованном штабелями материалов, стеллажами, оборудованием и строительными конструкциями, верхние отметки котор</w:t>
      </w:r>
      <w:r>
        <w:t>ых отстоят от потолка на 0,6 м и менее.</w:t>
      </w:r>
    </w:p>
    <w:p w:rsidR="00000000" w:rsidRDefault="00D56C2C">
      <w:pPr>
        <w:ind w:firstLine="397"/>
        <w:jc w:val="both"/>
        <w:textAlignment w:val="baseline"/>
      </w:pPr>
      <w:r>
        <w:t xml:space="preserve">207. Пожарные извещатели, установленные под фальшполом или над фальшпотолком, являются адресными либо подключаются к самостоятельным шлейфам системы пожарной сигнализации, и обеспечивается возможность определения их </w:t>
      </w:r>
      <w:r>
        <w:t>места расположения. При устройстве фальшпола или фальшпотолка предусматривается доступ к пожарным извещателям для их обслуживания.</w:t>
      </w:r>
    </w:p>
    <w:p w:rsidR="00000000" w:rsidRDefault="00D56C2C">
      <w:pPr>
        <w:ind w:firstLine="397"/>
        <w:jc w:val="both"/>
        <w:textAlignment w:val="baseline"/>
      </w:pPr>
      <w:r>
        <w:t>208. При расстановке пожарных извещателей предусматривается возможность доступа персонала обслуживающей организации для прове</w:t>
      </w:r>
      <w:r>
        <w:t>дения технического обслуживания в процессе эксплуатации.</w:t>
      </w:r>
    </w:p>
    <w:p w:rsidR="00000000" w:rsidRDefault="00D56C2C">
      <w:pPr>
        <w:ind w:firstLine="397"/>
        <w:jc w:val="both"/>
        <w:textAlignment w:val="baseline"/>
      </w:pPr>
      <w:r>
        <w:t>209. В проектной документации системы пожарной сигнализации, кроме расчетного количества, предусматривается, не менее 10%, запас пожарных извещателей каждого типа.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5. Требования к размещ</w:t>
      </w:r>
      <w:r>
        <w:rPr>
          <w:rStyle w:val="s1"/>
        </w:rPr>
        <w:t>ению ручных пожарных извещателей</w:t>
      </w:r>
    </w:p>
    <w:p w:rsidR="00000000" w:rsidRDefault="00D56C2C">
      <w:pPr>
        <w:jc w:val="center"/>
      </w:pPr>
      <w:r>
        <w:rPr>
          <w:rStyle w:val="s1"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t>210. Ручные пожарные извещатели размещаются на путях эвакуации и, в частности, на всех выходах с этажей и на всех выходах на открытый воздух (независимо от того, предназначены ли эти выходы, специально, для их использован</w:t>
      </w:r>
      <w:r>
        <w:t>ия в качестве пожарных выходов).</w:t>
      </w:r>
    </w:p>
    <w:p w:rsidR="00000000" w:rsidRDefault="00D56C2C">
      <w:pPr>
        <w:ind w:firstLine="397"/>
        <w:jc w:val="both"/>
        <w:textAlignment w:val="baseline"/>
      </w:pPr>
      <w:r>
        <w:t>Извещатели, размещаемые на выходах с этажей, при необходимости, размещаются в помещениях или на площадке лестничной клетки, в которую открывается выход с этажа.</w:t>
      </w:r>
    </w:p>
    <w:p w:rsidR="00000000" w:rsidRDefault="00D56C2C">
      <w:pPr>
        <w:ind w:firstLine="397"/>
        <w:jc w:val="both"/>
        <w:textAlignment w:val="baseline"/>
      </w:pPr>
      <w:r>
        <w:t>В многоэтажных зданиях с поэтапной эвакуацией, при которой тол</w:t>
      </w:r>
      <w:r>
        <w:t>ько ограниченное количество этажей эвакуируется за один раз, ручные пожарные извещатели размещаются на площадках лестничных клеток.</w:t>
      </w:r>
    </w:p>
    <w:p w:rsidR="00000000" w:rsidRDefault="00D56C2C">
      <w:pPr>
        <w:ind w:firstLine="397"/>
        <w:jc w:val="both"/>
        <w:textAlignment w:val="baseline"/>
      </w:pPr>
      <w:r>
        <w:t>211. Ручные пожарные извещатели устанавливаются таким образом, чтобы расстояние от эвакуационных выходов из помещений до бли</w:t>
      </w:r>
      <w:r>
        <w:t>жайшего ручного пожарного извещателя не превышало 30 м.</w:t>
      </w:r>
    </w:p>
    <w:p w:rsidR="00000000" w:rsidRDefault="00D56C2C">
      <w:pPr>
        <w:ind w:firstLine="397"/>
        <w:jc w:val="both"/>
        <w:textAlignment w:val="baseline"/>
      </w:pPr>
      <w:r>
        <w:t>212. Ручные пожарные извещатели, срабатывание которых происходит при переключении магнитоуправляемого контакта, устанавливаются в местах, удаленных от электромагнитов, постоянных магнитов и других уст</w:t>
      </w:r>
      <w:r>
        <w:t>ройств, воздействие которых вызывает самопроизвольное срабатывание извещателей.</w:t>
      </w:r>
    </w:p>
    <w:p w:rsidR="00000000" w:rsidRDefault="00D56C2C">
      <w:pPr>
        <w:ind w:firstLine="397"/>
        <w:jc w:val="both"/>
        <w:textAlignment w:val="baseline"/>
      </w:pPr>
      <w:r>
        <w:t>213. Ручные пожарные извещатели устанавливаются в местах, имеющих искусственное освещение не менее 50 люкс.</w:t>
      </w:r>
    </w:p>
    <w:p w:rsidR="00000000" w:rsidRDefault="00D56C2C">
      <w:pPr>
        <w:ind w:firstLine="397"/>
        <w:jc w:val="both"/>
        <w:textAlignment w:val="baseline"/>
      </w:pPr>
      <w:r>
        <w:t>214. Ручные пожарные извещатели одной группы устанавливаются в преде</w:t>
      </w:r>
      <w:r>
        <w:t>лах одного этажа здания. При необходимости, предусматривается установка ручных пожарных извещателей одной группы в пределах нескольких этажей в случаях, перечисленных в пункте 196 настоящих строительных норм.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6. Требования безопасности к пожарным приемно-контрольным приборам и пожарным приборам управления</w:t>
      </w:r>
    </w:p>
    <w:p w:rsidR="00000000" w:rsidRDefault="00D56C2C">
      <w:pPr>
        <w:jc w:val="center"/>
      </w:pPr>
      <w:r>
        <w:rPr>
          <w:rStyle w:val="s1"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t>215. Резерв емкости пожарных приемно-контрольных приборов (количество подключенных шлейфов), предназначенных для работы с неадресными пожарными изв</w:t>
      </w:r>
      <w:r>
        <w:t>ещателями, принимается не менее 10%.</w:t>
      </w:r>
    </w:p>
    <w:p w:rsidR="00000000" w:rsidRDefault="00D56C2C">
      <w:pPr>
        <w:ind w:firstLine="397"/>
        <w:jc w:val="both"/>
        <w:textAlignment w:val="baseline"/>
      </w:pPr>
      <w:r>
        <w:t>216. При применении на защищаемом объекте более одного приемно-контрольного прибора пожарного, их объединяют в единую систему пожарной сигнализации для организации централизованного мониторинга за их состоянием. При это</w:t>
      </w:r>
      <w:r>
        <w:t>м предусматривается возможность передачи информации от каждого приемно-контрольного прибора на прибор, устанавливаемый на пожарном посту (центральный приемно-контрольный прибор пожарный), и обеспечивающий:</w:t>
      </w:r>
    </w:p>
    <w:p w:rsidR="00000000" w:rsidRDefault="00D56C2C">
      <w:pPr>
        <w:ind w:firstLine="397"/>
        <w:jc w:val="both"/>
        <w:textAlignment w:val="baseline"/>
      </w:pPr>
      <w:r>
        <w:t>1) идентификацию приемно-контрольного прибора пожа</w:t>
      </w:r>
      <w:r>
        <w:t>рного, выдавшего сигнал об изменении состояния;</w:t>
      </w:r>
    </w:p>
    <w:p w:rsidR="00000000" w:rsidRDefault="00D56C2C">
      <w:pPr>
        <w:ind w:firstLine="397"/>
        <w:jc w:val="both"/>
        <w:textAlignment w:val="baseline"/>
      </w:pPr>
      <w:r>
        <w:t>2) индикацию состояний каждого приемно-контрольного прибора пожарного, в том числе состояний, которые могут привести к нарушению функции обнаружения пожара (например, состояние отключения или неисправности);</w:t>
      </w:r>
    </w:p>
    <w:p w:rsidR="00000000" w:rsidRDefault="00D56C2C">
      <w:pPr>
        <w:ind w:firstLine="397"/>
        <w:jc w:val="both"/>
        <w:textAlignment w:val="baseline"/>
      </w:pPr>
      <w:r>
        <w:t>3) контроль и индикацию неисправности соединительных линий;</w:t>
      </w:r>
    </w:p>
    <w:p w:rsidR="00000000" w:rsidRDefault="00D56C2C">
      <w:pPr>
        <w:ind w:firstLine="397"/>
        <w:jc w:val="both"/>
        <w:textAlignment w:val="baseline"/>
      </w:pPr>
      <w:r>
        <w:t>4) управление техническими средствами противопожарной защиты, технологическим и электротехническим оборудованием (при необходимости).</w:t>
      </w:r>
    </w:p>
    <w:p w:rsidR="00000000" w:rsidRDefault="00D56C2C">
      <w:pPr>
        <w:ind w:firstLine="397"/>
        <w:jc w:val="both"/>
        <w:textAlignment w:val="baseline"/>
      </w:pPr>
      <w:r>
        <w:t>217. Пожарные приемно-контрольные приборы и пожарные приборы у</w:t>
      </w:r>
      <w:r>
        <w:t>правления устанавливают на стенах, перегородках и конструкциях, изготовленных из негорючих материалов. Установка указанного оборудования возможна и на конструкциях, выполненных из горючих материалов, при условии защиты этих конструкций листовым негорючим м</w:t>
      </w:r>
      <w:r>
        <w:t>атериалом.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17. Требования безопасности к соединительным и питающим линиям, беспроводным линиям (каналам связи) пожарной автоматики</w:t>
      </w:r>
    </w:p>
    <w:p w:rsidR="00000000" w:rsidRDefault="00D56C2C">
      <w:pPr>
        <w:jc w:val="center"/>
      </w:pPr>
      <w:r>
        <w:rPr>
          <w:rStyle w:val="s1"/>
        </w:rPr>
        <w:t> </w:t>
      </w:r>
    </w:p>
    <w:p w:rsidR="00000000" w:rsidRDefault="00D56C2C">
      <w:r>
        <w:rPr>
          <w:rStyle w:val="s0"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1. Требования безопасности к конструированию соединительных и питающих линий и каналов связи</w:t>
      </w:r>
    </w:p>
    <w:p w:rsidR="00000000" w:rsidRDefault="00D56C2C">
      <w:r>
        <w:rPr>
          <w:rStyle w:val="s0"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t>218. Вы</w:t>
      </w:r>
      <w:r>
        <w:t xml:space="preserve">бор проводов и кабелей, способы их прокладки для организации шлейфов, соединительных и питающих линий пожарной автоматики производится в соответствии с требованиями </w:t>
      </w:r>
      <w:hyperlink r:id="rId78" w:history="1">
        <w:r>
          <w:rPr>
            <w:rStyle w:val="a4"/>
          </w:rPr>
          <w:t>ПУЭ</w:t>
        </w:r>
      </w:hyperlink>
      <w:r>
        <w:t xml:space="preserve">, а также требованиями </w:t>
      </w:r>
      <w:r>
        <w:t>настоящих норм и технической документации на приборы и оборудование систем пожарной автоматики.</w:t>
      </w:r>
    </w:p>
    <w:p w:rsidR="00000000" w:rsidRDefault="00D56C2C">
      <w:pPr>
        <w:ind w:firstLine="397"/>
        <w:jc w:val="both"/>
        <w:textAlignment w:val="baseline"/>
      </w:pPr>
      <w:r>
        <w:t>219. Проектирования установок и систем пожарной автоматики, использующих беспроводные коммуникации для связи между компонентами, выполняются с учетом требований</w:t>
      </w:r>
      <w:r>
        <w:t xml:space="preserve"> норм проектирования системы беспроводной линии связи.</w:t>
      </w:r>
    </w:p>
    <w:p w:rsidR="00000000" w:rsidRDefault="00D56C2C">
      <w:pPr>
        <w:ind w:firstLine="397"/>
        <w:jc w:val="both"/>
        <w:textAlignment w:val="baseline"/>
      </w:pPr>
      <w:r>
        <w:t>220. Шлейфы и иные соединительные линии пожарной автоматики выполняются с условием обеспечения автоматического контроля их целостности по всей длине.</w:t>
      </w:r>
    </w:p>
    <w:p w:rsidR="00000000" w:rsidRDefault="00D56C2C">
      <w:pPr>
        <w:ind w:firstLine="397"/>
        <w:jc w:val="both"/>
        <w:textAlignment w:val="baseline"/>
      </w:pPr>
      <w:r>
        <w:t>Автоматический контроль беспроводных линий связи (к</w:t>
      </w:r>
      <w:r>
        <w:t>аналов связи) предусматривается с периодичностью, установленной в технической документации на конкретное оборудование.</w:t>
      </w:r>
    </w:p>
    <w:p w:rsidR="00000000" w:rsidRDefault="00D56C2C">
      <w:pPr>
        <w:ind w:firstLine="397"/>
        <w:jc w:val="both"/>
        <w:textAlignment w:val="baseline"/>
      </w:pPr>
      <w:r>
        <w:t>221. Соединительные и питающие линии пожарной автоматики выполняются устойчивыми к воздействию огня, которые должны выдерживать пожар в т</w:t>
      </w:r>
      <w:r>
        <w:t>ечение 30 мин или быть защищенными таким образом, чтобы была возможность противостоять воздействию пожара на это же время (проложены в трубах или коробах, обработаны огнезащитными составами). К таким линиям относятся:</w:t>
      </w:r>
    </w:p>
    <w:p w:rsidR="00000000" w:rsidRDefault="00D56C2C">
      <w:pPr>
        <w:ind w:firstLine="397"/>
        <w:jc w:val="both"/>
        <w:textAlignment w:val="baseline"/>
      </w:pPr>
      <w:r>
        <w:t>1) соединения между приемно-контрольны</w:t>
      </w:r>
      <w:r>
        <w:t>ми пожарными приборами, пожарными приборами управления, аппаратурой пункта наблюдения, системой передачи извещений, функциональными блоками и компонентами;</w:t>
      </w:r>
    </w:p>
    <w:p w:rsidR="00000000" w:rsidRDefault="00D56C2C">
      <w:pPr>
        <w:ind w:firstLine="397"/>
        <w:jc w:val="both"/>
        <w:textAlignment w:val="baseline"/>
      </w:pPr>
      <w:r>
        <w:t>2) соединения с устройствами электроснабжения;</w:t>
      </w:r>
    </w:p>
    <w:p w:rsidR="00000000" w:rsidRDefault="00D56C2C">
      <w:pPr>
        <w:ind w:firstLine="397"/>
        <w:jc w:val="both"/>
        <w:textAlignment w:val="baseline"/>
      </w:pPr>
      <w:r>
        <w:t>3) кольцевые шлейфы адресных систем пожарной сигнализ</w:t>
      </w:r>
      <w:r>
        <w:t>ации;</w:t>
      </w:r>
    </w:p>
    <w:p w:rsidR="00000000" w:rsidRDefault="00D56C2C">
      <w:pPr>
        <w:ind w:firstLine="397"/>
        <w:jc w:val="both"/>
        <w:textAlignment w:val="baseline"/>
      </w:pPr>
      <w:r>
        <w:t>4) соединения с исполнительными устройствами объектов управления;</w:t>
      </w:r>
    </w:p>
    <w:p w:rsidR="00000000" w:rsidRDefault="00D56C2C">
      <w:pPr>
        <w:ind w:firstLine="397"/>
        <w:jc w:val="both"/>
        <w:textAlignment w:val="baseline"/>
      </w:pPr>
      <w:r>
        <w:t>5) соединительные линии с оповещателями.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2. Требования безопасности к прокладке соединительных и питающих линий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222. Соединительные линии, выполненные телефонными и контрольными кабелями, предусматривают резервный запас жил кабелей и клемм соединительных коробок, не менее чем, по 10%.</w:t>
      </w:r>
    </w:p>
    <w:p w:rsidR="00000000" w:rsidRDefault="00D56C2C">
      <w:pPr>
        <w:ind w:firstLine="397"/>
        <w:jc w:val="both"/>
        <w:textAlignment w:val="baseline"/>
      </w:pPr>
      <w:r>
        <w:t>223. Линии электроснабжения пожарных приемно-контрольных приборов, пожарных приборов управления и их функциональных блоков и компонентов, а также соединительные линии управления автоматическими установкам пожаротушения, дымоудаления или оповещения выполняю</w:t>
      </w:r>
      <w:r>
        <w:t>тся самостоятельными проводами и кабелями.</w:t>
      </w:r>
    </w:p>
    <w:p w:rsidR="00000000" w:rsidRDefault="00D56C2C">
      <w:pPr>
        <w:ind w:firstLine="397"/>
        <w:jc w:val="both"/>
        <w:textAlignment w:val="baseline"/>
      </w:pPr>
      <w:r>
        <w:t>Не допускается производить их прокладку транзитом через взрывоопасные и пожароопасные помещения (зоны). В обоснованных случаях, прокладка этих линий через пожароопасные помещения (зоны) производится в пустотах стр</w:t>
      </w:r>
      <w:r>
        <w:t>оительных конструкций класса К0 или огнестойкими проводами и кабелями или кабелями и проводами, прокладываемыми в стальных трубах.</w:t>
      </w:r>
    </w:p>
    <w:p w:rsidR="00000000" w:rsidRDefault="00D56C2C">
      <w:pPr>
        <w:ind w:firstLine="397"/>
        <w:jc w:val="both"/>
        <w:textAlignment w:val="baseline"/>
      </w:pPr>
      <w:r>
        <w:t>224. Прокладка электропроводов и кабелей предусматривается по кратчайшим расстояниям, параллельно архитектурно-строительным л</w:t>
      </w:r>
      <w:r>
        <w:t>иниям с минимальным количеством поворотов и пересечений.</w:t>
      </w:r>
    </w:p>
    <w:p w:rsidR="00000000" w:rsidRDefault="00D56C2C">
      <w:pPr>
        <w:ind w:firstLine="397"/>
        <w:jc w:val="both"/>
        <w:textAlignment w:val="baseline"/>
      </w:pPr>
      <w:r>
        <w:t>Скрытая и открытая прокладка электропроводов и кабелей по нагреваемым поверхностям не допускается.</w:t>
      </w:r>
    </w:p>
    <w:p w:rsidR="00000000" w:rsidRDefault="00D56C2C">
      <w:pPr>
        <w:ind w:firstLine="397"/>
        <w:jc w:val="both"/>
        <w:textAlignment w:val="baseline"/>
      </w:pPr>
      <w:r>
        <w:t>225. Совместная прокладка шлейфов и соединительных линий пожарной автоматики, линий управления устан</w:t>
      </w:r>
      <w:r>
        <w:t>овками пожаротушения, системами дымоудаления и оповещения о пожаре с напряжением до 60 Вольт, с линиями напряжением 110 Вольт и более в одном коробе, трубе, жгуте, замкнутом канале строительной конструкции или на одном лотке не производится.</w:t>
      </w:r>
    </w:p>
    <w:p w:rsidR="00000000" w:rsidRDefault="00D56C2C">
      <w:pPr>
        <w:ind w:firstLine="397"/>
        <w:jc w:val="both"/>
        <w:textAlignment w:val="baseline"/>
      </w:pPr>
      <w:r>
        <w:t>Совместная про</w:t>
      </w:r>
      <w:r>
        <w:t>кладка указанных линий возможна в разных отсеках коробов и лотков, имеющих сплошные продольные перегородки с пределом огнестойкости EI 15 и классом пожарной опасности К0.</w:t>
      </w:r>
    </w:p>
    <w:p w:rsidR="00000000" w:rsidRDefault="00D56C2C">
      <w:pPr>
        <w:ind w:firstLine="397"/>
        <w:jc w:val="both"/>
        <w:textAlignment w:val="baseline"/>
      </w:pPr>
      <w:r>
        <w:t>226. При параллельной открытой прокладке расстояние от проводов и кабелей пожарной си</w:t>
      </w:r>
      <w:r>
        <w:t>гнализации с напряжением до 60 Вольт до силовых и осветительных кабелей соблюдается в пределах, не менее 0,50 м.</w:t>
      </w:r>
    </w:p>
    <w:p w:rsidR="00000000" w:rsidRDefault="00D56C2C">
      <w:pPr>
        <w:ind w:firstLine="397"/>
        <w:jc w:val="both"/>
        <w:textAlignment w:val="baseline"/>
      </w:pPr>
      <w:r>
        <w:t>При определенном обосновании проводится прокладка указанных проводов и кабелей на расстоянии менее 0,50 м от силовых и осветительных кабелей пр</w:t>
      </w:r>
      <w:r>
        <w:t>и условии их экранирования от электромагнитных наводок.</w:t>
      </w:r>
    </w:p>
    <w:p w:rsidR="00000000" w:rsidRDefault="00D56C2C">
      <w:pPr>
        <w:ind w:firstLine="397"/>
        <w:jc w:val="both"/>
        <w:textAlignment w:val="baseline"/>
      </w:pPr>
      <w:r>
        <w:t>Предусматривается, при необходимых условиях, уменьшение расстояния до 0,25 м от проводов и кабелей шлейфов и соединительных линий пожарной сигнализации без защиты от наводок до одиночных осветительных</w:t>
      </w:r>
      <w:r>
        <w:t xml:space="preserve"> проводов и контрольных кабелей.</w:t>
      </w:r>
    </w:p>
    <w:p w:rsidR="00000000" w:rsidRDefault="00D56C2C">
      <w:pPr>
        <w:ind w:firstLine="397"/>
        <w:jc w:val="both"/>
        <w:textAlignment w:val="baseline"/>
      </w:pPr>
      <w:r>
        <w:t>227. В помещениях с наличием электромагнитных полей, шлейфы и соединительные линии пожарной автоматики защищаются от электромагнитных наводок.</w:t>
      </w:r>
    </w:p>
    <w:p w:rsidR="00000000" w:rsidRDefault="00D56C2C">
      <w:pPr>
        <w:ind w:firstLine="397"/>
        <w:jc w:val="both"/>
        <w:textAlignment w:val="baseline"/>
      </w:pPr>
      <w:r>
        <w:t>228. Основные и резервные соединительные линии (в том числе линии электроснабжен</w:t>
      </w:r>
      <w:r>
        <w:t>ия оборудования), соединительные линии кольцевого типа, прокладываются по разным трассам, исключающим возможность одновременного выхода из строя, при механическом повреждении или загорании на контролируемом объекте.</w:t>
      </w:r>
    </w:p>
    <w:p w:rsidR="00000000" w:rsidRDefault="00D56C2C">
      <w:pPr>
        <w:ind w:firstLine="397"/>
        <w:jc w:val="both"/>
        <w:textAlignment w:val="baseline"/>
      </w:pPr>
      <w:r>
        <w:t>Допускается параллельная и совместная пр</w:t>
      </w:r>
      <w:r>
        <w:t>окладка указанных линий при следующих условиях:</w:t>
      </w:r>
    </w:p>
    <w:p w:rsidR="00000000" w:rsidRDefault="00D56C2C">
      <w:pPr>
        <w:ind w:firstLine="397"/>
        <w:jc w:val="both"/>
        <w:textAlignment w:val="baseline"/>
      </w:pPr>
      <w:r>
        <w:t>1) расстояние между линиями в свету при параллельной прокладке - не менее 1 м;</w:t>
      </w:r>
    </w:p>
    <w:p w:rsidR="00000000" w:rsidRDefault="00D56C2C">
      <w:pPr>
        <w:ind w:firstLine="397"/>
        <w:jc w:val="both"/>
        <w:textAlignment w:val="baseline"/>
      </w:pPr>
      <w:r>
        <w:t>2) не менее одной линии при совместной прокладке пропускаются в коробе или трубе из негорючих материалов с пределом огнестойкости</w:t>
      </w:r>
      <w:r>
        <w:t xml:space="preserve"> не ниже EI 45.</w:t>
      </w:r>
    </w:p>
    <w:p w:rsidR="00000000" w:rsidRDefault="00D56C2C">
      <w:pPr>
        <w:ind w:firstLine="397"/>
        <w:jc w:val="both"/>
        <w:textAlignment w:val="baseline"/>
      </w:pPr>
      <w:r>
        <w:t>При пересечении строительных конструкций перечисленными линиями в одном отверстии каждая из линий прокладывается в трубе из негорючих материалов с пределом огнестойкости EI 45.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3. Требования к обеспечению целостности и контролю</w:t>
      </w:r>
      <w:r>
        <w:rPr>
          <w:rStyle w:val="s1"/>
        </w:rPr>
        <w:t xml:space="preserve"> неисправностей соединительных линий и каналов связи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229. Соединительные линии, обеспечивающие электроснабжение и информационный обмен между приемно-контрольными пожарными приборами, пожарными приборами управления, функциональными блоками и компонентами,</w:t>
      </w:r>
      <w:r>
        <w:t xml:space="preserve"> размещаемыми в отдельных корпусах, проектируются таким образом, чтобы при неисправности (обрыве или коротком замыкании) в одной из линий не нарушалось бесперебойное функционирование пожарной автоматики объекта.</w:t>
      </w:r>
    </w:p>
    <w:p w:rsidR="00000000" w:rsidRDefault="00D56C2C">
      <w:pPr>
        <w:ind w:firstLine="397"/>
        <w:jc w:val="both"/>
        <w:textAlignment w:val="baseline"/>
      </w:pPr>
      <w:r>
        <w:t>Допускается предусматривать одну соединитель</w:t>
      </w:r>
      <w:r>
        <w:t>ную линию следующих устройств:</w:t>
      </w:r>
    </w:p>
    <w:p w:rsidR="00000000" w:rsidRDefault="00D56C2C">
      <w:pPr>
        <w:ind w:firstLine="397"/>
        <w:jc w:val="both"/>
        <w:textAlignment w:val="baseline"/>
      </w:pPr>
      <w:r>
        <w:t>1) отдельных компонентов системы пожарной сигнализации, контролирующих не более одной группы пожарных извещателей;</w:t>
      </w:r>
    </w:p>
    <w:p w:rsidR="00000000" w:rsidRDefault="00D56C2C">
      <w:pPr>
        <w:ind w:firstLine="397"/>
        <w:jc w:val="both"/>
        <w:textAlignment w:val="baseline"/>
      </w:pPr>
      <w:r>
        <w:t>2) функциональных блоков и компонентов, размещаемых в одной технологической стойке;</w:t>
      </w:r>
    </w:p>
    <w:p w:rsidR="00000000" w:rsidRDefault="00D56C2C">
      <w:pPr>
        <w:ind w:firstLine="397"/>
        <w:jc w:val="both"/>
        <w:textAlignment w:val="baseline"/>
      </w:pPr>
      <w:r>
        <w:t>3) функциональных блоков приборов пожарных управления, обслуживающих не более одной защищаемой зоны;</w:t>
      </w:r>
    </w:p>
    <w:p w:rsidR="00000000" w:rsidRDefault="00D56C2C">
      <w:pPr>
        <w:ind w:firstLine="397"/>
        <w:jc w:val="both"/>
        <w:textAlignment w:val="baseline"/>
      </w:pPr>
      <w:r>
        <w:t>4) пожарных извещателей и ручных пожарных извещателей одной группы, опо</w:t>
      </w:r>
      <w:r>
        <w:t>вещателей;</w:t>
      </w:r>
    </w:p>
    <w:p w:rsidR="00000000" w:rsidRDefault="00D56C2C">
      <w:pPr>
        <w:ind w:firstLine="397"/>
        <w:jc w:val="both"/>
        <w:textAlignment w:val="baseline"/>
      </w:pPr>
      <w:r>
        <w:t>5) исполнительных устройств объектов управления (пусковых устройств установок пожаротушения, электроприводов дымовых клапанов и других устройств систем дымоудаления, запорных устройств установок водяного и пенного пожаротушения, контрольно-измер</w:t>
      </w:r>
      <w:r>
        <w:t xml:space="preserve">ительных приборов) и устройств, блокируемых по </w:t>
      </w:r>
      <w:hyperlink r:id="rId79" w:anchor="sub_id=1200" w:history="1">
        <w:r>
          <w:rPr>
            <w:rStyle w:val="a4"/>
          </w:rPr>
          <w:t>пунктам 12</w:t>
        </w:r>
      </w:hyperlink>
      <w:r>
        <w:t xml:space="preserve">, </w:t>
      </w:r>
      <w:hyperlink r:id="rId80" w:anchor="sub_id=26300" w:history="1">
        <w:r>
          <w:rPr>
            <w:rStyle w:val="a4"/>
          </w:rPr>
          <w:t>263 и 264</w:t>
        </w:r>
      </w:hyperlink>
      <w:r>
        <w:t xml:space="preserve"> настоящих строительных</w:t>
      </w:r>
      <w:r>
        <w:t xml:space="preserve"> норм.</w:t>
      </w:r>
    </w:p>
    <w:p w:rsidR="00000000" w:rsidRDefault="00D56C2C">
      <w:pPr>
        <w:ind w:firstLine="397"/>
        <w:jc w:val="both"/>
        <w:textAlignment w:val="baseline"/>
      </w:pPr>
      <w:r>
        <w:t>230. Целостность соединительных линий системы пожарной сигнализации обеспечивается в соответствии со следующими требованиями:</w:t>
      </w:r>
    </w:p>
    <w:p w:rsidR="00000000" w:rsidRDefault="00D56C2C">
      <w:pPr>
        <w:ind w:firstLine="397"/>
        <w:jc w:val="both"/>
        <w:textAlignment w:val="baseline"/>
      </w:pPr>
      <w:r>
        <w:t>1) неисправность в одной цепи, содержащей ручные пожарные извещатели, пожарные извещатели или пожарные оповещатели (или ком</w:t>
      </w:r>
      <w:r>
        <w:t>бинацию перечисленного), не должен влиять на какие-либо другие цепи;</w:t>
      </w:r>
    </w:p>
    <w:p w:rsidR="00000000" w:rsidRDefault="00D56C2C">
      <w:pPr>
        <w:ind w:firstLine="397"/>
        <w:jc w:val="both"/>
        <w:textAlignment w:val="baseline"/>
      </w:pPr>
      <w:r>
        <w:t>2) любая неисправность, образующая транспозицию между цепью извещателя и цепью оповещателя, не должен влиять на цепи, отличные от затронутых двух цепей;</w:t>
      </w:r>
    </w:p>
    <w:p w:rsidR="00000000" w:rsidRDefault="00D56C2C">
      <w:pPr>
        <w:ind w:firstLine="397"/>
        <w:jc w:val="both"/>
        <w:textAlignment w:val="baseline"/>
      </w:pPr>
      <w:r>
        <w:t>3) одинарное короткое замыкание ил</w:t>
      </w:r>
      <w:r>
        <w:t xml:space="preserve">и разрыв цепи пожарных извещателей не должен отключать защиту на площади свыше 1600 </w:t>
      </w:r>
      <w:r>
        <w:t>м</w:t>
      </w:r>
      <w:r>
        <w:rPr>
          <w:bdr w:val="none" w:sz="0" w:space="0" w:color="auto" w:frame="1"/>
          <w:vertAlign w:val="superscript"/>
        </w:rPr>
        <w:t>2</w:t>
      </w:r>
      <w:r>
        <w:t xml:space="preserve"> и должен отключать защиту какого-либо этажа здания;</w:t>
      </w:r>
    </w:p>
    <w:p w:rsidR="00000000" w:rsidRDefault="00D56C2C">
      <w:pPr>
        <w:ind w:firstLine="397"/>
        <w:jc w:val="both"/>
        <w:textAlignment w:val="baseline"/>
      </w:pPr>
      <w:r>
        <w:t xml:space="preserve">4) для приемно-контрольного пожарного прибора, находящегося под программным управлением, к которому подключено более </w:t>
      </w:r>
      <w:r>
        <w:t>512 пожарных извещателей и (или) ручных пожарных извещателей, целостность системы пожарной сигнализации обеспечивается, в соответствии с инструкциями производителя;</w:t>
      </w:r>
    </w:p>
    <w:p w:rsidR="00000000" w:rsidRDefault="00D56C2C">
      <w:pPr>
        <w:ind w:firstLine="397"/>
        <w:jc w:val="both"/>
        <w:textAlignment w:val="baseline"/>
      </w:pPr>
      <w:r>
        <w:t>5) любое средство, специально предусмотренное для отключения цепей ручных пожарных извещате</w:t>
      </w:r>
      <w:r>
        <w:t>лей или пожарных извещателей, должен отключать защиты одной зоны контроля без отключения защиты других зон;</w:t>
      </w:r>
    </w:p>
    <w:p w:rsidR="00000000" w:rsidRDefault="00D56C2C">
      <w:pPr>
        <w:ind w:firstLine="397"/>
        <w:jc w:val="both"/>
        <w:textAlignment w:val="baseline"/>
      </w:pPr>
      <w:r>
        <w:t>6) удаление какого-либо ручного пожарного извещателя или пожарного извещателя из цепи не должен влиять на способность какого-либо пожарного оповещат</w:t>
      </w:r>
      <w:r>
        <w:t>еля реагировать на тревожный сигнал, за исключением случаев, когда пожарные оповещатели и пожарные извещатели устанавливаются совместно;</w:t>
      </w:r>
    </w:p>
    <w:p w:rsidR="00000000" w:rsidRDefault="00D56C2C">
      <w:pPr>
        <w:ind w:firstLine="397"/>
        <w:jc w:val="both"/>
        <w:textAlignment w:val="baseline"/>
      </w:pPr>
      <w:r>
        <w:t>7) если источник электроснабжения пожарного приемно-контрольного прибора установлен в отдельном от него помещении, пита</w:t>
      </w:r>
      <w:r>
        <w:t>ющие линии дублируются таким образом, чтобы одинарное короткое замыкание или разрыв цепи в линии не отключали полностью электроснабжение пожарного приемно-контрольного прибора. Дублирующие кабели разделяются расстоянием не менее 300 мм;</w:t>
      </w:r>
    </w:p>
    <w:p w:rsidR="00000000" w:rsidRDefault="00D56C2C">
      <w:pPr>
        <w:ind w:firstLine="397"/>
        <w:jc w:val="both"/>
        <w:textAlignment w:val="baseline"/>
      </w:pPr>
      <w:r>
        <w:t>8) когда источник э</w:t>
      </w:r>
      <w:r>
        <w:t>лектроснабжения или резервная батарея (батареи) размещены в отдельном от приемно-контрольного прибора пожарного помещении, питающие линии защищаются от сверхтоков.</w:t>
      </w:r>
    </w:p>
    <w:p w:rsidR="00000000" w:rsidRDefault="00D56C2C">
      <w:pPr>
        <w:ind w:firstLine="397"/>
        <w:jc w:val="both"/>
        <w:textAlignment w:val="baseline"/>
      </w:pPr>
      <w:r>
        <w:t>231. Индикация неисправности в соединительной линии системы пожарной сигнализации выдается н</w:t>
      </w:r>
      <w:r>
        <w:t>а приемно-контрольном приборе в течение 100 с, после возникновения любого из перечисленных ниже состояний:</w:t>
      </w:r>
    </w:p>
    <w:p w:rsidR="00000000" w:rsidRDefault="00D56C2C">
      <w:pPr>
        <w:ind w:firstLine="397"/>
        <w:jc w:val="both"/>
        <w:textAlignment w:val="baseline"/>
      </w:pPr>
      <w:r>
        <w:t>1) короткое замыкание или разрыв в любой цепи ручных пожарных извещателей или пожарных извещателей;</w:t>
      </w:r>
    </w:p>
    <w:p w:rsidR="00000000" w:rsidRDefault="00D56C2C">
      <w:pPr>
        <w:ind w:firstLine="397"/>
        <w:jc w:val="both"/>
        <w:textAlignment w:val="baseline"/>
      </w:pPr>
      <w:r>
        <w:t>2) удаление какого-либо съемного ручного пожарног</w:t>
      </w:r>
      <w:r>
        <w:t>о извещателя или пожарного извещателя;</w:t>
      </w:r>
    </w:p>
    <w:p w:rsidR="00000000" w:rsidRDefault="00D56C2C">
      <w:pPr>
        <w:ind w:firstLine="397"/>
        <w:jc w:val="both"/>
        <w:textAlignment w:val="baseline"/>
      </w:pPr>
      <w:r>
        <w:t>3) короткое замыкание или разрыв в любой цепи пожарных оповещателей;</w:t>
      </w:r>
    </w:p>
    <w:p w:rsidR="00000000" w:rsidRDefault="00D56C2C">
      <w:pPr>
        <w:ind w:firstLine="397"/>
        <w:jc w:val="both"/>
        <w:textAlignment w:val="baseline"/>
      </w:pPr>
      <w:r>
        <w:t xml:space="preserve">4) короткое замыкание или разрыв в соединительной линии между каким-либо оборудованием и его источником электроснабжения, установленным в отдельном </w:t>
      </w:r>
      <w:r>
        <w:t>помещении;</w:t>
      </w:r>
    </w:p>
    <w:p w:rsidR="00000000" w:rsidRDefault="00D56C2C">
      <w:pPr>
        <w:ind w:firstLine="397"/>
        <w:jc w:val="both"/>
        <w:textAlignment w:val="baseline"/>
      </w:pPr>
      <w:r>
        <w:t>5) любое замыкание на землю или на массу, которое помешает работе системы пожарной сигнализации, в соответствии с предъявляемыми к ней требованиями;</w:t>
      </w:r>
    </w:p>
    <w:p w:rsidR="00000000" w:rsidRDefault="00D56C2C">
      <w:pPr>
        <w:ind w:firstLine="397"/>
        <w:jc w:val="both"/>
        <w:textAlignment w:val="baseline"/>
      </w:pPr>
      <w:r>
        <w:t>6) отключение какого-либо предохранителя или срабатывание какого-либо другого защитного устройст</w:t>
      </w:r>
      <w:r>
        <w:t>ва, которое помешает работе системы пожарной сигнализации, в соответствии с предъявляемыми к ней требованиями;</w:t>
      </w:r>
    </w:p>
    <w:p w:rsidR="00000000" w:rsidRDefault="00D56C2C">
      <w:pPr>
        <w:ind w:firstLine="397"/>
        <w:jc w:val="both"/>
        <w:textAlignment w:val="baseline"/>
      </w:pPr>
      <w:r>
        <w:t>7) короткое замыкание или разрыв в соединительной линии между компонентами приемно-контрольного оборудования, размещенного в разных корпусах;</w:t>
      </w:r>
    </w:p>
    <w:p w:rsidR="00000000" w:rsidRDefault="00D56C2C">
      <w:pPr>
        <w:ind w:firstLine="397"/>
        <w:jc w:val="both"/>
        <w:textAlignment w:val="baseline"/>
      </w:pPr>
      <w:r>
        <w:t xml:space="preserve">8) </w:t>
      </w:r>
      <w:r>
        <w:t>короткое замыкание или разрыв в соединительных линиях между основным и дублирующим приемно-контрольным оборудованием, таким как, мнемоническая схема;</w:t>
      </w:r>
    </w:p>
    <w:p w:rsidR="00000000" w:rsidRDefault="00D56C2C">
      <w:pPr>
        <w:ind w:firstLine="397"/>
        <w:jc w:val="both"/>
        <w:textAlignment w:val="baseline"/>
      </w:pPr>
      <w:r>
        <w:t>9) короткое замыкание или разрыв в соединительной линии между пожарным приемно-контрольным прибором и поме</w:t>
      </w:r>
      <w:r>
        <w:t>щением, в котором установлено оборудование, используемое для передачи тревожных сигналов на пожарный пост;</w:t>
      </w:r>
    </w:p>
    <w:p w:rsidR="00000000" w:rsidRDefault="00D56C2C">
      <w:pPr>
        <w:ind w:firstLine="397"/>
        <w:jc w:val="both"/>
        <w:textAlignment w:val="baseline"/>
      </w:pPr>
      <w:r>
        <w:t>10) удаление из цепи какого-либо съемного оповещателя.</w:t>
      </w:r>
    </w:p>
    <w:p w:rsidR="00000000" w:rsidRDefault="00D56C2C">
      <w:pPr>
        <w:ind w:firstLine="397"/>
        <w:jc w:val="both"/>
        <w:textAlignment w:val="baseline"/>
      </w:pPr>
      <w:r>
        <w:t>232. Индикация неисправности на пожарном приемно-контрольном приборе формируется после возникн</w:t>
      </w:r>
      <w:r>
        <w:t>овения любого из перечисленных ниже событий в течение указанного периода времени, после его возникновения:</w:t>
      </w:r>
    </w:p>
    <w:p w:rsidR="00000000" w:rsidRDefault="00D56C2C">
      <w:pPr>
        <w:ind w:firstLine="397"/>
        <w:jc w:val="both"/>
        <w:textAlignment w:val="baseline"/>
      </w:pPr>
      <w:r>
        <w:t>1) сбой электроснабжения от сети переменного тока какой-либо части системы пожарной сигнализации - в течение 30 мин;</w:t>
      </w:r>
    </w:p>
    <w:p w:rsidR="00000000" w:rsidRDefault="00D56C2C">
      <w:pPr>
        <w:ind w:firstLine="397"/>
        <w:jc w:val="both"/>
        <w:textAlignment w:val="baseline"/>
      </w:pPr>
      <w:r>
        <w:t>2) неисправность источника резер</w:t>
      </w:r>
      <w:r>
        <w:t>вного энергоснабжения - в течение 15 мин;</w:t>
      </w:r>
    </w:p>
    <w:p w:rsidR="00000000" w:rsidRDefault="00D56C2C">
      <w:pPr>
        <w:ind w:firstLine="397"/>
        <w:jc w:val="both"/>
        <w:textAlignment w:val="baseline"/>
      </w:pPr>
      <w:r>
        <w:t>3) неисправность зарядного устройства перезаряжаемой батареи - в течение 30 мин;</w:t>
      </w:r>
    </w:p>
    <w:p w:rsidR="00000000" w:rsidRDefault="00D56C2C">
      <w:pPr>
        <w:ind w:firstLine="397"/>
        <w:jc w:val="both"/>
        <w:textAlignment w:val="baseline"/>
      </w:pPr>
      <w:r>
        <w:t>4) снижение заряда батареи ниже минимального допустимого напряжения - в течение 30 мин.</w:t>
      </w:r>
    </w:p>
    <w:p w:rsidR="00000000" w:rsidRDefault="00D56C2C">
      <w:pPr>
        <w:ind w:firstLine="397"/>
        <w:jc w:val="both"/>
        <w:textAlignment w:val="baseline"/>
      </w:pPr>
      <w:r>
        <w:t>Когда источник резервного энергоснабжения состоит из нескольких батарей, соединенных параллельно, индикация неисправности формируется в случае отсоединения какой-либо и</w:t>
      </w:r>
      <w:r>
        <w:t>з батарей, в течение 15 мин, после возникновения неисправности.</w:t>
      </w:r>
    </w:p>
    <w:p w:rsidR="00000000" w:rsidRDefault="00D56C2C">
      <w:pPr>
        <w:ind w:firstLine="397"/>
        <w:jc w:val="both"/>
        <w:textAlignment w:val="baseline"/>
      </w:pPr>
      <w:r>
        <w:t>233. Световая индикация неисправностей, указанных в пунктах 231 и 232 настоящих строительных норм сохраняется на пожарном приемно-контрольном приборе, до устранения неисправности. Другие индик</w:t>
      </w:r>
      <w:r>
        <w:t>ации неисправностей подавляются.</w:t>
      </w:r>
    </w:p>
    <w:p w:rsidR="00000000" w:rsidRDefault="00D56C2C">
      <w:pPr>
        <w:ind w:firstLine="397"/>
        <w:jc w:val="both"/>
        <w:textAlignment w:val="baseline"/>
      </w:pPr>
      <w:r>
        <w:t>234. Если система пожарной сигнализации включает в себя отдельную систему оповещения о пожаре лиц с нарушением слуха, любое короткое замыкание или отсоединение соединительной линии между системой пожарной сигнализации и сис</w:t>
      </w:r>
      <w:r>
        <w:t>темой оповещения о пожаре лиц с нарушением слуха формирует соответствующую индикацию на пожарном приемно-контрольном приборе, в течение 100 с.</w:t>
      </w:r>
    </w:p>
    <w:p w:rsidR="00000000" w:rsidRDefault="00D56C2C">
      <w:pPr>
        <w:ind w:firstLine="397"/>
        <w:jc w:val="both"/>
        <w:textAlignment w:val="baseline"/>
      </w:pPr>
      <w:r>
        <w:t>235. Если система пожарной сигнализации используется для активации других систем противопожарной защиты или систе</w:t>
      </w:r>
      <w:r>
        <w:t>м обеспечения безопасности объекта, предусматривается контроль неисправностей соединительных линий между такими системами.</w:t>
      </w:r>
    </w:p>
    <w:p w:rsidR="00000000" w:rsidRDefault="00D56C2C">
      <w:pPr>
        <w:ind w:firstLine="397"/>
        <w:jc w:val="both"/>
        <w:textAlignment w:val="baseline"/>
      </w:pPr>
      <w:r>
        <w:t>236. Любая неисправность, приводящая к потере связи с компонентом системы пожарной сигнализации, связанным по радиоканалу, отображает</w:t>
      </w:r>
      <w:r>
        <w:t>ся на пожарном приемно-контрольном приборе в течение двух часов, после возникновения.</w:t>
      </w:r>
    </w:p>
    <w:p w:rsidR="00000000" w:rsidRDefault="00D56C2C">
      <w:pPr>
        <w:ind w:firstLine="397"/>
        <w:jc w:val="both"/>
        <w:textAlignment w:val="baseline"/>
      </w:pPr>
      <w:r>
        <w:t>237. Кабели наружных антенн компонентов системы пожарной сигнализации, связанных по радиоканалу, подвергаются контролю на короткое замыкание и разрыв. Индикация неисправн</w:t>
      </w:r>
      <w:r>
        <w:t>ости выдается на пожарном приемно-контрольном приборе в течение 100 с, после возникновения неисправности.</w:t>
      </w:r>
    </w:p>
    <w:p w:rsidR="00000000" w:rsidRDefault="00D56C2C">
      <w:pPr>
        <w:ind w:firstLine="397"/>
        <w:jc w:val="both"/>
        <w:textAlignment w:val="baseline"/>
      </w:pPr>
      <w:r>
        <w:t xml:space="preserve">238. Индикация неисправности выдается на пожарном приемно-контрольном приборе в течение 100 с, если требуемые радиоданные не поступают от какого-либо </w:t>
      </w:r>
      <w:r>
        <w:t>устройства системы пожарной сигнализации, связанного по радиоканалу, в течение двух и более часов.</w:t>
      </w:r>
    </w:p>
    <w:p w:rsidR="00000000" w:rsidRDefault="00D56C2C">
      <w:pPr>
        <w:ind w:firstLine="397"/>
        <w:jc w:val="both"/>
        <w:textAlignment w:val="baseline"/>
      </w:pPr>
      <w:r>
        <w:t xml:space="preserve">239. После 30 с непрерывных помех передаваемому радиосигналу, способных ухудшить эффективность работы системы пожарной сигнализации, индикация неисправности </w:t>
      </w:r>
      <w:r>
        <w:t>выдается на пожарном приемно-контрольном приборе в течение последующих 100 с.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18. Требования безопасности к управлению установками пожаротушения</w:t>
      </w:r>
    </w:p>
    <w:p w:rsidR="00000000" w:rsidRDefault="00D56C2C">
      <w:r>
        <w:rPr>
          <w:rStyle w:val="s0"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1. Общие требования безопасности для всех типов установок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240. При проекти</w:t>
      </w:r>
      <w:r>
        <w:t>ровании установок пожаротушения систем дымоудаления и оповещения о пожаре, применяемое для управления оборудование обеспечивает работоспособность системы и выполнение следующих функций:</w:t>
      </w:r>
    </w:p>
    <w:p w:rsidR="00000000" w:rsidRDefault="00D56C2C">
      <w:pPr>
        <w:ind w:firstLine="397"/>
        <w:jc w:val="both"/>
        <w:textAlignment w:val="baseline"/>
      </w:pPr>
      <w:r>
        <w:t xml:space="preserve">1) формирование команд на автоматический пуск установки пожаротушения </w:t>
      </w:r>
      <w:r>
        <w:t>и (или) системы дымоудаления и (или) оповещения людей (далее - объекта управления), при срабатывании двух или более пожарных извещателей, а для установок водяного и пенного пожаротушения - от двух датчиков давления, включенных по схеме «или»;</w:t>
      </w:r>
    </w:p>
    <w:p w:rsidR="00000000" w:rsidRDefault="00D56C2C">
      <w:pPr>
        <w:ind w:firstLine="397"/>
        <w:jc w:val="both"/>
        <w:textAlignment w:val="baseline"/>
      </w:pPr>
      <w:r>
        <w:t>2) автоматиче</w:t>
      </w:r>
      <w:r>
        <w:t>ское переключение цепей питания, с основного ввода электроснабжения на резервный, при исчезновении напряжения на основном вводе, а также переключение на основной ввод электроснабжения, при восстановлении напряжения на нем;</w:t>
      </w:r>
    </w:p>
    <w:p w:rsidR="00000000" w:rsidRDefault="00D56C2C">
      <w:pPr>
        <w:ind w:firstLine="397"/>
        <w:jc w:val="both"/>
        <w:textAlignment w:val="baseline"/>
      </w:pPr>
      <w:r>
        <w:t>3) возможность отключения и восст</w:t>
      </w:r>
      <w:r>
        <w:t>ановления режима автоматического пуска объекта управления (для установок водяного и пенного пожаротушения - пожарных насосов);</w:t>
      </w:r>
    </w:p>
    <w:p w:rsidR="00000000" w:rsidRDefault="00D56C2C">
      <w:pPr>
        <w:ind w:firstLine="397"/>
        <w:jc w:val="both"/>
        <w:textAlignment w:val="baseline"/>
      </w:pPr>
      <w:r>
        <w:t>4) автоматический контроль:</w:t>
      </w:r>
    </w:p>
    <w:p w:rsidR="00000000" w:rsidRDefault="00D56C2C">
      <w:pPr>
        <w:ind w:firstLine="397"/>
        <w:jc w:val="both"/>
        <w:textAlignment w:val="baseline"/>
      </w:pPr>
      <w:r>
        <w:t>5) соединительных линий между пожарными приемно-контрольными приборами, пожарными приборами управлени</w:t>
      </w:r>
      <w:r>
        <w:t>я и их функциональными блоками, предназначенными для выдачи команды на автоматическое включение объектов управления на обрыв и короткое замыкание;</w:t>
      </w:r>
    </w:p>
    <w:p w:rsidR="00000000" w:rsidRDefault="00D56C2C">
      <w:pPr>
        <w:ind w:firstLine="397"/>
        <w:jc w:val="both"/>
        <w:textAlignment w:val="baseline"/>
      </w:pPr>
      <w:r>
        <w:t>6) соединительных линий световой и звуковой сигнализации на обрыв и короткое замыкание;</w:t>
      </w:r>
    </w:p>
    <w:p w:rsidR="00000000" w:rsidRDefault="00D56C2C">
      <w:pPr>
        <w:ind w:firstLine="397"/>
        <w:jc w:val="both"/>
        <w:textAlignment w:val="baseline"/>
      </w:pPr>
      <w:r>
        <w:t>7) электрических цепе</w:t>
      </w:r>
      <w:r>
        <w:t>й дистанционного пуска объекта управления на обрыв и короткое замыкание;</w:t>
      </w:r>
    </w:p>
    <w:p w:rsidR="00000000" w:rsidRDefault="00D56C2C">
      <w:pPr>
        <w:ind w:firstLine="397"/>
        <w:jc w:val="both"/>
        <w:textAlignment w:val="baseline"/>
      </w:pPr>
      <w:r>
        <w:t>8) автоматизированный контроль исправности световой и звуковой сигнализации (по вызову);</w:t>
      </w:r>
    </w:p>
    <w:p w:rsidR="00000000" w:rsidRDefault="00D56C2C">
      <w:pPr>
        <w:ind w:firstLine="397"/>
        <w:jc w:val="both"/>
        <w:textAlignment w:val="baseline"/>
      </w:pPr>
      <w:r>
        <w:t>9) отключение звуковой сигнализации при сохранении световой сигнализации;</w:t>
      </w:r>
    </w:p>
    <w:p w:rsidR="00000000" w:rsidRDefault="00D56C2C">
      <w:pPr>
        <w:ind w:firstLine="397"/>
        <w:jc w:val="both"/>
        <w:textAlignment w:val="baseline"/>
      </w:pPr>
      <w:r>
        <w:t>10) автоматическое в</w:t>
      </w:r>
      <w:r>
        <w:t>ключение звуковой сигнализации при поступлении следующего сигнала о пожаре.</w:t>
      </w:r>
    </w:p>
    <w:p w:rsidR="00000000" w:rsidRDefault="00D56C2C">
      <w:pPr>
        <w:ind w:firstLine="397"/>
        <w:jc w:val="both"/>
        <w:textAlignment w:val="baseline"/>
      </w:pPr>
      <w:r>
        <w:t>11) формирование команды на управление технологическим оборудованием и инженерными системами объекта (при необходимости);</w:t>
      </w:r>
    </w:p>
    <w:p w:rsidR="00000000" w:rsidRDefault="00D56C2C">
      <w:pPr>
        <w:ind w:firstLine="397"/>
        <w:jc w:val="both"/>
        <w:textAlignment w:val="baseline"/>
      </w:pPr>
      <w:r>
        <w:t>12) формирование команды на отключение вентиляции (при необходимости);</w:t>
      </w:r>
    </w:p>
    <w:p w:rsidR="00000000" w:rsidRDefault="00D56C2C">
      <w:pPr>
        <w:ind w:firstLine="397"/>
        <w:jc w:val="both"/>
        <w:textAlignment w:val="baseline"/>
      </w:pPr>
      <w:r>
        <w:t>13) формирование команды на включение системы оповещения (при необходимости).</w:t>
      </w:r>
    </w:p>
    <w:p w:rsidR="00000000" w:rsidRDefault="00D56C2C">
      <w:pPr>
        <w:ind w:firstLine="397"/>
        <w:jc w:val="both"/>
        <w:textAlignment w:val="baseline"/>
      </w:pPr>
      <w:r>
        <w:t xml:space="preserve">241. Устройства отключения и восстановления режима автоматического пуска установок размещаются в помещении </w:t>
      </w:r>
      <w:r>
        <w:t>пожарного поста.</w:t>
      </w:r>
    </w:p>
    <w:p w:rsidR="00000000" w:rsidRDefault="00D56C2C">
      <w:pPr>
        <w:ind w:firstLine="397"/>
        <w:jc w:val="both"/>
        <w:textAlignment w:val="baseline"/>
      </w:pPr>
      <w:r>
        <w:t>При наличии защиты от несанкционированного доступа, устройства восстановления автоматического пуска размещаются у входов в защищаемые помещения.</w:t>
      </w:r>
    </w:p>
    <w:p w:rsidR="00000000" w:rsidRDefault="00D56C2C">
      <w:pPr>
        <w:ind w:firstLine="397"/>
        <w:jc w:val="both"/>
        <w:textAlignment w:val="baseline"/>
      </w:pPr>
      <w:r>
        <w:t>242. В помещении пожарного поста предусматриваются:</w:t>
      </w:r>
    </w:p>
    <w:p w:rsidR="00000000" w:rsidRDefault="00D56C2C">
      <w:pPr>
        <w:ind w:firstLine="397"/>
        <w:jc w:val="both"/>
        <w:textAlignment w:val="baseline"/>
      </w:pPr>
      <w:r>
        <w:t>1) световая и звуковая сигнализация:</w:t>
      </w:r>
    </w:p>
    <w:p w:rsidR="00000000" w:rsidRDefault="00D56C2C">
      <w:pPr>
        <w:ind w:firstLine="397"/>
        <w:jc w:val="both"/>
        <w:textAlignment w:val="baseline"/>
      </w:pPr>
      <w:r>
        <w:t>о воз</w:t>
      </w:r>
      <w:r>
        <w:t>никновении пожара (с расшифровкой по направлениям или помещениям в случае применения адресных систем пожарной сигнализации);</w:t>
      </w:r>
    </w:p>
    <w:p w:rsidR="00000000" w:rsidRDefault="00D56C2C">
      <w:pPr>
        <w:ind w:firstLine="397"/>
        <w:jc w:val="both"/>
        <w:textAlignment w:val="baseline"/>
      </w:pPr>
      <w:r>
        <w:t>о включении объекта управления (с расшифровкой по направлениям или помещениям);</w:t>
      </w:r>
    </w:p>
    <w:p w:rsidR="00000000" w:rsidRDefault="00D56C2C">
      <w:pPr>
        <w:ind w:firstLine="397"/>
        <w:jc w:val="both"/>
        <w:textAlignment w:val="baseline"/>
      </w:pPr>
      <w:r>
        <w:t>о неисправности устройств электроснабжения;</w:t>
      </w:r>
    </w:p>
    <w:p w:rsidR="00000000" w:rsidRDefault="00D56C2C">
      <w:pPr>
        <w:ind w:firstLine="397"/>
        <w:jc w:val="both"/>
        <w:textAlignment w:val="baseline"/>
      </w:pPr>
      <w:r>
        <w:t>2) свет</w:t>
      </w:r>
      <w:r>
        <w:t>овая сигнализация:</w:t>
      </w:r>
    </w:p>
    <w:p w:rsidR="00000000" w:rsidRDefault="00D56C2C">
      <w:pPr>
        <w:ind w:firstLine="397"/>
        <w:jc w:val="both"/>
        <w:textAlignment w:val="baseline"/>
      </w:pPr>
      <w:r>
        <w:t>о наличии напряжения на основном и резервном вводах электроснабжения;</w:t>
      </w:r>
    </w:p>
    <w:p w:rsidR="00000000" w:rsidRDefault="00D56C2C">
      <w:pPr>
        <w:ind w:firstLine="397"/>
        <w:jc w:val="both"/>
        <w:textAlignment w:val="baseline"/>
      </w:pPr>
      <w:r>
        <w:t>об отключении звуковой сигнализации о пожаре (при отсутствии автоматического восстановления сигнализации);</w:t>
      </w:r>
    </w:p>
    <w:p w:rsidR="00000000" w:rsidRDefault="00D56C2C">
      <w:pPr>
        <w:ind w:firstLine="397"/>
        <w:jc w:val="both"/>
        <w:textAlignment w:val="baseline"/>
      </w:pPr>
      <w:r>
        <w:t>об отключении звуковой сигнализации о неисправности (при отс</w:t>
      </w:r>
      <w:r>
        <w:t>утствии автоматического восстановления сигнализации).</w:t>
      </w:r>
    </w:p>
    <w:p w:rsidR="00000000" w:rsidRDefault="00D56C2C">
      <w:pPr>
        <w:ind w:firstLine="397"/>
        <w:jc w:val="both"/>
        <w:textAlignment w:val="baseline"/>
      </w:pPr>
      <w:r>
        <w:t>243. В установках объемного пожаротушения для защищаемых помещений с возможным пребыванием людей предусматриваются устройства переключения автоматического пуска установки на дистанционный с выдачей свет</w:t>
      </w:r>
      <w:r>
        <w:t>ового и звукового сигналов об отключении автоматического пуска в помещении пожарного поста.</w:t>
      </w:r>
    </w:p>
    <w:p w:rsidR="00000000" w:rsidRDefault="00D56C2C">
      <w:pPr>
        <w:ind w:firstLine="397"/>
        <w:jc w:val="both"/>
        <w:textAlignment w:val="baseline"/>
      </w:pPr>
      <w:r>
        <w:t>Перед входами в эти помещения предусматривается световая сигнализация об отключении автоматического пуска.</w:t>
      </w:r>
    </w:p>
    <w:p w:rsidR="00000000" w:rsidRDefault="00D56C2C">
      <w:pPr>
        <w:ind w:firstLine="397"/>
        <w:jc w:val="both"/>
        <w:textAlignment w:val="baseline"/>
      </w:pPr>
      <w:r>
        <w:t>244. Звуковой сигнал о пожаре отличается тональностью или</w:t>
      </w:r>
      <w:r>
        <w:t xml:space="preserve"> характером звука от сигнала о неисправности и пуске объекта управления.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2. Требования безопасности к управлению установками водяного и пенного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245. Кроме общих требований предусматриваются:</w:t>
      </w:r>
    </w:p>
    <w:p w:rsidR="00000000" w:rsidRDefault="00D56C2C">
      <w:pPr>
        <w:ind w:firstLine="397"/>
        <w:jc w:val="both"/>
        <w:textAlignment w:val="baseline"/>
      </w:pPr>
      <w:r>
        <w:t>1) автоматический пуск рабочих насос</w:t>
      </w:r>
      <w:r>
        <w:t>ов (пожарных и насосов-дозаторов);</w:t>
      </w:r>
    </w:p>
    <w:p w:rsidR="00000000" w:rsidRDefault="00D56C2C">
      <w:pPr>
        <w:ind w:firstLine="397"/>
        <w:jc w:val="both"/>
        <w:textAlignment w:val="baseline"/>
      </w:pPr>
      <w:r>
        <w:t>2) автоматический пуск резервных насосов (пожарного и насоса-дозатора) в случае отказа пуска или невыхода рабочих насосов на режим в течение установленного времени;</w:t>
      </w:r>
    </w:p>
    <w:p w:rsidR="00000000" w:rsidRDefault="00D56C2C">
      <w:pPr>
        <w:ind w:firstLine="397"/>
        <w:jc w:val="both"/>
        <w:textAlignment w:val="baseline"/>
      </w:pPr>
      <w:r>
        <w:t>3) автоматическое включение электроприводов запорной арм</w:t>
      </w:r>
      <w:r>
        <w:t>атуры;</w:t>
      </w:r>
    </w:p>
    <w:p w:rsidR="00000000" w:rsidRDefault="00D56C2C">
      <w:pPr>
        <w:ind w:firstLine="397"/>
        <w:jc w:val="both"/>
        <w:textAlignment w:val="baseline"/>
      </w:pPr>
      <w:r>
        <w:t>4) автоматический пуск и отключение дренажного насоса;</w:t>
      </w:r>
    </w:p>
    <w:p w:rsidR="00000000" w:rsidRDefault="00D56C2C">
      <w:pPr>
        <w:ind w:firstLine="397"/>
        <w:jc w:val="both"/>
        <w:textAlignment w:val="baseline"/>
      </w:pPr>
      <w:r>
        <w:t>5) местный, а при необходимости, дистанционный пуск и отключение насосов (за исключением спринклерных систем);</w:t>
      </w:r>
    </w:p>
    <w:p w:rsidR="00000000" w:rsidRDefault="00D56C2C">
      <w:pPr>
        <w:ind w:firstLine="397"/>
        <w:jc w:val="both"/>
        <w:textAlignment w:val="baseline"/>
      </w:pPr>
      <w:r>
        <w:t>6) автоматическое и местное управление устройствами компенсации утечки огнетушащего</w:t>
      </w:r>
      <w:r>
        <w:t xml:space="preserve"> вещества и сжатого воздуха из трубопроводов и гидропневматических емкостей;</w:t>
      </w:r>
    </w:p>
    <w:p w:rsidR="00000000" w:rsidRDefault="00D56C2C">
      <w:pPr>
        <w:ind w:firstLine="397"/>
        <w:jc w:val="both"/>
        <w:textAlignment w:val="baseline"/>
      </w:pPr>
      <w:r>
        <w:t>7) автоматический контроль:</w:t>
      </w:r>
    </w:p>
    <w:p w:rsidR="00000000" w:rsidRDefault="00D56C2C">
      <w:pPr>
        <w:ind w:firstLine="397"/>
        <w:jc w:val="both"/>
        <w:textAlignment w:val="baseline"/>
      </w:pPr>
      <w:r>
        <w:t>электрических цепей запорных устройств с электроприводом на обрыв;</w:t>
      </w:r>
    </w:p>
    <w:p w:rsidR="00000000" w:rsidRDefault="00D56C2C">
      <w:pPr>
        <w:ind w:firstLine="397"/>
        <w:jc w:val="both"/>
        <w:textAlignment w:val="baseline"/>
      </w:pPr>
      <w:r>
        <w:t>электрических цепей приборов, регистрирующих срабатывание узлов управления, формирующих команду на автоматическое включение пожарных насосов и насосов-дозаторов на обрыв и короткое замыкание;</w:t>
      </w:r>
    </w:p>
    <w:p w:rsidR="00000000" w:rsidRDefault="00D56C2C">
      <w:pPr>
        <w:ind w:firstLine="397"/>
        <w:jc w:val="both"/>
        <w:textAlignment w:val="baseline"/>
      </w:pPr>
      <w:r>
        <w:t>8) автоматический контроль аварийного уровня в резервуаре, в дре</w:t>
      </w:r>
      <w:r>
        <w:t>нажном приямке, в емкости с пенообразователем при раздельном хранении;</w:t>
      </w:r>
    </w:p>
    <w:p w:rsidR="00000000" w:rsidRDefault="00D56C2C">
      <w:pPr>
        <w:ind w:firstLine="397"/>
        <w:jc w:val="both"/>
        <w:textAlignment w:val="baseline"/>
      </w:pPr>
      <w:r>
        <w:t>9) автоматический контроль давления в гидропневмобаке;</w:t>
      </w:r>
    </w:p>
    <w:p w:rsidR="00000000" w:rsidRDefault="00D56C2C">
      <w:pPr>
        <w:ind w:firstLine="397"/>
        <w:jc w:val="both"/>
        <w:textAlignment w:val="baseline"/>
      </w:pPr>
      <w:r>
        <w:t>10) временная задержка на запуск установки пожаротушения (при необходимости).</w:t>
      </w:r>
    </w:p>
    <w:p w:rsidR="00000000" w:rsidRDefault="00D56C2C">
      <w:pPr>
        <w:ind w:firstLine="397"/>
        <w:jc w:val="both"/>
        <w:textAlignment w:val="baseline"/>
      </w:pPr>
      <w:r>
        <w:t>246. В помещении насосной станции размещаются устрой</w:t>
      </w:r>
      <w:r>
        <w:t>ства:</w:t>
      </w:r>
    </w:p>
    <w:p w:rsidR="00000000" w:rsidRDefault="00D56C2C">
      <w:pPr>
        <w:ind w:firstLine="397"/>
        <w:jc w:val="both"/>
        <w:textAlignment w:val="baseline"/>
      </w:pPr>
      <w:r>
        <w:t>1) местного пуска и остановки насосов (допускается осуществлять пуск и остановку пожарных насосов из помещения дежурного поста);</w:t>
      </w:r>
    </w:p>
    <w:p w:rsidR="00000000" w:rsidRDefault="00D56C2C">
      <w:pPr>
        <w:ind w:firstLine="397"/>
        <w:jc w:val="both"/>
        <w:textAlignment w:val="baseline"/>
      </w:pPr>
      <w:r>
        <w:t>2) местного пуска и остановки компрессора.</w:t>
      </w:r>
    </w:p>
    <w:p w:rsidR="00000000" w:rsidRDefault="00D56C2C">
      <w:pPr>
        <w:ind w:firstLine="397"/>
        <w:jc w:val="both"/>
        <w:textAlignment w:val="baseline"/>
      </w:pPr>
      <w:r>
        <w:t>247. Перед входами в защищаемые помещения предусматривается световая сигнализа</w:t>
      </w:r>
      <w:r>
        <w:t>ция об отключении автоматического пуска установки.</w:t>
      </w:r>
    </w:p>
    <w:p w:rsidR="00000000" w:rsidRDefault="00D56C2C">
      <w:pPr>
        <w:ind w:firstLine="397"/>
        <w:jc w:val="both"/>
        <w:textAlignment w:val="baseline"/>
      </w:pPr>
      <w:r>
        <w:t>248. В помещении пожарного поста, дополнительно к общим требованиям, предусматриваются световая и звуковая сигнализация:</w:t>
      </w:r>
    </w:p>
    <w:p w:rsidR="00000000" w:rsidRDefault="00D56C2C">
      <w:pPr>
        <w:ind w:firstLine="397"/>
        <w:jc w:val="both"/>
        <w:textAlignment w:val="baseline"/>
      </w:pPr>
      <w:r>
        <w:t>1) о пуске насосов;</w:t>
      </w:r>
    </w:p>
    <w:p w:rsidR="00000000" w:rsidRDefault="00D56C2C">
      <w:pPr>
        <w:ind w:firstLine="397"/>
        <w:jc w:val="both"/>
        <w:textAlignment w:val="baseline"/>
      </w:pPr>
      <w:r>
        <w:t>2) о начале работы установки с указанием направлений, по которым</w:t>
      </w:r>
      <w:r>
        <w:t xml:space="preserve"> подается огнетушащее вещество (рекомендуется подача кратковременного звукового сигнала);</w:t>
      </w:r>
    </w:p>
    <w:p w:rsidR="00000000" w:rsidRDefault="00D56C2C">
      <w:pPr>
        <w:ind w:firstLine="397"/>
        <w:jc w:val="both"/>
        <w:textAlignment w:val="baseline"/>
      </w:pPr>
      <w:r>
        <w:t>3) об отключении автоматического пуска насосов и установки;</w:t>
      </w:r>
    </w:p>
    <w:p w:rsidR="00000000" w:rsidRDefault="00D56C2C">
      <w:pPr>
        <w:ind w:firstLine="397"/>
        <w:jc w:val="both"/>
        <w:textAlignment w:val="baseline"/>
      </w:pPr>
      <w:r>
        <w:t>4) о неисправности установки по пунктам 240, 245 и 246 настоящих строительных норм, исчезновении напряжени</w:t>
      </w:r>
      <w:r>
        <w:t>я на основном и резервном вводах электроснабжения установки;</w:t>
      </w:r>
    </w:p>
    <w:p w:rsidR="00000000" w:rsidRDefault="00D56C2C">
      <w:pPr>
        <w:ind w:firstLine="397"/>
        <w:jc w:val="both"/>
        <w:textAlignment w:val="baseline"/>
      </w:pPr>
      <w:r>
        <w:t>5) об отсутствии полного открытия задвижек запорных устройств с электроприводом в режиме подачи команды на их открытие, неисправности цепей электроуправления запорных устройств, а также о снижени</w:t>
      </w:r>
      <w:r>
        <w:t>и ниже допустимого уровня воды и давления воздуха (звуковой сигнал общий);</w:t>
      </w:r>
    </w:p>
    <w:p w:rsidR="00000000" w:rsidRDefault="00D56C2C">
      <w:pPr>
        <w:ind w:firstLine="397"/>
        <w:jc w:val="both"/>
        <w:textAlignment w:val="baseline"/>
      </w:pPr>
      <w:r>
        <w:t>6) об аварийном уровне в пожарном резервуаре, емкости с пенообразователем, дренажном приямке (общий сигнал);</w:t>
      </w:r>
    </w:p>
    <w:p w:rsidR="00000000" w:rsidRDefault="00D56C2C">
      <w:pPr>
        <w:ind w:firstLine="397"/>
        <w:jc w:val="both"/>
        <w:textAlignment w:val="baseline"/>
      </w:pPr>
      <w:r>
        <w:t>7) световая сигнализация о положении задвижек с электроприводом (открыты</w:t>
      </w:r>
      <w:r>
        <w:t>, закрыты).</w:t>
      </w:r>
    </w:p>
    <w:p w:rsidR="00000000" w:rsidRDefault="00D56C2C">
      <w:pPr>
        <w:ind w:firstLine="397"/>
        <w:jc w:val="both"/>
        <w:textAlignment w:val="baseline"/>
      </w:pPr>
      <w:r>
        <w:t>249. В помещении насосной станции предусматривается световая сигнализация:</w:t>
      </w:r>
    </w:p>
    <w:p w:rsidR="00000000" w:rsidRDefault="00D56C2C">
      <w:pPr>
        <w:ind w:firstLine="397"/>
        <w:jc w:val="both"/>
        <w:textAlignment w:val="baseline"/>
      </w:pPr>
      <w:r>
        <w:t>1) о наличии напряжения на основном и резервном вводах электроснабжения;</w:t>
      </w:r>
    </w:p>
    <w:p w:rsidR="00000000" w:rsidRDefault="00D56C2C">
      <w:pPr>
        <w:ind w:firstLine="397"/>
        <w:jc w:val="both"/>
        <w:textAlignment w:val="baseline"/>
      </w:pPr>
      <w:r>
        <w:t>2) об отключении автоматического пуска пожарных насосов, насосов-дозаторов, дренажного насоса;</w:t>
      </w:r>
    </w:p>
    <w:p w:rsidR="00000000" w:rsidRDefault="00D56C2C">
      <w:pPr>
        <w:ind w:firstLine="397"/>
        <w:jc w:val="both"/>
        <w:textAlignment w:val="baseline"/>
      </w:pPr>
      <w:r>
        <w:t>3</w:t>
      </w:r>
      <w:r>
        <w:t>) о неисправности электрических цепей приборов, регистрирующих срабатывание узлов управления и выдающих команду на включение установки и запорных устройств (с расшифровкой по направлениям);</w:t>
      </w:r>
    </w:p>
    <w:p w:rsidR="00000000" w:rsidRDefault="00D56C2C">
      <w:pPr>
        <w:ind w:firstLine="397"/>
        <w:jc w:val="both"/>
        <w:textAlignment w:val="baseline"/>
      </w:pPr>
      <w:r>
        <w:t>4) о неисправностях электрических цепей управления задвижками запо</w:t>
      </w:r>
      <w:r>
        <w:t>рных устройств с электроприводом (с расшифровкой по направлениям);</w:t>
      </w:r>
    </w:p>
    <w:p w:rsidR="00000000" w:rsidRDefault="00D56C2C">
      <w:pPr>
        <w:ind w:firstLine="397"/>
        <w:jc w:val="both"/>
        <w:textAlignment w:val="baseline"/>
      </w:pPr>
      <w:r>
        <w:t>5) об отсутствии полного открытия задвижек запорных устройств с электроприводом в режиме подачи команды на их открытие (с расшифровкой по направлениям);</w:t>
      </w:r>
    </w:p>
    <w:p w:rsidR="00000000" w:rsidRDefault="00D56C2C">
      <w:pPr>
        <w:ind w:firstLine="397"/>
        <w:jc w:val="both"/>
        <w:textAlignment w:val="baseline"/>
      </w:pPr>
      <w:r>
        <w:t>6) об аварийном уровне в пожарном ре</w:t>
      </w:r>
      <w:r>
        <w:t>зервуаре, емкости с пенообразователем, в дренажном приямке (общий сигнал).</w:t>
      </w:r>
    </w:p>
    <w:p w:rsidR="00000000" w:rsidRDefault="00D56C2C">
      <w:pPr>
        <w:ind w:firstLine="397"/>
        <w:jc w:val="both"/>
        <w:textAlignment w:val="baseline"/>
      </w:pPr>
      <w:r>
        <w:t>Если электрозадвижки установлены не в помещении насосной станции, то сигналы выдаются по месту установки электрозадвижки.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3. Требования к управлению установками газового и порошкового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250. Дополнительно к общим требованиям предусматриваются:</w:t>
      </w:r>
    </w:p>
    <w:p w:rsidR="00000000" w:rsidRDefault="00D56C2C">
      <w:pPr>
        <w:ind w:firstLine="397"/>
        <w:jc w:val="both"/>
        <w:textAlignment w:val="baseline"/>
      </w:pPr>
      <w:r>
        <w:t>1) дистанционный пуск установки;</w:t>
      </w:r>
    </w:p>
    <w:p w:rsidR="00000000" w:rsidRDefault="00D56C2C">
      <w:pPr>
        <w:ind w:firstLine="397"/>
        <w:jc w:val="both"/>
        <w:textAlignment w:val="baseline"/>
      </w:pPr>
      <w:r>
        <w:t>2) автоматический контроль:</w:t>
      </w:r>
    </w:p>
    <w:p w:rsidR="00000000" w:rsidRDefault="00D56C2C">
      <w:pPr>
        <w:ind w:firstLine="397"/>
        <w:jc w:val="both"/>
        <w:textAlignment w:val="baseline"/>
      </w:pPr>
      <w:r>
        <w:t>электрических цепей управления пусковыми устройствами и цепей пусковых устройств на обрыв;</w:t>
      </w:r>
    </w:p>
    <w:p w:rsidR="00000000" w:rsidRDefault="00D56C2C">
      <w:pPr>
        <w:ind w:firstLine="397"/>
        <w:jc w:val="both"/>
        <w:textAlignment w:val="baseline"/>
      </w:pPr>
      <w:r>
        <w:t>давления в пусковых баллонах и побудительном трубопроводе для установок газового пожаротушения;</w:t>
      </w:r>
    </w:p>
    <w:p w:rsidR="00000000" w:rsidRDefault="00D56C2C">
      <w:pPr>
        <w:ind w:firstLine="397"/>
        <w:jc w:val="both"/>
        <w:textAlignment w:val="baseline"/>
      </w:pPr>
      <w:r>
        <w:t>3) задержку выпуска огнетушащего вещества (после подачи светового и з</w:t>
      </w:r>
      <w:r>
        <w:t>вукового оповещения о пожаре) при автоматическом и дистанционном пуске на время, необходимое для эвакуации людей, остановки вентиляционного оборудования, закрытия воздушных заслонок, противопожарных клапанов и так далее, но не менее чем на 10 с;</w:t>
      </w:r>
    </w:p>
    <w:p w:rsidR="00000000" w:rsidRDefault="00D56C2C">
      <w:pPr>
        <w:ind w:firstLine="397"/>
        <w:jc w:val="both"/>
        <w:textAlignment w:val="baseline"/>
      </w:pPr>
      <w:r>
        <w:t>4) блокиро</w:t>
      </w:r>
      <w:r>
        <w:t>вание автоматического и дистанционного пуска установки при открывании дверей в защищаемое помещение с индикацией состояния блокировки.</w:t>
      </w:r>
    </w:p>
    <w:p w:rsidR="00000000" w:rsidRDefault="00D56C2C">
      <w:pPr>
        <w:ind w:firstLine="397"/>
        <w:jc w:val="both"/>
        <w:textAlignment w:val="baseline"/>
      </w:pPr>
      <w:r>
        <w:t>251. Устройства дистанционного пуска установок размещаются у эвакуационных выходов снаружи защищаемого помещения.</w:t>
      </w:r>
    </w:p>
    <w:p w:rsidR="00000000" w:rsidRDefault="00D56C2C">
      <w:pPr>
        <w:ind w:firstLine="397"/>
        <w:jc w:val="both"/>
        <w:textAlignment w:val="baseline"/>
      </w:pPr>
      <w:r>
        <w:t>Размеще</w:t>
      </w:r>
      <w:r>
        <w:t>ние устройств дистанционного пуска производится в помещении пожарного поста.</w:t>
      </w:r>
    </w:p>
    <w:p w:rsidR="00000000" w:rsidRDefault="00D56C2C">
      <w:pPr>
        <w:ind w:firstLine="397"/>
        <w:jc w:val="both"/>
        <w:textAlignment w:val="baseline"/>
      </w:pPr>
      <w:r>
        <w:t>252. В помещении пожарного поста предусматриваются:</w:t>
      </w:r>
    </w:p>
    <w:p w:rsidR="00000000" w:rsidRDefault="00D56C2C">
      <w:pPr>
        <w:ind w:firstLine="397"/>
        <w:jc w:val="both"/>
        <w:textAlignment w:val="baseline"/>
      </w:pPr>
      <w:r>
        <w:t>1) световая и звуковая сигнализация о:</w:t>
      </w:r>
    </w:p>
    <w:p w:rsidR="00000000" w:rsidRDefault="00D56C2C">
      <w:pPr>
        <w:ind w:firstLine="397"/>
        <w:jc w:val="both"/>
        <w:textAlignment w:val="baseline"/>
      </w:pPr>
      <w:r>
        <w:t xml:space="preserve">неисправности установки по </w:t>
      </w:r>
      <w:hyperlink r:id="rId81" w:anchor="sub_id=24000" w:history="1">
        <w:r>
          <w:rPr>
            <w:rStyle w:val="a4"/>
          </w:rPr>
          <w:t>пунктам 240</w:t>
        </w:r>
      </w:hyperlink>
      <w:r>
        <w:t xml:space="preserve"> и </w:t>
      </w:r>
      <w:hyperlink r:id="rId82" w:anchor="sub_id=25000" w:history="1">
        <w:r>
          <w:rPr>
            <w:rStyle w:val="a4"/>
          </w:rPr>
          <w:t>250</w:t>
        </w:r>
      </w:hyperlink>
      <w:r>
        <w:t xml:space="preserve"> настоящих строительных норм;</w:t>
      </w:r>
    </w:p>
    <w:p w:rsidR="00000000" w:rsidRDefault="00D56C2C">
      <w:pPr>
        <w:ind w:firstLine="397"/>
        <w:jc w:val="both"/>
        <w:textAlignment w:val="baseline"/>
      </w:pPr>
      <w:r>
        <w:t>падении давления в побудительных трубопроводах и пусковых баллонах до предельно допустимого значения, ук</w:t>
      </w:r>
      <w:r>
        <w:t>азанного в эксплуатационных документах на установку пожаротушения;</w:t>
      </w:r>
    </w:p>
    <w:p w:rsidR="00000000" w:rsidRDefault="00D56C2C">
      <w:pPr>
        <w:ind w:firstLine="397"/>
        <w:jc w:val="both"/>
        <w:textAlignment w:val="baseline"/>
      </w:pPr>
      <w:r>
        <w:t>исчезновении напряжения на основном и резервных вводах электроснабжения (звуковой сигнал общий);</w:t>
      </w:r>
    </w:p>
    <w:p w:rsidR="00000000" w:rsidRDefault="00D56C2C">
      <w:pPr>
        <w:ind w:firstLine="397"/>
        <w:jc w:val="both"/>
        <w:textAlignment w:val="baseline"/>
      </w:pPr>
      <w:r>
        <w:t>2) световая сигнализация об отключении автоматического пуска и прохождении огнетушащего веще</w:t>
      </w:r>
      <w:r>
        <w:t>ства (с расшифровкой по защищаемым направлениям или помещениям).</w:t>
      </w:r>
    </w:p>
    <w:p w:rsidR="00000000" w:rsidRDefault="00D56C2C">
      <w:pPr>
        <w:ind w:firstLine="397"/>
        <w:jc w:val="both"/>
        <w:textAlignment w:val="baseline"/>
      </w:pPr>
      <w:r>
        <w:t xml:space="preserve">Примечание - В случае применения дымовых пожарных извещателей для защиты объекта в комплекте с автоматической установкой аэрозольного пожаротушения предусматриваются мероприятия, исключающие </w:t>
      </w:r>
      <w:r>
        <w:t>ложные срабатывания указанных извещателей в помещениях, в которых возможно попадание аэрозольных продуктов от сработавших генераторов огнетушащего аэрозоля.</w:t>
      </w:r>
    </w:p>
    <w:p w:rsidR="00000000" w:rsidRDefault="00D56C2C">
      <w:pPr>
        <w:ind w:firstLine="397"/>
        <w:jc w:val="both"/>
        <w:textAlignment w:val="baseline"/>
      </w:pPr>
      <w:r>
        <w:t>253. В помещении станции пожаротушения устанавливается визуальная индикация о падении давления в по</w:t>
      </w:r>
      <w:r>
        <w:t>будительных трубопроводах и пусковых баллонах.</w:t>
      </w:r>
    </w:p>
    <w:p w:rsidR="00000000" w:rsidRDefault="00D56C2C">
      <w:pPr>
        <w:ind w:firstLine="397"/>
        <w:jc w:val="both"/>
        <w:textAlignment w:val="baseline"/>
      </w:pPr>
      <w:r>
        <w:t>254. Устройства восстановления автоматического пуска, защищенные от несанкционированного доступа, при необходимости, устанавливаются у входа в защищаемые помещения.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4. Требования безопасности к уп</w:t>
      </w:r>
      <w:r>
        <w:rPr>
          <w:rStyle w:val="s1"/>
        </w:rPr>
        <w:t>равлению установками аэрозольного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255. Дополнительно к общим требованиям, аппаратура управления установкой аэрозольного пожаротушения обеспечивает:</w:t>
      </w:r>
    </w:p>
    <w:p w:rsidR="00000000" w:rsidRDefault="00D56C2C">
      <w:pPr>
        <w:ind w:firstLine="397"/>
        <w:jc w:val="both"/>
        <w:textAlignment w:val="baseline"/>
      </w:pPr>
      <w:r>
        <w:t>1) дистанционный пуск установки;</w:t>
      </w:r>
    </w:p>
    <w:p w:rsidR="00000000" w:rsidRDefault="00D56C2C">
      <w:pPr>
        <w:ind w:firstLine="397"/>
        <w:jc w:val="both"/>
        <w:textAlignment w:val="baseline"/>
      </w:pPr>
      <w:r>
        <w:t>2) автоматический контроль электрических цепей управления п</w:t>
      </w:r>
      <w:r>
        <w:t>усковыми устройствами и целей пусковых устройств на обрыв;</w:t>
      </w:r>
    </w:p>
    <w:p w:rsidR="00000000" w:rsidRDefault="00D56C2C">
      <w:pPr>
        <w:ind w:firstLine="397"/>
        <w:jc w:val="both"/>
        <w:textAlignment w:val="baseline"/>
      </w:pPr>
      <w:r>
        <w:t>3) задержку выпуска огнетушащего вещества на время, необходимое для эвакуации людей, остановки вентиляционного оборудования, систем кондиционирования, закрытия воздушных заслонок, противопожарных клапанов и так далее после подачи светового и звукового опов</w:t>
      </w:r>
      <w:r>
        <w:t>ещения о пожаре, но не менее чем на 10 с;</w:t>
      </w:r>
    </w:p>
    <w:p w:rsidR="00000000" w:rsidRDefault="00D56C2C">
      <w:pPr>
        <w:ind w:firstLine="397"/>
        <w:jc w:val="both"/>
        <w:textAlignment w:val="baseline"/>
      </w:pPr>
      <w:r>
        <w:t>4) блокирование автоматического пуска установки пожаротушения при открывании дверей в защищаемое помещение с индикацией состояния блокировки.</w:t>
      </w:r>
    </w:p>
    <w:p w:rsidR="00000000" w:rsidRDefault="00D56C2C">
      <w:pPr>
        <w:ind w:firstLine="397"/>
        <w:jc w:val="both"/>
        <w:textAlignment w:val="baseline"/>
      </w:pPr>
      <w:r>
        <w:t>256. Устройства дистанционного пуска установок размещаются у эвакуационн</w:t>
      </w:r>
      <w:r>
        <w:t>ых выходов снаружи защищаемого помещения.</w:t>
      </w:r>
    </w:p>
    <w:p w:rsidR="00000000" w:rsidRDefault="00D56C2C">
      <w:pPr>
        <w:ind w:firstLine="397"/>
        <w:jc w:val="both"/>
        <w:textAlignment w:val="baseline"/>
      </w:pPr>
      <w:r>
        <w:t>Размещение устройств дистанционного пуска, при необходимости, производится в помещениях пожарного поста.</w:t>
      </w:r>
    </w:p>
    <w:p w:rsidR="00000000" w:rsidRDefault="00D56C2C">
      <w:pPr>
        <w:ind w:firstLine="397"/>
        <w:jc w:val="both"/>
        <w:textAlignment w:val="baseline"/>
      </w:pPr>
      <w:r>
        <w:t>257. На дверях в защищаемые помещения предусматриваются устройства, выдающие сигнал на блокирование автоматич</w:t>
      </w:r>
      <w:r>
        <w:t>еского пуска установки при их открывании.</w:t>
      </w:r>
    </w:p>
    <w:p w:rsidR="00000000" w:rsidRDefault="00D56C2C">
      <w:pPr>
        <w:ind w:firstLine="397"/>
        <w:jc w:val="both"/>
        <w:textAlignment w:val="baseline"/>
      </w:pPr>
      <w:r>
        <w:t>Устройства восстановления автоматического пуска, защищенные от несанкционированного доступа, при необходимости, устанавливаются у входа в защищаемое помещение.</w:t>
      </w:r>
    </w:p>
    <w:p w:rsidR="00000000" w:rsidRDefault="00D56C2C">
      <w:pPr>
        <w:ind w:firstLine="397"/>
        <w:jc w:val="both"/>
        <w:textAlignment w:val="baseline"/>
      </w:pPr>
      <w:r>
        <w:t>258. В помещении пожарного поста, дополнительно к общи</w:t>
      </w:r>
      <w:r>
        <w:t>м требованиям, предусматриваются:</w:t>
      </w:r>
    </w:p>
    <w:p w:rsidR="00000000" w:rsidRDefault="00D56C2C">
      <w:pPr>
        <w:ind w:firstLine="397"/>
        <w:jc w:val="both"/>
        <w:textAlignment w:val="baseline"/>
      </w:pPr>
      <w:r>
        <w:t>1) световая и звуковая сигнализация о:</w:t>
      </w:r>
    </w:p>
    <w:p w:rsidR="00000000" w:rsidRDefault="00D56C2C">
      <w:pPr>
        <w:ind w:firstLine="397"/>
        <w:jc w:val="both"/>
        <w:textAlignment w:val="baseline"/>
      </w:pPr>
      <w:r>
        <w:t xml:space="preserve">неисправности установки по </w:t>
      </w:r>
      <w:hyperlink r:id="rId83" w:anchor="sub_id=24000" w:history="1">
        <w:r>
          <w:rPr>
            <w:rStyle w:val="a4"/>
          </w:rPr>
          <w:t>пунктам 240</w:t>
        </w:r>
      </w:hyperlink>
      <w:r>
        <w:t xml:space="preserve"> и </w:t>
      </w:r>
      <w:hyperlink r:id="rId84" w:anchor="sub_id=25500" w:history="1">
        <w:r>
          <w:rPr>
            <w:rStyle w:val="a4"/>
          </w:rPr>
          <w:t>255</w:t>
        </w:r>
      </w:hyperlink>
      <w:r>
        <w:t xml:space="preserve"> настоящих строительных норм;</w:t>
      </w:r>
    </w:p>
    <w:p w:rsidR="00000000" w:rsidRDefault="00D56C2C">
      <w:pPr>
        <w:ind w:firstLine="397"/>
        <w:jc w:val="both"/>
        <w:textAlignment w:val="baseline"/>
      </w:pPr>
      <w:r>
        <w:t>об исчезновении напряжения на основном и резервном вводах электроснабжения (звуковой сигнал общий);</w:t>
      </w:r>
    </w:p>
    <w:p w:rsidR="00000000" w:rsidRDefault="00D56C2C">
      <w:pPr>
        <w:ind w:firstLine="397"/>
        <w:jc w:val="both"/>
        <w:textAlignment w:val="baseline"/>
      </w:pPr>
      <w:r>
        <w:t>2) световая сигнализация об отключении автоматического пуска (с расшифровкой по защищаемым помещени</w:t>
      </w:r>
      <w:r>
        <w:t>ям).</w:t>
      </w:r>
    </w:p>
    <w:p w:rsidR="00000000" w:rsidRDefault="00D56C2C">
      <w:pPr>
        <w:ind w:firstLine="397"/>
        <w:jc w:val="both"/>
        <w:textAlignment w:val="baseline"/>
      </w:pPr>
      <w:r>
        <w:t>Примечание - В случае применения дымовых пожарных извещателей для защиты объекта в комплекте с автоматической установкой аэрозольного пожаротушения предусматриваются мероприятия, исключающие ложные срабатывания указанных пожарных извещателей в помещен</w:t>
      </w:r>
      <w:r>
        <w:t>иях, в которые возможно попадание аэрозольных продуктов от сработавших генераторов огнетушащего аэрозоля в смежной защищаемой зоне.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Параграф 5. Требования безопасности к управлению установками пожаротушения тонкораспыленной водой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 xml:space="preserve">259. В дополнение к </w:t>
      </w:r>
      <w:r>
        <w:t>общим требованиям, аппаратура управления установками пожаротушения тонкораспыленной водой обеспечивает:</w:t>
      </w:r>
    </w:p>
    <w:p w:rsidR="00000000" w:rsidRDefault="00D56C2C">
      <w:pPr>
        <w:ind w:firstLine="397"/>
        <w:jc w:val="both"/>
        <w:textAlignment w:val="baseline"/>
      </w:pPr>
      <w:r>
        <w:t>1) дистанционный пуск установки (у входов в защищаемое помещение);</w:t>
      </w:r>
    </w:p>
    <w:p w:rsidR="00000000" w:rsidRDefault="00D56C2C">
      <w:pPr>
        <w:ind w:firstLine="397"/>
        <w:jc w:val="both"/>
        <w:textAlignment w:val="baseline"/>
      </w:pPr>
      <w:r>
        <w:t>2) автоматический контроль электрических цепей управления пусковыми устройствами и це</w:t>
      </w:r>
      <w:r>
        <w:t>пей пусковых устройств на обрыв.</w:t>
      </w:r>
    </w:p>
    <w:p w:rsidR="00000000" w:rsidRDefault="00D56C2C">
      <w:pPr>
        <w:ind w:firstLine="397"/>
        <w:jc w:val="both"/>
        <w:textAlignment w:val="baseline"/>
      </w:pPr>
      <w:r>
        <w:t>260. Устройства дистанционного пуска установок размещаются у эвакуационных выходов снаружи защищаемого помещения.</w:t>
      </w:r>
    </w:p>
    <w:p w:rsidR="00000000" w:rsidRDefault="00D56C2C">
      <w:pPr>
        <w:ind w:firstLine="397"/>
        <w:jc w:val="both"/>
        <w:textAlignment w:val="baseline"/>
      </w:pPr>
      <w:r>
        <w:t>Размещение устройств дистанционного пуска, при необходимости, производится в помещениях пожарного поста.</w:t>
      </w:r>
    </w:p>
    <w:p w:rsidR="00000000" w:rsidRDefault="00D56C2C">
      <w:pPr>
        <w:ind w:firstLine="397"/>
        <w:jc w:val="both"/>
        <w:textAlignment w:val="baseline"/>
      </w:pPr>
      <w:r>
        <w:t>261.</w:t>
      </w:r>
      <w:r>
        <w:t xml:space="preserve"> В помещении пожарного поста, дополнительно к общим требованиям, предусматриваются:</w:t>
      </w:r>
    </w:p>
    <w:p w:rsidR="00000000" w:rsidRDefault="00D56C2C">
      <w:pPr>
        <w:ind w:firstLine="397"/>
        <w:jc w:val="both"/>
        <w:textAlignment w:val="baseline"/>
      </w:pPr>
      <w:r>
        <w:t xml:space="preserve">1) световая и звуковая сигнализация о неисправности установки по </w:t>
      </w:r>
      <w:hyperlink r:id="rId85" w:anchor="sub_id=24000" w:history="1">
        <w:r>
          <w:rPr>
            <w:rStyle w:val="a4"/>
          </w:rPr>
          <w:t>пунктам 240</w:t>
        </w:r>
      </w:hyperlink>
      <w:r>
        <w:t xml:space="preserve"> и </w:t>
      </w:r>
      <w:hyperlink r:id="rId86" w:anchor="sub_id=25900" w:history="1">
        <w:r>
          <w:rPr>
            <w:rStyle w:val="a4"/>
          </w:rPr>
          <w:t>259</w:t>
        </w:r>
      </w:hyperlink>
      <w:r>
        <w:t xml:space="preserve"> настоящих строительных норм;</w:t>
      </w:r>
    </w:p>
    <w:p w:rsidR="00000000" w:rsidRDefault="00D56C2C">
      <w:pPr>
        <w:ind w:firstLine="397"/>
        <w:jc w:val="both"/>
        <w:textAlignment w:val="baseline"/>
      </w:pPr>
      <w:r>
        <w:t>2) световая и звуковая сигнализация об отключении автоматического пуска (с расшифровкой по защищаемым помещениям).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19. Требования безопаснос</w:t>
      </w:r>
      <w:r>
        <w:rPr>
          <w:rStyle w:val="s1"/>
        </w:rPr>
        <w:t>ти к взаимосвязи между пожарной автоматикой, технологическим и электротехническим оборудованием объекта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262. При объединении пожарной автоматики объекта в единую систему, в проектной документации отражаются общесистемные требования, предъявляемые к каждому прибору или компоненту, а также описания интерфейсов и алгоритмов их взаимодействия.</w:t>
      </w:r>
    </w:p>
    <w:p w:rsidR="00000000" w:rsidRDefault="00D56C2C">
      <w:pPr>
        <w:ind w:firstLine="397"/>
        <w:jc w:val="both"/>
        <w:textAlignment w:val="baseline"/>
      </w:pPr>
      <w:r>
        <w:t>Проектирование еди</w:t>
      </w:r>
      <w:r>
        <w:t>ной системы пожарной автоматики производится с учетом технических характеристик применяемого оборудования. При этом предусматриваются, чтобы неисправности в отдельном оборудовании или в соединительных линиях не оказывали негативного влияния на функции друг</w:t>
      </w:r>
      <w:r>
        <w:t>ого оборудования в системе и системы в целом.</w:t>
      </w:r>
    </w:p>
    <w:p w:rsidR="00000000" w:rsidRDefault="00D56C2C">
      <w:pPr>
        <w:ind w:firstLine="397"/>
        <w:jc w:val="both"/>
        <w:textAlignment w:val="baseline"/>
      </w:pPr>
      <w:r>
        <w:t xml:space="preserve">263. Пожарная автоматики сблокируется с электроприемниками систем вентиляции (за исключением электроприемников, питаемых от однофазной сети освещения), кондиционирования воздуха и воздушного отопления (далее - </w:t>
      </w:r>
      <w:r>
        <w:t>систем вентиляции), а также систем противопожарной защиты для:</w:t>
      </w:r>
    </w:p>
    <w:p w:rsidR="00000000" w:rsidRDefault="00D56C2C">
      <w:pPr>
        <w:ind w:firstLine="397"/>
        <w:jc w:val="both"/>
        <w:textAlignment w:val="baseline"/>
      </w:pPr>
      <w:r>
        <w:t>1) отключения при пожаре систем вентиляции, кроме систем подачи воздуха в тамбур-шлюзы помещений категорий А и Б по взрывопожарной и пожарной опасности, а также местных систем кондиционирования</w:t>
      </w:r>
      <w:r>
        <w:t xml:space="preserve"> воздуха;</w:t>
      </w:r>
    </w:p>
    <w:p w:rsidR="00000000" w:rsidRDefault="00D56C2C">
      <w:pPr>
        <w:ind w:firstLine="397"/>
        <w:jc w:val="both"/>
        <w:textAlignment w:val="baseline"/>
      </w:pPr>
      <w:r>
        <w:t>2) включения при пожаре систем противодымной защиты (за исключением систем вентиляции для удаления газов после пожара в помещениях, защищаемых установками газового, аэрозольного или порошкового пожаротушения);</w:t>
      </w:r>
    </w:p>
    <w:p w:rsidR="00000000" w:rsidRDefault="00D56C2C">
      <w:pPr>
        <w:ind w:firstLine="397"/>
        <w:jc w:val="both"/>
        <w:textAlignment w:val="baseline"/>
      </w:pPr>
      <w:r>
        <w:t>3) закрывания противопожарных клапан</w:t>
      </w:r>
      <w:r>
        <w:t>ов в системах вентиляции.</w:t>
      </w:r>
    </w:p>
    <w:p w:rsidR="00000000" w:rsidRDefault="00D56C2C">
      <w:pPr>
        <w:ind w:firstLine="397"/>
        <w:jc w:val="both"/>
        <w:textAlignment w:val="baseline"/>
      </w:pPr>
      <w:r>
        <w:t xml:space="preserve">264. При наличии на объекте лифтов, предусматривается блокировка их аппаратуры управления с пожарной автоматикой, с целью возвращения кабины на основную посадочную площадку, открытия и удержания в открытом положении дверей кабины </w:t>
      </w:r>
      <w:r>
        <w:t>и шахты при пожаре.</w:t>
      </w:r>
    </w:p>
    <w:p w:rsidR="00000000" w:rsidRDefault="00D56C2C">
      <w:pPr>
        <w:ind w:firstLine="397"/>
        <w:jc w:val="both"/>
        <w:textAlignment w:val="baseline"/>
      </w:pPr>
      <w:r>
        <w:t>265. Формирование команды на управление системами дымоудаления и (или) оповещения о пожаре, а также установками пожаротушения предусматривается, не менее чем, от двух пожарных извещателей одной группы или двух пожарных извещателей разны</w:t>
      </w:r>
      <w:r>
        <w:t>х групп системы пожарной сигнализации, размещаемых в одной зоне контроля. В этом случае, каждая точка защищаемой зоны контролируется, не менее чем, двумя пожарными извещателями.</w:t>
      </w:r>
    </w:p>
    <w:p w:rsidR="00000000" w:rsidRDefault="00D56C2C">
      <w:pPr>
        <w:ind w:firstLine="397"/>
        <w:jc w:val="both"/>
        <w:textAlignment w:val="baseline"/>
      </w:pPr>
      <w:r>
        <w:t>При необходимости, предусматривается формирование команды на управление оповещ</w:t>
      </w:r>
      <w:r>
        <w:t xml:space="preserve">ением о пожаре от одного пожарного извещателя, при применении оборудования, в котором предусмотрены функции, повышающие достоверность обнаружения пожара (указанные функции подтверждаются эксплуатационными документами на оборудование). При этом, для систем </w:t>
      </w:r>
      <w:r>
        <w:t xml:space="preserve">оповещения 4-й и 5-й группы соблюдаются условия по </w:t>
      </w:r>
      <w:hyperlink r:id="rId87" w:anchor="sub_id=20000" w:history="1">
        <w:r>
          <w:rPr>
            <w:rStyle w:val="a4"/>
          </w:rPr>
          <w:t>пункту 200</w:t>
        </w:r>
      </w:hyperlink>
      <w:r>
        <w:t xml:space="preserve"> настоящих строительных норм.</w:t>
      </w:r>
    </w:p>
    <w:p w:rsidR="00000000" w:rsidRDefault="00D56C2C">
      <w:pPr>
        <w:ind w:firstLine="397"/>
        <w:jc w:val="both"/>
        <w:textAlignment w:val="baseline"/>
      </w:pPr>
      <w:r>
        <w:t>266. Формирование команды на управление технологическим, электротехническим и друг</w:t>
      </w:r>
      <w:r>
        <w:t xml:space="preserve">им оборудованием, блокируемым с пожарной автоматикой по </w:t>
      </w:r>
      <w:hyperlink r:id="rId88" w:anchor="sub_id=1200" w:history="1">
        <w:r>
          <w:rPr>
            <w:rStyle w:val="a4"/>
          </w:rPr>
          <w:t>пунктам 12</w:t>
        </w:r>
      </w:hyperlink>
      <w:r>
        <w:t xml:space="preserve">, </w:t>
      </w:r>
      <w:hyperlink r:id="rId89" w:anchor="sub_id=26300" w:history="1">
        <w:r>
          <w:rPr>
            <w:rStyle w:val="a4"/>
          </w:rPr>
          <w:t>263, 264</w:t>
        </w:r>
      </w:hyperlink>
      <w:r>
        <w:t xml:space="preserve"> настоящих стро</w:t>
      </w:r>
      <w:r>
        <w:t>ительных норм, предусматривается от одного пожарного извещателя, если это не приведет к нарушению функционирования объекта, в случае ложного срабатывания.</w:t>
      </w:r>
    </w:p>
    <w:p w:rsidR="00000000" w:rsidRDefault="00D56C2C">
      <w:pPr>
        <w:ind w:firstLine="397"/>
        <w:jc w:val="both"/>
        <w:textAlignment w:val="baseline"/>
      </w:pPr>
      <w:r>
        <w:t>267. Для формирования команды управления установкой пожаротушения и (или) системой дымоудаления, в за</w:t>
      </w:r>
      <w:r>
        <w:t>щищаемом помещении или зоне необходимо наличие не менее:</w:t>
      </w:r>
    </w:p>
    <w:p w:rsidR="00000000" w:rsidRDefault="00D56C2C">
      <w:pPr>
        <w:ind w:firstLine="397"/>
        <w:jc w:val="both"/>
        <w:textAlignment w:val="baseline"/>
      </w:pPr>
      <w:r>
        <w:t>1) двух пожарных извещателей, если они являются адресными и включены в адресные шлейфы системы пожарной сигнализации;</w:t>
      </w:r>
    </w:p>
    <w:p w:rsidR="00000000" w:rsidRDefault="00D56C2C">
      <w:pPr>
        <w:ind w:firstLine="397"/>
        <w:jc w:val="both"/>
        <w:textAlignment w:val="baseline"/>
      </w:pPr>
      <w:r>
        <w:t>2) трех пожарных извещателей при включении их в шлейф приемно-контрольного прибор</w:t>
      </w:r>
      <w:r>
        <w:t>а пожарного, определяющего срабатывание двух пожарных извещателей в шлейфе;</w:t>
      </w:r>
    </w:p>
    <w:p w:rsidR="00000000" w:rsidRDefault="00D56C2C">
      <w:pPr>
        <w:ind w:firstLine="397"/>
        <w:jc w:val="both"/>
        <w:textAlignment w:val="baseline"/>
      </w:pPr>
      <w:r>
        <w:t>3) четырех пожарных извещателей при включении их в два шлейфа (по два пожарных извещателя в каждый) пожарного приемно-контрольного прибора, определяющего срабатывание одного пожарн</w:t>
      </w:r>
      <w:r>
        <w:t>ого извещателя в шлейфе.</w:t>
      </w:r>
    </w:p>
    <w:p w:rsidR="00000000" w:rsidRDefault="00D56C2C">
      <w:pPr>
        <w:ind w:firstLine="397"/>
        <w:jc w:val="both"/>
        <w:textAlignment w:val="baseline"/>
      </w:pPr>
      <w:r>
        <w:t>268. При проектировании системы дымоудаления учитывается, что ее пуск осуществляется, как правило, от дымовых пожарных извещателей, устанавливаемых в защищаемой зоне, в том числе и в случае применения на объекте спринклерной устано</w:t>
      </w:r>
      <w:r>
        <w:t>вки пожаротушения.</w:t>
      </w:r>
    </w:p>
    <w:p w:rsidR="00000000" w:rsidRDefault="00D56C2C">
      <w:pPr>
        <w:ind w:firstLine="397"/>
        <w:jc w:val="both"/>
        <w:textAlignment w:val="baseline"/>
      </w:pPr>
      <w:r>
        <w:t>При необходимости, пуск системы дымоудаления для помещений, в которых в процессе эксплуатации предполагается интенсивное выделение дыма и пыли, осуществляется от пожарного извещателя другого типа или от установки пожаротушения.</w:t>
      </w:r>
    </w:p>
    <w:p w:rsidR="00000000" w:rsidRDefault="00D56C2C">
      <w:pPr>
        <w:ind w:firstLine="397"/>
        <w:jc w:val="both"/>
        <w:textAlignment w:val="baseline"/>
      </w:pPr>
      <w:r>
        <w:t xml:space="preserve">269. При </w:t>
      </w:r>
      <w:r>
        <w:t>наличии на объекте пожарного поста, для уменьшения вероятности передачи ложных тревог в Службы пожаротушения и аварийно-спасательных работ, предусматривается задержка автоматического формирования сигналов для системы передачи извещений на время, необходимо</w:t>
      </w:r>
      <w:r>
        <w:t>е для подтверждения дежурным персоналом факта пожара, но не более 180 с.</w:t>
      </w:r>
    </w:p>
    <w:p w:rsidR="00000000" w:rsidRDefault="00D56C2C">
      <w:pPr>
        <w:ind w:firstLine="397"/>
        <w:jc w:val="both"/>
        <w:textAlignment w:val="baseline"/>
      </w:pPr>
      <w:r>
        <w:t>270. Запрещается одновременная работа в защищаемых помещениях автоматических установок газового, порошкового или аэрозольного пожаротушения и системы противодымной защиты.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br/>
        <w:t>Глава 20</w:t>
      </w:r>
      <w:r>
        <w:rPr>
          <w:rStyle w:val="s1"/>
        </w:rPr>
        <w:t>. Требования безопасности к электроснабжению пожарной автоматики</w:t>
      </w:r>
    </w:p>
    <w:p w:rsidR="00000000" w:rsidRDefault="00D56C2C">
      <w:r>
        <w:rPr>
          <w:rStyle w:val="s0"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t>271. По степени обеспечения надежности электроснабжения электроприемники пожарной автоматики относятся к І категории надежности, за исключением электродвигателей компрессора, насосов дренаж</w:t>
      </w:r>
      <w:r>
        <w:t xml:space="preserve">ного и подкачки пенообразователя, относящихся к III категории надежности электроснабжения, а также случаев, указанных в </w:t>
      </w:r>
      <w:hyperlink r:id="rId90" w:anchor="sub_id=27200" w:history="1">
        <w:r>
          <w:rPr>
            <w:rStyle w:val="a4"/>
          </w:rPr>
          <w:t>пунктах 272 и 273</w:t>
        </w:r>
      </w:hyperlink>
      <w:r>
        <w:t xml:space="preserve"> настоящих строительных норм.</w:t>
      </w:r>
    </w:p>
    <w:p w:rsidR="00000000" w:rsidRDefault="00D56C2C">
      <w:pPr>
        <w:ind w:firstLine="397"/>
        <w:jc w:val="both"/>
        <w:textAlignment w:val="baseline"/>
      </w:pPr>
      <w:r>
        <w:t>272. П</w:t>
      </w:r>
      <w:r>
        <w:t>ри отсутствии, по местным условиям, возможности осуществления питания электроприемников от двух независимых источников, их питание осуществляется от разных трансформаторов двухтрансформаторной подстанции или от двух близлежащих однотрансформаторных подстан</w:t>
      </w:r>
      <w:r>
        <w:t>ций, подключенных к разным питающим линиям, проложенным по разным трассам, с устройством автоматического ввода резерва.</w:t>
      </w:r>
    </w:p>
    <w:p w:rsidR="00000000" w:rsidRDefault="00D56C2C">
      <w:pPr>
        <w:ind w:firstLine="397"/>
        <w:jc w:val="both"/>
        <w:textAlignment w:val="baseline"/>
      </w:pPr>
      <w:r>
        <w:t>273. При наличии одного источника электроснабжения, в качестве резервного источника питания электроприемников, используются устройства э</w:t>
      </w:r>
      <w:r>
        <w:t>лектроснабжения, обеспечивающие бесперебойное питание указанных электроприемников, в дежурном режиме в течение 24 часов и в режиме «Тревога» - не менее 3 часов (для технических средств оповещения - не менее 1 часа).</w:t>
      </w:r>
    </w:p>
    <w:p w:rsidR="00000000" w:rsidRDefault="00D56C2C">
      <w:pPr>
        <w:ind w:firstLine="397"/>
        <w:jc w:val="both"/>
        <w:textAlignment w:val="baseline"/>
      </w:pPr>
      <w:r>
        <w:t>274. Для электроприемников автоматически</w:t>
      </w:r>
      <w:r>
        <w:t>х установок пожаротушения І категории надежности электроснабжения, имеющих включаемый автоматически технологический резерв (при наличии одного рабочего и одного резервного насосов), устройство автоматического ввода резерва не требуется.</w:t>
      </w:r>
    </w:p>
    <w:p w:rsidR="00000000" w:rsidRDefault="00D56C2C">
      <w:pPr>
        <w:ind w:firstLine="397"/>
        <w:jc w:val="both"/>
        <w:textAlignment w:val="baseline"/>
      </w:pPr>
      <w:r>
        <w:t>275. В установках в</w:t>
      </w:r>
      <w:r>
        <w:t>одяного и пенного пожаротушения, в качестве резервного питания применяются дизельные электростанции.</w:t>
      </w:r>
    </w:p>
    <w:p w:rsidR="00000000" w:rsidRDefault="00D56C2C">
      <w:pPr>
        <w:ind w:firstLine="397"/>
        <w:jc w:val="both"/>
        <w:textAlignment w:val="baseline"/>
      </w:pPr>
      <w:r>
        <w:t>276. Устройства электроснабжения и автоматического ввода резерва размещаются децентрализовано у электроприемников.</w:t>
      </w:r>
    </w:p>
    <w:p w:rsidR="00000000" w:rsidRDefault="00D56C2C">
      <w:pPr>
        <w:ind w:firstLine="397"/>
        <w:jc w:val="both"/>
        <w:textAlignment w:val="baseline"/>
      </w:pPr>
      <w:r>
        <w:t>При размещении устройств электроснабжения за пределами помещения, где установлены электроприемники, или на расстоянии более 1 м от электропри</w:t>
      </w:r>
      <w:r>
        <w:t>емников в пределах указанного помещения, предусматриваются:</w:t>
      </w:r>
    </w:p>
    <w:p w:rsidR="00000000" w:rsidRDefault="00D56C2C">
      <w:pPr>
        <w:ind w:firstLine="397"/>
        <w:jc w:val="both"/>
        <w:textAlignment w:val="baseline"/>
      </w:pPr>
      <w:r>
        <w:t>1) соединение с электроприемниками по двум линиям электроснабжения (основной и резервной), с учетом бесперебойного электроснабжения, при неисправности в одной из линий (за исключением электроснабж</w:t>
      </w:r>
      <w:r>
        <w:t xml:space="preserve">ения устройств по </w:t>
      </w:r>
      <w:hyperlink r:id="rId91" w:anchor="sub_id=22900" w:history="1">
        <w:r>
          <w:rPr>
            <w:rStyle w:val="a4"/>
          </w:rPr>
          <w:t>пункту 229</w:t>
        </w:r>
      </w:hyperlink>
      <w:r>
        <w:t xml:space="preserve"> настоящих строительных норм);</w:t>
      </w:r>
    </w:p>
    <w:p w:rsidR="00000000" w:rsidRDefault="00D56C2C">
      <w:pPr>
        <w:ind w:firstLine="397"/>
        <w:jc w:val="both"/>
        <w:textAlignment w:val="baseline"/>
      </w:pPr>
      <w:r>
        <w:t>2) возможность передачи извещений о неисправности устройства электроснабжения на пожарный пост.</w:t>
      </w:r>
    </w:p>
    <w:p w:rsidR="00000000" w:rsidRDefault="00D56C2C">
      <w:pPr>
        <w:ind w:firstLine="397"/>
        <w:jc w:val="both"/>
        <w:textAlignment w:val="baseline"/>
      </w:pPr>
      <w:r>
        <w:t>Примечание - В жил</w:t>
      </w:r>
      <w:r>
        <w:t>ых и общественных зданиях, установка автоматического ввода резерва для электроснабжения систем противодымной защиты предусматривается централизовано. При этом запрещается открытая прокладка питающих кабелей длиной более 20 м от автоматического ввода резерв</w:t>
      </w:r>
      <w:r>
        <w:t>а до электроприемников.</w:t>
      </w:r>
    </w:p>
    <w:p w:rsidR="00000000" w:rsidRDefault="00D56C2C">
      <w:pPr>
        <w:ind w:firstLine="397"/>
        <w:jc w:val="both"/>
        <w:textAlignment w:val="baseline"/>
      </w:pPr>
      <w:r>
        <w:t>277. В случае питания электроприемников от резервного ввода, при необходимости, обеспечивается их электроснабжение, за счет отключения на объекте электроприемников II и III категории надежности электроснабжения.</w:t>
      </w:r>
    </w:p>
    <w:p w:rsidR="00000000" w:rsidRDefault="00D56C2C">
      <w:pPr>
        <w:ind w:firstLine="397"/>
        <w:jc w:val="both"/>
        <w:textAlignment w:val="baseline"/>
      </w:pPr>
      <w:r>
        <w:t xml:space="preserve">278. Подача питания </w:t>
      </w:r>
      <w:r>
        <w:t>к электроприемникам от электросети объекта предусматривается от свободной группы щита вводного устройства (при отсутствии свободных групп на указанном щите, предусматривается установка для этих целей электрощиты на соответствующее количество групп).</w:t>
      </w:r>
    </w:p>
    <w:p w:rsidR="00000000" w:rsidRDefault="00D56C2C">
      <w:pPr>
        <w:ind w:firstLine="397"/>
        <w:jc w:val="both"/>
        <w:textAlignment w:val="baseline"/>
      </w:pPr>
      <w:r>
        <w:t>Щит эл</w:t>
      </w:r>
      <w:r>
        <w:t>ектропитания, устанавливаемый вне охраняемого помещения, размещается в запираемом металлическом шкафу и заблокируется на открывание.</w:t>
      </w:r>
    </w:p>
    <w:p w:rsidR="00000000" w:rsidRDefault="00D56C2C">
      <w:pPr>
        <w:ind w:firstLine="397"/>
        <w:jc w:val="both"/>
        <w:textAlignment w:val="baseline"/>
      </w:pPr>
      <w:r>
        <w:t xml:space="preserve">279. Защита электрических цепей установок пожаротушения и систем пожарной сигнализации выполняется в соответствии с </w:t>
      </w:r>
      <w:hyperlink r:id="rId92" w:history="1">
        <w:r>
          <w:rPr>
            <w:rStyle w:val="a4"/>
          </w:rPr>
          <w:t>ПУЭ</w:t>
        </w:r>
      </w:hyperlink>
      <w:r>
        <w:t>.</w:t>
      </w:r>
    </w:p>
    <w:p w:rsidR="00000000" w:rsidRDefault="00D56C2C">
      <w:pPr>
        <w:ind w:firstLine="397"/>
        <w:jc w:val="both"/>
        <w:textAlignment w:val="baseline"/>
      </w:pPr>
      <w:r>
        <w:t>Запрещается устройство тепловой и максимальной защиты в цепях управления установки пожаротушения, отключение которых может привести к отказу подачи огнетушащего вещества к очагу пожара.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21. Требования к защитному заземлению и занулению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280. Эле</w:t>
      </w:r>
      <w:r>
        <w:t>менты электротехнического оборудования установок пожаротушения и систем пожарной сигнализации принимаются в соответствии с требованиями государственных, межгосударственных и международных стандартов, разрешенных для применения на территории Республики Каза</w:t>
      </w:r>
      <w:r>
        <w:t>хстан, по способу защиты человека от поражения его электрическим током.</w:t>
      </w:r>
    </w:p>
    <w:p w:rsidR="00000000" w:rsidRDefault="00D56C2C">
      <w:pPr>
        <w:ind w:firstLine="397"/>
        <w:jc w:val="both"/>
        <w:textAlignment w:val="baseline"/>
      </w:pPr>
      <w:r>
        <w:t>281. Электрооборудование и трубопроводы систем и установок пожарной автоматики заземляют (зануляют). К элементам, подлежащим заземлению (занулению), относятся:</w:t>
      </w:r>
    </w:p>
    <w:p w:rsidR="00000000" w:rsidRDefault="00D56C2C">
      <w:pPr>
        <w:ind w:firstLine="397"/>
        <w:jc w:val="both"/>
        <w:textAlignment w:val="baseline"/>
      </w:pPr>
      <w:r>
        <w:t>1) металлические трубопр</w:t>
      </w:r>
      <w:r>
        <w:t>оводы;</w:t>
      </w:r>
    </w:p>
    <w:p w:rsidR="00000000" w:rsidRDefault="00D56C2C">
      <w:pPr>
        <w:ind w:firstLine="397"/>
        <w:jc w:val="both"/>
        <w:textAlignment w:val="baseline"/>
      </w:pPr>
      <w:r>
        <w:t>2) металлические корпуса приемно-контрольных приборов пожарных, приборов пожарных управления и функциональных блоков, а также щиты, шкафы и конструкции, на которых они устанавливаются;</w:t>
      </w:r>
    </w:p>
    <w:p w:rsidR="00000000" w:rsidRDefault="00D56C2C">
      <w:pPr>
        <w:ind w:firstLine="397"/>
        <w:jc w:val="both"/>
        <w:textAlignment w:val="baseline"/>
      </w:pPr>
      <w:r>
        <w:t>3) корпуса электрощитов, аппаратура управления и защиты, корпуса</w:t>
      </w:r>
      <w:r>
        <w:t xml:space="preserve"> электродвигателей, электрозадвижек, вентиляторов противодымной защиты и другие;</w:t>
      </w:r>
    </w:p>
    <w:p w:rsidR="00000000" w:rsidRDefault="00D56C2C">
      <w:pPr>
        <w:ind w:firstLine="397"/>
        <w:jc w:val="both"/>
        <w:textAlignment w:val="baseline"/>
      </w:pPr>
      <w:r>
        <w:t>4) металлические кабельные конструкции, оболочки, броня и муфты контрольных и силовых кабелей, металлорукава, металлические оболочки проводов, стальные трубы электропроводов и</w:t>
      </w:r>
      <w:r>
        <w:t xml:space="preserve"> кабелей, металлические короба, лотки, ответвительные и соединительные коробки, кронштейны и другие металлические элементы крепления электропроводов и кабелей.</w:t>
      </w:r>
    </w:p>
    <w:p w:rsidR="00000000" w:rsidRDefault="00D56C2C">
      <w:pPr>
        <w:ind w:firstLine="397"/>
        <w:jc w:val="both"/>
        <w:textAlignment w:val="baseline"/>
      </w:pPr>
      <w:r>
        <w:t>282. Запрещается заземление отдельными проводниками:</w:t>
      </w:r>
    </w:p>
    <w:p w:rsidR="00000000" w:rsidRDefault="00D56C2C">
      <w:pPr>
        <w:ind w:firstLine="397"/>
        <w:jc w:val="both"/>
        <w:textAlignment w:val="baseline"/>
      </w:pPr>
      <w:r>
        <w:t>1) корпусов соединительных и протяжных коро</w:t>
      </w:r>
      <w:r>
        <w:t>бок, если вводы выполнены стальными трубами с обеспечением надежного электрического контакта;</w:t>
      </w:r>
    </w:p>
    <w:p w:rsidR="00000000" w:rsidRDefault="00D56C2C">
      <w:pPr>
        <w:ind w:firstLine="397"/>
        <w:jc w:val="both"/>
        <w:textAlignment w:val="baseline"/>
      </w:pPr>
      <w:r>
        <w:t>2) корпусов пожарных приемно-контрольных приборов, пожарных приборов управления и функциональных блоков, устанавливаемых на заземленных щитах, шкафах и конструкци</w:t>
      </w:r>
      <w:r>
        <w:t>ях, если между ними обеспечен надежный электрический контакт.</w:t>
      </w:r>
    </w:p>
    <w:p w:rsidR="00000000" w:rsidRDefault="00D56C2C">
      <w:pPr>
        <w:ind w:firstLine="397"/>
        <w:jc w:val="both"/>
        <w:textAlignment w:val="baseline"/>
      </w:pPr>
      <w:r>
        <w:t xml:space="preserve">283. Во взрывоопасных зонах любого класса, дополнительно к </w:t>
      </w:r>
      <w:hyperlink r:id="rId93" w:anchor="sub_id=28100" w:history="1">
        <w:r>
          <w:rPr>
            <w:rStyle w:val="a4"/>
          </w:rPr>
          <w:t>пункту 281</w:t>
        </w:r>
      </w:hyperlink>
      <w:r>
        <w:t xml:space="preserve"> настоящих строительных норм, заземлению (</w:t>
      </w:r>
      <w:r>
        <w:t>занулению) подлежат:</w:t>
      </w:r>
    </w:p>
    <w:p w:rsidR="00000000" w:rsidRDefault="00D56C2C">
      <w:pPr>
        <w:ind w:firstLine="397"/>
        <w:jc w:val="both"/>
        <w:textAlignment w:val="baseline"/>
      </w:pPr>
      <w:r>
        <w:t>1) оборудование, устанавливаемое на заземленных металлических конструкциях, независимо от заземления конструкций, на которых они установлены;</w:t>
      </w:r>
    </w:p>
    <w:p w:rsidR="00000000" w:rsidRDefault="00D56C2C">
      <w:pPr>
        <w:ind w:firstLine="397"/>
        <w:jc w:val="both"/>
        <w:textAlignment w:val="baseline"/>
      </w:pPr>
      <w:r>
        <w:t>2) металлические корпуса пожарных извещателей и ручных пожарных извещателей во взрывозащищенн</w:t>
      </w:r>
      <w:r>
        <w:t>ом исполнении;</w:t>
      </w:r>
    </w:p>
    <w:p w:rsidR="00000000" w:rsidRDefault="00D56C2C">
      <w:pPr>
        <w:ind w:firstLine="397"/>
        <w:jc w:val="both"/>
        <w:textAlignment w:val="baseline"/>
      </w:pPr>
      <w:r>
        <w:t>3) тросы, применяемые для установки пожарных извещателей.</w:t>
      </w:r>
    </w:p>
    <w:p w:rsidR="00000000" w:rsidRDefault="00D56C2C">
      <w:pPr>
        <w:ind w:firstLine="397"/>
        <w:jc w:val="both"/>
        <w:textAlignment w:val="baseline"/>
      </w:pPr>
      <w:r>
        <w:t>284. Трубные электрические проводки на фитингах заземляются с помощью перемычек.</w:t>
      </w:r>
    </w:p>
    <w:p w:rsidR="00000000" w:rsidRDefault="00D56C2C">
      <w:pPr>
        <w:ind w:firstLine="397"/>
        <w:jc w:val="both"/>
        <w:textAlignment w:val="baseline"/>
      </w:pPr>
      <w:r>
        <w:t xml:space="preserve">285. Защитное заземление (зануление) выполняется в соответствии с требованиями </w:t>
      </w:r>
      <w:hyperlink r:id="rId94" w:history="1">
        <w:r>
          <w:rPr>
            <w:rStyle w:val="a4"/>
          </w:rPr>
          <w:t>ПУЭ</w:t>
        </w:r>
      </w:hyperlink>
      <w:r>
        <w:t xml:space="preserve"> и эксплуатационной документацией на заземляемое (зануляемое) оборудование.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</w:rPr>
        <w:t> </w:t>
      </w:r>
    </w:p>
    <w:p w:rsidR="00000000" w:rsidRDefault="00D56C2C">
      <w:pPr>
        <w:jc w:val="center"/>
      </w:pPr>
      <w:r>
        <w:rPr>
          <w:rStyle w:val="s1"/>
        </w:rPr>
        <w:t>Глава 22. Требования к модуль</w:t>
      </w:r>
      <w:r>
        <w:rPr>
          <w:rStyle w:val="s1"/>
        </w:rPr>
        <w:t>ным установкам воздушно-дисперсионного пожаротушения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t>286. По способу пуска модульные установки подразделяются на:</w:t>
      </w:r>
    </w:p>
    <w:p w:rsidR="00000000" w:rsidRDefault="00D56C2C">
      <w:pPr>
        <w:ind w:firstLine="397"/>
        <w:jc w:val="both"/>
        <w:textAlignment w:val="baseline"/>
      </w:pPr>
      <w:r>
        <w:t>с тепловым замком; с электрическим пуском.</w:t>
      </w:r>
    </w:p>
    <w:p w:rsidR="00000000" w:rsidRDefault="00D56C2C">
      <w:pPr>
        <w:ind w:firstLine="397"/>
        <w:jc w:val="both"/>
        <w:textAlignment w:val="baseline"/>
      </w:pPr>
      <w:r>
        <w:t>287. По способу тушения подразделяются на: объемного; поверхностного; локального тушения по объем</w:t>
      </w:r>
      <w:r>
        <w:t>у.</w:t>
      </w:r>
    </w:p>
    <w:p w:rsidR="00000000" w:rsidRDefault="00D56C2C">
      <w:pPr>
        <w:ind w:firstLine="397"/>
        <w:jc w:val="both"/>
        <w:textAlignment w:val="baseline"/>
      </w:pPr>
      <w:r>
        <w:t>288. По продолжительности действия:</w:t>
      </w:r>
    </w:p>
    <w:p w:rsidR="00000000" w:rsidRDefault="00D56C2C">
      <w:pPr>
        <w:ind w:firstLine="397"/>
        <w:jc w:val="both"/>
        <w:textAlignment w:val="baseline"/>
      </w:pPr>
      <w:r>
        <w:t>1) кратковременного действия, со временем действия от 1 до 15 секунд;</w:t>
      </w:r>
    </w:p>
    <w:p w:rsidR="00000000" w:rsidRDefault="00D56C2C">
      <w:pPr>
        <w:ind w:firstLine="397"/>
        <w:jc w:val="both"/>
        <w:textAlignment w:val="baseline"/>
      </w:pPr>
      <w:r>
        <w:t>2) кратковременного действия, со временем действия более 15 секунд.</w:t>
      </w:r>
    </w:p>
    <w:p w:rsidR="00000000" w:rsidRDefault="00D56C2C">
      <w:pPr>
        <w:ind w:firstLine="397"/>
        <w:jc w:val="both"/>
        <w:textAlignment w:val="baseline"/>
      </w:pPr>
      <w:r>
        <w:t>289. По вместимости единичного корпуса модуля (емкости):</w:t>
      </w:r>
    </w:p>
    <w:p w:rsidR="00000000" w:rsidRDefault="00D56C2C">
      <w:pPr>
        <w:ind w:firstLine="397"/>
        <w:jc w:val="both"/>
        <w:textAlignment w:val="baseline"/>
      </w:pPr>
      <w:r>
        <w:t>1) модули кратковремен</w:t>
      </w:r>
      <w:r>
        <w:t>ного действия - от 2 до 8 литров;</w:t>
      </w:r>
    </w:p>
    <w:p w:rsidR="00000000" w:rsidRDefault="00D56C2C">
      <w:pPr>
        <w:ind w:firstLine="397"/>
        <w:jc w:val="both"/>
        <w:textAlignment w:val="baseline"/>
      </w:pPr>
      <w:r>
        <w:t>2) модули кратковременного действия - от 8 до 80 литров.</w:t>
      </w:r>
    </w:p>
    <w:p w:rsidR="00000000" w:rsidRDefault="00D56C2C">
      <w:pPr>
        <w:ind w:firstLine="397"/>
        <w:jc w:val="both"/>
        <w:textAlignment w:val="baseline"/>
      </w:pPr>
      <w:r>
        <w:t>290. По способу хранения вытесняющего газа в корпусе модуля (емкости) являются закачными.</w:t>
      </w:r>
    </w:p>
    <w:p w:rsidR="00000000" w:rsidRDefault="00D56C2C">
      <w:pPr>
        <w:ind w:firstLine="397"/>
        <w:jc w:val="both"/>
        <w:textAlignment w:val="baseline"/>
      </w:pPr>
      <w:r>
        <w:t> 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  <w:bdr w:val="none" w:sz="0" w:space="0" w:color="auto" w:frame="1"/>
        </w:rPr>
        <w:t>УДК 614.844+654.924.5 МКС 91.120.99</w:t>
      </w:r>
    </w:p>
    <w:p w:rsidR="00000000" w:rsidRDefault="00D56C2C">
      <w:pPr>
        <w:ind w:firstLine="397"/>
        <w:jc w:val="both"/>
        <w:textAlignment w:val="baseline"/>
      </w:pPr>
      <w:r>
        <w:t>_____________________________________</w:t>
      </w:r>
      <w:r>
        <w:t>_________________________________________________</w:t>
      </w:r>
    </w:p>
    <w:p w:rsidR="00000000" w:rsidRDefault="00D56C2C">
      <w:pPr>
        <w:ind w:firstLine="397"/>
        <w:jc w:val="both"/>
        <w:textAlignment w:val="baseline"/>
      </w:pPr>
      <w:r>
        <w:rPr>
          <w:b/>
          <w:bCs/>
          <w:bdr w:val="none" w:sz="0" w:space="0" w:color="auto" w:frame="1"/>
        </w:rPr>
        <w:t>Ключевые слова:</w:t>
      </w:r>
      <w:r>
        <w:t xml:space="preserve"> пожарная автоматика, пожаротушение, система оповещения о пожаре, система пожарной сигнализации, установка пожаротушения.</w:t>
      </w:r>
    </w:p>
    <w:p w:rsidR="00000000" w:rsidRDefault="00D56C2C">
      <w:pPr>
        <w:ind w:firstLine="397"/>
        <w:jc w:val="both"/>
        <w:textAlignment w:val="baseline"/>
      </w:pPr>
      <w:r>
        <w:t>_____________________________________________________________________</w:t>
      </w:r>
      <w:r>
        <w:t>_________________</w:t>
      </w:r>
    </w:p>
    <w:p w:rsidR="00000000" w:rsidRDefault="00D56C2C">
      <w:pPr>
        <w:ind w:firstLine="397"/>
        <w:jc w:val="both"/>
      </w:pPr>
      <w:r>
        <w:t> </w:t>
      </w:r>
    </w:p>
    <w:p w:rsidR="00000000" w:rsidRDefault="00D56C2C">
      <w:pPr>
        <w:ind w:firstLine="397"/>
        <w:jc w:val="both"/>
      </w:pPr>
      <w:r>
        <w:t> </w:t>
      </w:r>
    </w:p>
    <w:sectPr w:rsidR="00000000">
      <w:headerReference w:type="even" r:id="rId95"/>
      <w:headerReference w:type="default" r:id="rId96"/>
      <w:footerReference w:type="even" r:id="rId97"/>
      <w:footerReference w:type="default" r:id="rId98"/>
      <w:headerReference w:type="first" r:id="rId99"/>
      <w:footerReference w:type="first" r:id="rId10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6C2C" w:rsidRDefault="00D56C2C" w:rsidP="00D56C2C">
      <w:r>
        <w:separator/>
      </w:r>
    </w:p>
  </w:endnote>
  <w:endnote w:type="continuationSeparator" w:id="0">
    <w:p w:rsidR="00D56C2C" w:rsidRDefault="00D56C2C" w:rsidP="00D56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C2C" w:rsidRDefault="00D56C2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C2C" w:rsidRDefault="00D56C2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C2C" w:rsidRDefault="00D56C2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6C2C" w:rsidRDefault="00D56C2C" w:rsidP="00D56C2C">
      <w:r>
        <w:separator/>
      </w:r>
    </w:p>
  </w:footnote>
  <w:footnote w:type="continuationSeparator" w:id="0">
    <w:p w:rsidR="00D56C2C" w:rsidRDefault="00D56C2C" w:rsidP="00D56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C2C" w:rsidRDefault="00D56C2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C2C" w:rsidRDefault="00D56C2C" w:rsidP="00D56C2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56C2C" w:rsidRDefault="00D56C2C" w:rsidP="00D56C2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2.02-02-2019 «Пожарная автоматика зданий и сооружений» (приложение 2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11 декабря 2019 года № 209-НҚ)</w:t>
    </w:r>
  </w:p>
  <w:p w:rsidR="00D56C2C" w:rsidRPr="00D56C2C" w:rsidRDefault="00D56C2C" w:rsidP="00D56C2C">
    <w:pPr>
      <w:pStyle w:val="a6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05.01.2020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6C2C" w:rsidRDefault="00D56C2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2C"/>
    <w:rsid w:val="00D5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62B03-4B6E-4AA1-8F06-70BE6EFE8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4">
    <w:name w:val="Hyperlink"/>
    <w:basedOn w:val="a0"/>
    <w:uiPriority w:val="99"/>
    <w:semiHidden/>
    <w:unhideWhenUsed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6">
    <w:name w:val="header"/>
    <w:basedOn w:val="a"/>
    <w:link w:val="a7"/>
    <w:uiPriority w:val="99"/>
    <w:unhideWhenUsed/>
    <w:rsid w:val="00D56C2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56C2C"/>
    <w:rPr>
      <w:rFonts w:eastAsiaTheme="minorEastAsia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56C2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56C2C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9711423" TargetMode="External"/><Relationship Id="rId21" Type="http://schemas.openxmlformats.org/officeDocument/2006/relationships/hyperlink" Target="http://online.zakon.kz/Document/?doc_id=39711423" TargetMode="External"/><Relationship Id="rId42" Type="http://schemas.openxmlformats.org/officeDocument/2006/relationships/hyperlink" Target="http://online.zakon.kz/Document/?doc_id=39711423" TargetMode="External"/><Relationship Id="rId47" Type="http://schemas.openxmlformats.org/officeDocument/2006/relationships/hyperlink" Target="http://online.zakon.kz/Document/?doc_id=39711423" TargetMode="External"/><Relationship Id="rId63" Type="http://schemas.openxmlformats.org/officeDocument/2006/relationships/hyperlink" Target="http://online.zakon.kz/Document/?doc_id=1024035" TargetMode="External"/><Relationship Id="rId68" Type="http://schemas.openxmlformats.org/officeDocument/2006/relationships/hyperlink" Target="http://online.zakon.kz/Document/?doc_id=39725338" TargetMode="External"/><Relationship Id="rId84" Type="http://schemas.openxmlformats.org/officeDocument/2006/relationships/hyperlink" Target="http://online.zakon.kz/Document/?doc_id=39711423" TargetMode="External"/><Relationship Id="rId89" Type="http://schemas.openxmlformats.org/officeDocument/2006/relationships/hyperlink" Target="http://online.zakon.kz/Document/?doc_id=39711423" TargetMode="External"/><Relationship Id="rId16" Type="http://schemas.openxmlformats.org/officeDocument/2006/relationships/hyperlink" Target="http://online.zakon.kz/Document/?doc_id=39711423" TargetMode="External"/><Relationship Id="rId11" Type="http://schemas.openxmlformats.org/officeDocument/2006/relationships/hyperlink" Target="http://online.zakon.kz/Document/?doc_id=39711423" TargetMode="External"/><Relationship Id="rId32" Type="http://schemas.openxmlformats.org/officeDocument/2006/relationships/hyperlink" Target="http://online.zakon.kz/Document/?doc_id=39711423" TargetMode="External"/><Relationship Id="rId37" Type="http://schemas.openxmlformats.org/officeDocument/2006/relationships/hyperlink" Target="http://online.zakon.kz/Document/?doc_id=39711423" TargetMode="External"/><Relationship Id="rId53" Type="http://schemas.openxmlformats.org/officeDocument/2006/relationships/hyperlink" Target="http://online.zakon.kz/Document/?doc_id=39711423" TargetMode="External"/><Relationship Id="rId58" Type="http://schemas.openxmlformats.org/officeDocument/2006/relationships/hyperlink" Target="http://online.zakon.kz/Document/?doc_id=39711423" TargetMode="External"/><Relationship Id="rId74" Type="http://schemas.openxmlformats.org/officeDocument/2006/relationships/hyperlink" Target="http://online.zakon.kz/Document/?doc_id=35901266" TargetMode="External"/><Relationship Id="rId79" Type="http://schemas.openxmlformats.org/officeDocument/2006/relationships/hyperlink" Target="http://online.zakon.kz/Document/?doc_id=39711423" TargetMode="External"/><Relationship Id="rId102" Type="http://schemas.openxmlformats.org/officeDocument/2006/relationships/theme" Target="theme/theme1.xml"/><Relationship Id="rId5" Type="http://schemas.openxmlformats.org/officeDocument/2006/relationships/endnotes" Target="endnotes.xml"/><Relationship Id="rId90" Type="http://schemas.openxmlformats.org/officeDocument/2006/relationships/hyperlink" Target="http://online.zakon.kz/Document/?doc_id=39711423" TargetMode="External"/><Relationship Id="rId95" Type="http://schemas.openxmlformats.org/officeDocument/2006/relationships/header" Target="header1.xml"/><Relationship Id="rId22" Type="http://schemas.openxmlformats.org/officeDocument/2006/relationships/hyperlink" Target="http://online.zakon.kz/Document/?doc_id=39711423" TargetMode="External"/><Relationship Id="rId27" Type="http://schemas.openxmlformats.org/officeDocument/2006/relationships/hyperlink" Target="http://online.zakon.kz/Document/?doc_id=39711423" TargetMode="External"/><Relationship Id="rId43" Type="http://schemas.openxmlformats.org/officeDocument/2006/relationships/hyperlink" Target="http://online.zakon.kz/Document/?doc_id=39711423" TargetMode="External"/><Relationship Id="rId48" Type="http://schemas.openxmlformats.org/officeDocument/2006/relationships/hyperlink" Target="http://online.zakon.kz/Document/?doc_id=39711423" TargetMode="External"/><Relationship Id="rId64" Type="http://schemas.openxmlformats.org/officeDocument/2006/relationships/hyperlink" Target="http://online.zakon.kz/Document/?doc_id=32102729" TargetMode="External"/><Relationship Id="rId69" Type="http://schemas.openxmlformats.org/officeDocument/2006/relationships/hyperlink" Target="http://online.zakon.kz/Document/?doc_id=1024035" TargetMode="External"/><Relationship Id="rId80" Type="http://schemas.openxmlformats.org/officeDocument/2006/relationships/hyperlink" Target="http://online.zakon.kz/Document/?doc_id=39711423" TargetMode="External"/><Relationship Id="rId85" Type="http://schemas.openxmlformats.org/officeDocument/2006/relationships/hyperlink" Target="http://online.zakon.kz/Document/?doc_id=39711423" TargetMode="External"/><Relationship Id="rId12" Type="http://schemas.openxmlformats.org/officeDocument/2006/relationships/hyperlink" Target="http://online.zakon.kz/Document/?doc_id=39711423" TargetMode="External"/><Relationship Id="rId17" Type="http://schemas.openxmlformats.org/officeDocument/2006/relationships/hyperlink" Target="http://online.zakon.kz/Document/?doc_id=39711423" TargetMode="External"/><Relationship Id="rId25" Type="http://schemas.openxmlformats.org/officeDocument/2006/relationships/hyperlink" Target="http://online.zakon.kz/Document/?doc_id=39711423" TargetMode="External"/><Relationship Id="rId33" Type="http://schemas.openxmlformats.org/officeDocument/2006/relationships/hyperlink" Target="http://online.zakon.kz/Document/?doc_id=39711423" TargetMode="External"/><Relationship Id="rId38" Type="http://schemas.openxmlformats.org/officeDocument/2006/relationships/hyperlink" Target="http://online.zakon.kz/Document/?doc_id=39711423" TargetMode="External"/><Relationship Id="rId46" Type="http://schemas.openxmlformats.org/officeDocument/2006/relationships/hyperlink" Target="http://online.zakon.kz/Document/?doc_id=39711423" TargetMode="External"/><Relationship Id="rId59" Type="http://schemas.openxmlformats.org/officeDocument/2006/relationships/hyperlink" Target="http://online.zakon.kz/Document/?doc_id=39711423" TargetMode="External"/><Relationship Id="rId67" Type="http://schemas.openxmlformats.org/officeDocument/2006/relationships/hyperlink" Target="http://online.zakon.kz/Document/?doc_id=37086623" TargetMode="External"/><Relationship Id="rId20" Type="http://schemas.openxmlformats.org/officeDocument/2006/relationships/hyperlink" Target="http://online.zakon.kz/Document/?doc_id=39711423" TargetMode="External"/><Relationship Id="rId41" Type="http://schemas.openxmlformats.org/officeDocument/2006/relationships/hyperlink" Target="http://online.zakon.kz/Document/?doc_id=39711423" TargetMode="External"/><Relationship Id="rId54" Type="http://schemas.openxmlformats.org/officeDocument/2006/relationships/hyperlink" Target="http://online.zakon.kz/Document/?doc_id=39711423" TargetMode="External"/><Relationship Id="rId62" Type="http://schemas.openxmlformats.org/officeDocument/2006/relationships/hyperlink" Target="http://online.zakon.kz/Document/?doc_id=39711423" TargetMode="External"/><Relationship Id="rId70" Type="http://schemas.openxmlformats.org/officeDocument/2006/relationships/hyperlink" Target="http://online.zakon.kz/Document/?doc_id=37086623" TargetMode="External"/><Relationship Id="rId75" Type="http://schemas.openxmlformats.org/officeDocument/2006/relationships/hyperlink" Target="http://online.zakon.kz/Document/?doc_id=39711423" TargetMode="External"/><Relationship Id="rId83" Type="http://schemas.openxmlformats.org/officeDocument/2006/relationships/hyperlink" Target="http://online.zakon.kz/Document/?doc_id=39711423" TargetMode="External"/><Relationship Id="rId88" Type="http://schemas.openxmlformats.org/officeDocument/2006/relationships/hyperlink" Target="http://online.zakon.kz/Document/?doc_id=39711423" TargetMode="External"/><Relationship Id="rId91" Type="http://schemas.openxmlformats.org/officeDocument/2006/relationships/hyperlink" Target="http://online.zakon.kz/Document/?doc_id=39711423" TargetMode="External"/><Relationship Id="rId9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8040515" TargetMode="External"/><Relationship Id="rId15" Type="http://schemas.openxmlformats.org/officeDocument/2006/relationships/hyperlink" Target="http://online.zakon.kz/Document/?doc_id=39711423" TargetMode="External"/><Relationship Id="rId23" Type="http://schemas.openxmlformats.org/officeDocument/2006/relationships/hyperlink" Target="http://online.zakon.kz/Document/?doc_id=39711423" TargetMode="External"/><Relationship Id="rId28" Type="http://schemas.openxmlformats.org/officeDocument/2006/relationships/hyperlink" Target="http://online.zakon.kz/Document/?doc_id=39711423" TargetMode="External"/><Relationship Id="rId36" Type="http://schemas.openxmlformats.org/officeDocument/2006/relationships/hyperlink" Target="http://online.zakon.kz/Document/?doc_id=39711423" TargetMode="External"/><Relationship Id="rId49" Type="http://schemas.openxmlformats.org/officeDocument/2006/relationships/hyperlink" Target="http://online.zakon.kz/Document/?doc_id=39711423" TargetMode="External"/><Relationship Id="rId57" Type="http://schemas.openxmlformats.org/officeDocument/2006/relationships/hyperlink" Target="http://online.zakon.kz/Document/?doc_id=39711423" TargetMode="External"/><Relationship Id="rId10" Type="http://schemas.openxmlformats.org/officeDocument/2006/relationships/hyperlink" Target="http://online.zakon.kz/Document/?doc_id=39711423" TargetMode="External"/><Relationship Id="rId31" Type="http://schemas.openxmlformats.org/officeDocument/2006/relationships/hyperlink" Target="http://online.zakon.kz/Document/?doc_id=39711423" TargetMode="External"/><Relationship Id="rId44" Type="http://schemas.openxmlformats.org/officeDocument/2006/relationships/hyperlink" Target="http://online.zakon.kz/Document/?doc_id=39711423" TargetMode="External"/><Relationship Id="rId52" Type="http://schemas.openxmlformats.org/officeDocument/2006/relationships/hyperlink" Target="http://online.zakon.kz/Document/?doc_id=39711423" TargetMode="External"/><Relationship Id="rId60" Type="http://schemas.openxmlformats.org/officeDocument/2006/relationships/hyperlink" Target="http://online.zakon.kz/Document/?doc_id=39711423" TargetMode="External"/><Relationship Id="rId65" Type="http://schemas.openxmlformats.org/officeDocument/2006/relationships/hyperlink" Target="http://online.zakon.kz/Document/?doc_id=35901266" TargetMode="External"/><Relationship Id="rId73" Type="http://schemas.openxmlformats.org/officeDocument/2006/relationships/hyperlink" Target="http://online.zakon.kz/Document/?doc_id=35901266" TargetMode="External"/><Relationship Id="rId78" Type="http://schemas.openxmlformats.org/officeDocument/2006/relationships/hyperlink" Target="http://online.zakon.kz/Document/?doc_id=32102729" TargetMode="External"/><Relationship Id="rId81" Type="http://schemas.openxmlformats.org/officeDocument/2006/relationships/hyperlink" Target="http://online.zakon.kz/Document/?doc_id=39711423" TargetMode="External"/><Relationship Id="rId86" Type="http://schemas.openxmlformats.org/officeDocument/2006/relationships/hyperlink" Target="http://online.zakon.kz/Document/?doc_id=39711423" TargetMode="External"/><Relationship Id="rId94" Type="http://schemas.openxmlformats.org/officeDocument/2006/relationships/hyperlink" Target="http://online.zakon.kz/Document/?doc_id=32102729" TargetMode="External"/><Relationship Id="rId99" Type="http://schemas.openxmlformats.org/officeDocument/2006/relationships/header" Target="header3.xml"/><Relationship Id="rId10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711423" TargetMode="External"/><Relationship Id="rId13" Type="http://schemas.openxmlformats.org/officeDocument/2006/relationships/hyperlink" Target="http://online.zakon.kz/Document/?doc_id=39711423" TargetMode="External"/><Relationship Id="rId18" Type="http://schemas.openxmlformats.org/officeDocument/2006/relationships/hyperlink" Target="http://online.zakon.kz/Document/?doc_id=39711423" TargetMode="External"/><Relationship Id="rId39" Type="http://schemas.openxmlformats.org/officeDocument/2006/relationships/hyperlink" Target="http://online.zakon.kz/Document/?doc_id=39711423" TargetMode="External"/><Relationship Id="rId34" Type="http://schemas.openxmlformats.org/officeDocument/2006/relationships/hyperlink" Target="http://online.zakon.kz/Document/?doc_id=39711423" TargetMode="External"/><Relationship Id="rId50" Type="http://schemas.openxmlformats.org/officeDocument/2006/relationships/hyperlink" Target="http://online.zakon.kz/Document/?doc_id=39711423" TargetMode="External"/><Relationship Id="rId55" Type="http://schemas.openxmlformats.org/officeDocument/2006/relationships/hyperlink" Target="http://online.zakon.kz/Document/?doc_id=39711423" TargetMode="External"/><Relationship Id="rId76" Type="http://schemas.openxmlformats.org/officeDocument/2006/relationships/hyperlink" Target="http://online.zakon.kz/Document/?doc_id=35901266" TargetMode="External"/><Relationship Id="rId97" Type="http://schemas.openxmlformats.org/officeDocument/2006/relationships/footer" Target="footer1.xml"/><Relationship Id="rId7" Type="http://schemas.openxmlformats.org/officeDocument/2006/relationships/hyperlink" Target="http://online.zakon.kz/Document/?doc_id=39711423" TargetMode="External"/><Relationship Id="rId71" Type="http://schemas.openxmlformats.org/officeDocument/2006/relationships/hyperlink" Target="http://online.zakon.kz/Document/?doc_id=35901266" TargetMode="External"/><Relationship Id="rId92" Type="http://schemas.openxmlformats.org/officeDocument/2006/relationships/hyperlink" Target="http://online.zakon.kz/Document/?doc_id=3210272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online.zakon.kz/Document/?doc_id=39711423" TargetMode="External"/><Relationship Id="rId24" Type="http://schemas.openxmlformats.org/officeDocument/2006/relationships/hyperlink" Target="http://online.zakon.kz/Document/?doc_id=39711423" TargetMode="External"/><Relationship Id="rId40" Type="http://schemas.openxmlformats.org/officeDocument/2006/relationships/hyperlink" Target="http://online.zakon.kz/Document/?doc_id=39711423" TargetMode="External"/><Relationship Id="rId45" Type="http://schemas.openxmlformats.org/officeDocument/2006/relationships/hyperlink" Target="http://online.zakon.kz/Document/?doc_id=39711423" TargetMode="External"/><Relationship Id="rId66" Type="http://schemas.openxmlformats.org/officeDocument/2006/relationships/hyperlink" Target="http://online.zakon.kz/Document/?doc_id=32486123" TargetMode="External"/><Relationship Id="rId87" Type="http://schemas.openxmlformats.org/officeDocument/2006/relationships/hyperlink" Target="http://online.zakon.kz/Document/?doc_id=39711423" TargetMode="External"/><Relationship Id="rId61" Type="http://schemas.openxmlformats.org/officeDocument/2006/relationships/hyperlink" Target="http://online.zakon.kz/Document/?doc_id=39711423" TargetMode="External"/><Relationship Id="rId82" Type="http://schemas.openxmlformats.org/officeDocument/2006/relationships/hyperlink" Target="http://online.zakon.kz/Document/?doc_id=39711423" TargetMode="External"/><Relationship Id="rId19" Type="http://schemas.openxmlformats.org/officeDocument/2006/relationships/hyperlink" Target="http://online.zakon.kz/Document/?doc_id=39711423" TargetMode="External"/><Relationship Id="rId14" Type="http://schemas.openxmlformats.org/officeDocument/2006/relationships/hyperlink" Target="http://online.zakon.kz/Document/?doc_id=39711423" TargetMode="External"/><Relationship Id="rId30" Type="http://schemas.openxmlformats.org/officeDocument/2006/relationships/hyperlink" Target="http://online.zakon.kz/Document/?doc_id=39711423" TargetMode="External"/><Relationship Id="rId35" Type="http://schemas.openxmlformats.org/officeDocument/2006/relationships/hyperlink" Target="http://online.zakon.kz/Document/?doc_id=39711423" TargetMode="External"/><Relationship Id="rId56" Type="http://schemas.openxmlformats.org/officeDocument/2006/relationships/hyperlink" Target="http://online.zakon.kz/Document/?doc_id=39711423" TargetMode="External"/><Relationship Id="rId77" Type="http://schemas.openxmlformats.org/officeDocument/2006/relationships/hyperlink" Target="http://online.zakon.kz/Document/?doc_id=39711423" TargetMode="External"/><Relationship Id="rId100" Type="http://schemas.openxmlformats.org/officeDocument/2006/relationships/footer" Target="footer3.xml"/><Relationship Id="rId8" Type="http://schemas.openxmlformats.org/officeDocument/2006/relationships/hyperlink" Target="http://online.zakon.kz/Document/?doc_id=39711423" TargetMode="External"/><Relationship Id="rId51" Type="http://schemas.openxmlformats.org/officeDocument/2006/relationships/hyperlink" Target="http://online.zakon.kz/Document/?doc_id=39711423" TargetMode="External"/><Relationship Id="rId72" Type="http://schemas.openxmlformats.org/officeDocument/2006/relationships/hyperlink" Target="http://online.zakon.kz/Document/?doc_id=35901266" TargetMode="External"/><Relationship Id="rId93" Type="http://schemas.openxmlformats.org/officeDocument/2006/relationships/hyperlink" Target="http://online.zakon.kz/Document/?doc_id=39711423" TargetMode="External"/><Relationship Id="rId98" Type="http://schemas.openxmlformats.org/officeDocument/2006/relationships/footer" Target="footer2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15295</Words>
  <Characters>122117</Characters>
  <Application>Microsoft Office Word</Application>
  <DocSecurity>0</DocSecurity>
  <Lines>1017</Lines>
  <Paragraphs>274</Paragraphs>
  <ScaleCrop>false</ScaleCrop>
  <Company/>
  <LinksUpToDate>false</LinksUpToDate>
  <CharactersWithSpaces>137138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2.02-02-2019 «Пожарная автоматика зданий и сооружений» (приложение 2 к приказу председателя Комитета по делам строительства и жилищно- коммунального хозяйства Министерства индустрии и инфраструктурного развития Республики Казахстан от 11 декабря 2019 года № 209-НҚ)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2021-08-24T15:35:00Z</dcterms:created>
  <dcterms:modified xsi:type="dcterms:W3CDTF">2021-08-24T15:35:00Z</dcterms:modified>
</cp:coreProperties>
</file>