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C97E3" w14:textId="77777777" w:rsidR="00000000" w:rsidRDefault="002C16AA">
      <w:pPr>
        <w:jc w:val="center"/>
      </w:pPr>
      <w:bookmarkStart w:id="0" w:name="_GoBack"/>
      <w:bookmarkEnd w:id="0"/>
      <w:r>
        <w:rPr>
          <w:rStyle w:val="s1"/>
        </w:rPr>
        <w:t>ҚАЗАҚСТАН</w:t>
      </w:r>
      <w:r>
        <w:rPr>
          <w:rStyle w:val="s1"/>
        </w:rPr>
        <w:t xml:space="preserve"> РЕСПУБЛИКАСЫНЫҢ ҚҰРЫЛЫС НОРМАЛАРЫ</w:t>
      </w:r>
      <w:r>
        <w:rPr>
          <w:rStyle w:val="s1"/>
        </w:rPr>
        <w:br/>
        <w:t xml:space="preserve">СТРОИТЕЛЬНЫЕ НОРМЫ РЕСПУБЛИКИ КАЗАХСТАН </w:t>
      </w:r>
      <w:r>
        <w:rPr>
          <w:rStyle w:val="s1"/>
        </w:rPr>
        <w:br/>
      </w:r>
      <w:r>
        <w:rPr>
          <w:rStyle w:val="s1"/>
        </w:rPr>
        <w:br/>
        <w:t xml:space="preserve">СН РК 2.04-02-2011 </w:t>
      </w:r>
      <w:r>
        <w:rPr>
          <w:rStyle w:val="s1"/>
        </w:rPr>
        <w:br/>
      </w:r>
      <w:r>
        <w:rPr>
          <w:rStyle w:val="s1"/>
        </w:rPr>
        <w:br/>
        <w:t>ЗАЩИТА ОТ ШУМА</w:t>
      </w:r>
      <w:r>
        <w:br/>
        <w:t> </w:t>
      </w:r>
    </w:p>
    <w:p w14:paraId="4A1BD121" w14:textId="77777777" w:rsidR="00000000" w:rsidRDefault="002C16AA">
      <w:pPr>
        <w:jc w:val="center"/>
      </w:pPr>
      <w:r>
        <w:rPr>
          <w:rStyle w:val="s0"/>
        </w:rPr>
        <w:t>NOISE PROTECTION</w:t>
      </w:r>
    </w:p>
    <w:p w14:paraId="2832CDE2" w14:textId="77777777" w:rsidR="00000000" w:rsidRDefault="002C16AA">
      <w:pPr>
        <w:jc w:val="center"/>
      </w:pPr>
      <w:r>
        <w:rPr>
          <w:rStyle w:val="s0"/>
        </w:rPr>
        <w:t> </w:t>
      </w:r>
    </w:p>
    <w:p w14:paraId="40112A59" w14:textId="77777777" w:rsidR="00000000" w:rsidRDefault="002C16AA">
      <w:pPr>
        <w:jc w:val="center"/>
      </w:pPr>
      <w:r>
        <w:rPr>
          <w:rStyle w:val="s1"/>
        </w:rPr>
        <w:t>Содержание</w:t>
      </w:r>
    </w:p>
    <w:p w14:paraId="6D926A9A" w14:textId="77777777" w:rsidR="00000000" w:rsidRDefault="002C16AA">
      <w:pPr>
        <w:ind w:firstLine="400"/>
        <w:jc w:val="center"/>
      </w:pPr>
      <w:r>
        <w:rPr>
          <w:b/>
          <w:bCs/>
        </w:rPr>
        <w:t> </w:t>
      </w:r>
    </w:p>
    <w:p w14:paraId="251080B8" w14:textId="77777777" w:rsidR="00000000" w:rsidRDefault="002C16AA">
      <w:pPr>
        <w:ind w:firstLine="400"/>
        <w:jc w:val="both"/>
      </w:pPr>
      <w:hyperlink r:id="rId6" w:anchor="sub_id=10" w:history="1">
        <w:r>
          <w:rPr>
            <w:rStyle w:val="a7"/>
          </w:rPr>
          <w:t>Введение</w:t>
        </w:r>
      </w:hyperlink>
    </w:p>
    <w:p w14:paraId="0526E68B" w14:textId="77777777" w:rsidR="00000000" w:rsidRDefault="002C16AA">
      <w:pPr>
        <w:ind w:firstLine="400"/>
        <w:jc w:val="both"/>
      </w:pPr>
      <w:hyperlink r:id="rId7" w:anchor="sub_id=100" w:history="1">
        <w:r>
          <w:rPr>
            <w:rStyle w:val="a7"/>
          </w:rPr>
          <w:t>1 ОБЛАСТЬ ПРИМЕНЕНИЯ</w:t>
        </w:r>
      </w:hyperlink>
    </w:p>
    <w:p w14:paraId="406711DA" w14:textId="77777777" w:rsidR="00000000" w:rsidRDefault="002C16AA">
      <w:pPr>
        <w:ind w:firstLine="400"/>
        <w:jc w:val="both"/>
      </w:pPr>
      <w:hyperlink r:id="rId8" w:anchor="sub_id=200" w:history="1">
        <w:r>
          <w:rPr>
            <w:rStyle w:val="a7"/>
          </w:rPr>
          <w:t>2 НОРМАТИВНЫЕ ССЫЛКИ</w:t>
        </w:r>
      </w:hyperlink>
    </w:p>
    <w:p w14:paraId="4D24AA3E" w14:textId="77777777" w:rsidR="00000000" w:rsidRDefault="002C16AA">
      <w:pPr>
        <w:ind w:firstLine="400"/>
        <w:jc w:val="both"/>
      </w:pPr>
      <w:hyperlink r:id="rId9" w:anchor="sub_id=300" w:history="1">
        <w:r>
          <w:rPr>
            <w:rStyle w:val="a7"/>
          </w:rPr>
          <w:t>3 ТЕРМИНЫ И ОПРЕДЕЛЕНИЯ</w:t>
        </w:r>
      </w:hyperlink>
    </w:p>
    <w:p w14:paraId="12A3E265" w14:textId="77777777" w:rsidR="00000000" w:rsidRDefault="002C16AA">
      <w:pPr>
        <w:ind w:firstLine="400"/>
        <w:jc w:val="both"/>
      </w:pPr>
      <w:hyperlink r:id="rId10" w:anchor="sub_id=400" w:history="1">
        <w:r>
          <w:rPr>
            <w:rStyle w:val="a7"/>
            <w:caps/>
          </w:rPr>
          <w:t>4 ЦЕЛИ И Функциональные требовани</w:t>
        </w:r>
        <w:r>
          <w:rPr>
            <w:rStyle w:val="a7"/>
            <w:caps/>
          </w:rPr>
          <w:t>я</w:t>
        </w:r>
      </w:hyperlink>
    </w:p>
    <w:p w14:paraId="3430F650" w14:textId="77777777" w:rsidR="00000000" w:rsidRDefault="002C16AA">
      <w:pPr>
        <w:ind w:firstLine="400"/>
        <w:jc w:val="both"/>
      </w:pPr>
      <w:hyperlink r:id="rId11" w:anchor="sub_id=401" w:history="1">
        <w:r>
          <w:rPr>
            <w:rStyle w:val="a7"/>
          </w:rPr>
          <w:t>4.1 Цели нормативных требований</w:t>
        </w:r>
      </w:hyperlink>
    </w:p>
    <w:p w14:paraId="556628B0" w14:textId="77777777" w:rsidR="00000000" w:rsidRDefault="002C16AA">
      <w:pPr>
        <w:ind w:firstLine="400"/>
        <w:jc w:val="both"/>
      </w:pPr>
      <w:hyperlink r:id="rId12" w:anchor="sub_id=402" w:history="1">
        <w:r>
          <w:rPr>
            <w:rStyle w:val="a7"/>
          </w:rPr>
          <w:t>4.2 Функциональные требования</w:t>
        </w:r>
      </w:hyperlink>
    </w:p>
    <w:p w14:paraId="4B33C8AB" w14:textId="77777777" w:rsidR="00000000" w:rsidRDefault="002C16AA">
      <w:pPr>
        <w:ind w:firstLine="400"/>
        <w:jc w:val="both"/>
      </w:pPr>
      <w:hyperlink r:id="rId13" w:anchor="sub_id=500" w:history="1">
        <w:r>
          <w:rPr>
            <w:rStyle w:val="a7"/>
          </w:rPr>
          <w:t>5 ТРЕБОВАНИЯ К РАБОЧИМ ХАРАКТЕРИСТИКАМ</w:t>
        </w:r>
      </w:hyperlink>
    </w:p>
    <w:p w14:paraId="1CA63512" w14:textId="77777777" w:rsidR="00000000" w:rsidRDefault="002C16AA">
      <w:pPr>
        <w:ind w:firstLine="400"/>
        <w:jc w:val="both"/>
      </w:pPr>
      <w:hyperlink r:id="rId14" w:anchor="sub_id=501" w:history="1">
        <w:r>
          <w:rPr>
            <w:rStyle w:val="a7"/>
          </w:rPr>
          <w:t>5.1 Проектирование объектов с шумозащитными мероприятиями</w:t>
        </w:r>
      </w:hyperlink>
    </w:p>
    <w:p w14:paraId="2F4EAB10" w14:textId="77777777" w:rsidR="00000000" w:rsidRDefault="002C16AA">
      <w:pPr>
        <w:ind w:firstLine="400"/>
        <w:jc w:val="both"/>
      </w:pPr>
      <w:hyperlink r:id="rId15" w:anchor="sub_id=502" w:history="1">
        <w:r>
          <w:rPr>
            <w:rStyle w:val="a7"/>
          </w:rPr>
          <w:t>5.2 Источники шума и их шумовые характеристики</w:t>
        </w:r>
      </w:hyperlink>
    </w:p>
    <w:p w14:paraId="78054F23" w14:textId="77777777" w:rsidR="00000000" w:rsidRDefault="002C16AA">
      <w:pPr>
        <w:ind w:firstLine="400"/>
        <w:jc w:val="both"/>
      </w:pPr>
      <w:hyperlink r:id="rId16" w:anchor="sub_id=600" w:history="1">
        <w:r>
          <w:rPr>
            <w:rStyle w:val="a7"/>
          </w:rPr>
          <w:t>6 ЗВУКОИЗОЛЯЦИЯ ОГРАЖДАЮЩИХ КОНСТРУКЦИЙ</w:t>
        </w:r>
      </w:hyperlink>
    </w:p>
    <w:p w14:paraId="7EB9F91B" w14:textId="77777777" w:rsidR="00000000" w:rsidRDefault="002C16AA">
      <w:pPr>
        <w:ind w:firstLine="400"/>
        <w:jc w:val="both"/>
      </w:pPr>
      <w:hyperlink r:id="rId17" w:anchor="sub_id=601" w:history="1">
        <w:r>
          <w:rPr>
            <w:rStyle w:val="a7"/>
          </w:rPr>
          <w:t>6.1 Рекомендации по проектированию звукоизоляции ограждающих конструкций</w:t>
        </w:r>
      </w:hyperlink>
    </w:p>
    <w:p w14:paraId="3F9689B4" w14:textId="77777777" w:rsidR="00000000" w:rsidRDefault="002C16AA">
      <w:pPr>
        <w:ind w:firstLine="400"/>
        <w:jc w:val="both"/>
      </w:pPr>
      <w:hyperlink r:id="rId18" w:anchor="sub_id=602" w:history="1">
        <w:r>
          <w:rPr>
            <w:rStyle w:val="a7"/>
          </w:rPr>
          <w:t>6.2 Междуэтажные перекрытия</w:t>
        </w:r>
      </w:hyperlink>
    </w:p>
    <w:p w14:paraId="0D2D92D7" w14:textId="77777777" w:rsidR="00000000" w:rsidRDefault="002C16AA">
      <w:pPr>
        <w:ind w:firstLine="400"/>
        <w:jc w:val="both"/>
      </w:pPr>
      <w:hyperlink r:id="rId19" w:anchor="sub_id=603" w:history="1">
        <w:r>
          <w:rPr>
            <w:rStyle w:val="a7"/>
          </w:rPr>
          <w:t>6.3 Внутренние стены и перегородки</w:t>
        </w:r>
      </w:hyperlink>
    </w:p>
    <w:p w14:paraId="2866EA6B" w14:textId="77777777" w:rsidR="00000000" w:rsidRDefault="002C16AA">
      <w:pPr>
        <w:ind w:firstLine="400"/>
        <w:jc w:val="both"/>
      </w:pPr>
      <w:hyperlink r:id="rId20" w:anchor="sub_id=604" w:history="1">
        <w:r>
          <w:rPr>
            <w:rStyle w:val="a7"/>
          </w:rPr>
          <w:t>6.4 Стыки и узлы</w:t>
        </w:r>
      </w:hyperlink>
    </w:p>
    <w:p w14:paraId="0F3BDA13" w14:textId="77777777" w:rsidR="00000000" w:rsidRDefault="002C16AA">
      <w:pPr>
        <w:ind w:firstLine="400"/>
        <w:jc w:val="both"/>
      </w:pPr>
      <w:hyperlink r:id="rId21" w:anchor="sub_id=605" w:history="1">
        <w:r>
          <w:rPr>
            <w:rStyle w:val="a7"/>
          </w:rPr>
          <w:t>6.5 Элементы ограждающих конструкций, связанные с инженерным оборудованием</w:t>
        </w:r>
      </w:hyperlink>
    </w:p>
    <w:p w14:paraId="0629BE28" w14:textId="77777777" w:rsidR="00000000" w:rsidRDefault="002C16AA">
      <w:pPr>
        <w:ind w:firstLine="400"/>
        <w:jc w:val="both"/>
      </w:pPr>
      <w:hyperlink r:id="rId22" w:anchor="sub_id=606" w:history="1">
        <w:r>
          <w:rPr>
            <w:rStyle w:val="a7"/>
          </w:rPr>
          <w:t>6.6 Звукоизоляция ограждающих конструкций кабин наблюдения, д</w:t>
        </w:r>
        <w:r>
          <w:rPr>
            <w:rStyle w:val="a7"/>
          </w:rPr>
          <w:t>истанционного управления, укрытий, кожухов</w:t>
        </w:r>
      </w:hyperlink>
    </w:p>
    <w:p w14:paraId="0A70C14D" w14:textId="77777777" w:rsidR="00000000" w:rsidRDefault="002C16AA">
      <w:pPr>
        <w:ind w:firstLine="400"/>
        <w:jc w:val="both"/>
      </w:pPr>
      <w:hyperlink r:id="rId23" w:anchor="sub_id=607" w:history="1">
        <w:r>
          <w:rPr>
            <w:rStyle w:val="a7"/>
          </w:rPr>
          <w:t>6.7 Двери и окна</w:t>
        </w:r>
      </w:hyperlink>
    </w:p>
    <w:p w14:paraId="22B4665D" w14:textId="77777777" w:rsidR="00000000" w:rsidRDefault="002C16AA">
      <w:pPr>
        <w:ind w:firstLine="400"/>
        <w:jc w:val="both"/>
      </w:pPr>
      <w:hyperlink r:id="rId24" w:anchor="sub_id=700" w:history="1">
        <w:r>
          <w:rPr>
            <w:rStyle w:val="a7"/>
          </w:rPr>
          <w:t>7 ЗВУКОПОГЛОЩАЮЩИЕ КОНСТРУКЦИИ, ЭК</w:t>
        </w:r>
        <w:r>
          <w:rPr>
            <w:rStyle w:val="a7"/>
          </w:rPr>
          <w:t>РАНЫ, ВЫГОРОДКИ</w:t>
        </w:r>
      </w:hyperlink>
    </w:p>
    <w:p w14:paraId="7DC7CAE2" w14:textId="77777777" w:rsidR="00000000" w:rsidRDefault="002C16AA">
      <w:pPr>
        <w:ind w:firstLine="400"/>
        <w:jc w:val="both"/>
      </w:pPr>
      <w:hyperlink r:id="rId25" w:anchor="sub_id=800" w:history="1">
        <w:r>
          <w:rPr>
            <w:rStyle w:val="a7"/>
          </w:rPr>
          <w:t>8 СИСТЕМЫ ВЕНТИЛЯЦИИ, КОНДИЦИОНИРОВАНИЯ ВОЗДУХА, ХОЛОДОСНАБЖЕНИЯ, ВОЗДУШНОГО ОТОПЛЕНИЯ</w:t>
        </w:r>
      </w:hyperlink>
    </w:p>
    <w:p w14:paraId="74BF3CC8" w14:textId="77777777" w:rsidR="00000000" w:rsidRDefault="002C16AA">
      <w:pPr>
        <w:ind w:firstLine="400"/>
        <w:jc w:val="both"/>
      </w:pPr>
      <w:hyperlink r:id="rId26" w:anchor="sub_id=801" w:history="1">
        <w:r>
          <w:rPr>
            <w:rStyle w:val="a7"/>
          </w:rPr>
          <w:t>8.1 Источники шума и требования к их шумовым характеристикам</w:t>
        </w:r>
      </w:hyperlink>
    </w:p>
    <w:p w14:paraId="678BA816" w14:textId="77777777" w:rsidR="00000000" w:rsidRDefault="002C16AA">
      <w:pPr>
        <w:ind w:firstLine="400"/>
        <w:jc w:val="both"/>
      </w:pPr>
      <w:hyperlink r:id="rId27" w:anchor="sub_id=802" w:history="1">
        <w:r>
          <w:rPr>
            <w:rStyle w:val="a7"/>
          </w:rPr>
          <w:t>8.2 Основные методы и средства снижения шума и защиты от него</w:t>
        </w:r>
      </w:hyperlink>
    </w:p>
    <w:p w14:paraId="73BC2F54" w14:textId="77777777" w:rsidR="00000000" w:rsidRDefault="002C16AA">
      <w:pPr>
        <w:ind w:firstLine="400"/>
        <w:jc w:val="both"/>
      </w:pPr>
      <w:hyperlink r:id="rId28" w:anchor="sub_id=900" w:history="1">
        <w:r>
          <w:rPr>
            <w:rStyle w:val="a7"/>
          </w:rPr>
          <w:t>9 СЕЛИТЕБНЫЕ ТЕРРИТОРИИ ГОРОДОВ И НАСЕЛЕННЫХ ПУНКТОВ</w:t>
        </w:r>
      </w:hyperlink>
    </w:p>
    <w:p w14:paraId="15709378" w14:textId="77777777" w:rsidR="00000000" w:rsidRDefault="002C16AA">
      <w:pPr>
        <w:ind w:firstLine="400"/>
        <w:jc w:val="both"/>
      </w:pPr>
      <w:hyperlink r:id="rId29" w:anchor="sub_id=1000" w:history="1">
        <w:r>
          <w:rPr>
            <w:rStyle w:val="a7"/>
          </w:rPr>
          <w:t>10 АКУСТИКА ПОМЕЩЕНИЙ</w:t>
        </w:r>
      </w:hyperlink>
    </w:p>
    <w:p w14:paraId="1AD61014" w14:textId="77777777" w:rsidR="00000000" w:rsidRDefault="002C16AA">
      <w:pPr>
        <w:ind w:firstLine="400"/>
        <w:jc w:val="both"/>
      </w:pPr>
      <w:hyperlink r:id="rId30" w:anchor="sub_id=1" w:history="1">
        <w:r>
          <w:rPr>
            <w:rStyle w:val="a7"/>
          </w:rPr>
          <w:t>Библиография</w:t>
        </w:r>
      </w:hyperlink>
    </w:p>
    <w:p w14:paraId="21338C8F"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51A413C1"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1E96A9BC" w14:textId="77777777" w:rsidR="00000000" w:rsidRDefault="002C16AA">
      <w:pPr>
        <w:jc w:val="center"/>
      </w:pPr>
      <w:r>
        <w:rPr>
          <w:rStyle w:val="s1"/>
        </w:rPr>
        <w:t>Введение</w:t>
      </w:r>
    </w:p>
    <w:p w14:paraId="14FA43E0" w14:textId="77777777" w:rsidR="00000000" w:rsidRDefault="002C16AA">
      <w:pPr>
        <w:ind w:firstLine="403"/>
        <w:jc w:val="both"/>
      </w:pPr>
      <w:r>
        <w:rPr>
          <w:rStyle w:val="s1"/>
        </w:rPr>
        <w:t> </w:t>
      </w:r>
    </w:p>
    <w:p w14:paraId="600AB327" w14:textId="77777777" w:rsidR="00000000" w:rsidRDefault="002C16AA">
      <w:pPr>
        <w:autoSpaceDE w:val="0"/>
        <w:autoSpaceDN w:val="0"/>
        <w:ind w:firstLine="403"/>
        <w:jc w:val="both"/>
      </w:pPr>
      <w:r>
        <w:t xml:space="preserve">Настоящие строительные нормы разработаны в соответствии с </w:t>
      </w:r>
      <w:hyperlink r:id="rId31" w:history="1">
        <w:r>
          <w:rPr>
            <w:rStyle w:val="a7"/>
          </w:rPr>
          <w:t>Законами</w:t>
        </w:r>
      </w:hyperlink>
      <w:r>
        <w:t xml:space="preserve"> Республики Казахстан «Об архитектурной, градостроительной и строительной деятельности в Республике Казахстан», «О техническом регулировании», требованиями технического регламента Республики Казахстан </w:t>
      </w:r>
      <w:r>
        <w:rPr>
          <w:rStyle w:val="s0"/>
          <w:color w:val="auto"/>
        </w:rPr>
        <w:t>«Требования к безопасности</w:t>
      </w:r>
      <w:r>
        <w:rPr>
          <w:rStyle w:val="s0"/>
          <w:color w:val="auto"/>
        </w:rPr>
        <w:t xml:space="preserve"> зданий и сооружений, строительных материалов и изделий» и другими </w:t>
      </w:r>
      <w:r>
        <w:t>нормативными правовыми и нормативно-техническими документами, регламентирующими требования к защите от шума и звукоизоляции ограждающих конструкций жилых и общественных зданий [</w:t>
      </w:r>
      <w:hyperlink r:id="rId32" w:anchor="sub_id=1" w:history="1">
        <w:r>
          <w:rPr>
            <w:rStyle w:val="a7"/>
          </w:rPr>
          <w:t>1-13</w:t>
        </w:r>
      </w:hyperlink>
      <w:r>
        <w:t>].</w:t>
      </w:r>
    </w:p>
    <w:p w14:paraId="1587C3A6" w14:textId="77777777" w:rsidR="00000000" w:rsidRDefault="002C16AA">
      <w:pPr>
        <w:autoSpaceDE w:val="0"/>
        <w:autoSpaceDN w:val="0"/>
        <w:ind w:firstLine="403"/>
        <w:jc w:val="both"/>
      </w:pPr>
      <w:r>
        <w:t>Настоящие строительные нормы разработаны для внедрения параметрического метода нормирования в строительную сферу Республики Казахстан и является дальнейшим развитием инструктивно-нормативной документации по вопросам проектирования звукоизоляции в зданиях и</w:t>
      </w:r>
      <w:r>
        <w:t xml:space="preserve"> сооружениях.</w:t>
      </w:r>
    </w:p>
    <w:p w14:paraId="1469810A" w14:textId="77777777" w:rsidR="00000000" w:rsidRDefault="002C16AA">
      <w:pPr>
        <w:ind w:firstLine="403"/>
        <w:jc w:val="both"/>
      </w:pPr>
      <w:r>
        <w:t>Настоящие строительные нормы:</w:t>
      </w:r>
    </w:p>
    <w:p w14:paraId="2E8805EB" w14:textId="77777777" w:rsidR="00000000" w:rsidRDefault="002C16AA">
      <w:pPr>
        <w:ind w:firstLine="403"/>
        <w:jc w:val="both"/>
      </w:pPr>
      <w:r>
        <w:t>- устанавливают цели нормативных требований для защиты от шума и обеспечения нормативных параметров акустической среды;</w:t>
      </w:r>
    </w:p>
    <w:p w14:paraId="3357E56F" w14:textId="77777777" w:rsidR="00000000" w:rsidRDefault="002C16AA">
      <w:pPr>
        <w:ind w:firstLine="403"/>
        <w:jc w:val="both"/>
      </w:pPr>
      <w:r>
        <w:t>- формулируют функциональные требования;</w:t>
      </w:r>
    </w:p>
    <w:p w14:paraId="4E099DBA" w14:textId="77777777" w:rsidR="00000000" w:rsidRDefault="002C16AA">
      <w:pPr>
        <w:ind w:firstLine="403"/>
        <w:jc w:val="both"/>
      </w:pPr>
      <w:r>
        <w:rPr>
          <w:b/>
          <w:bCs/>
        </w:rPr>
        <w:t xml:space="preserve">- </w:t>
      </w:r>
      <w:r>
        <w:t xml:space="preserve">задают минимальный уровень рабочих характеристик </w:t>
      </w:r>
      <w:r>
        <w:t>акустической среды.</w:t>
      </w:r>
    </w:p>
    <w:p w14:paraId="61F4D092"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07F24F61"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75DBE3A6" w14:textId="77777777" w:rsidR="00000000" w:rsidRDefault="002C16AA">
      <w:pPr>
        <w:jc w:val="center"/>
      </w:pPr>
      <w:r>
        <w:rPr>
          <w:rStyle w:val="s1"/>
        </w:rPr>
        <w:t>1 ОБЛАСТЬ ПРИМЕНЕНИЯ</w:t>
      </w:r>
    </w:p>
    <w:p w14:paraId="0FB945FA" w14:textId="77777777" w:rsidR="00000000" w:rsidRDefault="002C16AA">
      <w:pPr>
        <w:jc w:val="center"/>
      </w:pPr>
      <w:r>
        <w:rPr>
          <w:rStyle w:val="s1"/>
        </w:rPr>
        <w:t> </w:t>
      </w:r>
    </w:p>
    <w:p w14:paraId="51BE463C" w14:textId="77777777" w:rsidR="00000000" w:rsidRDefault="002C16AA">
      <w:pPr>
        <w:ind w:firstLine="403"/>
        <w:jc w:val="both"/>
      </w:pPr>
      <w:r>
        <w:t>Настоящие строительные нормы распространяются на проектирование, строительство и эксплуатацию зданий и сооружений, для планировки и застройки населенных мест с целью защиты от шума и обеспечения нормативных па</w:t>
      </w:r>
      <w:r>
        <w:t>раметров акустической среды в производственных, жилых, общественных зданиях, на прилегающих к ним территориях и в рекреационных зонах.</w:t>
      </w:r>
    </w:p>
    <w:p w14:paraId="0B995167" w14:textId="77777777" w:rsidR="00000000" w:rsidRDefault="002C16AA">
      <w:pPr>
        <w:ind w:firstLine="403"/>
        <w:jc w:val="both"/>
      </w:pPr>
      <w:r>
        <w:t xml:space="preserve">Настоящие строительные нормы не распространяются на проектирование специальных зданий и сооружений. </w:t>
      </w:r>
    </w:p>
    <w:p w14:paraId="13D49B96" w14:textId="77777777" w:rsidR="00000000" w:rsidRDefault="002C16AA">
      <w:pPr>
        <w:ind w:firstLine="403"/>
        <w:jc w:val="both"/>
      </w:pPr>
      <w:r>
        <w:t> </w:t>
      </w:r>
    </w:p>
    <w:p w14:paraId="5E6181B0"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5DB91F9E" w14:textId="77777777" w:rsidR="00000000" w:rsidRDefault="002C16AA">
      <w:pPr>
        <w:jc w:val="center"/>
      </w:pPr>
      <w:r>
        <w:rPr>
          <w:rStyle w:val="s1"/>
        </w:rPr>
        <w:t>2 НОРМАТИВНЫЕ СС</w:t>
      </w:r>
      <w:r>
        <w:rPr>
          <w:rStyle w:val="s1"/>
        </w:rPr>
        <w:t>ЫЛКИ</w:t>
      </w:r>
    </w:p>
    <w:p w14:paraId="21FED2B5" w14:textId="77777777" w:rsidR="00000000" w:rsidRDefault="002C16AA">
      <w:pPr>
        <w:ind w:firstLine="403"/>
        <w:jc w:val="both"/>
      </w:pPr>
      <w:r>
        <w:t> </w:t>
      </w:r>
    </w:p>
    <w:p w14:paraId="47E62938" w14:textId="77777777" w:rsidR="00000000" w:rsidRDefault="002C16AA">
      <w:pPr>
        <w:ind w:firstLine="403"/>
        <w:jc w:val="both"/>
      </w:pPr>
      <w:r>
        <w:rPr>
          <w:rStyle w:val="s0"/>
        </w:rPr>
        <w:t>Для применения настоящих строительных норм необходимы следующие ссылочные нормативные документы:</w:t>
      </w:r>
    </w:p>
    <w:p w14:paraId="63C81D69" w14:textId="77777777" w:rsidR="00000000" w:rsidRDefault="002C16AA">
      <w:pPr>
        <w:ind w:firstLine="403"/>
        <w:jc w:val="both"/>
      </w:pPr>
      <w:hyperlink r:id="rId33" w:anchor="sub_id=100" w:history="1">
        <w:r>
          <w:rPr>
            <w:rStyle w:val="a7"/>
          </w:rPr>
          <w:t>Технический регламент</w:t>
        </w:r>
      </w:hyperlink>
      <w:r>
        <w:rPr>
          <w:rStyle w:val="s0"/>
        </w:rPr>
        <w:t xml:space="preserve"> </w:t>
      </w:r>
      <w:r>
        <w:rPr>
          <w:rStyle w:val="s0"/>
        </w:rPr>
        <w:t xml:space="preserve">«Требования к безопасности зданий и сооружений, строительных материалов и изделий», утвержденный постановлением </w:t>
      </w:r>
      <w:r>
        <w:t>Правительства Республики Казахстан от 17 ноября 2010 года № 1202.</w:t>
      </w:r>
    </w:p>
    <w:p w14:paraId="0F1D3DB5" w14:textId="77777777" w:rsidR="00000000" w:rsidRDefault="002C16AA">
      <w:pPr>
        <w:ind w:firstLine="403"/>
        <w:jc w:val="both"/>
      </w:pPr>
      <w:r>
        <w:t>Примечание - При пользовании настоящими строительными нормами целесообразно пр</w:t>
      </w:r>
      <w:r>
        <w:t>оверить действие ссылочных нормативных документов по ежегодно издаваемым информационным указателям «Указатель межгосударственных нормативных документов по стандартизации», «Перечень нормативных правовых и нормативно-технических актов в сфере архитектуры, г</w:t>
      </w:r>
      <w:r>
        <w:t>радостроительства и строительства, действующих на территории Республики Казахстан» по состоянию на текущий год.</w:t>
      </w:r>
    </w:p>
    <w:p w14:paraId="6FD50631" w14:textId="77777777" w:rsidR="00000000" w:rsidRDefault="002C16AA">
      <w:pPr>
        <w:ind w:firstLine="403"/>
        <w:jc w:val="both"/>
      </w:pPr>
      <w:r>
        <w:t xml:space="preserve"> Если ссылочный документ заменен (изменен), то при пользовании настоящими нормами следует руководствоваться замененным (измененным) документом. </w:t>
      </w:r>
    </w:p>
    <w:p w14:paraId="5A5B83E7" w14:textId="77777777" w:rsidR="00000000" w:rsidRDefault="002C16AA">
      <w:pPr>
        <w:ind w:firstLine="403"/>
        <w:jc w:val="both"/>
      </w:pPr>
      <w:r>
        <w:t>Если ссылочный документ отменен без замены, то положение, в котором дана ссылка на него, применяется в части, не затрагивающей эту ссылку».</w:t>
      </w:r>
    </w:p>
    <w:p w14:paraId="03E029BC" w14:textId="77777777" w:rsidR="00000000" w:rsidRDefault="002C16AA">
      <w:pPr>
        <w:pStyle w:val="1"/>
        <w:spacing w:before="0" w:beforeAutospacing="0" w:after="0" w:afterAutospacing="0"/>
        <w:ind w:firstLine="403"/>
        <w:jc w:val="both"/>
        <w:rPr>
          <w:rFonts w:eastAsia="Times New Roman"/>
        </w:rPr>
      </w:pPr>
      <w:bookmarkStart w:id="1" w:name="_Toc394505326"/>
      <w:bookmarkEnd w:id="1"/>
      <w:r>
        <w:rPr>
          <w:rFonts w:eastAsia="Times New Roman"/>
        </w:rPr>
        <w:t> </w:t>
      </w:r>
    </w:p>
    <w:p w14:paraId="49ADCB97"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2B6845D6" w14:textId="77777777" w:rsidR="00000000" w:rsidRDefault="002C16AA">
      <w:pPr>
        <w:jc w:val="center"/>
      </w:pPr>
      <w:r>
        <w:rPr>
          <w:rStyle w:val="s1"/>
        </w:rPr>
        <w:t>3 ТЕРМИНЫ И ОПРЕДЕЛЕНИЯ</w:t>
      </w:r>
    </w:p>
    <w:p w14:paraId="5A4BDE62" w14:textId="77777777" w:rsidR="00000000" w:rsidRDefault="002C16AA">
      <w:pPr>
        <w:ind w:firstLine="403"/>
        <w:jc w:val="both"/>
      </w:pPr>
      <w:r>
        <w:rPr>
          <w:rStyle w:val="s1"/>
        </w:rPr>
        <w:t> </w:t>
      </w:r>
    </w:p>
    <w:p w14:paraId="2B9F45EC" w14:textId="77777777" w:rsidR="00000000" w:rsidRDefault="002C16AA">
      <w:pPr>
        <w:pStyle w:val="a5"/>
        <w:spacing w:line="240" w:lineRule="auto"/>
        <w:ind w:firstLine="403"/>
      </w:pPr>
      <w:r>
        <w:t>В настоящих строительных нормах применяются следующие термины с соответствующими опре</w:t>
      </w:r>
      <w:r>
        <w:t>делениями:</w:t>
      </w:r>
    </w:p>
    <w:p w14:paraId="184A2CED" w14:textId="77777777" w:rsidR="00000000" w:rsidRDefault="002C16AA">
      <w:pPr>
        <w:ind w:firstLine="403"/>
        <w:jc w:val="both"/>
      </w:pPr>
      <w:r>
        <w:t>3.1</w:t>
      </w:r>
      <w:r>
        <w:rPr>
          <w:b/>
          <w:bCs/>
        </w:rPr>
        <w:t xml:space="preserve"> Звуковая мощность: </w:t>
      </w:r>
      <w:r>
        <w:t>Количество энергии, излучаемой источником шума в единицу времени, Вт.</w:t>
      </w:r>
    </w:p>
    <w:p w14:paraId="70AA50CB" w14:textId="77777777" w:rsidR="00000000" w:rsidRDefault="002C16AA">
      <w:pPr>
        <w:ind w:firstLine="403"/>
        <w:jc w:val="both"/>
      </w:pPr>
      <w:r>
        <w:t>3.2</w:t>
      </w:r>
      <w:r>
        <w:rPr>
          <w:b/>
          <w:bCs/>
        </w:rPr>
        <w:t xml:space="preserve"> Изоляция воздушногошума (эвукоизоляция)R,</w:t>
      </w:r>
      <w:r>
        <w:t xml:space="preserve"> дБ:Способность ограждающей конструкции уменьшать проходящий через нее звук. В общем виде представляет собо</w:t>
      </w:r>
      <w:r>
        <w:t>й десять логарифмов отношения падающей на ограждение звуковой энергии к энергии, проходящей через ограждение. В настоящем документе под звукоизоляцией воздушного шума подразумевается обеспечиваемое разделяющим два помещения ограждением снижение уровней зву</w:t>
      </w:r>
      <w:r>
        <w:t>кового давленая в дБ, приведенное к условиям равенства площади ограждающей конструкции и эквивалентной площади звукопоглощения в защищаемом помещении.</w:t>
      </w:r>
    </w:p>
    <w:p w14:paraId="50EA6DA3" w14:textId="77777777" w:rsidR="00000000" w:rsidRDefault="002C16AA">
      <w:pPr>
        <w:ind w:firstLine="403"/>
        <w:jc w:val="both"/>
      </w:pPr>
      <w:r>
        <w:t xml:space="preserve">3.3 </w:t>
      </w:r>
      <w:r>
        <w:rPr>
          <w:b/>
          <w:bCs/>
        </w:rPr>
        <w:t>Карты шумаулично-дорожной сети, железных дорог, воздушного транспорта, промышленных зон и отдельных п</w:t>
      </w:r>
      <w:r>
        <w:rPr>
          <w:b/>
          <w:bCs/>
        </w:rPr>
        <w:t>ромышленных и энергетических объектов:</w:t>
      </w:r>
      <w:r>
        <w:t xml:space="preserve"> Карты территорий с источниками шума с нанесенными линиями разных уровней звука на местности в дБА с интервалом 5 дБА.</w:t>
      </w:r>
    </w:p>
    <w:p w14:paraId="4C7CE3A6" w14:textId="77777777" w:rsidR="00000000" w:rsidRDefault="002C16AA">
      <w:pPr>
        <w:ind w:firstLine="403"/>
        <w:jc w:val="both"/>
      </w:pPr>
      <w:r>
        <w:t xml:space="preserve">3.4 </w:t>
      </w:r>
      <w:r>
        <w:rPr>
          <w:b/>
          <w:bCs/>
        </w:rPr>
        <w:t>Коэффициент звукопоглощения a:</w:t>
      </w:r>
      <w:r>
        <w:t xml:space="preserve"> Отношение величины неотраженной от поверхности звуковой энергии </w:t>
      </w:r>
      <w:r>
        <w:t>к величине падающей энергии.</w:t>
      </w:r>
    </w:p>
    <w:p w14:paraId="6E36448C" w14:textId="77777777" w:rsidR="00000000" w:rsidRDefault="002C16AA">
      <w:pPr>
        <w:ind w:firstLine="403"/>
        <w:jc w:val="both"/>
      </w:pPr>
      <w:r>
        <w:t xml:space="preserve">3.5 </w:t>
      </w:r>
      <w:r>
        <w:rPr>
          <w:b/>
          <w:bCs/>
        </w:rPr>
        <w:t>Максимальный уровень звука:</w:t>
      </w:r>
      <w:r>
        <w:t xml:space="preserve"> Уровень звука непостоянного шума, соответствующий максимальному показанию измерительного, прямо показывающего прибора (шумомера) при визуальном отсчете или уровень звука, превышаемый в течение 1 </w:t>
      </w:r>
      <w:r>
        <w:t>% длительности измерительного интервала при регистрации шума автоматическим оценивающим устройством (статистическим анализатором).</w:t>
      </w:r>
    </w:p>
    <w:p w14:paraId="32F0A89E" w14:textId="77777777" w:rsidR="00000000" w:rsidRDefault="002C16AA">
      <w:pPr>
        <w:ind w:firstLine="403"/>
        <w:jc w:val="both"/>
      </w:pPr>
      <w:r>
        <w:t xml:space="preserve">3.6 </w:t>
      </w:r>
      <w:r>
        <w:rPr>
          <w:b/>
          <w:bCs/>
        </w:rPr>
        <w:t>Непостоянныйшум:</w:t>
      </w:r>
      <w:r>
        <w:t xml:space="preserve"> Шум, уровень звука которого за 8-часовой рабочий день изменяется во времени более чем на 5 дБА при измер</w:t>
      </w:r>
      <w:r>
        <w:t xml:space="preserve">ениях на временной характеристике «медленно» шумомера по </w:t>
      </w:r>
      <w:hyperlink r:id="rId34" w:history="1">
        <w:r>
          <w:rPr>
            <w:rStyle w:val="a7"/>
          </w:rPr>
          <w:t>ГОСТ 17187-81</w:t>
        </w:r>
      </w:hyperlink>
      <w:r>
        <w:rPr>
          <w:rStyle w:val="s0"/>
        </w:rPr>
        <w:t>.</w:t>
      </w:r>
    </w:p>
    <w:p w14:paraId="558195AE" w14:textId="77777777" w:rsidR="00000000" w:rsidRDefault="002C16AA">
      <w:pPr>
        <w:ind w:firstLine="403"/>
        <w:jc w:val="both"/>
      </w:pPr>
      <w:r>
        <w:t xml:space="preserve">3.7 </w:t>
      </w:r>
      <w:r>
        <w:rPr>
          <w:b/>
          <w:bCs/>
        </w:rPr>
        <w:t>Октавныйуровень звукового давления:</w:t>
      </w:r>
      <w:r>
        <w:t xml:space="preserve"> Уровень звукового давления в октавной полосе частот в дБ.</w:t>
      </w:r>
    </w:p>
    <w:p w14:paraId="67581DB5" w14:textId="77777777" w:rsidR="00000000" w:rsidRDefault="002C16AA">
      <w:pPr>
        <w:ind w:firstLine="403"/>
        <w:jc w:val="both"/>
      </w:pPr>
      <w:r>
        <w:t xml:space="preserve">3.8 </w:t>
      </w:r>
      <w:r>
        <w:rPr>
          <w:b/>
          <w:bCs/>
        </w:rPr>
        <w:t>Проникающий шум:</w:t>
      </w:r>
      <w:r>
        <w:t xml:space="preserve"> </w:t>
      </w:r>
      <w:r>
        <w:t>Шум, возникающий вне данного помещения с расчетными точками и проникающий в него через ограждающие конструкции, системы вентиляции, водоснабжения и отопления.</w:t>
      </w:r>
    </w:p>
    <w:p w14:paraId="3A789F5E" w14:textId="77777777" w:rsidR="00000000" w:rsidRDefault="002C16AA">
      <w:pPr>
        <w:ind w:firstLine="403"/>
        <w:jc w:val="both"/>
      </w:pPr>
      <w:r>
        <w:t xml:space="preserve">3.9 </w:t>
      </w:r>
      <w:r>
        <w:rPr>
          <w:b/>
          <w:bCs/>
        </w:rPr>
        <w:t>Постоянныйшум:</w:t>
      </w:r>
      <w:r>
        <w:t xml:space="preserve"> Шум, уровень звука которого за 8-часовой </w:t>
      </w:r>
      <w:r>
        <w:rPr>
          <w:rStyle w:val="s0"/>
        </w:rPr>
        <w:t>рабочий день изменяется во времени не</w:t>
      </w:r>
      <w:r>
        <w:rPr>
          <w:rStyle w:val="s0"/>
        </w:rPr>
        <w:t xml:space="preserve"> более чем на 5 дБА при измерениях на временной характеристике «медленно» шумомера по ГОСТ 17187-81</w:t>
      </w:r>
      <w:r>
        <w:t>.</w:t>
      </w:r>
    </w:p>
    <w:p w14:paraId="4086A13B" w14:textId="77777777" w:rsidR="00000000" w:rsidRDefault="002C16AA">
      <w:pPr>
        <w:ind w:firstLine="403"/>
        <w:jc w:val="both"/>
      </w:pPr>
      <w:r>
        <w:t xml:space="preserve">3.10 </w:t>
      </w:r>
      <w:r>
        <w:rPr>
          <w:b/>
          <w:bCs/>
        </w:rPr>
        <w:t>Реверберация:</w:t>
      </w:r>
      <w:r>
        <w:t xml:space="preserve"> Явление постепенного спада звуковой энергии в помещении после прекращения работы источника звука.</w:t>
      </w:r>
    </w:p>
    <w:p w14:paraId="07E4243C" w14:textId="77777777" w:rsidR="00000000" w:rsidRDefault="002C16AA">
      <w:pPr>
        <w:ind w:firstLine="403"/>
        <w:jc w:val="both"/>
      </w:pPr>
      <w:r>
        <w:t xml:space="preserve">3.11 </w:t>
      </w:r>
      <w:r>
        <w:rPr>
          <w:b/>
          <w:bCs/>
        </w:rPr>
        <w:t>Тональныйшум:</w:t>
      </w:r>
      <w:r>
        <w:t xml:space="preserve"> Шум, в спектре кото</w:t>
      </w:r>
      <w:r>
        <w:t>рого имеются слышимые дискретные тона. Тональный характер шума устанавливают измерением в третьоктавных полосах частот по превышению уровня в одной полосе над соседними не менее чем на 10 дБ.</w:t>
      </w:r>
    </w:p>
    <w:p w14:paraId="564ED66E" w14:textId="77777777" w:rsidR="00000000" w:rsidRDefault="002C16AA">
      <w:pPr>
        <w:ind w:firstLine="403"/>
        <w:jc w:val="both"/>
      </w:pPr>
      <w:r>
        <w:t xml:space="preserve">3.12 </w:t>
      </w:r>
      <w:r>
        <w:rPr>
          <w:b/>
          <w:bCs/>
        </w:rPr>
        <w:t>Уровень звукового давления:</w:t>
      </w:r>
      <w:r>
        <w:t xml:space="preserve"> Десятикратный десятичный логари</w:t>
      </w:r>
      <w:r>
        <w:t>фм отношения квадрата звукового давления к квадрату порогового звукового давления (Р</w:t>
      </w:r>
      <w:r>
        <w:rPr>
          <w:vertAlign w:val="subscript"/>
        </w:rPr>
        <w:t>о</w:t>
      </w:r>
      <w:r>
        <w:t xml:space="preserve"> = 2 · 10</w:t>
      </w:r>
      <w:r>
        <w:rPr>
          <w:vertAlign w:val="superscript"/>
        </w:rPr>
        <w:t>-5</w:t>
      </w:r>
      <w:r>
        <w:t xml:space="preserve"> Па) в дБ.</w:t>
      </w:r>
    </w:p>
    <w:p w14:paraId="2985227D" w14:textId="77777777" w:rsidR="00000000" w:rsidRDefault="002C16AA">
      <w:pPr>
        <w:ind w:firstLine="403"/>
        <w:jc w:val="both"/>
      </w:pPr>
      <w:r>
        <w:t xml:space="preserve">3.13 </w:t>
      </w:r>
      <w:r>
        <w:rPr>
          <w:b/>
          <w:bCs/>
        </w:rPr>
        <w:t>Уровень звуковой мощности:</w:t>
      </w:r>
      <w:r>
        <w:t xml:space="preserve"> Десятикратный десятичный логарифм отношения звуковой мощности к пороговой звуковой мощности (w</w:t>
      </w:r>
      <w:r>
        <w:rPr>
          <w:vertAlign w:val="subscript"/>
        </w:rPr>
        <w:t>o</w:t>
      </w:r>
      <w:r>
        <w:t>=10</w:t>
      </w:r>
      <w:r>
        <w:rPr>
          <w:vertAlign w:val="superscript"/>
        </w:rPr>
        <w:t>-12</w:t>
      </w:r>
      <w:r>
        <w:t>Вт).</w:t>
      </w:r>
    </w:p>
    <w:p w14:paraId="7388D7CB" w14:textId="77777777" w:rsidR="00000000" w:rsidRDefault="002C16AA">
      <w:pPr>
        <w:ind w:firstLine="403"/>
        <w:jc w:val="both"/>
      </w:pPr>
      <w:r>
        <w:t xml:space="preserve">3.14 </w:t>
      </w:r>
      <w:r>
        <w:rPr>
          <w:b/>
          <w:bCs/>
        </w:rPr>
        <w:t>Эквива</w:t>
      </w:r>
      <w:r>
        <w:rPr>
          <w:b/>
          <w:bCs/>
        </w:rPr>
        <w:t>лентный (по энергии)уровеньзвука:У</w:t>
      </w:r>
      <w:r>
        <w:t>ровень звука постоянного шума, который имеет то же самое среднеквадратическое звуковое давление, что и исследуемый непостоянный шум в течение определенного интервала времени, в дБА.</w:t>
      </w:r>
    </w:p>
    <w:p w14:paraId="63CB8466" w14:textId="77777777" w:rsidR="00000000" w:rsidRDefault="002C16AA">
      <w:pPr>
        <w:ind w:firstLine="403"/>
        <w:jc w:val="both"/>
      </w:pPr>
      <w:r>
        <w:t xml:space="preserve">3.15 </w:t>
      </w:r>
      <w:r>
        <w:rPr>
          <w:b/>
          <w:bCs/>
        </w:rPr>
        <w:t>Частотная характеристика изоляции воздушного шума:</w:t>
      </w:r>
      <w:r>
        <w:t xml:space="preserve"> Величина изоляции воздушного шума R, дБ, в третьоктавных полосах частот в диапазоне 100-3150 Гц (в графической или табличной форме).</w:t>
      </w:r>
    </w:p>
    <w:p w14:paraId="11A32E6D" w14:textId="77777777" w:rsidR="00000000" w:rsidRDefault="002C16AA">
      <w:pPr>
        <w:ind w:firstLine="403"/>
        <w:jc w:val="both"/>
      </w:pPr>
      <w:r>
        <w:t xml:space="preserve">3.16 </w:t>
      </w:r>
      <w:r>
        <w:rPr>
          <w:b/>
          <w:bCs/>
        </w:rPr>
        <w:t>Частотная характеристика приведенного уровня ударного шума под пере</w:t>
      </w:r>
      <w:r>
        <w:rPr>
          <w:b/>
          <w:bCs/>
        </w:rPr>
        <w:t>крытием:</w:t>
      </w:r>
      <w:r>
        <w:t xml:space="preserve"> Величина приведенных уровней ударного шума под перекрытием L</w:t>
      </w:r>
      <w:r>
        <w:rPr>
          <w:vertAlign w:val="subscript"/>
        </w:rPr>
        <w:t>n</w:t>
      </w:r>
      <w:r>
        <w:t xml:space="preserve"> дБ, в третьоктавных полосах частот в диапазоне 100 - 3150 Гц (в графической или табличной форме).</w:t>
      </w:r>
    </w:p>
    <w:p w14:paraId="3C38B841" w14:textId="77777777" w:rsidR="00000000" w:rsidRDefault="002C16AA">
      <w:pPr>
        <w:ind w:firstLine="403"/>
        <w:jc w:val="both"/>
      </w:pPr>
      <w:r>
        <w:t xml:space="preserve">3.17 </w:t>
      </w:r>
      <w:r>
        <w:rPr>
          <w:b/>
          <w:bCs/>
        </w:rPr>
        <w:t>Эквивалентная площадь поглощения</w:t>
      </w:r>
      <w:r>
        <w:t xml:space="preserve"> (поверхности или предмета): Площадь поверхности с</w:t>
      </w:r>
      <w:r>
        <w:t xml:space="preserve"> коэффициентом звукопоглощения a=1 (полностью поглощающей звук), которая поглощает такое же количество звуковой энергии, как и данная поверхность или предмет.</w:t>
      </w:r>
    </w:p>
    <w:p w14:paraId="67017957" w14:textId="77777777" w:rsidR="00000000" w:rsidRDefault="002C16AA">
      <w:pPr>
        <w:ind w:firstLine="403"/>
        <w:jc w:val="both"/>
      </w:pPr>
      <w:r>
        <w:t xml:space="preserve">3.18 </w:t>
      </w:r>
      <w:r>
        <w:rPr>
          <w:b/>
          <w:bCs/>
        </w:rPr>
        <w:t>Шумозащитные экраны:</w:t>
      </w:r>
      <w:r>
        <w:t xml:space="preserve"> Сооружения в виде стенки, земляной насыпи, галереи</w:t>
      </w:r>
    </w:p>
    <w:p w14:paraId="3E98F5BE" w14:textId="77777777" w:rsidR="00000000" w:rsidRDefault="002C16AA">
      <w:pPr>
        <w:ind w:firstLine="403"/>
        <w:jc w:val="both"/>
      </w:pPr>
      <w:r>
        <w:t xml:space="preserve">3.19 </w:t>
      </w:r>
      <w:r>
        <w:rPr>
          <w:b/>
          <w:bCs/>
        </w:rPr>
        <w:t>Шумозащитные ок</w:t>
      </w:r>
      <w:r>
        <w:rPr>
          <w:b/>
          <w:bCs/>
        </w:rPr>
        <w:t>на:</w:t>
      </w:r>
      <w:r>
        <w:t xml:space="preserve"> Окна со специальными вентиляционными устройствами, обеспечивающие повышенную звукоизоляцию при одновременном обеспечении нормативного воздухообмена в помещении.</w:t>
      </w:r>
    </w:p>
    <w:p w14:paraId="0D184C86" w14:textId="77777777" w:rsidR="00000000" w:rsidRDefault="002C16AA">
      <w:pPr>
        <w:ind w:firstLine="403"/>
        <w:jc w:val="both"/>
      </w:pPr>
      <w:r>
        <w:t> </w:t>
      </w:r>
    </w:p>
    <w:p w14:paraId="783C63A1"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3FC7051C" w14:textId="77777777" w:rsidR="00000000" w:rsidRDefault="002C16AA">
      <w:pPr>
        <w:jc w:val="center"/>
      </w:pPr>
      <w:r>
        <w:rPr>
          <w:rStyle w:val="s1"/>
        </w:rPr>
        <w:t>4 ЦЕЛИ И ФУНКЦИОНАЛЬНЫЕ ТРЕБОВАНИЯ</w:t>
      </w:r>
      <w:r>
        <w:rPr>
          <w:rStyle w:val="s1"/>
        </w:rPr>
        <w:br/>
      </w:r>
      <w:r>
        <w:rPr>
          <w:rStyle w:val="s1"/>
        </w:rPr>
        <w:br/>
      </w:r>
      <w:bookmarkStart w:id="2" w:name="_Toc394505328"/>
      <w:bookmarkEnd w:id="2"/>
      <w:r>
        <w:rPr>
          <w:rStyle w:val="s1"/>
        </w:rPr>
        <w:t>4.1 Цели нормативных требований</w:t>
      </w:r>
    </w:p>
    <w:p w14:paraId="511BD31F" w14:textId="77777777" w:rsidR="00000000" w:rsidRDefault="002C16AA">
      <w:pPr>
        <w:ind w:firstLine="403"/>
        <w:jc w:val="both"/>
      </w:pPr>
      <w:r>
        <w:t> </w:t>
      </w:r>
    </w:p>
    <w:p w14:paraId="337F1ED5" w14:textId="77777777" w:rsidR="00000000" w:rsidRDefault="002C16AA">
      <w:pPr>
        <w:ind w:firstLine="403"/>
        <w:jc w:val="both"/>
      </w:pPr>
      <w:r>
        <w:t> </w:t>
      </w:r>
      <w:r>
        <w:t>Целями нормативных требований являются создание в зданиях и помещениях безопасной, благоприятной среды, защищенной от шума, с обеспечением нормативных параметров акустической среды, отвечающей современным потребностям человека, соблюдение санитарно-защитны</w:t>
      </w:r>
      <w:r>
        <w:t>х зон промышленных и энергетических предприятий, автомобильных и железных дорог, аэропортов, предприятий транспорта при планировке и застройке жилых кварталов и районов.</w:t>
      </w:r>
    </w:p>
    <w:p w14:paraId="2ECEB1AA" w14:textId="77777777" w:rsidR="00000000" w:rsidRDefault="002C16AA">
      <w:pPr>
        <w:ind w:firstLine="403"/>
        <w:jc w:val="both"/>
      </w:pPr>
      <w:r>
        <w:t> </w:t>
      </w:r>
    </w:p>
    <w:p w14:paraId="4A8289E5" w14:textId="77777777" w:rsidR="00000000" w:rsidRDefault="002C16AA">
      <w:pPr>
        <w:jc w:val="center"/>
      </w:pPr>
      <w:bookmarkStart w:id="3" w:name="_Toc394505329"/>
      <w:bookmarkEnd w:id="3"/>
      <w:r>
        <w:rPr>
          <w:rStyle w:val="s1"/>
        </w:rPr>
        <w:t>4.2 Функциональные требования</w:t>
      </w:r>
    </w:p>
    <w:p w14:paraId="0CF0E671" w14:textId="77777777" w:rsidR="00000000" w:rsidRDefault="002C16AA">
      <w:pPr>
        <w:ind w:firstLine="403"/>
        <w:jc w:val="both"/>
      </w:pPr>
      <w:r>
        <w:t> </w:t>
      </w:r>
    </w:p>
    <w:p w14:paraId="10C54523" w14:textId="77777777" w:rsidR="00000000" w:rsidRDefault="002C16AA">
      <w:pPr>
        <w:ind w:firstLine="403"/>
        <w:jc w:val="both"/>
      </w:pPr>
      <w:r>
        <w:t>К функциональным требованиям по обеспечению защиты о</w:t>
      </w:r>
      <w:r>
        <w:t>т шума относятся следующие требования:</w:t>
      </w:r>
    </w:p>
    <w:p w14:paraId="7AF9F926" w14:textId="77777777" w:rsidR="00000000" w:rsidRDefault="002C16AA">
      <w:pPr>
        <w:ind w:firstLine="403"/>
        <w:jc w:val="both"/>
      </w:pPr>
      <w:r>
        <w:t>- рациональное с акустической точки зрения решения генерального плана объекта с рациональным архитектурно-планировочным решением зданий;</w:t>
      </w:r>
    </w:p>
    <w:p w14:paraId="62D811CD" w14:textId="77777777" w:rsidR="00000000" w:rsidRDefault="002C16AA">
      <w:pPr>
        <w:ind w:firstLine="403"/>
        <w:jc w:val="both"/>
      </w:pPr>
      <w:r>
        <w:t>- применением рациональных приемов планировки и застройки жилых кварталов и райо</w:t>
      </w:r>
      <w:r>
        <w:t>нов с проектированием шумозащитных зданий и шумозащитных полос зеленых насаждений;</w:t>
      </w:r>
    </w:p>
    <w:p w14:paraId="162FCE00" w14:textId="77777777" w:rsidR="00000000" w:rsidRDefault="002C16AA">
      <w:pPr>
        <w:ind w:firstLine="403"/>
        <w:jc w:val="both"/>
      </w:pPr>
      <w:r>
        <w:t>- применение ограждающих конструкций зданий с требуемой звукоизоляцией и звукопоглощающих конструкций;</w:t>
      </w:r>
    </w:p>
    <w:p w14:paraId="42FE9863" w14:textId="77777777" w:rsidR="00000000" w:rsidRDefault="002C16AA">
      <w:pPr>
        <w:ind w:firstLine="403"/>
        <w:jc w:val="both"/>
      </w:pPr>
      <w:r>
        <w:t>- применение глушителей шума в системах принудительной вентиляции и ко</w:t>
      </w:r>
      <w:r>
        <w:t>ндиционирования воздуха и виброизоляции инженерного и санитарно-технического оборудования зданий, акустических экранов;</w:t>
      </w:r>
    </w:p>
    <w:p w14:paraId="3C28E542" w14:textId="77777777" w:rsidR="00000000" w:rsidRDefault="002C16AA">
      <w:pPr>
        <w:ind w:firstLine="403"/>
        <w:jc w:val="both"/>
      </w:pPr>
      <w:r>
        <w:t>- создание оптимальных акустических условий в аудиториях, зрительных залах театров, кинотеатров, дворцов культуры, спортивных залах, зал</w:t>
      </w:r>
      <w:r>
        <w:t>ах ожидания и операционных залах железнодорожных, аэро- и автовокзалов.</w:t>
      </w:r>
    </w:p>
    <w:p w14:paraId="07EFDFE9" w14:textId="77777777" w:rsidR="00000000" w:rsidRDefault="002C16AA">
      <w:pPr>
        <w:ind w:firstLine="403"/>
        <w:jc w:val="both"/>
      </w:pPr>
      <w:r>
        <w:t> </w:t>
      </w:r>
    </w:p>
    <w:p w14:paraId="186D9356" w14:textId="77777777" w:rsidR="00000000" w:rsidRDefault="002C16AA">
      <w:pPr>
        <w:ind w:firstLine="403"/>
        <w:jc w:val="both"/>
      </w:pPr>
      <w:r>
        <w:rPr>
          <w:b/>
          <w:bCs/>
          <w:caps/>
        </w:rPr>
        <w:t> </w:t>
      </w:r>
    </w:p>
    <w:p w14:paraId="3EBA0BBB" w14:textId="77777777" w:rsidR="00000000" w:rsidRDefault="002C16AA">
      <w:pPr>
        <w:jc w:val="center"/>
      </w:pPr>
      <w:r>
        <w:rPr>
          <w:rStyle w:val="s1"/>
        </w:rPr>
        <w:t>5 ТРЕБОВАНИЯ К РАБОЧИМ ХАРАКТЕРИСТИКАМ</w:t>
      </w:r>
      <w:r>
        <w:rPr>
          <w:rStyle w:val="s1"/>
        </w:rPr>
        <w:br/>
      </w:r>
      <w:r>
        <w:rPr>
          <w:rStyle w:val="s1"/>
        </w:rPr>
        <w:br/>
      </w:r>
      <w:bookmarkStart w:id="4" w:name="_Toc323981865"/>
      <w:bookmarkEnd w:id="4"/>
      <w:r>
        <w:rPr>
          <w:rStyle w:val="s1"/>
        </w:rPr>
        <w:t>5.1 Проектирование объектов с шумозащитными мероприятиями</w:t>
      </w:r>
    </w:p>
    <w:p w14:paraId="0260D556" w14:textId="77777777" w:rsidR="00000000" w:rsidRDefault="002C16AA">
      <w:pPr>
        <w:ind w:firstLine="403"/>
        <w:jc w:val="both"/>
      </w:pPr>
      <w:r>
        <w:t> </w:t>
      </w:r>
    </w:p>
    <w:p w14:paraId="57E4F3E5" w14:textId="77777777" w:rsidR="00000000" w:rsidRDefault="002C16AA">
      <w:pPr>
        <w:ind w:firstLine="403"/>
        <w:jc w:val="both"/>
      </w:pPr>
      <w:r>
        <w:t>5.1.1 В проектой документации на строительство объектов должны быть предусмотрен</w:t>
      </w:r>
      <w:r>
        <w:t>ы мероприятия по защите от шума. В разделе «Технологические решения» (для производственных предприятий) при выборе технологического оборудования следует отдавать предпочтение малошумному оборудованию.</w:t>
      </w:r>
    </w:p>
    <w:p w14:paraId="056D861E" w14:textId="77777777" w:rsidR="00000000" w:rsidRDefault="002C16AA">
      <w:pPr>
        <w:ind w:firstLine="403"/>
        <w:jc w:val="both"/>
      </w:pPr>
      <w:r>
        <w:t> Размещение технологического оборудования должно осущес</w:t>
      </w:r>
      <w:r>
        <w:t>твляться с учетом снижения шума на рабочих местах в помещениях и на территориях путем применения рациональных архитектурно-планировочных решений:</w:t>
      </w:r>
    </w:p>
    <w:p w14:paraId="55BEE2EC" w14:textId="77777777" w:rsidR="00000000" w:rsidRDefault="002C16AA">
      <w:pPr>
        <w:ind w:firstLine="403"/>
        <w:jc w:val="both"/>
      </w:pPr>
      <w:r>
        <w:t>- в разделе «Строительные решения» (для производственных предприятий) на основе акустического расчета ожидаемо</w:t>
      </w:r>
      <w:r>
        <w:t>го шума на рабочих местах должны быть, в случае необходимости, рассчитаны и запроектированы строительно-акустические мероприятия по защите от шума;</w:t>
      </w:r>
    </w:p>
    <w:p w14:paraId="17145027" w14:textId="77777777" w:rsidR="00000000" w:rsidRDefault="002C16AA">
      <w:pPr>
        <w:ind w:firstLine="403"/>
        <w:jc w:val="both"/>
      </w:pPr>
      <w:r>
        <w:t>- в разделе «Архитектурно-строительные решения» объектов жилищно-гражданского строительства на основе расчета звукоизоляции ограждающих конструкций зданий должны быть обоснованы их проектные решения;</w:t>
      </w:r>
    </w:p>
    <w:p w14:paraId="0153A889" w14:textId="77777777" w:rsidR="00000000" w:rsidRDefault="002C16AA">
      <w:pPr>
        <w:ind w:firstLine="403"/>
        <w:jc w:val="both"/>
      </w:pPr>
      <w:r>
        <w:t xml:space="preserve">- в разделе «Инженерное оборудование» на основе расчета </w:t>
      </w:r>
      <w:r>
        <w:t>по вибро- и звукоизоляции инженерного оборудования должны быть обоснованы соответствующие проектные решения.</w:t>
      </w:r>
    </w:p>
    <w:p w14:paraId="01754460" w14:textId="77777777" w:rsidR="00000000" w:rsidRDefault="002C16AA">
      <w:pPr>
        <w:ind w:firstLine="403"/>
        <w:jc w:val="both"/>
      </w:pPr>
      <w:r>
        <w:t>5.1.2 Раздел «Защита от шума» должен включаться в состав проектной градостроительной документации по планировке и застройке городов, поселков, сель</w:t>
      </w:r>
      <w:r>
        <w:t>ских населенных пунктов, а также отдельных микрорайонов городов.</w:t>
      </w:r>
    </w:p>
    <w:p w14:paraId="0ACCB7A0" w14:textId="77777777" w:rsidR="00000000" w:rsidRDefault="002C16AA">
      <w:pPr>
        <w:ind w:firstLine="403"/>
        <w:jc w:val="both"/>
      </w:pPr>
      <w:r>
        <w:t>5.1.3 Раздел должен включать в себя:</w:t>
      </w:r>
    </w:p>
    <w:p w14:paraId="6AAD1C32" w14:textId="77777777" w:rsidR="00000000" w:rsidRDefault="002C16AA">
      <w:pPr>
        <w:ind w:firstLine="403"/>
        <w:jc w:val="both"/>
      </w:pPr>
      <w:r>
        <w:t>- на стадии технико-экономических основ развития города (ТЭО), генерального плана города, населенного пункта: карты шума улично-дорожной сети, железных до</w:t>
      </w:r>
      <w:r>
        <w:t>рог, водного и воздушного транспорта, промышленных зон и отдельных промышленных и энергетических объектов;</w:t>
      </w:r>
    </w:p>
    <w:p w14:paraId="0E1F9C08" w14:textId="77777777" w:rsidR="00000000" w:rsidRDefault="002C16AA">
      <w:pPr>
        <w:ind w:firstLine="403"/>
        <w:jc w:val="both"/>
      </w:pPr>
      <w:r>
        <w:t>- на стадии проекта планировки промышленной зоны города и генерального плана группы предприятий: карты шума промышленных предприятий, архитектурно-пл</w:t>
      </w:r>
      <w:r>
        <w:t>анировочные и строительно-акустические мероприятия по снижению воздействия шума на селитебную территорию;</w:t>
      </w:r>
    </w:p>
    <w:p w14:paraId="6DB18E8F" w14:textId="77777777" w:rsidR="00000000" w:rsidRDefault="002C16AA">
      <w:pPr>
        <w:ind w:firstLine="403"/>
        <w:jc w:val="both"/>
      </w:pPr>
      <w:r>
        <w:t>- на стадии проекта детальной планировки района города: карты шума на территории, расчеты ожидаемого шума у фасадов зданий (жилых, административных, д</w:t>
      </w:r>
      <w:r>
        <w:t xml:space="preserve">етских дошкольных учреждений, школ, больниц,), на площадках отдыха; типы и расположение шумозащитных зданий на магистральных улицах; устройство шумозащитных экранов на участках скоростных дорог; устройство шумозащитных полос зеленых насаждений; применение </w:t>
      </w:r>
      <w:r>
        <w:t>шумозащитных окон на фасадах зданий, обращенных в сторону магистральных улиц.</w:t>
      </w:r>
    </w:p>
    <w:p w14:paraId="4FB6F1DE" w14:textId="77777777" w:rsidR="00000000" w:rsidRDefault="002C16AA">
      <w:pPr>
        <w:ind w:firstLine="403"/>
        <w:jc w:val="both"/>
      </w:pPr>
      <w:r>
        <w:t>5.1.4 Акустический расчет должен производиться в следующей последовательности:</w:t>
      </w:r>
    </w:p>
    <w:p w14:paraId="3869BD79" w14:textId="77777777" w:rsidR="00000000" w:rsidRDefault="002C16AA">
      <w:pPr>
        <w:ind w:firstLine="403"/>
        <w:jc w:val="both"/>
      </w:pPr>
      <w:r>
        <w:t>- выявление источников шума и определение их шумовых характеристик;</w:t>
      </w:r>
    </w:p>
    <w:p w14:paraId="4B968D0B" w14:textId="77777777" w:rsidR="00000000" w:rsidRDefault="002C16AA">
      <w:pPr>
        <w:ind w:firstLine="403"/>
        <w:jc w:val="both"/>
      </w:pPr>
      <w:r>
        <w:t>- выбор точек в помещениях и на</w:t>
      </w:r>
      <w:r>
        <w:t xml:space="preserve"> территориях, для которых необходимо провести расчет (расчетных точек);</w:t>
      </w:r>
    </w:p>
    <w:p w14:paraId="69ADC0C6" w14:textId="77777777" w:rsidR="00000000" w:rsidRDefault="002C16AA">
      <w:pPr>
        <w:ind w:firstLine="403"/>
        <w:jc w:val="both"/>
      </w:pPr>
      <w:r>
        <w:t>- определение путей распространения шума от источника (источников) до расчетных точек и потерь звуковой энергии по каждому из путей (снижение за счет расстояния, экранирования, звукоиз</w:t>
      </w:r>
      <w:r>
        <w:t>оляции ограждающих конструкций, звукопоглощения и др.);</w:t>
      </w:r>
    </w:p>
    <w:p w14:paraId="49C96DB5" w14:textId="77777777" w:rsidR="00000000" w:rsidRDefault="002C16AA">
      <w:pPr>
        <w:ind w:firstLine="403"/>
        <w:jc w:val="both"/>
      </w:pPr>
      <w:r>
        <w:t>- определение ожидаемых уровней шума в расчетных точках;</w:t>
      </w:r>
    </w:p>
    <w:p w14:paraId="4F82834F" w14:textId="77777777" w:rsidR="00000000" w:rsidRDefault="002C16AA">
      <w:pPr>
        <w:ind w:firstLine="403"/>
        <w:jc w:val="both"/>
      </w:pPr>
      <w:r>
        <w:t>- определение требуемого снижения уровней шума на основе сопоставления ожидаемых уровней шума с допустимыми значениями;</w:t>
      </w:r>
    </w:p>
    <w:p w14:paraId="5CF43D46" w14:textId="77777777" w:rsidR="00000000" w:rsidRDefault="002C16AA">
      <w:pPr>
        <w:ind w:firstLine="403"/>
        <w:jc w:val="both"/>
      </w:pPr>
      <w:r>
        <w:t>- разработка мероприяти</w:t>
      </w:r>
      <w:r>
        <w:t>й по обеспечению требуемого снижения шума;</w:t>
      </w:r>
    </w:p>
    <w:p w14:paraId="20DF7C86" w14:textId="77777777" w:rsidR="00000000" w:rsidRDefault="002C16AA">
      <w:pPr>
        <w:ind w:firstLine="403"/>
        <w:jc w:val="both"/>
      </w:pPr>
      <w:r>
        <w:t>- поверочный расчет ожидаемых уровней шума в расчетных точках с учетом выполнения строительно-акустических мероприятий.</w:t>
      </w:r>
    </w:p>
    <w:p w14:paraId="38B8EF35" w14:textId="77777777" w:rsidR="00000000" w:rsidRDefault="002C16AA">
      <w:pPr>
        <w:ind w:firstLine="403"/>
        <w:jc w:val="both"/>
      </w:pPr>
      <w:r>
        <w:t>5.1.5 Используемые в проектах звукоизоляционные, звукопоглощающие, вибродемпфи-рующие материа</w:t>
      </w:r>
      <w:r>
        <w:t>лы должны иметь соответствующие пожарные и гигиенические сертификаты.</w:t>
      </w:r>
    </w:p>
    <w:p w14:paraId="29BD8585" w14:textId="77777777" w:rsidR="00000000" w:rsidRDefault="002C16AA">
      <w:pPr>
        <w:ind w:firstLine="403"/>
        <w:jc w:val="both"/>
      </w:pPr>
      <w:r>
        <w:t> </w:t>
      </w:r>
    </w:p>
    <w:p w14:paraId="66B7FACF" w14:textId="77777777" w:rsidR="00000000" w:rsidRDefault="002C16AA">
      <w:pPr>
        <w:jc w:val="center"/>
      </w:pPr>
      <w:r>
        <w:rPr>
          <w:rStyle w:val="s1"/>
        </w:rPr>
        <w:br/>
        <w:t>5.2 Источники шума и их шумовые характеристики</w:t>
      </w:r>
    </w:p>
    <w:p w14:paraId="3B1DB995" w14:textId="77777777" w:rsidR="00000000" w:rsidRDefault="002C16AA">
      <w:pPr>
        <w:ind w:firstLine="403"/>
        <w:jc w:val="both"/>
      </w:pPr>
      <w:r>
        <w:t> </w:t>
      </w:r>
    </w:p>
    <w:p w14:paraId="7E654F8F" w14:textId="77777777" w:rsidR="00000000" w:rsidRDefault="002C16AA">
      <w:pPr>
        <w:ind w:firstLine="403"/>
        <w:jc w:val="both"/>
      </w:pPr>
      <w:r>
        <w:t>5.2.1 Основными источниками шума в зданиях различного назначения являются техноло-гическое и инженерное оборудование.</w:t>
      </w:r>
    </w:p>
    <w:p w14:paraId="0FAA1744" w14:textId="77777777" w:rsidR="00000000" w:rsidRDefault="002C16AA">
      <w:pPr>
        <w:ind w:firstLine="403"/>
        <w:jc w:val="both"/>
      </w:pPr>
      <w:r>
        <w:t>Шумовыми характе</w:t>
      </w:r>
      <w:r>
        <w:t xml:space="preserve">ристиками технологического и инженерного оборудования, создающего постоянный шум, являются уровни звуковой мощности Lw, дБ, в восьми октавных полосах частот со среднегеометрическими частотами 63-8000 Гц (октавные уровни звуковой мощности), а оборудования, </w:t>
      </w:r>
      <w:r>
        <w:t>создающего непостоянный шум, - эквивалентные уровни звуко-вой мощности Lw экв и максимальные уровни звуковой мощности Lw макс в восьми октавных полосах частот.</w:t>
      </w:r>
    </w:p>
    <w:p w14:paraId="0B4B37FD" w14:textId="77777777" w:rsidR="00000000" w:rsidRDefault="002C16AA">
      <w:pPr>
        <w:ind w:firstLine="403"/>
        <w:jc w:val="both"/>
      </w:pPr>
      <w:r>
        <w:t>5.2.2 Шумовые характеристики технологического и инженерного оборудования должны содержаться в ег</w:t>
      </w:r>
      <w:r>
        <w:t>о технической документации и прилагаться к разделу проекта «Защита от шума». Следует учитывать зависимость шумовых характеристик от режима работы, выполняемой операции, обрабатываемого материала и т.п. Возможные варианты шумовых характеристик должны быть о</w:t>
      </w:r>
      <w:r>
        <w:t>тражены в технической документации оборудования.</w:t>
      </w:r>
    </w:p>
    <w:p w14:paraId="5FAFA5CC" w14:textId="77777777" w:rsidR="00000000" w:rsidRDefault="002C16AA">
      <w:pPr>
        <w:ind w:firstLine="403"/>
        <w:jc w:val="both"/>
      </w:pPr>
      <w:r>
        <w:t xml:space="preserve">5.2.3 Основными источниками внешнего шума являются транспортные потоки на улицах и дорогах, железнодорожный, водный и воздушный транспорт, промышленные и энергетические предприятия и их отдельные установки, </w:t>
      </w:r>
      <w:r>
        <w:t>внутриквартальные источники шума (трансформа-торные подстанции, системы вентиляции и кондиционирования воздуха, центральные тепловые пункты, хозяйственные дворы магазинов, спортивные и игровые площадки, стройплощадки и др.).</w:t>
      </w:r>
    </w:p>
    <w:p w14:paraId="7078687C" w14:textId="77777777" w:rsidR="00000000" w:rsidRDefault="002C16AA">
      <w:pPr>
        <w:ind w:firstLine="403"/>
        <w:jc w:val="both"/>
      </w:pPr>
      <w:r>
        <w:t> </w:t>
      </w:r>
    </w:p>
    <w:p w14:paraId="564D5408" w14:textId="77777777" w:rsidR="00000000" w:rsidRDefault="002C16AA">
      <w:pPr>
        <w:ind w:firstLine="403"/>
        <w:jc w:val="both"/>
      </w:pPr>
      <w:r>
        <w:t> </w:t>
      </w:r>
    </w:p>
    <w:p w14:paraId="6F9DA1D4" w14:textId="77777777" w:rsidR="00000000" w:rsidRDefault="002C16AA">
      <w:pPr>
        <w:jc w:val="center"/>
      </w:pPr>
      <w:r>
        <w:rPr>
          <w:rStyle w:val="s1"/>
        </w:rPr>
        <w:t>6 ЗВУКОИЗОЛЯЦИЯ ОГРАЖДАЮЩИХ</w:t>
      </w:r>
      <w:r>
        <w:rPr>
          <w:rStyle w:val="s1"/>
        </w:rPr>
        <w:t xml:space="preserve"> КОНСТРУКЦИЙ</w:t>
      </w:r>
      <w:r>
        <w:rPr>
          <w:rStyle w:val="s1"/>
        </w:rPr>
        <w:br/>
      </w:r>
      <w:r>
        <w:rPr>
          <w:rStyle w:val="s1"/>
        </w:rPr>
        <w:br/>
        <w:t>6.1 Рекомендации по проектированию звукоизоляции ограждающих конструкций</w:t>
      </w:r>
    </w:p>
    <w:p w14:paraId="0D562393" w14:textId="77777777" w:rsidR="00000000" w:rsidRDefault="002C16AA">
      <w:pPr>
        <w:ind w:firstLine="403"/>
        <w:jc w:val="both"/>
      </w:pPr>
      <w:r>
        <w:rPr>
          <w:b/>
          <w:bCs/>
        </w:rPr>
        <w:t> </w:t>
      </w:r>
    </w:p>
    <w:p w14:paraId="3C9F850F" w14:textId="77777777" w:rsidR="00000000" w:rsidRDefault="002C16AA">
      <w:pPr>
        <w:ind w:firstLine="403"/>
        <w:jc w:val="both"/>
      </w:pPr>
      <w:r>
        <w:t>6.1.1 Элементы ограждений рекомендуется проектировать из материалов с плотной структурой, не имеющей сквозных пор. Ограждения, выполненные из материалов со сквозной по</w:t>
      </w:r>
      <w:r>
        <w:t>ристостью, должны иметь наружные слои из плотного материала, бетона или раствора.</w:t>
      </w:r>
    </w:p>
    <w:p w14:paraId="4EC0754D" w14:textId="77777777" w:rsidR="00000000" w:rsidRDefault="002C16AA">
      <w:pPr>
        <w:ind w:firstLine="403"/>
        <w:jc w:val="both"/>
      </w:pPr>
      <w:r>
        <w:t>6.1.2 Внутренние стены и перегородки из кирпича, керамических и шлакобетонных блоков рекомендуется проектировать с заполнением швов на всю толщину (без пустошовки) и оштукатуренными с двух сторон безусадочным раствором.</w:t>
      </w:r>
    </w:p>
    <w:p w14:paraId="4860F78B" w14:textId="77777777" w:rsidR="00000000" w:rsidRDefault="002C16AA">
      <w:pPr>
        <w:ind w:firstLine="403"/>
        <w:jc w:val="both"/>
      </w:pPr>
      <w:r>
        <w:t>6.1.3 Ограждающие конструкции необхо</w:t>
      </w:r>
      <w:r>
        <w:t>димо проектировать так, чтобы в процессе строительства и эксплуатации в их стыках не было и не возникло даже минимальных сквозных щелей и трещин. Возникающие в процессе строительства щели и трещины после их расчистки должны устраняться конструктивными мера</w:t>
      </w:r>
      <w:r>
        <w:t>ми и заделкой невысыхающими герметиками и другими материалами на всю глубину.</w:t>
      </w:r>
    </w:p>
    <w:p w14:paraId="4B0570E7" w14:textId="77777777" w:rsidR="00000000" w:rsidRDefault="002C16AA">
      <w:pPr>
        <w:ind w:firstLine="403"/>
        <w:jc w:val="both"/>
      </w:pPr>
      <w:r>
        <w:t> </w:t>
      </w:r>
    </w:p>
    <w:p w14:paraId="2AC92CDB" w14:textId="77777777" w:rsidR="00000000" w:rsidRDefault="002C16AA">
      <w:pPr>
        <w:ind w:firstLine="403"/>
        <w:jc w:val="both"/>
      </w:pPr>
      <w:r>
        <w:t> </w:t>
      </w:r>
    </w:p>
    <w:p w14:paraId="02CA865C" w14:textId="77777777" w:rsidR="00000000" w:rsidRDefault="002C16AA">
      <w:pPr>
        <w:jc w:val="center"/>
      </w:pPr>
      <w:r>
        <w:rPr>
          <w:rStyle w:val="s1"/>
        </w:rPr>
        <w:t>6.2 Междуэтажные перекрытия</w:t>
      </w:r>
    </w:p>
    <w:p w14:paraId="2E911EC3" w14:textId="77777777" w:rsidR="00000000" w:rsidRDefault="002C16AA">
      <w:pPr>
        <w:ind w:firstLine="403"/>
        <w:jc w:val="both"/>
      </w:pPr>
      <w:r>
        <w:rPr>
          <w:b/>
          <w:bCs/>
        </w:rPr>
        <w:t> </w:t>
      </w:r>
    </w:p>
    <w:p w14:paraId="1055E02F" w14:textId="77777777" w:rsidR="00000000" w:rsidRDefault="002C16AA">
      <w:pPr>
        <w:ind w:firstLine="403"/>
        <w:jc w:val="both"/>
      </w:pPr>
      <w:r>
        <w:t>6.2.1 Пол на звукоизоляционном слое (прокладках) не должен иметь жестких связей (звуковых мостиков) с несущей частью перекрытия, стенами и други</w:t>
      </w:r>
      <w:r>
        <w:t xml:space="preserve">ми конструкциями здания, т.е. должен быть «плавающим». Деревянный пол или плавающее бетонное основание пола (стяжка) должны быть отделены по контуру от стен и других конструкций здания зазорами шириной 1-2 см, заполняемыми звукоизоляционным материалом или </w:t>
      </w:r>
      <w:r>
        <w:t>изделием, например, мягкой древесно-волокнистой плитой, погонажными изделиями из вспученного полиэтилена и т.п. Плинтусы или галтели следует крепить только к полу или только к стене. Примыкание конструкции пола на звукоизоляционном слое к стене или перегор</w:t>
      </w:r>
      <w:r>
        <w:t>одке показано на рисунке 1.</w:t>
      </w:r>
    </w:p>
    <w:p w14:paraId="49861E2D" w14:textId="77777777" w:rsidR="00000000" w:rsidRDefault="002C16AA">
      <w:pPr>
        <w:ind w:firstLine="403"/>
        <w:jc w:val="both"/>
      </w:pPr>
      <w:r>
        <w:t>При проектировании пола с основанием в виде монолитной плавающей стяжки и прокладок из минераловатных, стекловатных плит или матов следует располагать по звукоизоляционному слою сплошной гидроизоляционный слой (например, пергами</w:t>
      </w:r>
      <w:r>
        <w:t>н, гидроизол, рубероид и т.п.) с перехлестыванием в стыках не менее 20 см. В стыках звукои золяционных плит (матов) не должно быть щелей и зазоров.</w:t>
      </w:r>
    </w:p>
    <w:p w14:paraId="3940798B" w14:textId="77777777" w:rsidR="00000000" w:rsidRDefault="002C16AA">
      <w:pPr>
        <w:ind w:firstLine="403"/>
        <w:jc w:val="both"/>
      </w:pPr>
      <w:r>
        <w:t xml:space="preserve">6.2.2 В конструкциях перекрытий, не имеющих запаса звукоизоляции, не рекомендуется применять покрытия полов </w:t>
      </w:r>
      <w:r>
        <w:t xml:space="preserve">из линолеума на волокнистой подоснове, снижающих изоляцию воздушного шума на 1 дБ по индексу Rw.. Допускается применение линолеума со вспененными слоями, которые не влияют на изоляцию воздушного шума и могут обеспечивать необходимую изоляцию ударного шума </w:t>
      </w:r>
      <w:r>
        <w:t>при соответствующих параметрах вспененных слоев.</w:t>
      </w:r>
    </w:p>
    <w:p w14:paraId="79839120" w14:textId="77777777" w:rsidR="00000000" w:rsidRDefault="002C16AA">
      <w:pPr>
        <w:ind w:firstLine="403"/>
        <w:jc w:val="both"/>
      </w:pPr>
      <w:r>
        <w:t>6.2.3 При применении звукоизоляционных прокладок следует их расчетные значения динамического модуля упругости (Един), относительного сжатия (μ), улучшение изоляции приведенного уровня ударного шума (ΔLnw) пр</w:t>
      </w:r>
      <w:r>
        <w:t>инимать по прилагаемым к ним Сертификатам.</w:t>
      </w:r>
    </w:p>
    <w:p w14:paraId="47636B57" w14:textId="77777777" w:rsidR="00000000" w:rsidRDefault="002C16AA">
      <w:pPr>
        <w:ind w:firstLine="403"/>
        <w:jc w:val="both"/>
      </w:pPr>
      <w:r>
        <w:t>6.2.4 Междуэтажные перекрытия с повышенными требованиями к изоляции воздушного шума (Rw = 57-62 дБ), разделяющие жилые и встроенные шумные помещения, следует проектировать, как правило, с использованием монолитног</w:t>
      </w:r>
      <w:r>
        <w:t>о железобетона достаточной толщины (например, каркасно-монолитная или монолитная конструкция первого этажа). Достаточность звукоизоляции такой конструкции определяют расчетом.</w:t>
      </w:r>
    </w:p>
    <w:p w14:paraId="4C19C60A" w14:textId="77777777" w:rsidR="00000000" w:rsidRDefault="002C16AA">
      <w:pPr>
        <w:ind w:firstLine="403"/>
        <w:jc w:val="both"/>
      </w:pPr>
      <w:r>
        <w:t> </w:t>
      </w:r>
    </w:p>
    <w:p w14:paraId="13CF5AE2" w14:textId="77777777" w:rsidR="00000000" w:rsidRDefault="002C16AA">
      <w:pPr>
        <w:ind w:firstLine="403"/>
        <w:jc w:val="both"/>
      </w:pPr>
      <w:r>
        <w:t> </w:t>
      </w:r>
    </w:p>
    <w:p w14:paraId="14DE3D23" w14:textId="77777777" w:rsidR="00000000" w:rsidRDefault="002C16AA">
      <w:pPr>
        <w:jc w:val="center"/>
      </w:pPr>
      <w:r>
        <w:rPr>
          <w:rStyle w:val="s1"/>
        </w:rPr>
        <w:t>6.3 Внутренние стены и перегородки</w:t>
      </w:r>
    </w:p>
    <w:p w14:paraId="2CDC2190" w14:textId="77777777" w:rsidR="00000000" w:rsidRDefault="002C16AA">
      <w:pPr>
        <w:ind w:firstLine="403"/>
        <w:jc w:val="both"/>
      </w:pPr>
      <w:r>
        <w:rPr>
          <w:b/>
          <w:bCs/>
        </w:rPr>
        <w:t> </w:t>
      </w:r>
    </w:p>
    <w:p w14:paraId="14004D7C" w14:textId="77777777" w:rsidR="00000000" w:rsidRDefault="002C16AA">
      <w:pPr>
        <w:ind w:firstLine="403"/>
        <w:jc w:val="both"/>
      </w:pPr>
      <w:r>
        <w:t>6.3.1 Двойные стены или перегородки обы</w:t>
      </w:r>
      <w:r>
        <w:t>чно проектируются с жесткой связью между элементами по контуру или в отдельных точках. Величина промежутка между элементами конструкций должна быть не менее 0,04 м.</w:t>
      </w:r>
    </w:p>
    <w:p w14:paraId="6AA93C0D" w14:textId="77777777" w:rsidR="00000000" w:rsidRDefault="002C16AA">
      <w:pPr>
        <w:ind w:firstLine="403"/>
        <w:jc w:val="both"/>
      </w:pPr>
      <w:r>
        <w:t>6.3.2 В конструкциях каркасно-обшивных перегородок следует предусматривать точечное креплен</w:t>
      </w:r>
      <w:r>
        <w:t>ие листов к каркасу с шагом не менее 0,3 м. Если применяют два слоя листов обшивки с одной стороны каркаса, то они не должны склеиваться между собой. Шаг стоек каркаса и расстояние между его горизонтальными элементами рекомендуется принимать не менее 0,6 м</w:t>
      </w:r>
      <w:r>
        <w:t>. Рекомендованное выше заполнение промежутка мягкими звукопоглощающими материалами особенно эффективно для улучшения звукоизоляции каркасно-обшивных перегородок. Кроме того, для повышения их звукоизоляции рекомендуются самостоятельные каркасы для каждой из</w:t>
      </w:r>
      <w:r>
        <w:t xml:space="preserve"> обшивок, а в необходимых случаях возможно применение двух- или трехслойной обшивки с каждой стороны перегородки.</w:t>
      </w:r>
    </w:p>
    <w:p w14:paraId="7971ACCA" w14:textId="77777777" w:rsidR="00000000" w:rsidRDefault="002C16AA">
      <w:pPr>
        <w:ind w:firstLine="403"/>
        <w:jc w:val="both"/>
      </w:pPr>
      <w:r>
        <w:t>6.3.3 Величины звукоизоляции принимаются по сертификату на данную конструкцию. Следует иметь в виду, что в натурных условиях каркасно-общивные</w:t>
      </w:r>
      <w:r>
        <w:t xml:space="preserve"> перегородки имеют более низкую звукоизоляцию, чем измеренную в лабораторных условиях из-за косвенной передачи шума, а также как правило, более качественного монтажа в лабораторных условиях.</w:t>
      </w:r>
    </w:p>
    <w:p w14:paraId="18FEBB12" w14:textId="77777777" w:rsidR="00000000" w:rsidRDefault="002C16AA">
      <w:pPr>
        <w:ind w:firstLine="403"/>
        <w:jc w:val="both"/>
      </w:pPr>
      <w:r>
        <w:t>6.3.4 Для увеличения изоляции воздушного шума стеной или перегоро</w:t>
      </w:r>
      <w:r>
        <w:t>дкой, выполненной из железобетона, бетона, кирпича и т.п., в ряде случаев, целесообразно использовать дополнительную обшивку на относе.</w:t>
      </w:r>
    </w:p>
    <w:p w14:paraId="7F5B5469" w14:textId="77777777" w:rsidR="00000000" w:rsidRDefault="002C16AA">
      <w:pPr>
        <w:ind w:firstLine="403"/>
        <w:jc w:val="both"/>
      </w:pPr>
      <w:r>
        <w:t>6.3.5 В качестве материала обшивки могут использоваться: гипсокартонные листы, твердые древесноволокнистые плиты и подоб</w:t>
      </w:r>
      <w:r>
        <w:t>ные листовые материалы, прикрепленные к стене по деревянным рейкам, по линейным или точечным маякам из гипсового раствора. Воздушный промежуток между стеной и обшивкой целесообразно выполнять толщиной 40-50 мм и заполнять мягким звукопоглощающим материалом</w:t>
      </w:r>
      <w:r>
        <w:t xml:space="preserve"> (минераловатными или стекловолокнис-тыми плитами, матами и т.п.).</w:t>
      </w:r>
    </w:p>
    <w:p w14:paraId="6DC24D28" w14:textId="77777777" w:rsidR="00000000" w:rsidRDefault="002C16AA">
      <w:pPr>
        <w:ind w:firstLine="403"/>
        <w:jc w:val="both"/>
      </w:pPr>
      <w:r>
        <w:t> </w:t>
      </w:r>
    </w:p>
    <w:p w14:paraId="5216F20A" w14:textId="77777777" w:rsidR="00000000" w:rsidRDefault="002C16AA">
      <w:pPr>
        <w:ind w:firstLine="403"/>
        <w:jc w:val="both"/>
      </w:pPr>
      <w:r>
        <w:t> </w:t>
      </w:r>
    </w:p>
    <w:p w14:paraId="555042DF" w14:textId="77777777" w:rsidR="00000000" w:rsidRDefault="002C16AA">
      <w:pPr>
        <w:jc w:val="center"/>
      </w:pPr>
      <w:r>
        <w:rPr>
          <w:rStyle w:val="s1"/>
        </w:rPr>
        <w:t>6.4 Стыки и узлы</w:t>
      </w:r>
    </w:p>
    <w:p w14:paraId="03224BAB" w14:textId="77777777" w:rsidR="00000000" w:rsidRDefault="002C16AA">
      <w:pPr>
        <w:ind w:firstLine="403"/>
        <w:jc w:val="both"/>
      </w:pPr>
      <w:r>
        <w:t> </w:t>
      </w:r>
    </w:p>
    <w:p w14:paraId="55BD8CC0" w14:textId="77777777" w:rsidR="00000000" w:rsidRDefault="002C16AA">
      <w:pPr>
        <w:ind w:firstLine="403"/>
        <w:jc w:val="both"/>
      </w:pPr>
      <w:r>
        <w:t>6.4.1 Стыки между внутренними ограждающими конструкциями, а также между ними и другими примыкающими конструкциями должны быть запроектированы таким образом, чтобы в н</w:t>
      </w:r>
      <w:r>
        <w:t>их при строительстве отсутствовали и в процессе эксплуатации здания не возникали сквозные трещины, щели и неплотности, которые резко снижают звукоизоляцию ограждений.</w:t>
      </w:r>
    </w:p>
    <w:p w14:paraId="63CD9357" w14:textId="77777777" w:rsidR="00000000" w:rsidRDefault="002C16AA">
      <w:pPr>
        <w:ind w:firstLine="403"/>
        <w:jc w:val="both"/>
      </w:pPr>
      <w:r>
        <w:t>Стыки, в которых в процессе эксплуатации, несмотря на принятые конструктивные меры, возмо</w:t>
      </w:r>
      <w:r>
        <w:t>жно взаимное перемещение стыкуемых элементов под воздействием нагрузки, температурные и усадочные деформации, следует конструировать с применением долговечных герметизирующих упругих материалов и изделий, приклеиваемых к стыкуемым поверхностям.</w:t>
      </w:r>
    </w:p>
    <w:p w14:paraId="609A6F88" w14:textId="77777777" w:rsidR="00000000" w:rsidRDefault="002C16AA">
      <w:pPr>
        <w:ind w:firstLine="403"/>
        <w:jc w:val="both"/>
      </w:pPr>
      <w:r>
        <w:t>6.4.2 Стыки</w:t>
      </w:r>
      <w:r>
        <w:t xml:space="preserve"> между несущими элементами стен и опирающимися на них перекрытиями следует проектировать с заполнением раствором или бетоном. Если в результате нагрузок или других воздействий возможно раскрытие швов, при проектировании должны быть предусмотрены меры, не д</w:t>
      </w:r>
      <w:r>
        <w:t>опускающие образования в стыках сквозных трещин.</w:t>
      </w:r>
    </w:p>
    <w:p w14:paraId="1FB5A912" w14:textId="77777777" w:rsidR="00000000" w:rsidRDefault="002C16AA">
      <w:pPr>
        <w:ind w:firstLine="403"/>
        <w:jc w:val="both"/>
      </w:pPr>
      <w:r>
        <w:t>6.4.3 Стыки между несущими элементами внутренних стен проектируются, как правило, с заполнением раствором или бетоном. Сопрягаемые поверхности стыкуемых элементов должны образовывать полость (колодец), попер</w:t>
      </w:r>
      <w:r>
        <w:t>ечные размеры которого обеспечивают возможность плотного заполнения ее монтажным бетоном или раствором на всю высоту элемента. Необходимо предусмотреть меры, ограничивающие взаимное перемещение стыкуемых элементов (устройство шпонок, сварка закладных детал</w:t>
      </w:r>
      <w:r>
        <w:t>ей и т.д.). Соединительные детали, выпуски арматуры и т.п. не должны препятствовать заполнению полости стыка бетоном или раствором. Заполнение стыков рекомендуется производить безусадочным (расширяющимся) бетоном или раствором.</w:t>
      </w:r>
    </w:p>
    <w:p w14:paraId="1723EA43" w14:textId="77777777" w:rsidR="00000000" w:rsidRDefault="002C16AA">
      <w:pPr>
        <w:ind w:firstLine="403"/>
        <w:jc w:val="both"/>
      </w:pPr>
      <w:r>
        <w:t>6.4.4 При проектировании сборных элементов конструкций необходимо принимать такую конфигурацию и размеры стыкуемых участков, которые обеспечивают размещение, наклейку, фиксацию и требуемое обжатие герметизирующих материалов и изделий, когда их применение п</w:t>
      </w:r>
      <w:r>
        <w:t>редусмотрено.</w:t>
      </w:r>
    </w:p>
    <w:p w14:paraId="57DED432" w14:textId="77777777" w:rsidR="00000000" w:rsidRDefault="002C16AA">
      <w:pPr>
        <w:ind w:firstLine="403"/>
        <w:jc w:val="both"/>
      </w:pPr>
      <w:r>
        <w:t> </w:t>
      </w:r>
    </w:p>
    <w:p w14:paraId="1A7F636C" w14:textId="77777777" w:rsidR="00000000" w:rsidRDefault="002C16AA">
      <w:pPr>
        <w:ind w:firstLine="403"/>
        <w:jc w:val="both"/>
      </w:pPr>
      <w:r>
        <w:t> </w:t>
      </w:r>
    </w:p>
    <w:p w14:paraId="2415F73C" w14:textId="77777777" w:rsidR="00000000" w:rsidRDefault="002C16AA">
      <w:pPr>
        <w:jc w:val="center"/>
      </w:pPr>
      <w:r>
        <w:rPr>
          <w:rStyle w:val="s1"/>
        </w:rPr>
        <w:t>6.5 Элементы ограждающих конструкций, связанные с инженерным оборудованием</w:t>
      </w:r>
    </w:p>
    <w:p w14:paraId="79BA79D5" w14:textId="77777777" w:rsidR="00000000" w:rsidRDefault="002C16AA">
      <w:pPr>
        <w:ind w:firstLine="403"/>
        <w:jc w:val="both"/>
      </w:pPr>
      <w:r>
        <w:rPr>
          <w:b/>
          <w:bCs/>
        </w:rPr>
        <w:t> </w:t>
      </w:r>
    </w:p>
    <w:p w14:paraId="01E0D3B3" w14:textId="77777777" w:rsidR="00000000" w:rsidRDefault="002C16AA">
      <w:pPr>
        <w:ind w:firstLine="403"/>
        <w:jc w:val="both"/>
      </w:pPr>
      <w:r>
        <w:t>6.5.1 Пропуск труб водяного отопления, водоснабжения и т.п. через межквартирные стены не допускается.</w:t>
      </w:r>
    </w:p>
    <w:p w14:paraId="29261C1F" w14:textId="77777777" w:rsidR="00000000" w:rsidRDefault="002C16AA">
      <w:pPr>
        <w:ind w:firstLine="403"/>
        <w:jc w:val="both"/>
      </w:pPr>
      <w:r>
        <w:t>Трубы водяного отопления, водоснабжения и т.п. должны пропу</w:t>
      </w:r>
      <w:r>
        <w:t>скаться через меж-дуэтажные перекрытия и межкомнатные стены (перегородки) в эластичных гильзах (из пористого полиэтилена и других упругих материалов), допускающих температурные перемещения и деформации труб без образования сквозных щелей (рис. 2).</w:t>
      </w:r>
    </w:p>
    <w:p w14:paraId="36119D8B" w14:textId="77777777" w:rsidR="00000000" w:rsidRDefault="002C16AA">
      <w:pPr>
        <w:ind w:firstLine="403"/>
        <w:jc w:val="both"/>
      </w:pPr>
      <w:r>
        <w:t xml:space="preserve">Полости </w:t>
      </w:r>
      <w:r>
        <w:t>в панелях внутренних стен, предназначенные для соединения труб замоноличенных стояков отопления, должны быть заделаны безусадочным бетоном или раствором.</w:t>
      </w:r>
    </w:p>
    <w:p w14:paraId="5CD5A487" w14:textId="77777777" w:rsidR="00000000" w:rsidRDefault="002C16AA">
      <w:pPr>
        <w:ind w:firstLine="403"/>
        <w:jc w:val="both"/>
      </w:pPr>
      <w:r>
        <w:t>6.5.2 Скрытая электропроводка в межквартирных стенах и перегородках должна располагаться в отдельных д</w:t>
      </w:r>
      <w:r>
        <w:t>ля каждой квартиры каналах или штрабах. Полости для установки распаячных коробок и штепсельных розеток должны быть несквозными. Если образование сквозных отверстий обусловлено технологией производства элементов стены, указанные приборы должны устанавливать</w:t>
      </w:r>
      <w:r>
        <w:t>ся в них только с одной стороны. Свободную часть полости заделывают гипсовым или другим безусадочным раствором слоем толщиной не менее 40 мм.</w:t>
      </w:r>
    </w:p>
    <w:p w14:paraId="0B15B061" w14:textId="77777777" w:rsidR="00000000" w:rsidRDefault="002C16AA">
      <w:pPr>
        <w:ind w:firstLine="403"/>
        <w:jc w:val="both"/>
      </w:pPr>
      <w:r>
        <w:t>6.5.3 Не рекомендуется устанавливать распаячные коробки и штепсельные розетки в межквартирных каркасно-обшивных пе</w:t>
      </w:r>
      <w:r>
        <w:t>регородках. В случае необходимости следует использовать штепсельные розетки и выключатели, при установке которых не вырезаются отверстия в листах обшивок.</w:t>
      </w:r>
    </w:p>
    <w:p w14:paraId="5A1C2AD7" w14:textId="77777777" w:rsidR="00000000" w:rsidRDefault="002C16AA">
      <w:pPr>
        <w:ind w:firstLine="403"/>
        <w:jc w:val="both"/>
      </w:pPr>
      <w:r>
        <w:t>6.5.4 Вывод провода из перекрытия к потолочному светильнику следует предусматривать в несквозной поло</w:t>
      </w:r>
      <w:r>
        <w:t>сти. Если образование сквозного отверстия обусловлено технологией изготовления плиты перекрытия, то отверстие должно состоять из двух частей. Верхняя часть большего диаметра должна быть заделана безусадочным раствором, нижняя - заполнена звукопоглощающим м</w:t>
      </w:r>
      <w:r>
        <w:t>атериалом (например, супертонким стекловолокном) и прикрыта со стороны потолка слоем раствора или плотной декоративной крышкой (рис. 3).</w:t>
      </w:r>
    </w:p>
    <w:p w14:paraId="05A45D64" w14:textId="77777777" w:rsidR="00000000" w:rsidRDefault="002C16AA">
      <w:pPr>
        <w:ind w:firstLine="403"/>
        <w:jc w:val="both"/>
      </w:pPr>
      <w:r>
        <w:t>6.5.5 Конструкция вентиляционных блоков должна обеспечивать целостность стенок (отсутствие в них сквозных каверн, трещи</w:t>
      </w:r>
      <w:r>
        <w:t>н), разделяющих каналы. Горизонтальный стык вентиляционных блоков должен исключать возможность проникновения шума по неплотностям из одного канала в другой.</w:t>
      </w:r>
    </w:p>
    <w:p w14:paraId="0D9F6C4B" w14:textId="77777777" w:rsidR="00000000" w:rsidRDefault="002C16AA">
      <w:pPr>
        <w:ind w:firstLine="403"/>
        <w:jc w:val="both"/>
      </w:pPr>
      <w:r>
        <w:t>6.5.6 Вентиляционные отверстия смежных по вертикали квартир должны сообщаться между собой через сбо</w:t>
      </w:r>
      <w:r>
        <w:t>рный и попутный каналы не ближе, чем через этаж.</w:t>
      </w:r>
    </w:p>
    <w:p w14:paraId="380A3E1B" w14:textId="77777777" w:rsidR="00000000" w:rsidRDefault="002C16AA">
      <w:pPr>
        <w:ind w:firstLine="403"/>
        <w:jc w:val="both"/>
      </w:pPr>
      <w:r>
        <w:t> </w:t>
      </w:r>
    </w:p>
    <w:p w14:paraId="7BFD68DF" w14:textId="77777777" w:rsidR="00000000" w:rsidRDefault="002C16AA">
      <w:pPr>
        <w:ind w:firstLine="403"/>
        <w:jc w:val="both"/>
      </w:pPr>
      <w:r>
        <w:t> </w:t>
      </w:r>
    </w:p>
    <w:p w14:paraId="43AD35C3" w14:textId="77777777" w:rsidR="00000000" w:rsidRDefault="002C16AA">
      <w:pPr>
        <w:jc w:val="center"/>
      </w:pPr>
      <w:r>
        <w:rPr>
          <w:rStyle w:val="s1"/>
        </w:rPr>
        <w:t>6.6 Звукоизоляция ограждающих конструкций кабин наблюдения, дистанционного управления, укрытий, кожухов</w:t>
      </w:r>
    </w:p>
    <w:p w14:paraId="66F45254" w14:textId="77777777" w:rsidR="00000000" w:rsidRDefault="002C16AA">
      <w:pPr>
        <w:ind w:firstLine="403"/>
        <w:jc w:val="both"/>
      </w:pPr>
      <w:r>
        <w:rPr>
          <w:b/>
          <w:bCs/>
        </w:rPr>
        <w:t> </w:t>
      </w:r>
    </w:p>
    <w:p w14:paraId="46074E36" w14:textId="77777777" w:rsidR="00000000" w:rsidRDefault="002C16AA">
      <w:pPr>
        <w:ind w:firstLine="403"/>
        <w:jc w:val="both"/>
      </w:pPr>
      <w:r>
        <w:t>6.6.1 Звукоизолирующие кабины следует применять в промышленных цехах и на территориях, где допуст</w:t>
      </w:r>
      <w:r>
        <w:t>имые уровни превышены, для защиты от шума рабочих и обслуживающего персонала. В звукоизолирующих кабинах следует располагать пульты</w:t>
      </w:r>
    </w:p>
    <w:p w14:paraId="21504476" w14:textId="77777777" w:rsidR="00000000" w:rsidRDefault="002C16AA">
      <w:pPr>
        <w:ind w:firstLine="403"/>
        <w:jc w:val="both"/>
      </w:pPr>
      <w:r>
        <w:t>контроля и управления технологическими процессами и оборудованием, рабочие места мастеров и начальников цехов.</w:t>
      </w:r>
    </w:p>
    <w:p w14:paraId="1F5F2A5A" w14:textId="77777777" w:rsidR="00000000" w:rsidRDefault="002C16AA">
      <w:pPr>
        <w:ind w:firstLine="403"/>
        <w:jc w:val="both"/>
      </w:pPr>
      <w:r>
        <w:t>Требуемую зву</w:t>
      </w:r>
      <w:r>
        <w:t>коизоляцию кабин следует определять исходя из фактических уровней шума в устанавливаемом помещении и норм шума внутри кабины.</w:t>
      </w:r>
    </w:p>
    <w:p w14:paraId="20E87D1D" w14:textId="77777777" w:rsidR="00000000" w:rsidRDefault="002C16AA">
      <w:pPr>
        <w:ind w:firstLine="403"/>
        <w:jc w:val="both"/>
      </w:pPr>
      <w:r>
        <w:t>6.6.2 В зависимости от требуемой звукоизоляции кабины могут быть запроектированы из обычных строительных материалов (кирпича, желе</w:t>
      </w:r>
      <w:r>
        <w:t>зобетона и т.п.) или иметь сборную конструкцию, собираемую из заранее изготовленных конструкций из стали, алюминия, пластика, фанеры и других листовых материалов на сборном или сварном каркасе.</w:t>
      </w:r>
    </w:p>
    <w:p w14:paraId="121480C7" w14:textId="77777777" w:rsidR="00000000" w:rsidRDefault="002C16AA">
      <w:pPr>
        <w:ind w:firstLine="403"/>
        <w:jc w:val="both"/>
      </w:pPr>
      <w:r>
        <w:t>Звукоизолированные кабины следует устанавливать на резиновых в</w:t>
      </w:r>
      <w:r>
        <w:t>иброизоляторах для предотвращения передачи вибраций на ограждающие конструкции и каркас кабины.</w:t>
      </w:r>
    </w:p>
    <w:p w14:paraId="379D1175" w14:textId="77777777" w:rsidR="00000000" w:rsidRDefault="002C16AA">
      <w:pPr>
        <w:ind w:firstLine="403"/>
        <w:jc w:val="both"/>
      </w:pPr>
      <w:r>
        <w:t>6.6.3 Внутренний объем кабины должен составлять не менее 15 м</w:t>
      </w:r>
      <w:r>
        <w:rPr>
          <w:vertAlign w:val="superscript"/>
        </w:rPr>
        <w:t>3</w:t>
      </w:r>
      <w:r>
        <w:t xml:space="preserve"> на одного человека. Высота кабины (внутри) - не менее 2,5 м. Кабина должна быть оборудована систе</w:t>
      </w:r>
      <w:r>
        <w:t>мой вентиляции или кондиционирования воздуха с необходимыми глушителями шума. Внутренние поверхности кабины должны быть на 40-60 % облицованы звукопоглощающими материалами.</w:t>
      </w:r>
    </w:p>
    <w:p w14:paraId="1FB39411" w14:textId="77777777" w:rsidR="00000000" w:rsidRDefault="002C16AA">
      <w:pPr>
        <w:ind w:firstLine="403"/>
        <w:jc w:val="both"/>
      </w:pPr>
      <w:r>
        <w:t>Двери кабины должны иметь уплотняющие прокладки в притворе и запорные устройства, о</w:t>
      </w:r>
      <w:r>
        <w:t>беспечивающие обжатие прокладок.</w:t>
      </w:r>
    </w:p>
    <w:p w14:paraId="47440C7E" w14:textId="77777777" w:rsidR="00000000" w:rsidRDefault="002C16AA">
      <w:pPr>
        <w:ind w:firstLine="403"/>
        <w:jc w:val="both"/>
      </w:pPr>
      <w:r>
        <w:t>6.6.4 Звукоизолирующие ограждения машин и технологического оборудования, звуко-изолирующие кожухи, выполненные из тонколистовых материалов (металлов, пластиков, стекла и т.п.), следует применять для снижения уровней шума на</w:t>
      </w:r>
      <w:r>
        <w:t xml:space="preserve"> рабочих местах, расположенных непосредственно у источника шума, где применение других строительно-акустических мероприятий нецелесообразно. Акустическая эффективность конструкции кожуха оценивается его звукоизоляцией Rк, дБ.</w:t>
      </w:r>
    </w:p>
    <w:p w14:paraId="18A02015" w14:textId="77777777" w:rsidR="00000000" w:rsidRDefault="002C16AA">
      <w:pPr>
        <w:ind w:firstLine="403"/>
        <w:jc w:val="both"/>
      </w:pPr>
      <w:r>
        <w:t>6.6.5 Применение кожуха на агр</w:t>
      </w:r>
      <w:r>
        <w:t>егат (машину) целесообразно в тех случаях, когда создаваемый им шум в расчетной точке превышает допустимое значение на 5 дБ и более хотя бы в одной октавной полосе, а шум всего остального технологического оборудования в той же октавной полосе (в той же рас</w:t>
      </w:r>
      <w:r>
        <w:t>четной точке) на 2 дБ и более ниже допустимого.</w:t>
      </w:r>
    </w:p>
    <w:p w14:paraId="51FB8518" w14:textId="77777777" w:rsidR="00000000" w:rsidRDefault="002C16AA">
      <w:pPr>
        <w:ind w:firstLine="403"/>
        <w:jc w:val="both"/>
      </w:pPr>
      <w:r>
        <w:t>Если величина Rтр.к не превышает 10 дБ на средних и высоких частотах, кожух может быть выполнен из эластичных материалов (винила, резины и др.). Элементы кожуха должны крепиться на каркасе.</w:t>
      </w:r>
    </w:p>
    <w:p w14:paraId="392DBDCA" w14:textId="77777777" w:rsidR="00000000" w:rsidRDefault="002C16AA">
      <w:pPr>
        <w:ind w:firstLine="403"/>
        <w:jc w:val="both"/>
      </w:pPr>
      <w:r>
        <w:t>Если величина Rтр.</w:t>
      </w:r>
      <w:r>
        <w:t>к превышает 10 дБ на средних и высоких частотах, кожух следует выполнять из листовых конструкционных материалов.</w:t>
      </w:r>
    </w:p>
    <w:p w14:paraId="2AD6C095" w14:textId="77777777" w:rsidR="00000000" w:rsidRDefault="002C16AA">
      <w:pPr>
        <w:ind w:firstLine="403"/>
        <w:jc w:val="both"/>
      </w:pPr>
      <w:r>
        <w:t>6.6.6 Кожух из металла следует покрывать вибродемпфирующим материалом (листовым или в виде мастики), при этом толщина покрытия должна быть в 2-3 раза больше толщины стенки. С внутренней стороны на кожухе должен помещаться слой звукопоглощающего материала т</w:t>
      </w:r>
      <w:r>
        <w:t>олщиной 40-50 мм. Для его защиты от механических воздействий, пыли и других загрязнений следует использовать металлическую сетку со стеклотканью или тонкой пленкой толщиной 20-30 мкм.</w:t>
      </w:r>
    </w:p>
    <w:p w14:paraId="0BA6D193" w14:textId="77777777" w:rsidR="00000000" w:rsidRDefault="002C16AA">
      <w:pPr>
        <w:ind w:firstLine="403"/>
        <w:jc w:val="both"/>
      </w:pPr>
      <w:r>
        <w:t>Кожух не должен иметь непосредственный контакт с агрегатом, трубопровода</w:t>
      </w:r>
      <w:r>
        <w:t>ми. Технологические и вентиляционные отверстия должны быть снабжены глушителями и уплотнителями.</w:t>
      </w:r>
    </w:p>
    <w:p w14:paraId="19C2A5C8" w14:textId="77777777" w:rsidR="00000000" w:rsidRDefault="002C16AA">
      <w:pPr>
        <w:ind w:firstLine="403"/>
        <w:jc w:val="both"/>
      </w:pPr>
      <w:r>
        <w:t> </w:t>
      </w:r>
    </w:p>
    <w:p w14:paraId="5B5EB808" w14:textId="77777777" w:rsidR="00000000" w:rsidRDefault="002C16AA">
      <w:pPr>
        <w:ind w:firstLine="403"/>
        <w:jc w:val="both"/>
      </w:pPr>
      <w:r>
        <w:t> </w:t>
      </w:r>
    </w:p>
    <w:p w14:paraId="5BC6E498" w14:textId="77777777" w:rsidR="00000000" w:rsidRDefault="002C16AA">
      <w:pPr>
        <w:jc w:val="center"/>
      </w:pPr>
      <w:r>
        <w:rPr>
          <w:rStyle w:val="s1"/>
        </w:rPr>
        <w:t>6.7 Двери и окна</w:t>
      </w:r>
    </w:p>
    <w:p w14:paraId="783C8550" w14:textId="77777777" w:rsidR="00000000" w:rsidRDefault="002C16AA">
      <w:pPr>
        <w:ind w:firstLine="403"/>
        <w:jc w:val="both"/>
      </w:pPr>
      <w:r>
        <w:rPr>
          <w:b/>
          <w:bCs/>
        </w:rPr>
        <w:t> </w:t>
      </w:r>
    </w:p>
    <w:p w14:paraId="44D3560F" w14:textId="77777777" w:rsidR="00000000" w:rsidRDefault="002C16AA">
      <w:pPr>
        <w:ind w:firstLine="403"/>
        <w:jc w:val="both"/>
      </w:pPr>
      <w:r>
        <w:t>6.7.1 При проектировании дверей, ворот и окон следует обращать особое внимание на принятие мер по повышению их изоляции от воздушного шу</w:t>
      </w:r>
      <w:r>
        <w:t>ма.</w:t>
      </w:r>
    </w:p>
    <w:p w14:paraId="7A994AFF" w14:textId="77777777" w:rsidR="00000000" w:rsidRDefault="002C16AA">
      <w:pPr>
        <w:ind w:firstLine="403"/>
        <w:jc w:val="both"/>
      </w:pPr>
      <w:r>
        <w:t>6.7.2 Повышение изоляции воздушного шума дверями и воротами может быть достигнуто за счет увеличения поверхностной плотности их полотна, за счет плотной пригонки полотна к коробке, за счет устранения щели между дверью (воротами) и полом при помощи поро</w:t>
      </w:r>
      <w:r>
        <w:t>га с уплотняющими прокладками или фартука из прорезиненной ткани или резины, а также за счет применения уплотняющих прокладок в притворах дверей (ворот). Щели и неплотности между коробкой двери или ворот и ограждением, к которому она примыкает, должны быть</w:t>
      </w:r>
      <w:r>
        <w:t xml:space="preserve"> плотно заделаны. Необходимо также предусматривать запорные устройства, обеспечивающие плотный прижим двери (ворот) к коробке, замочные скважины должны быть закрыты.</w:t>
      </w:r>
    </w:p>
    <w:p w14:paraId="65DF18C3" w14:textId="77777777" w:rsidR="00000000" w:rsidRDefault="002C16AA">
      <w:pPr>
        <w:ind w:firstLine="403"/>
        <w:jc w:val="both"/>
      </w:pPr>
      <w:r>
        <w:t>6.7.3 Допускается проектирование двойных дверей (ворот) с тамбуром, стенки которого облицо</w:t>
      </w:r>
      <w:r>
        <w:t>ваны звукопоглощающим материалом.</w:t>
      </w:r>
    </w:p>
    <w:p w14:paraId="3AC5E20F" w14:textId="77777777" w:rsidR="00000000" w:rsidRDefault="002C16AA">
      <w:pPr>
        <w:ind w:firstLine="403"/>
        <w:jc w:val="both"/>
      </w:pPr>
      <w:r>
        <w:t>6.7.4 Повышение звукоизоляции окон может быть достигнуто увеличением толщины стекол, увеличением толщины воздушного промежутка между стеклами, уплотнением притворов переплетов, закреплением стекол в переплетах с помощью уп</w:t>
      </w:r>
      <w:r>
        <w:t>ругих прокладок, применением запорных устройств, обеспечивающих плотное закрывание окон.</w:t>
      </w:r>
    </w:p>
    <w:p w14:paraId="547E1E88" w14:textId="77777777" w:rsidR="00000000" w:rsidRDefault="002C16AA">
      <w:pPr>
        <w:ind w:firstLine="403"/>
        <w:jc w:val="both"/>
      </w:pPr>
      <w:r>
        <w:t>6.7.5 В настоящее время наиболее целесообразным является применение готовых конструкций шумозащитных окон, снабженных вентиляционными элементами с глушителями шума. По</w:t>
      </w:r>
      <w:r>
        <w:t>дбор шумозащитного окна должен проводится на основе акустического расчета требуемого снижения внешнего шума.</w:t>
      </w:r>
    </w:p>
    <w:p w14:paraId="05663362" w14:textId="77777777" w:rsidR="00000000" w:rsidRDefault="002C16AA">
      <w:pPr>
        <w:ind w:firstLine="403"/>
        <w:jc w:val="both"/>
      </w:pPr>
      <w:r>
        <w:t> </w:t>
      </w:r>
    </w:p>
    <w:p w14:paraId="3CCDE043"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412143E1" w14:textId="77777777" w:rsidR="00000000" w:rsidRDefault="002C16AA">
      <w:pPr>
        <w:jc w:val="center"/>
      </w:pPr>
      <w:r>
        <w:rPr>
          <w:rStyle w:val="s1"/>
        </w:rPr>
        <w:t>7 ЗВУКОПОГЛОЩАЮЩИЕ КОНСТРУКЦИИ, ЭКРАНЫ, ВЫГОРОДКИ</w:t>
      </w:r>
    </w:p>
    <w:p w14:paraId="3435EAE7" w14:textId="77777777" w:rsidR="00000000" w:rsidRDefault="002C16AA">
      <w:pPr>
        <w:ind w:firstLine="403"/>
        <w:jc w:val="both"/>
      </w:pPr>
      <w:r>
        <w:rPr>
          <w:rStyle w:val="s1"/>
        </w:rPr>
        <w:t> </w:t>
      </w:r>
    </w:p>
    <w:p w14:paraId="1381636E" w14:textId="77777777" w:rsidR="00000000" w:rsidRDefault="002C16AA">
      <w:pPr>
        <w:ind w:firstLine="403"/>
        <w:jc w:val="both"/>
      </w:pPr>
      <w:r>
        <w:t>7.1 Звукопоглощающие конструкции (подвесные потолки, облицовка стен, кулисные и штучные пог</w:t>
      </w:r>
      <w:r>
        <w:t>лотители) следует применять для снижения уровней шума на рабочих местах и в зонах постоянного пребывания людей в производственных и общественных зданиях. Площадь звукопоглощающих облицовок и количество штучных поглотителей определяют расчетом.</w:t>
      </w:r>
    </w:p>
    <w:p w14:paraId="65D03FAF" w14:textId="77777777" w:rsidR="00000000" w:rsidRDefault="002C16AA">
      <w:pPr>
        <w:ind w:firstLine="403"/>
        <w:jc w:val="both"/>
      </w:pPr>
      <w:r>
        <w:t xml:space="preserve">7.2 Штучные </w:t>
      </w:r>
      <w:r>
        <w:t xml:space="preserve">поглотители следует применять, если облицовок недостаточно для получения требуемого снижения шума, а также вместо звукопоглощающего подвесного потолка, когда его устройство невозможно или малоэффективно (большая высота производственного помещения, наличие </w:t>
      </w:r>
      <w:r>
        <w:t>мостовых кранов, наличие световых и аэрационных фонарей).</w:t>
      </w:r>
    </w:p>
    <w:p w14:paraId="01281CC8" w14:textId="77777777" w:rsidR="00000000" w:rsidRDefault="002C16AA">
      <w:pPr>
        <w:ind w:firstLine="403"/>
        <w:jc w:val="both"/>
      </w:pPr>
      <w:r>
        <w:t>7.3 Как обязательное мероприятие по снижению шума и обеспечению оптимальных акустических параметров помещений звукопоглощающие конструкции должны применяться:</w:t>
      </w:r>
    </w:p>
    <w:p w14:paraId="7AE4CFF6" w14:textId="77777777" w:rsidR="00000000" w:rsidRDefault="002C16AA">
      <w:pPr>
        <w:ind w:firstLine="403"/>
        <w:jc w:val="both"/>
      </w:pPr>
      <w:r>
        <w:t>- в шумных цехах производственных предп</w:t>
      </w:r>
      <w:r>
        <w:t>риятий;</w:t>
      </w:r>
    </w:p>
    <w:p w14:paraId="370B101F" w14:textId="77777777" w:rsidR="00000000" w:rsidRDefault="002C16AA">
      <w:pPr>
        <w:ind w:firstLine="403"/>
        <w:jc w:val="both"/>
      </w:pPr>
      <w:r>
        <w:t>- в помещениях общественных зданий (кабинеты, офисы);</w:t>
      </w:r>
    </w:p>
    <w:p w14:paraId="3E764F1A" w14:textId="77777777" w:rsidR="00000000" w:rsidRDefault="002C16AA">
      <w:pPr>
        <w:ind w:firstLine="403"/>
        <w:jc w:val="both"/>
      </w:pPr>
      <w:r>
        <w:t>- в коридорах и холлах школ, больниц, гостиниц, пансионатов и т.д.;</w:t>
      </w:r>
    </w:p>
    <w:p w14:paraId="5BC56A1E" w14:textId="77777777" w:rsidR="00000000" w:rsidRDefault="002C16AA">
      <w:pPr>
        <w:ind w:firstLine="403"/>
        <w:jc w:val="both"/>
      </w:pPr>
      <w:r>
        <w:t>- в операционных залах и залах ожидания железнодорожных, аэро- и автовокзалов;</w:t>
      </w:r>
    </w:p>
    <w:p w14:paraId="3F84DA4A" w14:textId="77777777" w:rsidR="00000000" w:rsidRDefault="002C16AA">
      <w:pPr>
        <w:ind w:firstLine="403"/>
        <w:jc w:val="both"/>
      </w:pPr>
      <w:r>
        <w:t>- в спортивных залах и плавательных бассейнах;</w:t>
      </w:r>
    </w:p>
    <w:p w14:paraId="66B7171B" w14:textId="77777777" w:rsidR="00000000" w:rsidRDefault="002C16AA">
      <w:pPr>
        <w:ind w:firstLine="403"/>
        <w:jc w:val="both"/>
      </w:pPr>
      <w:r>
        <w:t>- в звукоизолирующих кабинах, боксах и укрытиях.</w:t>
      </w:r>
    </w:p>
    <w:p w14:paraId="18FE58ED" w14:textId="77777777" w:rsidR="00000000" w:rsidRDefault="002C16AA">
      <w:pPr>
        <w:ind w:firstLine="403"/>
        <w:jc w:val="both"/>
      </w:pPr>
      <w:r>
        <w:t>7.4 Звукопоглощающие конструкции применяют во всех остальных случаях, когда требуемое снижение уровня звукового давления в расчетных точках превышает 1 дБ не менее чем в трех октавных полосах или превышает 5</w:t>
      </w:r>
      <w:r>
        <w:t xml:space="preserve"> дБ хотя бы в одной из октавных полос.</w:t>
      </w:r>
    </w:p>
    <w:p w14:paraId="70A64813" w14:textId="77777777" w:rsidR="00000000" w:rsidRDefault="002C16AA">
      <w:pPr>
        <w:ind w:firstLine="403"/>
        <w:jc w:val="both"/>
      </w:pPr>
      <w:r>
        <w:t>7.5 Акустические экраны, устанавливаемые между источником шума и рабочими местами персонала (не связанного непосредственно с обслуживанием данного источника), следует применять для защиты рабочих мест от прямого звука</w:t>
      </w:r>
      <w:r>
        <w:t>. Применение экранов достаточно эффективно только в сочетании со звукопоглощающими конструкциями.</w:t>
      </w:r>
    </w:p>
    <w:p w14:paraId="3627E1C9" w14:textId="77777777" w:rsidR="00000000" w:rsidRDefault="002C16AA">
      <w:pPr>
        <w:ind w:firstLine="403"/>
        <w:jc w:val="both"/>
      </w:pPr>
      <w:r>
        <w:t>7.6 Выгородка, являясь разновидностью акустических экранов, представляет собой экран, окружающий источник шума со всех сторон, или отделяющий одну часть помещения от другой и изолирующий определенную зону (шумную или тихую) внутри помещения. Выгородки целе</w:t>
      </w:r>
      <w:r>
        <w:t>сообразно применять для источника (источников) шума, уровни звуковой мощности которого на 15 дБ и более выше, чем у остальных источников шума.</w:t>
      </w:r>
    </w:p>
    <w:p w14:paraId="330DB09D" w14:textId="77777777" w:rsidR="00000000" w:rsidRDefault="002C16AA">
      <w:pPr>
        <w:ind w:firstLine="403"/>
        <w:jc w:val="both"/>
      </w:pPr>
      <w:r>
        <w:t>7.7 Звукопоглощающие конструкции следует размещать на потолке и на верхних частях стен. Целесообразно размещать з</w:t>
      </w:r>
      <w:r>
        <w:t>вукопоглощающие конструкции отдельными участками или полосами. На частотах ниже 250 Гц эффективность звукопоглощающей облицовки увеличивается при ее размещении в углах помещения.</w:t>
      </w:r>
    </w:p>
    <w:p w14:paraId="2F3D53A6" w14:textId="77777777" w:rsidR="00000000" w:rsidRDefault="002C16AA">
      <w:pPr>
        <w:ind w:firstLine="403"/>
        <w:jc w:val="both"/>
      </w:pPr>
      <w:r>
        <w:t>7.8 Акустический экран (выгородка) представляет собой преграду конечных разме</w:t>
      </w:r>
      <w:r>
        <w:t>ров. которая устанавливается между источником шума и частью помещения, защищаемого от шума. Экраны и выгородки следует применять для снижения уровней звукового давления на рабочих местах в зоне действия прямого звука и в промежуточной зоне. Устанавливать э</w:t>
      </w:r>
      <w:r>
        <w:t>краны следует по возможности ближе к источнику шума.</w:t>
      </w:r>
    </w:p>
    <w:p w14:paraId="5EBECE43" w14:textId="77777777" w:rsidR="00000000" w:rsidRDefault="002C16AA">
      <w:pPr>
        <w:ind w:firstLine="403"/>
        <w:jc w:val="both"/>
      </w:pPr>
      <w:r>
        <w:t>7.9 Экраны (выгородки) следует изготавливать из твердых листовых материалов или отдельных щитов с обязательной облицовкой звукопоглощающими материалами поверхности, обращенной в сторону источника шума.</w:t>
      </w:r>
    </w:p>
    <w:p w14:paraId="58FBBAB4" w14:textId="77777777" w:rsidR="00000000" w:rsidRDefault="002C16AA">
      <w:pPr>
        <w:ind w:firstLine="403"/>
        <w:jc w:val="both"/>
      </w:pPr>
      <w:r>
        <w:t>7</w:t>
      </w:r>
      <w:r>
        <w:t>.10 Экраны (выгородки) могут быть в плане плоскими и П- и Г-образной формы ( в этом случае их эффективность повышается). Если экран окружает источник шума с трех сторон, он превращается в выгородку, эффективность которой приближается к эффективности бескон</w:t>
      </w:r>
      <w:r>
        <w:t>ечного экрана с высотой Н. Линейные размеры экранов должны быть, по крайней мере, в три раза больше линейных размеров источника шума.</w:t>
      </w:r>
    </w:p>
    <w:p w14:paraId="4C36677A" w14:textId="77777777" w:rsidR="00000000" w:rsidRDefault="002C16AA">
      <w:pPr>
        <w:ind w:firstLine="403"/>
        <w:jc w:val="both"/>
      </w:pPr>
      <w:r>
        <w:t> </w:t>
      </w:r>
    </w:p>
    <w:p w14:paraId="5E2C9639"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6F8BFFEA" w14:textId="77777777" w:rsidR="00000000" w:rsidRDefault="002C16AA">
      <w:pPr>
        <w:jc w:val="center"/>
      </w:pPr>
      <w:r>
        <w:rPr>
          <w:rStyle w:val="s1"/>
        </w:rPr>
        <w:t>8 СИСТЕМЫ ВЕНТИЛЯЦИИ, КОНДИЦИОНИРОВАНИЯ ВОЗДУХА, ХОЛОДОСНАБЖЕНИЯ, ВОЗДУШНОГО ОТОПЛЕНИЯ</w:t>
      </w:r>
      <w:r>
        <w:rPr>
          <w:rStyle w:val="s1"/>
        </w:rPr>
        <w:br/>
      </w:r>
      <w:r>
        <w:rPr>
          <w:rStyle w:val="s1"/>
        </w:rPr>
        <w:br/>
        <w:t>8.1 Источники шума и требовани</w:t>
      </w:r>
      <w:r>
        <w:rPr>
          <w:rStyle w:val="s1"/>
        </w:rPr>
        <w:t>я к их шумовым характеристикам</w:t>
      </w:r>
    </w:p>
    <w:p w14:paraId="68E5B3D5" w14:textId="77777777" w:rsidR="00000000" w:rsidRDefault="002C16AA">
      <w:pPr>
        <w:ind w:firstLine="403"/>
        <w:jc w:val="both"/>
      </w:pPr>
      <w:r>
        <w:rPr>
          <w:b/>
          <w:bCs/>
        </w:rPr>
        <w:t> </w:t>
      </w:r>
    </w:p>
    <w:p w14:paraId="4F30EE16" w14:textId="77777777" w:rsidR="00000000" w:rsidRDefault="002C16AA">
      <w:pPr>
        <w:ind w:firstLine="403"/>
        <w:jc w:val="both"/>
      </w:pPr>
      <w:r>
        <w:t>8.1.1 Источниками шума в системах вентиляции, кондиционирования воздуха и воздушного отопления являются: вентиляторы, вентиляционные установки, кондиционеры (наружные, внутренние блоки), фэнкойлы, регулирующие устройства (д</w:t>
      </w:r>
      <w:r>
        <w:t>россель-клапаны, диафрагмы, шиберы), воздухораспределительные устройства (решетки, плафоны, анемостаты), фасонные элементы воздуховодов (крестовины, тройники, отводы, повороты), отопительные агрегаты (калориферы) и доводчики.</w:t>
      </w:r>
    </w:p>
    <w:p w14:paraId="232A9790" w14:textId="77777777" w:rsidR="00000000" w:rsidRDefault="002C16AA">
      <w:pPr>
        <w:ind w:firstLine="403"/>
        <w:jc w:val="both"/>
      </w:pPr>
      <w:r>
        <w:t>Источниками шума в системах хо</w:t>
      </w:r>
      <w:r>
        <w:t>лодоснабжения являются холодильные машины (с конденсаторами и без них), воздушные охладители, сухие градирни, циркуляционные насосы, соединительные трубы.</w:t>
      </w:r>
    </w:p>
    <w:p w14:paraId="3405336C" w14:textId="77777777" w:rsidR="00000000" w:rsidRDefault="002C16AA">
      <w:pPr>
        <w:ind w:firstLine="403"/>
        <w:jc w:val="both"/>
      </w:pPr>
      <w:r>
        <w:t>8.1.2 Шумовыми характеристиками элементов всех систем являются октавные уровни звуковой мощности, Lwo</w:t>
      </w:r>
      <w:r>
        <w:t>, определяемыми по 5.1.</w:t>
      </w:r>
    </w:p>
    <w:p w14:paraId="46929458" w14:textId="77777777" w:rsidR="00000000" w:rsidRDefault="002C16AA">
      <w:pPr>
        <w:ind w:firstLine="403"/>
        <w:jc w:val="both"/>
      </w:pPr>
      <w:r>
        <w:t>Для холодильных машин и охладителей шумовыми характеристиками могут быть также октавные уровни звукового давления (Lo ), измеренные на опорных расстояниях от их контуров (1, 5, 10 м) в прямом звуковом поле. Дополнительной характерис</w:t>
      </w:r>
      <w:r>
        <w:t>тикой может быть общий уровень звуковой мощности (Lw) или общий корректированный по шкале А уровень звуковой мощности (Lw корр. А). Эти характеристики пригодны для выбора менее шумного оборудования.</w:t>
      </w:r>
    </w:p>
    <w:p w14:paraId="0051D335" w14:textId="77777777" w:rsidR="00000000" w:rsidRDefault="002C16AA">
      <w:pPr>
        <w:ind w:firstLine="403"/>
        <w:jc w:val="both"/>
      </w:pPr>
      <w:r>
        <w:t>8.1.3 Шумовые характеристики вентиляторов измеряются в ре</w:t>
      </w:r>
      <w:r>
        <w:t>жиме максимального КПД на сторонах всасывания (Lwoв), нагнетания (Lwoн) в измерительной камере и в испытательных трубах и вокруг корпуса (Lwoк) в измерительной камере, на открытой площадке. Уровни звуковой мощности на сторонах всасывания и нагнетания (Lwoв</w:t>
      </w:r>
      <w:r>
        <w:t>, Lwoн), измеренные в испытательных трубах и в измерительной камере различаются на величину поправки (ΔL</w:t>
      </w:r>
      <w:r>
        <w:rPr>
          <w:vertAlign w:val="subscript"/>
        </w:rPr>
        <w:t>СtР)</w:t>
      </w:r>
      <w:r>
        <w:t xml:space="preserve"> учитывающей влияние присоединения испытательных труб к патрубкам вентилятора (отражение звука от открытых патрубков).</w:t>
      </w:r>
    </w:p>
    <w:p w14:paraId="5E20468F" w14:textId="77777777" w:rsidR="00000000" w:rsidRDefault="002C16AA">
      <w:pPr>
        <w:ind w:firstLine="403"/>
        <w:jc w:val="both"/>
      </w:pPr>
      <w:r>
        <w:t xml:space="preserve">8.1.4 Шумовые характеристики </w:t>
      </w:r>
      <w:r>
        <w:t>вентиляторов при необходимости допускается определять расчетным путем по известным удельным уровням звуковой мощности вентиляторов с учетом режима их работы, конструктивным и рабочим параметрам. Используемая методика расчета должна обеспечивать требуемую т</w:t>
      </w:r>
      <w:r>
        <w:t>очность получаемых результатов.</w:t>
      </w:r>
    </w:p>
    <w:p w14:paraId="173FBF88" w14:textId="77777777" w:rsidR="00000000" w:rsidRDefault="002C16AA">
      <w:pPr>
        <w:ind w:firstLine="403"/>
        <w:jc w:val="both"/>
      </w:pPr>
      <w:r>
        <w:t>Шумовые характеристики воздушных охладителей, сухих градирен могут быть определены как энергетическая сумма уровней звуковой мощности вентиляторов в их составе.</w:t>
      </w:r>
    </w:p>
    <w:p w14:paraId="03A395A2" w14:textId="77777777" w:rsidR="00000000" w:rsidRDefault="002C16AA">
      <w:pPr>
        <w:ind w:firstLine="403"/>
        <w:jc w:val="both"/>
      </w:pPr>
      <w:r>
        <w:t>8.1.5 Шумовые характеристики регулирующих и воздухораспределите</w:t>
      </w:r>
      <w:r>
        <w:t>льных устройств и фасонных элементов (Lwэл) измеряются в измерительной камере на режимах, охватывающих весь аэродинамический диапазон использования данного устройства и элемента. При этом шум вентилятора, обеспечивающего необходимые расход и давление на ус</w:t>
      </w:r>
      <w:r>
        <w:t>тройстве и элементе, должен быть меньше шума испытываемого устройства и элемента на 8 дБ по всему рассматриваемому частотному диапазону.</w:t>
      </w:r>
    </w:p>
    <w:p w14:paraId="35B0176F" w14:textId="77777777" w:rsidR="00000000" w:rsidRDefault="002C16AA">
      <w:pPr>
        <w:ind w:firstLine="403"/>
        <w:jc w:val="both"/>
      </w:pPr>
      <w:r>
        <w:t>Шумовые характеристики регулирующих и воздухораспределительных устройств и фасонных элементов допускается определять ра</w:t>
      </w:r>
      <w:r>
        <w:t>счетным путем с учетом режима их работы, конструктивным и рабочим параметрам. Используемая методика расчета должна обеспечивать требуемую точность получаемых результатов.</w:t>
      </w:r>
    </w:p>
    <w:p w14:paraId="3F7FBDEA" w14:textId="77777777" w:rsidR="00000000" w:rsidRDefault="002C16AA">
      <w:pPr>
        <w:ind w:firstLine="403"/>
        <w:jc w:val="both"/>
      </w:pPr>
      <w:r>
        <w:t>8.1.6 Шумовые характеристики источников шума должны содержаться в паспортах и в катал</w:t>
      </w:r>
      <w:r>
        <w:t>огах вентиляционного, холодильного и отопительного оборудования. Там же указывается метод и стандарт, по которому они определены.</w:t>
      </w:r>
    </w:p>
    <w:p w14:paraId="22A58384" w14:textId="77777777" w:rsidR="00000000" w:rsidRDefault="002C16AA">
      <w:pPr>
        <w:ind w:firstLine="403"/>
        <w:jc w:val="both"/>
      </w:pPr>
      <w:r>
        <w:t> </w:t>
      </w:r>
    </w:p>
    <w:p w14:paraId="42B319B2" w14:textId="77777777" w:rsidR="00000000" w:rsidRDefault="002C16AA">
      <w:pPr>
        <w:ind w:firstLine="403"/>
        <w:jc w:val="both"/>
      </w:pPr>
      <w:r>
        <w:t> </w:t>
      </w:r>
    </w:p>
    <w:p w14:paraId="6BEDAB16" w14:textId="77777777" w:rsidR="00000000" w:rsidRDefault="002C16AA">
      <w:pPr>
        <w:jc w:val="center"/>
      </w:pPr>
      <w:r>
        <w:rPr>
          <w:rStyle w:val="s1"/>
        </w:rPr>
        <w:t>8.2 Основные методы и средства снижения шума и защиты от него</w:t>
      </w:r>
    </w:p>
    <w:p w14:paraId="17C95AA3" w14:textId="77777777" w:rsidR="00000000" w:rsidRDefault="002C16AA">
      <w:pPr>
        <w:ind w:firstLine="403"/>
        <w:jc w:val="both"/>
      </w:pPr>
      <w:r>
        <w:rPr>
          <w:b/>
          <w:bCs/>
        </w:rPr>
        <w:t> </w:t>
      </w:r>
    </w:p>
    <w:p w14:paraId="22A6EB92" w14:textId="77777777" w:rsidR="00000000" w:rsidRDefault="002C16AA">
      <w:pPr>
        <w:ind w:firstLine="403"/>
        <w:jc w:val="both"/>
      </w:pPr>
      <w:r>
        <w:t>8.2.1 Для снижения шума вентилятора (вентиляционной устано</w:t>
      </w:r>
      <w:r>
        <w:t>вки) следует:</w:t>
      </w:r>
    </w:p>
    <w:p w14:paraId="78A7F709" w14:textId="77777777" w:rsidR="00000000" w:rsidRDefault="002C16AA">
      <w:pPr>
        <w:ind w:firstLine="403"/>
        <w:jc w:val="both"/>
      </w:pPr>
      <w:r>
        <w:t>- выбирать агрегат с наименьшими удельными уровнями звуковой мощности;</w:t>
      </w:r>
    </w:p>
    <w:p w14:paraId="5EBCFA8C" w14:textId="77777777" w:rsidR="00000000" w:rsidRDefault="002C16AA">
      <w:pPr>
        <w:ind w:firstLine="403"/>
        <w:jc w:val="both"/>
      </w:pPr>
      <w:r>
        <w:t>- обеспечивать работу вентилятора в режиме максимального КПД;</w:t>
      </w:r>
    </w:p>
    <w:p w14:paraId="12E4A474" w14:textId="77777777" w:rsidR="00000000" w:rsidRDefault="002C16AA">
      <w:pPr>
        <w:ind w:firstLine="403"/>
        <w:jc w:val="both"/>
      </w:pPr>
      <w:r>
        <w:t>- снижать сопротивление сети и не применять вентилятор, создающий избыточное давление и расход воздуха;</w:t>
      </w:r>
    </w:p>
    <w:p w14:paraId="6885B694" w14:textId="77777777" w:rsidR="00000000" w:rsidRDefault="002C16AA">
      <w:pPr>
        <w:ind w:firstLine="403"/>
        <w:jc w:val="both"/>
      </w:pPr>
      <w:r>
        <w:t>- обеспечивать плавный подвод воздуха к входному патрубку вентилятора.</w:t>
      </w:r>
    </w:p>
    <w:p w14:paraId="6CBA2DB2" w14:textId="77777777" w:rsidR="00000000" w:rsidRDefault="002C16AA">
      <w:pPr>
        <w:ind w:firstLine="403"/>
        <w:jc w:val="both"/>
      </w:pPr>
      <w:r>
        <w:t>8.2.2 Для снижения шума приточных или вытяжных систем, распространяющегося от вен</w:t>
      </w:r>
      <w:r>
        <w:t xml:space="preserve">тиляторов (вентиляционных установок) по воздуховодам, следует предусматривать центральные (непосредственно у вентилятора) и концевые (в воздуховоде перед вводом в обслуживаемое системой помещение) глушители. В тех случаях, когда требуется глушитель длиной </w:t>
      </w:r>
      <w:r>
        <w:t>более 3-х метров, следует его разбивать на 2-3 секции с расстоянием между ними, равным длине секции.</w:t>
      </w:r>
    </w:p>
    <w:p w14:paraId="3D77EF04" w14:textId="77777777" w:rsidR="00000000" w:rsidRDefault="002C16AA">
      <w:pPr>
        <w:ind w:firstLine="403"/>
        <w:jc w:val="both"/>
      </w:pPr>
      <w:r>
        <w:t>8.2.3 Для снижения шума от регулирующих и воздухораспределительных устройств следует:</w:t>
      </w:r>
    </w:p>
    <w:p w14:paraId="3D192EEA" w14:textId="77777777" w:rsidR="00000000" w:rsidRDefault="002C16AA">
      <w:pPr>
        <w:ind w:firstLine="403"/>
        <w:jc w:val="both"/>
      </w:pPr>
      <w:r>
        <w:t>- ограничивать скорость движения воздуха в сетях величиной, обеспечив</w:t>
      </w:r>
      <w:r>
        <w:t>ающей уровни шума, генерируемого регулирующими и воздухораспределительными устройствами, в пределах допустимых значений в обслуживаемых помещениях;</w:t>
      </w:r>
    </w:p>
    <w:p w14:paraId="0A29A545" w14:textId="77777777" w:rsidR="00000000" w:rsidRDefault="002C16AA">
      <w:pPr>
        <w:ind w:firstLine="403"/>
        <w:jc w:val="both"/>
      </w:pPr>
      <w:r>
        <w:t>- использовать в вентиляционных сетях воздухораспределительные устройства с минимальными значениями коэффици</w:t>
      </w:r>
      <w:r>
        <w:t>ента местного сопротивления.</w:t>
      </w:r>
    </w:p>
    <w:p w14:paraId="7AB60EDF" w14:textId="77777777" w:rsidR="00000000" w:rsidRDefault="002C16AA">
      <w:pPr>
        <w:ind w:firstLine="403"/>
        <w:jc w:val="both"/>
      </w:pPr>
      <w:r>
        <w:t>8.2.4 В качестве глушителей шума систем вентиляции, кондиционирования воздуха и воздушного отопления следует применять абсорбционные глушители (трубчатые, цилиндрические, пластинчатые, канальные), а также камерные и облицованны</w:t>
      </w:r>
      <w:r>
        <w:t>е изнутри звукопоглощающими материалами воздуховоды и их повороты.</w:t>
      </w:r>
    </w:p>
    <w:p w14:paraId="356573CE" w14:textId="77777777" w:rsidR="00000000" w:rsidRDefault="002C16AA">
      <w:pPr>
        <w:ind w:firstLine="403"/>
        <w:jc w:val="both"/>
      </w:pPr>
      <w:r>
        <w:t xml:space="preserve">8.2.5 Конструкцию глушителя следует подбирать в зависимости от назначения системы, размера воздуховода, требуемого снижения уровня шума, допустимой скорости воздуха и предельно допустимого </w:t>
      </w:r>
      <w:r>
        <w:t>гидравлического сопротивления в сети.</w:t>
      </w:r>
    </w:p>
    <w:p w14:paraId="101863CE" w14:textId="77777777" w:rsidR="00000000" w:rsidRDefault="002C16AA">
      <w:pPr>
        <w:ind w:firstLine="403"/>
        <w:jc w:val="both"/>
      </w:pPr>
      <w:r>
        <w:t>8.2.6 Трубчатые глушители (круглые и прямоугольные) эффективны в воздуховодах с поперечными размерами до 450-500 мм. Для увеличения затухания звука в воздуховодах с большими поперечными размерами прибегают к равномерно</w:t>
      </w:r>
      <w:r>
        <w:t>му распределению звукопоглощающего материала (ЗПМ) по их сечению. Этот принцип использован в пластинчатом глушителе, эффективность которого зависит от длины, толщины звукопоглощающих пластин и расстояния между ними.</w:t>
      </w:r>
    </w:p>
    <w:p w14:paraId="12B991A2" w14:textId="77777777" w:rsidR="00000000" w:rsidRDefault="002C16AA">
      <w:pPr>
        <w:ind w:firstLine="403"/>
        <w:jc w:val="both"/>
      </w:pPr>
      <w:r>
        <w:t>8.2.7 В прямоугольных воздуховодах с поп</w:t>
      </w:r>
      <w:r>
        <w:t>еречными размерами до 800х500 мм пригодны канальные глушители. Это, по сути, пластинчатые глушители с одной пластиной толщиной, равной половине меньшего размера поперечного сечения прямоугольного воздуховода.</w:t>
      </w:r>
    </w:p>
    <w:p w14:paraId="7414A560" w14:textId="77777777" w:rsidR="00000000" w:rsidRDefault="002C16AA">
      <w:pPr>
        <w:ind w:firstLine="403"/>
        <w:jc w:val="both"/>
      </w:pPr>
      <w:r>
        <w:t xml:space="preserve">8.2.8 Акустическая эффективность абсорбционных </w:t>
      </w:r>
      <w:r>
        <w:t>глушителей зависит от частоты (она невысокая в диапазоне низких частот до 200 Гц и максимальная в диапазоне 500-2500 Гц), а также от длины активной части, периметра проходного сечения, толщины слоя и коэффициента звукопоглощения ЗПМ. Эффективность одного г</w:t>
      </w:r>
      <w:r>
        <w:t>лушителя длиной 3 м не равна сумме эффективностей трех глушителей длиной 1 м, установленных на расстоянии 1-2 м друг от друга.</w:t>
      </w:r>
    </w:p>
    <w:p w14:paraId="5719568D" w14:textId="77777777" w:rsidR="00000000" w:rsidRDefault="002C16AA">
      <w:pPr>
        <w:ind w:firstLine="403"/>
        <w:jc w:val="both"/>
      </w:pPr>
      <w:r>
        <w:t>8.2.9 За счет установки несоосных камерных глушителей с внутренней звукопоглощающей облицовкой может быть достигнуто значительное</w:t>
      </w:r>
      <w:r>
        <w:t xml:space="preserve"> снижение уровня шума, но при этом они создают относительно высокое гидравлическое сопротивление. Вместе с тем, менее эффективным камерным глушителям (без внутренней облицовки) следует отдавать предпочтение по сравнению с другими при установке в вытяжных с</w:t>
      </w:r>
      <w:r>
        <w:t>истемах, обслуживающих помещения для приготовления пищи (по причине отсутствия в них ЗПМ и возможности его загрязнения и потери акустических качеств).</w:t>
      </w:r>
    </w:p>
    <w:p w14:paraId="021A30AC" w14:textId="77777777" w:rsidR="00000000" w:rsidRDefault="002C16AA">
      <w:pPr>
        <w:ind w:firstLine="403"/>
        <w:jc w:val="both"/>
      </w:pPr>
      <w:r>
        <w:t>8.2.9 Эффективность глушителей следует определять опытным путем на специальных стендах и приводить в их п</w:t>
      </w:r>
      <w:r>
        <w:t>аспортах или каталогах. Эффективность облицованных изнутри звукопоглощающими материалами воздуховодов и поворотов определяется в натурных условиях. Создаваемое глушителями в сети гидравлическое сопротивление может быть определено путем измерения или расчет</w:t>
      </w:r>
      <w:r>
        <w:t>а на заданных скоростях потока воздуха.</w:t>
      </w:r>
    </w:p>
    <w:p w14:paraId="41C9FAF8" w14:textId="77777777" w:rsidR="00000000" w:rsidRDefault="002C16AA">
      <w:pPr>
        <w:ind w:firstLine="403"/>
        <w:jc w:val="both"/>
      </w:pPr>
      <w:r>
        <w:t>8.2.10 Для предотвращения проникновения повышенного шума от оборудования систем в другие помещения здания следует:</w:t>
      </w:r>
    </w:p>
    <w:p w14:paraId="7CADD6AE" w14:textId="77777777" w:rsidR="00000000" w:rsidRDefault="002C16AA">
      <w:pPr>
        <w:ind w:firstLine="403"/>
        <w:jc w:val="both"/>
      </w:pPr>
      <w:r>
        <w:t>- не располагать рядом с техническими помещениями с оборудованием (венткамерами, насосными) помещения</w:t>
      </w:r>
      <w:r>
        <w:t>, требующие повышенной защиты от шума;</w:t>
      </w:r>
    </w:p>
    <w:p w14:paraId="3411D935" w14:textId="77777777" w:rsidR="00000000" w:rsidRDefault="002C16AA">
      <w:pPr>
        <w:ind w:firstLine="403"/>
        <w:jc w:val="both"/>
      </w:pPr>
      <w:r>
        <w:t>- виброизолировать агрегаты с помощью пружинных, резиновых или комбинированных виброизоляторов (задача изготовителей);</w:t>
      </w:r>
    </w:p>
    <w:p w14:paraId="2BC693CE" w14:textId="77777777" w:rsidR="00000000" w:rsidRDefault="002C16AA">
      <w:pPr>
        <w:ind w:firstLine="403"/>
        <w:jc w:val="both"/>
      </w:pPr>
      <w:r>
        <w:t>- применять при необходимости звукопоглощающие облицовки в технических помещениях с шумным оборудо</w:t>
      </w:r>
      <w:r>
        <w:t>ванием;</w:t>
      </w:r>
    </w:p>
    <w:p w14:paraId="7C211F99" w14:textId="77777777" w:rsidR="00000000" w:rsidRDefault="002C16AA">
      <w:pPr>
        <w:ind w:firstLine="403"/>
        <w:jc w:val="both"/>
      </w:pPr>
      <w:r>
        <w:t>- применять в технических помещениях полы на упругом основании (плавающие полы) или вибродемпфирующие основания под агрегаты (вентиляторы, кондиционеры, холодильные машины, воздушные охладители, насосы);</w:t>
      </w:r>
    </w:p>
    <w:p w14:paraId="1DC621A7" w14:textId="77777777" w:rsidR="00000000" w:rsidRDefault="002C16AA">
      <w:pPr>
        <w:ind w:firstLine="403"/>
        <w:jc w:val="both"/>
      </w:pPr>
      <w:r>
        <w:t>- применять ограждающие конструкции техничес</w:t>
      </w:r>
      <w:r>
        <w:t>ких помещений с шумным оборудованием с требуемой звукоизоляцией;</w:t>
      </w:r>
    </w:p>
    <w:p w14:paraId="5505BAE4" w14:textId="77777777" w:rsidR="00000000" w:rsidRDefault="002C16AA">
      <w:pPr>
        <w:ind w:firstLine="403"/>
        <w:jc w:val="both"/>
      </w:pPr>
      <w:r>
        <w:t>- устанавливать гибкие вставки между вентиляторами и воздуховодами.</w:t>
      </w:r>
    </w:p>
    <w:p w14:paraId="57DF91A5" w14:textId="77777777" w:rsidR="00000000" w:rsidRDefault="002C16AA">
      <w:pPr>
        <w:ind w:firstLine="403"/>
        <w:jc w:val="both"/>
      </w:pPr>
      <w:r>
        <w:t xml:space="preserve">8.2.11 Полы на упругом основании (плавающие полы) следует выполнять по всей площади технического помещения; конструктивные </w:t>
      </w:r>
      <w:r>
        <w:t>параметры (толщина плиты пола, упругого основания) и выбор материала упругого основания пола зависят от количества, состава оборудования, величины требуемой виброизоляции и определяются специалистами.</w:t>
      </w:r>
    </w:p>
    <w:p w14:paraId="36E35875" w14:textId="77777777" w:rsidR="00000000" w:rsidRDefault="002C16AA">
      <w:pPr>
        <w:ind w:firstLine="403"/>
        <w:jc w:val="both"/>
      </w:pPr>
      <w:r>
        <w:t>8.2.12 Воздуховоды систем вентиляции, кондиционирования</w:t>
      </w:r>
      <w:r>
        <w:t xml:space="preserve"> воздуха и воздушного отопления в пределах технических помещений в жилых зданиях следует устанавливать на стойках, опирающихся на плавающий пол. При необходимости воздуховоды могут подвешиваться к потолку при условии использования специальных эффективных в</w:t>
      </w:r>
      <w:r>
        <w:t>иброизолирующих устройств и вибродемпфирующих прокладок в типовых подвесах.</w:t>
      </w:r>
    </w:p>
    <w:p w14:paraId="4AC56176" w14:textId="77777777" w:rsidR="00000000" w:rsidRDefault="002C16AA">
      <w:pPr>
        <w:ind w:firstLine="403"/>
        <w:jc w:val="both"/>
      </w:pPr>
      <w:r>
        <w:t>В местах прохода воздуховодов через ограждения технических помещений они должны быть виброизолированы по периметру (при установке между вентиляторами и воздуховодами гибких вставок</w:t>
      </w:r>
      <w:r>
        <w:t xml:space="preserve"> виброизоляция может не потребоваться).</w:t>
      </w:r>
    </w:p>
    <w:p w14:paraId="1138C75C" w14:textId="77777777" w:rsidR="00000000" w:rsidRDefault="002C16AA">
      <w:pPr>
        <w:ind w:firstLine="403"/>
        <w:jc w:val="both"/>
      </w:pPr>
      <w:r>
        <w:t>8.2.13 Холодильные машины, циркуляционные насосы следует размещать на подземных технических этажах жилых, общественных и административных зданий и на виброоснованиях, конструкции которых зависят от их типоразмеров. Т</w:t>
      </w:r>
      <w:r>
        <w:t>рубы к ним должны присоединяться посредством гибких вставок, отвечающих требованиям по прочности. В местах крепления к строительным конструкциям здания и прохода труб через ограждения технических помещений они должны быть надежно виброизолированы.</w:t>
      </w:r>
    </w:p>
    <w:p w14:paraId="4A44BF95" w14:textId="77777777" w:rsidR="00000000" w:rsidRDefault="002C16AA">
      <w:pPr>
        <w:ind w:firstLine="403"/>
        <w:jc w:val="both"/>
      </w:pPr>
      <w:r>
        <w:t>8.2.14 Х</w:t>
      </w:r>
      <w:r>
        <w:t>олодильные машины, воздушные охладители, сухие градирни могут быть установлены на кровлях, открытых площадках зданий при условии существования под ними технических этажей (помещений). В отсутствие технических этажей они должны быть виброизолированы таким о</w:t>
      </w:r>
      <w:r>
        <w:t>бразом, чтобы исключить возникновение повышенного структурного шума в защищаемых от него помещениях.</w:t>
      </w:r>
    </w:p>
    <w:p w14:paraId="4A768295" w14:textId="77777777" w:rsidR="00000000" w:rsidRDefault="002C16AA">
      <w:pPr>
        <w:ind w:firstLine="403"/>
        <w:jc w:val="both"/>
      </w:pPr>
      <w:r>
        <w:t>8.2.15 Для защиты помещений и территорий от шума холодильных машин, воздушных охладителей, сухих градирен, устанавливаемых на кровлях, открытых площадках з</w:t>
      </w:r>
      <w:r>
        <w:t>даний следует использовать акустические экраны (акустически жесткие преграды для звука со звукопоглощающими облицовками со стороны источника звука), а также выгородки из них. Размеры экранов определяются расчетом.</w:t>
      </w:r>
    </w:p>
    <w:p w14:paraId="3F7C6499" w14:textId="77777777" w:rsidR="00000000" w:rsidRDefault="002C16AA">
      <w:pPr>
        <w:ind w:firstLine="403"/>
        <w:jc w:val="both"/>
      </w:pPr>
      <w:r>
        <w:t>8.2.16 Наружные блоки местных систем конди</w:t>
      </w:r>
      <w:r>
        <w:t>ционирования воздуха могут быть установлены на фасадах и на кровле здания только при условии надежной виброизоляции в местах их крепления и защиты от шума окружающей среды (помещений и территорий застройки) посредством экранирования (выгородок из акустичес</w:t>
      </w:r>
      <w:r>
        <w:t>ких экранов).</w:t>
      </w:r>
    </w:p>
    <w:p w14:paraId="222C0C96" w14:textId="77777777" w:rsidR="00000000" w:rsidRDefault="002C16AA">
      <w:pPr>
        <w:ind w:firstLine="403"/>
        <w:jc w:val="both"/>
      </w:pPr>
      <w:r>
        <w:t> </w:t>
      </w:r>
    </w:p>
    <w:p w14:paraId="0EEBA984" w14:textId="77777777" w:rsidR="00000000" w:rsidRDefault="002C16AA">
      <w:pPr>
        <w:ind w:firstLine="403"/>
        <w:jc w:val="both"/>
      </w:pPr>
      <w:r>
        <w:t>Примечание - необходимость применения того или иного метода, средства, мероприятия определяется акустическим расчетом.</w:t>
      </w:r>
    </w:p>
    <w:p w14:paraId="01D2EA53" w14:textId="77777777" w:rsidR="00000000" w:rsidRDefault="002C16AA">
      <w:pPr>
        <w:ind w:firstLine="403"/>
        <w:jc w:val="both"/>
      </w:pPr>
      <w:r>
        <w:t> </w:t>
      </w:r>
    </w:p>
    <w:p w14:paraId="13741C91"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687892CF" w14:textId="77777777" w:rsidR="00000000" w:rsidRDefault="002C16AA">
      <w:pPr>
        <w:jc w:val="center"/>
      </w:pPr>
      <w:r>
        <w:rPr>
          <w:rStyle w:val="s1"/>
        </w:rPr>
        <w:t>9 СЕЛИТЕБНЫЕ ТЕРРИТОРИИ ГОРОДОВ И НАСЕЛЕННЫХ ПУНКТОВ</w:t>
      </w:r>
    </w:p>
    <w:p w14:paraId="74A4FF84" w14:textId="77777777" w:rsidR="00000000" w:rsidRDefault="002C16AA">
      <w:pPr>
        <w:ind w:firstLine="403"/>
        <w:jc w:val="both"/>
      </w:pPr>
      <w:r>
        <w:rPr>
          <w:rStyle w:val="s1"/>
        </w:rPr>
        <w:t> </w:t>
      </w:r>
    </w:p>
    <w:p w14:paraId="78EB4F81" w14:textId="77777777" w:rsidR="00000000" w:rsidRDefault="002C16AA">
      <w:pPr>
        <w:ind w:firstLine="403"/>
        <w:jc w:val="both"/>
      </w:pPr>
      <w:r>
        <w:t>9.1 Планировку и застройку селитебных территорий городских и сельских поселений следует осуществлять с учетом обеспечения допустимых уровней шума в помещениях жилых и общественных зданий и на территории жилой застройки.</w:t>
      </w:r>
    </w:p>
    <w:p w14:paraId="7655FF12" w14:textId="77777777" w:rsidR="00000000" w:rsidRDefault="002C16AA">
      <w:pPr>
        <w:ind w:firstLine="403"/>
        <w:jc w:val="both"/>
      </w:pPr>
      <w:r>
        <w:t>9.2 Защита жилых, общественных здани</w:t>
      </w:r>
      <w:r>
        <w:t xml:space="preserve">й и селитебных территорий от транспортного шума должна осуществляться с помощью градостроительных (зонирование территорий городских и сельских поселений, рациональное проектирование улично-дорожной сети); архитектурно-планировочных (сооружение специальных </w:t>
      </w:r>
      <w:r>
        <w:t xml:space="preserve">шумозащитных зданий, применение различных композиционных приемов группировки шумозащитных и обычных зданий); организационных (ограничение проезда грузового транспорта, ограничение скорости движения транспортных средств и др.) и конструктивных (придорожные </w:t>
      </w:r>
      <w:r>
        <w:t>экраны, шумозащитные окна) мероприятий.</w:t>
      </w:r>
    </w:p>
    <w:p w14:paraId="5C275571" w14:textId="77777777" w:rsidR="00000000" w:rsidRDefault="002C16AA">
      <w:pPr>
        <w:ind w:firstLine="403"/>
        <w:jc w:val="both"/>
      </w:pPr>
      <w:r>
        <w:t>9.3 Оценку ожидаемого акустического режима на рассматриваемой территории и в помещениях расположенных на ней жилых и общественных зданий следует проводить на основе акустических расчетов.</w:t>
      </w:r>
    </w:p>
    <w:p w14:paraId="6C05AC49" w14:textId="77777777" w:rsidR="00000000" w:rsidRDefault="002C16AA">
      <w:pPr>
        <w:ind w:firstLine="403"/>
        <w:jc w:val="both"/>
      </w:pPr>
      <w:r>
        <w:t>9.4 На стадии разработки тех</w:t>
      </w:r>
      <w:r>
        <w:t>нико-экономического обоснования (ТЭО) и генерального плана населенного пункта с целью снижения воздействия шума на селитебную территорию следует применять следующие меры:</w:t>
      </w:r>
    </w:p>
    <w:p w14:paraId="30AF5D5D" w14:textId="77777777" w:rsidR="00000000" w:rsidRDefault="002C16AA">
      <w:pPr>
        <w:ind w:firstLine="403"/>
        <w:jc w:val="both"/>
      </w:pPr>
      <w:r>
        <w:t>- функциональное зонирование территории с отделением селитебных и рекреационных зон о</w:t>
      </w:r>
      <w:r>
        <w:t>т промышленных, коммунально-складских зон и основных транспортных коммуникаций;</w:t>
      </w:r>
    </w:p>
    <w:p w14:paraId="529D818A" w14:textId="77777777" w:rsidR="00000000" w:rsidRDefault="002C16AA">
      <w:pPr>
        <w:ind w:firstLine="403"/>
        <w:jc w:val="both"/>
      </w:pPr>
      <w:r>
        <w:t xml:space="preserve">- трассировка магистральных дорог скоростного и грузового движения в обход жилых районов и зон отдыха; совмещение трассировки в транспортных коридорах скоростных автомобильных </w:t>
      </w:r>
      <w:r>
        <w:t>и железных дорог в обход городов и других населенных пунктов, а также лечебно-курортных и рекреационных зон;</w:t>
      </w:r>
    </w:p>
    <w:p w14:paraId="7F7F7348" w14:textId="77777777" w:rsidR="00000000" w:rsidRDefault="002C16AA">
      <w:pPr>
        <w:ind w:firstLine="403"/>
        <w:jc w:val="both"/>
      </w:pPr>
      <w:r>
        <w:t>- дифференциация улично-дорожной сети по составу транспортных потоков с выделением основного объема грузового движения на специализированные магист</w:t>
      </w:r>
      <w:r>
        <w:t>рали;</w:t>
      </w:r>
    </w:p>
    <w:p w14:paraId="57767D6D" w14:textId="77777777" w:rsidR="00000000" w:rsidRDefault="002C16AA">
      <w:pPr>
        <w:ind w:firstLine="403"/>
        <w:jc w:val="both"/>
      </w:pPr>
      <w:r>
        <w:t>- концентрация основных транспортных потоков на небольшом числе магистральных улиц с высокой пропускной способностью, проходящих по возможности вне жилой застройки (по границам промышленных и коммунально-складских зон, в полосах отвода железных дорог</w:t>
      </w:r>
      <w:r>
        <w:t>);</w:t>
      </w:r>
    </w:p>
    <w:p w14:paraId="77B6AA91" w14:textId="77777777" w:rsidR="00000000" w:rsidRDefault="002C16AA">
      <w:pPr>
        <w:ind w:firstLine="403"/>
        <w:jc w:val="both"/>
      </w:pPr>
      <w:r>
        <w:t>- укрупнение межмагистральных территорий для отделения основных массивов застройки от транспортных магистралей;</w:t>
      </w:r>
    </w:p>
    <w:p w14:paraId="35BA7310" w14:textId="77777777" w:rsidR="00000000" w:rsidRDefault="002C16AA">
      <w:pPr>
        <w:ind w:firstLine="403"/>
        <w:jc w:val="both"/>
      </w:pPr>
      <w:r>
        <w:t>- создание системы парковки автомобилей на границе жилых районов и групп жилых домов;</w:t>
      </w:r>
    </w:p>
    <w:p w14:paraId="4CDD065A" w14:textId="77777777" w:rsidR="00000000" w:rsidRDefault="002C16AA">
      <w:pPr>
        <w:ind w:firstLine="403"/>
        <w:jc w:val="both"/>
      </w:pPr>
      <w:r>
        <w:t xml:space="preserve">- использование шумозащитных свойств рельефа местности </w:t>
      </w:r>
      <w:r>
        <w:t>при трассировке магистральных улиц и дорог;</w:t>
      </w:r>
    </w:p>
    <w:p w14:paraId="564986DB" w14:textId="77777777" w:rsidR="00000000" w:rsidRDefault="002C16AA">
      <w:pPr>
        <w:ind w:firstLine="403"/>
        <w:jc w:val="both"/>
      </w:pPr>
      <w:r>
        <w:t>- шумозащитное зонирование окрестностей аэропортов.</w:t>
      </w:r>
    </w:p>
    <w:p w14:paraId="5DC7696E" w14:textId="77777777" w:rsidR="00000000" w:rsidRDefault="002C16AA">
      <w:pPr>
        <w:ind w:firstLine="403"/>
        <w:jc w:val="both"/>
      </w:pPr>
      <w:r>
        <w:t>9.5 На стадии разработки проекта детальной планировки небольшого населенного пункта, жилого района, микрорайона для защиты от шума следует принимать следующие м</w:t>
      </w:r>
      <w:r>
        <w:t>еры:</w:t>
      </w:r>
    </w:p>
    <w:p w14:paraId="4624940D" w14:textId="77777777" w:rsidR="00000000" w:rsidRDefault="002C16AA">
      <w:pPr>
        <w:ind w:firstLine="403"/>
        <w:jc w:val="both"/>
      </w:pPr>
      <w:r>
        <w:t>- при расположении населенного пункта вблизи магистральной автомобильной или железной дороги на расстоянии, не обеспечивающем необходимое снижение шума, использование шумозащитных экранов в виде естественных или искусственных элементов рельефа местнос</w:t>
      </w:r>
      <w:r>
        <w:t>ти (откосов выемок, насыпей), в виде искусственных сооружений (вертикальные или наклонные стенки, галереи), а также сочетание обоих типов (например, насыпь+стенка). Следует учитывать, что подобные экраны дают достаточный эффект только при малоэтажной застр</w:t>
      </w:r>
      <w:r>
        <w:t>ойке (не более трех этажей);</w:t>
      </w:r>
    </w:p>
    <w:p w14:paraId="04509091" w14:textId="77777777" w:rsidR="00000000" w:rsidRDefault="002C16AA">
      <w:pPr>
        <w:ind w:firstLine="403"/>
        <w:jc w:val="both"/>
      </w:pPr>
      <w:r>
        <w:t>- для жилых районов, микрорайонов в городской застройке наиболее эффективным является расположение в первом эшелоне застройки магистральных улиц шумозащитных зданий в качестве экранов, защищающих от транспортного шума внутриква</w:t>
      </w:r>
      <w:r>
        <w:t>ртальное пространство.</w:t>
      </w:r>
    </w:p>
    <w:p w14:paraId="21C6B5FD" w14:textId="77777777" w:rsidR="00000000" w:rsidRDefault="002C16AA">
      <w:pPr>
        <w:ind w:firstLine="403"/>
        <w:jc w:val="both"/>
      </w:pPr>
      <w:r>
        <w:t>9.6 В качестве зданий-экранов могут использоваться здания нежилого назначения: магазины, гаражи, предприятия коммунально-бытового обслуживания; однако эти здания, как правило, имеют не более двух этажей, в силу чего их экранирующий э</w:t>
      </w:r>
      <w:r>
        <w:t>ффект невелик. Наиболее эффективны многоэтажные шумозащитные жилые и административные здания.</w:t>
      </w:r>
    </w:p>
    <w:p w14:paraId="5F405DEF" w14:textId="77777777" w:rsidR="00000000" w:rsidRDefault="002C16AA">
      <w:pPr>
        <w:ind w:firstLine="403"/>
        <w:jc w:val="both"/>
      </w:pPr>
      <w:r>
        <w:t>9.7 Шумозащитными жилыми зданиями могут быть:</w:t>
      </w:r>
    </w:p>
    <w:p w14:paraId="43608E6A" w14:textId="77777777" w:rsidR="00000000" w:rsidRDefault="002C16AA">
      <w:pPr>
        <w:ind w:firstLine="403"/>
        <w:jc w:val="both"/>
      </w:pPr>
      <w:r>
        <w:t>- здания со специальной архитектурно-планировочной и объемно-пространственной структурой, предусматривающей ориентац</w:t>
      </w:r>
      <w:r>
        <w:t>ию в сторону источника шума (магистрали) подсобных помещений квартир (кухни, ванные комнаты, санузлы) и внеквартирных коммуникаций (лестнично-лифтовые узлы, коридоры), а также не более одной комнаты в квартирах с тремя и более жилыми комнатами;</w:t>
      </w:r>
    </w:p>
    <w:p w14:paraId="6A444442" w14:textId="77777777" w:rsidR="00000000" w:rsidRDefault="002C16AA">
      <w:pPr>
        <w:ind w:firstLine="403"/>
        <w:jc w:val="both"/>
      </w:pPr>
      <w:r>
        <w:t>- здания, в</w:t>
      </w:r>
      <w:r>
        <w:t xml:space="preserve"> которых на фасаде, обращенном в сторону магистрали, установлены шумозащитные окна, снабженные специальными вентиляционными устройствами с глушителями шума и обеспечивающие требуемую защиту от шума;</w:t>
      </w:r>
    </w:p>
    <w:p w14:paraId="57FB8A51" w14:textId="77777777" w:rsidR="00000000" w:rsidRDefault="002C16AA">
      <w:pPr>
        <w:ind w:firstLine="403"/>
        <w:jc w:val="both"/>
      </w:pPr>
      <w:r>
        <w:t>- здания комбинированного типа с одновременным применение</w:t>
      </w:r>
      <w:r>
        <w:t>м специального архитектурно-планировочного решения и шумозащитными окнами на фасаде, ориентированном на магистраль.</w:t>
      </w:r>
    </w:p>
    <w:p w14:paraId="67F6264E" w14:textId="77777777" w:rsidR="00000000" w:rsidRDefault="002C16AA">
      <w:pPr>
        <w:ind w:firstLine="403"/>
        <w:jc w:val="both"/>
      </w:pPr>
      <w:r>
        <w:t>9.8 Шумозащитные здания должны проектироваться и привязываться к местности с обязательным учетом требований инсоляции и нормативного воздухо</w:t>
      </w:r>
      <w:r>
        <w:t>обмена и в их помещениях. Поэтому, например, здания со специальным планировочным решением непригодны для застройки северной стороны улиц с широтной ориентацией.</w:t>
      </w:r>
    </w:p>
    <w:p w14:paraId="69287937" w14:textId="77777777" w:rsidR="00000000" w:rsidRDefault="002C16AA">
      <w:pPr>
        <w:ind w:firstLine="403"/>
        <w:jc w:val="both"/>
      </w:pPr>
      <w:r>
        <w:t>9.9 Для обеспечения максимального эффекта экранирования шумозащитные здания должны быть достаточно высокими и протяженными и располагаться на минимально возможном расстоянии от магистральных улиц и железных дорог с учетом градостроительных норм и звукоизол</w:t>
      </w:r>
      <w:r>
        <w:t>яционных характеристик наружных ограждающих конструкций.</w:t>
      </w:r>
    </w:p>
    <w:p w14:paraId="50BF2EFC" w14:textId="77777777" w:rsidR="00000000" w:rsidRDefault="002C16AA">
      <w:pPr>
        <w:ind w:firstLine="403"/>
        <w:jc w:val="both"/>
      </w:pPr>
      <w:r>
        <w:t>9.10 Во внутриквартальном пространстве в зонах, близких к поперечным осям зданий первого эшелона застройки, следует располагать здания детских дошкольных учреждений, школ, поликлиник, площадки отдыха</w:t>
      </w:r>
      <w:r>
        <w:t>.</w:t>
      </w:r>
    </w:p>
    <w:p w14:paraId="517A6AFD" w14:textId="77777777" w:rsidR="00000000" w:rsidRDefault="002C16AA">
      <w:pPr>
        <w:ind w:firstLine="403"/>
        <w:jc w:val="both"/>
      </w:pPr>
      <w:r>
        <w:t>В зонах, расположенных напротив разрывов в зданиях первого эшелона застройки, следует располагать предприятия торговли, общественного питания, учреждения коммунально-бытового обслуживания, связи и т.п.</w:t>
      </w:r>
    </w:p>
    <w:p w14:paraId="606745E6" w14:textId="77777777" w:rsidR="00000000" w:rsidRDefault="002C16AA">
      <w:pPr>
        <w:ind w:firstLine="403"/>
        <w:jc w:val="both"/>
      </w:pPr>
      <w:r>
        <w:t>9.11 В условиях сложившейся, а нередко и проектируем</w:t>
      </w:r>
      <w:r>
        <w:t>ой застройки в стесненных городских условиях, в большинстве случаев наиболее целесообразно сооружение шумозащитных акустических экранов в виде вертикальных или наклонных стенок различной конструкции, являющихся наиболее технологичными для практического при</w:t>
      </w:r>
      <w:r>
        <w:t>менения.</w:t>
      </w:r>
    </w:p>
    <w:p w14:paraId="74F16829" w14:textId="77777777" w:rsidR="00000000" w:rsidRDefault="002C16AA">
      <w:pPr>
        <w:ind w:firstLine="403"/>
        <w:jc w:val="both"/>
      </w:pPr>
      <w:r>
        <w:t>9.12 Однако в пригородных зонах там, где позволяют местные условия, предпочтительно применять в качестве экранов земляные валы, насыпи, выемки, являющиеся более дешевым видом экранов по сравнению с экранами-стенками. Откосы валов, насыпей или выем</w:t>
      </w:r>
      <w:r>
        <w:t>ок должны иметь уклон 1:2 или 1:1,5 и быть укреплены с помощью облицовки их бетонными или каменными плитами, или дёрном. В теле валов допускается располагать авторемонтные предприятия, гаражи, коллекторы и другие коммуникационные сооружения с ненормируемым</w:t>
      </w:r>
      <w:r>
        <w:t xml:space="preserve"> уровнем шума.</w:t>
      </w:r>
    </w:p>
    <w:p w14:paraId="6C35E467" w14:textId="77777777" w:rsidR="00000000" w:rsidRDefault="002C16AA">
      <w:pPr>
        <w:ind w:firstLine="403"/>
        <w:jc w:val="both"/>
      </w:pPr>
      <w:r>
        <w:t xml:space="preserve">9.13 В случае недостаточной эффективности акустического экрана в виде земляного вала, насыпи, выемки наверху земляного вала, насыпи или бровки выемки следует устанавливать дополнительный экран-стенку, что увеличит общую эффективность такого </w:t>
      </w:r>
      <w:r>
        <w:t>комбинированного акустического экрана.</w:t>
      </w:r>
    </w:p>
    <w:p w14:paraId="6A8838D4" w14:textId="77777777" w:rsidR="00000000" w:rsidRDefault="002C16AA">
      <w:pPr>
        <w:ind w:firstLine="403"/>
        <w:jc w:val="both"/>
      </w:pPr>
      <w:r>
        <w:t>9.14 Шумозащитные экраны в виде вертикальной стенки для повышения их эффективности должны устанавливаться на минимально допустимом расстоянии от автомагистрали или железной дороги с учетом требований по безопасности д</w:t>
      </w:r>
      <w:r>
        <w:t>вижения, эксплуатации дороги и транспортных средств. Привязка экрана к конкретной ситуации, определение его высоты и длины, а также формы в плане должны производиться на основе анализа ситуационного плана предполагаемого места установки акустического экран</w:t>
      </w:r>
      <w:r>
        <w:t>а.</w:t>
      </w:r>
    </w:p>
    <w:p w14:paraId="06F90F23" w14:textId="77777777" w:rsidR="00000000" w:rsidRDefault="002C16AA">
      <w:pPr>
        <w:ind w:firstLine="403"/>
        <w:jc w:val="both"/>
      </w:pPr>
      <w:r>
        <w:t>9.15 Акустические экраны должны опираться на самостоятельные фундаменты. Все их конструктивные элементы должны быть механически прочными и рассчитанными на воздействие снеговых, ветровых и сейсмических нагрузок.</w:t>
      </w:r>
    </w:p>
    <w:p w14:paraId="1BC65755" w14:textId="77777777" w:rsidR="00000000" w:rsidRDefault="002C16AA">
      <w:pPr>
        <w:ind w:firstLine="403"/>
        <w:jc w:val="both"/>
      </w:pPr>
      <w:r>
        <w:t>9.16 Материалы для изготовления элементов</w:t>
      </w:r>
      <w:r>
        <w:t xml:space="preserve"> конструкций акустических экранов должны быть долговечными, ударопрочными, стойкими к атмосферным воздействиям, быть огнестойкими, пожаробезопасными, устойчивыми к воздействию агрессивных реагентов (масел, выхлопов отработанного топлива транспортных средст</w:t>
      </w:r>
      <w:r>
        <w:t>в и т.п.) и механических средств очистки.</w:t>
      </w:r>
    </w:p>
    <w:p w14:paraId="23111266" w14:textId="77777777" w:rsidR="00000000" w:rsidRDefault="002C16AA">
      <w:pPr>
        <w:ind w:firstLine="403"/>
        <w:jc w:val="both"/>
      </w:pPr>
      <w:r>
        <w:t>9.17 Конструкции отдельных элементов акустических экранов должны обеспечивать их плотное примыкание друг к другу без щелей и отверстий. Нижние акустические панели экранов должны устанавливаться вплотную (без просве</w:t>
      </w:r>
      <w:r>
        <w:t>тов) к фундаменту или к поверхности территории. В случае образования щели между нижней панелью акустического экрана и поверхностью фундамента (земли), она должна быть закрыта специальным металлическим или резиновым устройством, обеспечивающим отсутствие ще</w:t>
      </w:r>
      <w:r>
        <w:t>лей, а также засыпана щебнем.</w:t>
      </w:r>
    </w:p>
    <w:p w14:paraId="60FBA792" w14:textId="77777777" w:rsidR="00000000" w:rsidRDefault="002C16AA">
      <w:pPr>
        <w:ind w:firstLine="403"/>
        <w:jc w:val="both"/>
      </w:pPr>
      <w:r>
        <w:t>9.18 Для устранения случайных щелей между элементами акустических экранов должны применяться уплотняющие прокладки из упругомягких материалов, способных выдерживать нагрузку без образования трещин.</w:t>
      </w:r>
    </w:p>
    <w:p w14:paraId="3158880C" w14:textId="77777777" w:rsidR="00000000" w:rsidRDefault="002C16AA">
      <w:pPr>
        <w:ind w:firstLine="403"/>
        <w:jc w:val="both"/>
      </w:pPr>
      <w:r>
        <w:t>9.19 Эффективность акустичес</w:t>
      </w:r>
      <w:r>
        <w:t>кого экрана может быть увеличена на 2-5 дБА при обработке поверхности экрана, обращенной к источнику шума, материалами с высоким звукопоглощением или установкой на верхнем ребре экрана специальных конструктивных элементов, служащих для увеличения рассеиван</w:t>
      </w:r>
      <w:r>
        <w:t>ия и поглощения дифрагирующей звуковой волны. Звукопоглощающие материалы, используемые для облицовки экрана, должны обладать стабильными физико-механическими и акустическими характеристиками, быть био- и влагостойкими, не выделять вредные вещества.</w:t>
      </w:r>
    </w:p>
    <w:p w14:paraId="2C67FF70" w14:textId="77777777" w:rsidR="00000000" w:rsidRDefault="002C16AA">
      <w:pPr>
        <w:ind w:firstLine="403"/>
        <w:jc w:val="both"/>
      </w:pPr>
      <w:r>
        <w:t>9.20 Уч</w:t>
      </w:r>
      <w:r>
        <w:t>итывая, что часть звуковой энергии может проникать за экран непосредственно через сам экран, следует выбирать при конструировании экрана такие материалы, чтобы общая поверхностная плотность конструкции экрана была бы не менее 20 кг/м</w:t>
      </w:r>
      <w:r>
        <w:rPr>
          <w:vertAlign w:val="superscript"/>
        </w:rPr>
        <w:t>2</w:t>
      </w:r>
      <w:r>
        <w:t>.</w:t>
      </w:r>
    </w:p>
    <w:p w14:paraId="2CBF45AE" w14:textId="77777777" w:rsidR="00000000" w:rsidRDefault="002C16AA">
      <w:pPr>
        <w:ind w:firstLine="403"/>
        <w:jc w:val="both"/>
      </w:pPr>
      <w:r>
        <w:t>9.21 При проектирова</w:t>
      </w:r>
      <w:r>
        <w:t>нии и монтаже экрана следует избегать наличия отверстий, щелей в конструкции экрана, так как они заметно снижают его эффективность. Для предотвращения ухудшения акустической эффективности экрана его нижняя кромка должна плотно прилегать к фундаменту, на ко</w:t>
      </w:r>
      <w:r>
        <w:t>торый установлен экран, или к поверхности земли.</w:t>
      </w:r>
    </w:p>
    <w:p w14:paraId="40E0DD75" w14:textId="77777777" w:rsidR="00000000" w:rsidRDefault="002C16AA">
      <w:pPr>
        <w:ind w:firstLine="403"/>
        <w:jc w:val="both"/>
      </w:pPr>
      <w:r>
        <w:t>9.22 Как правило, следует стремиться к применению акустических экранов из унифицированных элементов, позволяющих варьировать высоту, длину, а при необходимости и форму акустических экранов для обеспечения тр</w:t>
      </w:r>
      <w:r>
        <w:t>ебуемого снижения шума в тех или иных условиях застройки.</w:t>
      </w:r>
    </w:p>
    <w:p w14:paraId="0D9CA2A8" w14:textId="77777777" w:rsidR="00000000" w:rsidRDefault="002C16AA">
      <w:pPr>
        <w:ind w:firstLine="403"/>
        <w:jc w:val="both"/>
      </w:pPr>
      <w:r>
        <w:t>9.23 Высоту акустических экранов наиболее целесообразно выбирать в пределах 3-6 м в зависимости от высоты защищаемых от шума зданий и их расположения относительно магистрали. В необходимых случаях д</w:t>
      </w:r>
      <w:r>
        <w:t>опускается применение экранов бóльшей высоты, необходимость и возможность их сооружения должны быть подтверждены соответствующими акустическими и прочностными расчетами. Длина экранов может составлять сотни метров и даже несколько километров.</w:t>
      </w:r>
    </w:p>
    <w:p w14:paraId="4D18AFA4" w14:textId="77777777" w:rsidR="00000000" w:rsidRDefault="002C16AA">
      <w:pPr>
        <w:ind w:firstLine="403"/>
        <w:jc w:val="both"/>
      </w:pPr>
      <w:r>
        <w:t> </w:t>
      </w:r>
    </w:p>
    <w:p w14:paraId="471711A7"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5B0CFCCC" w14:textId="77777777" w:rsidR="00000000" w:rsidRDefault="002C16AA">
      <w:pPr>
        <w:jc w:val="center"/>
      </w:pPr>
      <w:r>
        <w:rPr>
          <w:rStyle w:val="s1"/>
        </w:rPr>
        <w:t>10 АКУСТИ</w:t>
      </w:r>
      <w:r>
        <w:rPr>
          <w:rStyle w:val="s1"/>
        </w:rPr>
        <w:t>КА ПОМЕЩЕНИЙ</w:t>
      </w:r>
    </w:p>
    <w:p w14:paraId="1C4B02BE" w14:textId="77777777" w:rsidR="00000000" w:rsidRDefault="002C16AA">
      <w:pPr>
        <w:ind w:firstLine="403"/>
        <w:jc w:val="both"/>
      </w:pPr>
      <w:r>
        <w:rPr>
          <w:rStyle w:val="s1"/>
        </w:rPr>
        <w:t> </w:t>
      </w:r>
    </w:p>
    <w:p w14:paraId="04B4E455" w14:textId="77777777" w:rsidR="00000000" w:rsidRDefault="002C16AA">
      <w:pPr>
        <w:ind w:firstLine="403"/>
        <w:jc w:val="both"/>
      </w:pPr>
      <w:r>
        <w:t>10.1 Процесс акустического проектирования зальных помещений должен включать:</w:t>
      </w:r>
    </w:p>
    <w:p w14:paraId="2AA831ED" w14:textId="77777777" w:rsidR="00000000" w:rsidRDefault="002C16AA">
      <w:pPr>
        <w:ind w:firstLine="403"/>
        <w:jc w:val="both"/>
      </w:pPr>
      <w:r>
        <w:t>- выбор габаритов и формы помещения при соблюдении общих требований к объемно-планировочному решению залов;</w:t>
      </w:r>
    </w:p>
    <w:p w14:paraId="1190088C" w14:textId="77777777" w:rsidR="00000000" w:rsidRDefault="002C16AA">
      <w:pPr>
        <w:ind w:firstLine="403"/>
        <w:jc w:val="both"/>
      </w:pPr>
      <w:r>
        <w:t>- проверку достоверности глобальной оценки акустики зала</w:t>
      </w:r>
      <w:r>
        <w:t xml:space="preserve"> по статистической теории;</w:t>
      </w:r>
    </w:p>
    <w:p w14:paraId="5DA4A638" w14:textId="77777777" w:rsidR="00000000" w:rsidRDefault="002C16AA">
      <w:pPr>
        <w:ind w:firstLine="403"/>
        <w:jc w:val="both"/>
      </w:pPr>
      <w:r>
        <w:t>- расчет частотной характеристики времени реверберации зала для выявления соответствия его объемному оптимуму (рис.4) и проведение необходимой коррекции проекта в части конструкций ограждений;</w:t>
      </w:r>
    </w:p>
    <w:p w14:paraId="10899780" w14:textId="77777777" w:rsidR="00000000" w:rsidRDefault="002C16AA">
      <w:pPr>
        <w:ind w:firstLine="403"/>
        <w:jc w:val="both"/>
      </w:pPr>
      <w:r>
        <w:t>- графический анализ чертежей зала с</w:t>
      </w:r>
      <w:r>
        <w:t xml:space="preserve"> необходимой коррекцией проекта в части формы и очертаний его ограждений;</w:t>
      </w:r>
    </w:p>
    <w:p w14:paraId="0985C539" w14:textId="77777777" w:rsidR="00000000" w:rsidRDefault="002C16AA">
      <w:pPr>
        <w:ind w:firstLine="403"/>
        <w:jc w:val="both"/>
      </w:pPr>
      <w:r>
        <w:t>- разработку мероприятий по улучшению диффузности звукового поля в зале;</w:t>
      </w:r>
    </w:p>
    <w:p w14:paraId="6BEBC644" w14:textId="77777777" w:rsidR="00000000" w:rsidRDefault="002C16AA">
      <w:pPr>
        <w:ind w:firstLine="403"/>
        <w:jc w:val="both"/>
      </w:pPr>
      <w:r>
        <w:t>- расчет локальных акустических критериев на предмет соответствия их зонам оптимумов с дополнительной, в случае необходимости, коррекцией проекта;</w:t>
      </w:r>
    </w:p>
    <w:p w14:paraId="4F21FF23" w14:textId="77777777" w:rsidR="00000000" w:rsidRDefault="002C16AA">
      <w:pPr>
        <w:ind w:firstLine="403"/>
        <w:jc w:val="both"/>
      </w:pPr>
      <w:r>
        <w:t>- оценку шумового режима зала с разработкой необходимых мероприятий по его улучшению;</w:t>
      </w:r>
    </w:p>
    <w:p w14:paraId="6645B2DC" w14:textId="77777777" w:rsidR="00000000" w:rsidRDefault="002C16AA">
      <w:pPr>
        <w:ind w:firstLine="403"/>
        <w:jc w:val="both"/>
      </w:pPr>
      <w:r>
        <w:t>- оценку электроакустич</w:t>
      </w:r>
      <w:r>
        <w:t>еского режима зала, с разработкой необходимых мероприятий.</w:t>
      </w:r>
    </w:p>
    <w:p w14:paraId="1AEB9743" w14:textId="77777777" w:rsidR="00000000" w:rsidRDefault="002C16AA">
      <w:pPr>
        <w:ind w:firstLine="403"/>
        <w:jc w:val="both"/>
      </w:pPr>
      <w:r>
        <w:t>10.2 Для обеспечения нормативного шумового режима в зрительных залах следует:</w:t>
      </w:r>
    </w:p>
    <w:p w14:paraId="5B16AA0C" w14:textId="77777777" w:rsidR="00000000" w:rsidRDefault="002C16AA">
      <w:pPr>
        <w:ind w:firstLine="403"/>
        <w:jc w:val="both"/>
      </w:pPr>
      <w:r>
        <w:t>- при архитектурно-планировочном решении здания не располагать смежно с залом помещения с источниками интенсивного шума</w:t>
      </w:r>
      <w:r>
        <w:t xml:space="preserve"> (венткамеры, насосные и т.п.);</w:t>
      </w:r>
    </w:p>
    <w:p w14:paraId="0F867DDB" w14:textId="77777777" w:rsidR="00000000" w:rsidRDefault="002C16AA">
      <w:pPr>
        <w:ind w:firstLine="403"/>
        <w:jc w:val="both"/>
      </w:pPr>
      <w:r>
        <w:t>- применять ограждающие конструкции зала с требуемой звукоизоляцией, обращая особое внимание на элементы с относительно небольшой звукоизоляцией (окна, двери);</w:t>
      </w:r>
    </w:p>
    <w:p w14:paraId="3596F8D3" w14:textId="77777777" w:rsidR="00000000" w:rsidRDefault="002C16AA">
      <w:pPr>
        <w:ind w:firstLine="403"/>
        <w:jc w:val="both"/>
      </w:pPr>
      <w:r>
        <w:t>- принимать меры по снижению шума систем вентиляции и кондициони</w:t>
      </w:r>
      <w:r>
        <w:t>рования воздуха до допустимых (глушители, ограничение скорости воздуха на воздухораспределительных устройствах).</w:t>
      </w:r>
    </w:p>
    <w:p w14:paraId="7BD48E51" w14:textId="77777777" w:rsidR="00000000" w:rsidRDefault="002C16AA">
      <w:pPr>
        <w:ind w:firstLine="403"/>
        <w:jc w:val="both"/>
      </w:pPr>
      <w:r>
        <w:t>10.3 Разработка электроакустической части проекта зала проводится по специальной программе и базируются на параметрах, полученных ранее при рас</w:t>
      </w:r>
      <w:r>
        <w:t>чете естественной акустики зала.</w:t>
      </w:r>
    </w:p>
    <w:p w14:paraId="2464A733"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446F070D" w14:textId="77777777" w:rsidR="00000000" w:rsidRDefault="002C16AA">
      <w:pPr>
        <w:pStyle w:val="1"/>
        <w:spacing w:before="0" w:beforeAutospacing="0" w:after="0" w:afterAutospacing="0"/>
        <w:ind w:firstLine="403"/>
        <w:jc w:val="both"/>
        <w:rPr>
          <w:rFonts w:eastAsia="Times New Roman"/>
        </w:rPr>
      </w:pPr>
      <w:r>
        <w:rPr>
          <w:rFonts w:eastAsia="Times New Roman"/>
        </w:rPr>
        <w:t> </w:t>
      </w:r>
    </w:p>
    <w:p w14:paraId="726E480C" w14:textId="77777777" w:rsidR="00000000" w:rsidRDefault="002C16AA">
      <w:pPr>
        <w:jc w:val="center"/>
      </w:pPr>
      <w:r>
        <w:rPr>
          <w:rStyle w:val="s1"/>
        </w:rPr>
        <w:t>Библиография</w:t>
      </w:r>
    </w:p>
    <w:p w14:paraId="0BCEFBC2" w14:textId="77777777" w:rsidR="00000000" w:rsidRDefault="002C16AA">
      <w:pPr>
        <w:ind w:firstLine="403"/>
        <w:jc w:val="both"/>
      </w:pPr>
      <w:r>
        <w:rPr>
          <w:rStyle w:val="s1"/>
        </w:rPr>
        <w:t> </w:t>
      </w:r>
    </w:p>
    <w:p w14:paraId="1E9CFDA5" w14:textId="77777777" w:rsidR="00000000" w:rsidRDefault="002C16AA">
      <w:pPr>
        <w:pStyle w:val="a3"/>
        <w:autoSpaceDE w:val="0"/>
        <w:autoSpaceDN w:val="0"/>
        <w:ind w:firstLine="403"/>
      </w:pPr>
      <w:r>
        <w:t xml:space="preserve">[1] </w:t>
      </w:r>
      <w:hyperlink r:id="rId35" w:anchor="sub_id=100" w:history="1">
        <w:r>
          <w:rPr>
            <w:rStyle w:val="a7"/>
          </w:rPr>
          <w:t>Технический регламент</w:t>
        </w:r>
      </w:hyperlink>
      <w:r>
        <w:t xml:space="preserve"> «Требования к безопасности зданий и сооружений, строительных материалов и изделий».</w:t>
      </w:r>
    </w:p>
    <w:p w14:paraId="07BB7750" w14:textId="77777777" w:rsidR="00000000" w:rsidRDefault="002C16AA">
      <w:pPr>
        <w:pStyle w:val="a3"/>
        <w:autoSpaceDE w:val="0"/>
        <w:autoSpaceDN w:val="0"/>
        <w:ind w:firstLine="403"/>
      </w:pPr>
      <w:r>
        <w:t xml:space="preserve">[2] </w:t>
      </w:r>
      <w:hyperlink r:id="rId36" w:history="1">
        <w:r>
          <w:rPr>
            <w:rStyle w:val="a7"/>
          </w:rPr>
          <w:t>Технический регламент</w:t>
        </w:r>
      </w:hyperlink>
      <w:r>
        <w:t xml:space="preserve"> «Общие требования к пожарной безопасности».</w:t>
      </w:r>
    </w:p>
    <w:p w14:paraId="3DDCFFC5" w14:textId="77777777" w:rsidR="00000000" w:rsidRDefault="002C16AA">
      <w:pPr>
        <w:pStyle w:val="a3"/>
        <w:autoSpaceDE w:val="0"/>
        <w:autoSpaceDN w:val="0"/>
        <w:ind w:firstLine="403"/>
      </w:pPr>
      <w:r>
        <w:t xml:space="preserve">[3] </w:t>
      </w:r>
      <w:hyperlink r:id="rId37" w:history="1">
        <w:r>
          <w:rPr>
            <w:rStyle w:val="a7"/>
          </w:rPr>
          <w:t>СТ РК 1.5-2013</w:t>
        </w:r>
      </w:hyperlink>
      <w:r>
        <w:t xml:space="preserve"> «Общие требования к построению, изложению, оформле</w:t>
      </w:r>
      <w:r>
        <w:t>нию и содержанию стандартов».</w:t>
      </w:r>
    </w:p>
    <w:p w14:paraId="624CFBE3" w14:textId="77777777" w:rsidR="00000000" w:rsidRDefault="002C16AA">
      <w:pPr>
        <w:pStyle w:val="a3"/>
        <w:autoSpaceDE w:val="0"/>
        <w:autoSpaceDN w:val="0"/>
        <w:ind w:firstLine="403"/>
      </w:pPr>
      <w:r>
        <w:t>[4] СН РК 1.01-01-2011 «Государственные нормативы в области архитектуры, градостроительства и строительства. Основные положения».</w:t>
      </w:r>
    </w:p>
    <w:p w14:paraId="3E680CB4" w14:textId="77777777" w:rsidR="00000000" w:rsidRDefault="002C16AA">
      <w:pPr>
        <w:pStyle w:val="a3"/>
        <w:autoSpaceDE w:val="0"/>
        <w:autoSpaceDN w:val="0"/>
        <w:ind w:firstLine="403"/>
      </w:pPr>
      <w:r>
        <w:t>[5] СН РК 1.01-104-2014 «Строительная терминология. Строительные материалы и изделия».</w:t>
      </w:r>
    </w:p>
    <w:p w14:paraId="38BC3C0B" w14:textId="77777777" w:rsidR="00000000" w:rsidRDefault="002C16AA">
      <w:pPr>
        <w:pStyle w:val="a3"/>
        <w:autoSpaceDE w:val="0"/>
        <w:autoSpaceDN w:val="0"/>
        <w:ind w:firstLine="403"/>
      </w:pPr>
      <w:r>
        <w:t xml:space="preserve">[6] </w:t>
      </w:r>
      <w:hyperlink r:id="rId38" w:history="1">
        <w:r>
          <w:rPr>
            <w:rStyle w:val="a7"/>
          </w:rPr>
          <w:t>СП РК 1.01-102-2014</w:t>
        </w:r>
      </w:hyperlink>
      <w:r>
        <w:t xml:space="preserve"> «Строительная терминология. Технология и организация строительства».</w:t>
      </w:r>
    </w:p>
    <w:p w14:paraId="285845FE" w14:textId="77777777" w:rsidR="00000000" w:rsidRDefault="002C16AA">
      <w:pPr>
        <w:autoSpaceDE w:val="0"/>
        <w:autoSpaceDN w:val="0"/>
        <w:ind w:firstLine="403"/>
        <w:jc w:val="both"/>
      </w:pPr>
      <w:r>
        <w:t xml:space="preserve">[7] </w:t>
      </w:r>
      <w:hyperlink r:id="rId39" w:history="1">
        <w:r>
          <w:rPr>
            <w:rStyle w:val="a7"/>
          </w:rPr>
          <w:t>СП РК 1.01-101-2014</w:t>
        </w:r>
      </w:hyperlink>
      <w:r>
        <w:t xml:space="preserve"> «Строительная терминология».</w:t>
      </w:r>
    </w:p>
    <w:p w14:paraId="5D81EC80" w14:textId="77777777" w:rsidR="00000000" w:rsidRDefault="002C16AA">
      <w:pPr>
        <w:autoSpaceDE w:val="0"/>
        <w:autoSpaceDN w:val="0"/>
        <w:ind w:firstLine="403"/>
        <w:jc w:val="both"/>
      </w:pPr>
      <w:r>
        <w:t xml:space="preserve">[8] </w:t>
      </w:r>
      <w:hyperlink r:id="rId40" w:history="1">
        <w:r>
          <w:rPr>
            <w:rStyle w:val="a7"/>
          </w:rPr>
          <w:t>СН РК 3.01-01-2013</w:t>
        </w:r>
      </w:hyperlink>
      <w:r>
        <w:t xml:space="preserve"> «Градостроительство. Планировка и застройка городских </w:t>
      </w:r>
      <w:r>
        <w:t>и сельских населенных пунктов»</w:t>
      </w:r>
      <w:r>
        <w:rPr>
          <w:rStyle w:val="fontstyle89"/>
          <w:rFonts w:ascii="Times New Roman" w:hAnsi="Times New Roman" w:cs="Times New Roman"/>
        </w:rPr>
        <w:t>.</w:t>
      </w:r>
    </w:p>
    <w:p w14:paraId="5C5AD26D" w14:textId="77777777" w:rsidR="00000000" w:rsidRDefault="002C16AA">
      <w:pPr>
        <w:autoSpaceDE w:val="0"/>
        <w:autoSpaceDN w:val="0"/>
        <w:ind w:firstLine="403"/>
        <w:jc w:val="both"/>
      </w:pPr>
      <w:r>
        <w:t xml:space="preserve">[9] </w:t>
      </w:r>
      <w:hyperlink r:id="rId41" w:history="1">
        <w:r>
          <w:rPr>
            <w:rStyle w:val="a7"/>
          </w:rPr>
          <w:t>СН РК 5.03-07-2013</w:t>
        </w:r>
      </w:hyperlink>
      <w:r>
        <w:t xml:space="preserve"> «Несущие и ограждающие конструкции». </w:t>
      </w:r>
    </w:p>
    <w:p w14:paraId="234776F7" w14:textId="77777777" w:rsidR="00000000" w:rsidRDefault="002C16AA">
      <w:pPr>
        <w:autoSpaceDE w:val="0"/>
        <w:autoSpaceDN w:val="0"/>
        <w:ind w:firstLine="403"/>
        <w:jc w:val="both"/>
      </w:pPr>
      <w:r>
        <w:t xml:space="preserve">[10] </w:t>
      </w:r>
      <w:hyperlink r:id="rId42" w:history="1">
        <w:r>
          <w:rPr>
            <w:rStyle w:val="a7"/>
          </w:rPr>
          <w:t>СН РК 1.03-05-2011</w:t>
        </w:r>
      </w:hyperlink>
      <w:r>
        <w:t xml:space="preserve"> «Охрана т</w:t>
      </w:r>
      <w:r>
        <w:t>руда и техника безопасности в строительстве».</w:t>
      </w:r>
    </w:p>
    <w:p w14:paraId="07ABB3A1" w14:textId="77777777" w:rsidR="00000000" w:rsidRDefault="002C16AA">
      <w:pPr>
        <w:autoSpaceDE w:val="0"/>
        <w:autoSpaceDN w:val="0"/>
        <w:ind w:firstLine="403"/>
        <w:jc w:val="both"/>
      </w:pPr>
      <w:r>
        <w:t xml:space="preserve">[11] </w:t>
      </w:r>
      <w:hyperlink r:id="rId43" w:history="1">
        <w:r>
          <w:rPr>
            <w:rStyle w:val="a7"/>
          </w:rPr>
          <w:t>МСН 2.04-03-2005</w:t>
        </w:r>
      </w:hyperlink>
      <w:r>
        <w:t xml:space="preserve"> «Защита от шума». </w:t>
      </w:r>
    </w:p>
    <w:p w14:paraId="6116EF6B" w14:textId="77777777" w:rsidR="00000000" w:rsidRDefault="002C16AA">
      <w:pPr>
        <w:autoSpaceDE w:val="0"/>
        <w:autoSpaceDN w:val="0"/>
        <w:ind w:firstLine="403"/>
        <w:jc w:val="both"/>
      </w:pPr>
      <w:r>
        <w:rPr>
          <w:rStyle w:val="fontstyle89"/>
          <w:rFonts w:ascii="Times New Roman" w:hAnsi="Times New Roman" w:cs="Times New Roman"/>
        </w:rPr>
        <w:t xml:space="preserve">[12] </w:t>
      </w:r>
      <w:hyperlink r:id="rId44" w:history="1">
        <w:r>
          <w:rPr>
            <w:rStyle w:val="a7"/>
          </w:rPr>
          <w:t>МСП 2.04-102-2005</w:t>
        </w:r>
      </w:hyperlink>
      <w:r>
        <w:t xml:space="preserve"> «Проектирование звукоизоляции ограждающих конструкций жилых и общественных зданий».</w:t>
      </w:r>
    </w:p>
    <w:p w14:paraId="47EBC419" w14:textId="77777777" w:rsidR="00000000" w:rsidRDefault="002C16AA">
      <w:pPr>
        <w:autoSpaceDE w:val="0"/>
        <w:autoSpaceDN w:val="0"/>
        <w:ind w:firstLine="403"/>
        <w:jc w:val="both"/>
      </w:pPr>
      <w:r>
        <w:t xml:space="preserve">[13] </w:t>
      </w:r>
      <w:hyperlink r:id="rId45" w:history="1">
        <w:r>
          <w:rPr>
            <w:rStyle w:val="a7"/>
          </w:rPr>
          <w:t>ГОСТ 17187-81</w:t>
        </w:r>
      </w:hyperlink>
      <w:r>
        <w:t xml:space="preserve"> «Шумо</w:t>
      </w:r>
      <w:r>
        <w:t>меры. Общие технические требования и методы испытаний».</w:t>
      </w:r>
    </w:p>
    <w:p w14:paraId="3ACEBFF6" w14:textId="77777777" w:rsidR="00000000" w:rsidRDefault="002C16AA">
      <w:pPr>
        <w:ind w:firstLine="403"/>
        <w:jc w:val="both"/>
      </w:pPr>
      <w:r>
        <w:t> </w:t>
      </w:r>
    </w:p>
    <w:p w14:paraId="28A701C8" w14:textId="77777777" w:rsidR="00000000" w:rsidRDefault="002C16AA">
      <w:pPr>
        <w:ind w:firstLine="403"/>
        <w:jc w:val="both"/>
      </w:pPr>
      <w:r>
        <w:t> </w:t>
      </w:r>
    </w:p>
    <w:tbl>
      <w:tblPr>
        <w:tblpPr w:leftFromText="180" w:rightFromText="180" w:vertAnchor="text"/>
        <w:tblW w:w="5000" w:type="pct"/>
        <w:tblCellMar>
          <w:left w:w="0" w:type="dxa"/>
          <w:right w:w="0" w:type="dxa"/>
        </w:tblCellMar>
        <w:tblLook w:val="04A0" w:firstRow="1" w:lastRow="0" w:firstColumn="1" w:lastColumn="0" w:noHBand="0" w:noVBand="1"/>
      </w:tblPr>
      <w:tblGrid>
        <w:gridCol w:w="3041"/>
        <w:gridCol w:w="3148"/>
        <w:gridCol w:w="3146"/>
      </w:tblGrid>
      <w:tr w:rsidR="00000000" w14:paraId="7499C4AC" w14:textId="77777777">
        <w:tc>
          <w:tcPr>
            <w:tcW w:w="162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FC1F16" w14:textId="77777777" w:rsidR="00000000" w:rsidRDefault="002C16AA">
            <w:pPr>
              <w:autoSpaceDE w:val="0"/>
              <w:autoSpaceDN w:val="0"/>
              <w:ind w:firstLine="403"/>
              <w:jc w:val="both"/>
            </w:pPr>
            <w:r>
              <w:rPr>
                <w:b/>
                <w:bCs/>
              </w:rPr>
              <w:t xml:space="preserve">УДК 69+628.517.2(083.75) </w:t>
            </w:r>
          </w:p>
        </w:tc>
        <w:tc>
          <w:tcPr>
            <w:tcW w:w="16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416921" w14:textId="77777777" w:rsidR="00000000" w:rsidRDefault="002C16AA">
            <w:pPr>
              <w:autoSpaceDE w:val="0"/>
              <w:autoSpaceDN w:val="0"/>
              <w:ind w:firstLine="403"/>
              <w:jc w:val="both"/>
            </w:pPr>
            <w:r>
              <w:rPr>
                <w:b/>
                <w:bCs/>
              </w:rPr>
              <w:t> </w:t>
            </w:r>
          </w:p>
        </w:tc>
        <w:tc>
          <w:tcPr>
            <w:tcW w:w="16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6B0489" w14:textId="77777777" w:rsidR="00000000" w:rsidRDefault="002C16AA">
            <w:pPr>
              <w:autoSpaceDE w:val="0"/>
              <w:autoSpaceDN w:val="0"/>
              <w:ind w:firstLine="403"/>
              <w:jc w:val="both"/>
            </w:pPr>
            <w:r>
              <w:rPr>
                <w:b/>
                <w:bCs/>
              </w:rPr>
              <w:t> МКС 13.020.99</w:t>
            </w:r>
          </w:p>
        </w:tc>
      </w:tr>
    </w:tbl>
    <w:p w14:paraId="4A1AF092" w14:textId="77777777" w:rsidR="00000000" w:rsidRDefault="002C16AA">
      <w:pPr>
        <w:autoSpaceDE w:val="0"/>
        <w:autoSpaceDN w:val="0"/>
        <w:ind w:firstLine="403"/>
        <w:jc w:val="both"/>
        <w:divId w:val="655456740"/>
      </w:pPr>
      <w:r>
        <w:rPr>
          <w:rStyle w:val="s0"/>
          <w:color w:val="auto"/>
        </w:rPr>
        <w:t> </w:t>
      </w:r>
    </w:p>
    <w:p w14:paraId="068BF512" w14:textId="77777777" w:rsidR="00000000" w:rsidRDefault="002C16AA">
      <w:pPr>
        <w:autoSpaceDE w:val="0"/>
        <w:autoSpaceDN w:val="0"/>
        <w:ind w:firstLine="403"/>
        <w:jc w:val="both"/>
        <w:divId w:val="655456740"/>
      </w:pPr>
      <w:r>
        <w:rPr>
          <w:rStyle w:val="s0"/>
          <w:b/>
          <w:bCs/>
          <w:color w:val="auto"/>
        </w:rPr>
        <w:t>Ключевые слова</w:t>
      </w:r>
      <w:r>
        <w:rPr>
          <w:rStyle w:val="s0"/>
          <w:color w:val="auto"/>
        </w:rPr>
        <w:t>: расчет и проектирование звукоизоляции, индекс изоляции, частотная характеристика изоляции воздушного шума, звукоизоляционный слой</w:t>
      </w:r>
    </w:p>
    <w:p w14:paraId="424579D2" w14:textId="77777777" w:rsidR="00000000" w:rsidRDefault="002C16AA">
      <w:pPr>
        <w:autoSpaceDE w:val="0"/>
        <w:autoSpaceDN w:val="0"/>
        <w:ind w:firstLine="403"/>
        <w:jc w:val="both"/>
        <w:divId w:val="655456740"/>
      </w:pPr>
      <w:r>
        <w:rPr>
          <w:rStyle w:val="s0"/>
          <w:color w:val="auto"/>
        </w:rPr>
        <w:t> </w:t>
      </w:r>
    </w:p>
    <w:sectPr w:rsidR="00000000">
      <w:headerReference w:type="even" r:id="rId46"/>
      <w:headerReference w:type="default" r:id="rId47"/>
      <w:footerReference w:type="even" r:id="rId48"/>
      <w:footerReference w:type="default" r:id="rId49"/>
      <w:headerReference w:type="first" r:id="rId50"/>
      <w:footerReference w:type="first" r:id="rId5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1180C" w14:textId="77777777" w:rsidR="002C16AA" w:rsidRDefault="002C16AA" w:rsidP="002C16AA">
      <w:r>
        <w:separator/>
      </w:r>
    </w:p>
  </w:endnote>
  <w:endnote w:type="continuationSeparator" w:id="0">
    <w:p w14:paraId="66A1DAF4" w14:textId="77777777" w:rsidR="002C16AA" w:rsidRDefault="002C16AA" w:rsidP="002C1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9D8296" w14:textId="77777777" w:rsidR="002C16AA" w:rsidRDefault="002C16AA">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3DA23" w14:textId="77777777" w:rsidR="002C16AA" w:rsidRDefault="002C16AA">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E872C" w14:textId="77777777" w:rsidR="002C16AA" w:rsidRDefault="002C16A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A686E" w14:textId="77777777" w:rsidR="002C16AA" w:rsidRDefault="002C16AA" w:rsidP="002C16AA">
      <w:r>
        <w:separator/>
      </w:r>
    </w:p>
  </w:footnote>
  <w:footnote w:type="continuationSeparator" w:id="0">
    <w:p w14:paraId="064A1180" w14:textId="77777777" w:rsidR="002C16AA" w:rsidRDefault="002C16AA" w:rsidP="002C1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27229" w14:textId="77777777" w:rsidR="002C16AA" w:rsidRDefault="002C16A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FF356" w14:textId="77777777" w:rsidR="002C16AA" w:rsidRDefault="002C16AA" w:rsidP="002C16AA">
    <w:pPr>
      <w:pStyle w:val="a3"/>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14:paraId="039CC65A" w14:textId="77777777" w:rsidR="002C16AA" w:rsidRDefault="002C16AA" w:rsidP="002C16AA">
    <w:pPr>
      <w:pStyle w:val="a3"/>
      <w:spacing w:after="100"/>
      <w:jc w:val="right"/>
      <w:rPr>
        <w:rFonts w:ascii="Arial" w:hAnsi="Arial" w:cs="Arial"/>
        <w:color w:val="808080"/>
        <w:sz w:val="20"/>
      </w:rPr>
    </w:pPr>
    <w:r>
      <w:rPr>
        <w:rFonts w:ascii="Arial" w:hAnsi="Arial" w:cs="Arial"/>
        <w:color w:val="808080"/>
        <w:sz w:val="20"/>
      </w:rPr>
      <w:t>Документ: СН РК 2.04-02-2011 «Защита от шума»</w:t>
    </w:r>
  </w:p>
  <w:p w14:paraId="75B35D3F" w14:textId="30720F56" w:rsidR="002C16AA" w:rsidRPr="002C16AA" w:rsidRDefault="002C16AA" w:rsidP="002C16AA">
    <w:pPr>
      <w:pStyle w:val="a3"/>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F49F1" w14:textId="77777777" w:rsidR="002C16AA" w:rsidRDefault="002C16A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C16AA"/>
    <w:rsid w:val="002C1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63593"/>
  <w15:chartTrackingRefBased/>
  <w15:docId w15:val="{64E4326D-CA12-4056-9A00-C489160AD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paragraph" w:styleId="1">
    <w:name w:val="heading 1"/>
    <w:basedOn w:val="a"/>
    <w:link w:val="10"/>
    <w:uiPriority w:val="9"/>
    <w:qFormat/>
    <w:pPr>
      <w:spacing w:before="100" w:beforeAutospacing="1" w:after="100" w:afterAutospacing="1"/>
      <w:outlineLvl w:val="0"/>
    </w:pPr>
    <w:rPr>
      <w:b/>
      <w:bCs/>
      <w:color w:val="auto"/>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styleId="a3">
    <w:name w:val="header"/>
    <w:basedOn w:val="a"/>
    <w:link w:val="a4"/>
    <w:uiPriority w:val="99"/>
    <w:unhideWhenUsed/>
    <w:pPr>
      <w:overflowPunct w:val="0"/>
      <w:ind w:firstLine="567"/>
      <w:jc w:val="both"/>
    </w:pPr>
  </w:style>
  <w:style w:type="character" w:customStyle="1" w:styleId="a4">
    <w:name w:val="Верхний колонтитул Знак"/>
    <w:basedOn w:val="a0"/>
    <w:link w:val="a3"/>
    <w:uiPriority w:val="99"/>
    <w:rPr>
      <w:rFonts w:eastAsiaTheme="minorEastAsia"/>
      <w:color w:val="000000"/>
      <w:sz w:val="24"/>
      <w:szCs w:val="24"/>
    </w:rPr>
  </w:style>
  <w:style w:type="paragraph" w:styleId="a5">
    <w:name w:val="Body Text Indent"/>
    <w:basedOn w:val="a"/>
    <w:link w:val="a6"/>
    <w:uiPriority w:val="99"/>
    <w:semiHidden/>
    <w:unhideWhenUsed/>
    <w:pPr>
      <w:spacing w:line="360" w:lineRule="auto"/>
      <w:ind w:firstLine="709"/>
      <w:jc w:val="both"/>
    </w:pPr>
  </w:style>
  <w:style w:type="character" w:customStyle="1" w:styleId="a6">
    <w:name w:val="Основной текст с отступом Знак"/>
    <w:basedOn w:val="a0"/>
    <w:link w:val="a5"/>
    <w:uiPriority w:val="99"/>
    <w:semiHidden/>
    <w:rPr>
      <w:rFonts w:eastAsiaTheme="minorEastAsia"/>
      <w:color w:val="000000"/>
      <w:sz w:val="24"/>
      <w:szCs w:val="24"/>
    </w:rPr>
  </w:style>
  <w:style w:type="paragraph" w:customStyle="1" w:styleId="s8">
    <w:name w:val="s8"/>
    <w:basedOn w:val="a"/>
    <w:rPr>
      <w:color w:val="333399"/>
    </w:rPr>
  </w:style>
  <w:style w:type="character" w:customStyle="1" w:styleId="s1">
    <w:name w:val="s1"/>
    <w:basedOn w:val="a0"/>
    <w:rPr>
      <w:rFonts w:ascii="Times New Roman" w:hAnsi="Times New Roman" w:cs="Times New Roman" w:hint="default"/>
      <w:b/>
      <w:bCs/>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fontstyle89">
    <w:name w:val="fontstyle89"/>
    <w:basedOn w:val="a0"/>
    <w:rPr>
      <w:rFonts w:ascii="Arial" w:hAnsi="Arial" w:cs="Arial" w:hint="default"/>
    </w:rPr>
  </w:style>
  <w:style w:type="character" w:customStyle="1" w:styleId="s2">
    <w:name w:val="s2"/>
    <w:basedOn w:val="a0"/>
    <w:rPr>
      <w:rFonts w:ascii="Times New Roman" w:hAnsi="Times New Roman" w:cs="Times New Roman" w:hint="default"/>
      <w:color w:val="333399"/>
      <w:u w:val="single"/>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styleId="a7">
    <w:name w:val="Hyperlink"/>
    <w:basedOn w:val="a0"/>
    <w:uiPriority w:val="99"/>
    <w:semiHidden/>
    <w:unhideWhenUsed/>
    <w:rPr>
      <w:color w:val="0000FF"/>
      <w:u w:val="single"/>
    </w:rPr>
  </w:style>
  <w:style w:type="character" w:styleId="a8">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paragraph" w:styleId="a9">
    <w:name w:val="footer"/>
    <w:basedOn w:val="a"/>
    <w:link w:val="aa"/>
    <w:uiPriority w:val="99"/>
    <w:unhideWhenUsed/>
    <w:rsid w:val="002C16AA"/>
    <w:pPr>
      <w:tabs>
        <w:tab w:val="center" w:pos="4677"/>
        <w:tab w:val="right" w:pos="9355"/>
      </w:tabs>
    </w:pPr>
  </w:style>
  <w:style w:type="character" w:customStyle="1" w:styleId="aa">
    <w:name w:val="Нижний колонтитул Знак"/>
    <w:basedOn w:val="a0"/>
    <w:link w:val="a9"/>
    <w:uiPriority w:val="99"/>
    <w:rsid w:val="002C16AA"/>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456740">
      <w:marLeft w:val="0"/>
      <w:marRight w:val="0"/>
      <w:marTop w:val="0"/>
      <w:marBottom w:val="0"/>
      <w:divBdr>
        <w:top w:val="none" w:sz="0" w:space="0" w:color="auto"/>
        <w:left w:val="none" w:sz="0" w:space="0" w:color="auto"/>
        <w:bottom w:val="single" w:sz="8" w:space="1" w:color="auto"/>
        <w:right w:val="none" w:sz="0" w:space="0" w:color="auto"/>
      </w:divBdr>
    </w:div>
  </w:divs>
  <w:encoding w:val="windows-1251"/>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6832805" TargetMode="External"/><Relationship Id="rId18" Type="http://schemas.openxmlformats.org/officeDocument/2006/relationships/hyperlink" Target="http://online.zakon.kz/Document/?doc_id=36832805" TargetMode="External"/><Relationship Id="rId26" Type="http://schemas.openxmlformats.org/officeDocument/2006/relationships/hyperlink" Target="http://online.zakon.kz/Document/?doc_id=36832805" TargetMode="External"/><Relationship Id="rId39" Type="http://schemas.openxmlformats.org/officeDocument/2006/relationships/hyperlink" Target="http://online.zakon.kz/Document/?doc_id=33228763" TargetMode="External"/><Relationship Id="rId21" Type="http://schemas.openxmlformats.org/officeDocument/2006/relationships/hyperlink" Target="http://online.zakon.kz/Document/?doc_id=36832805" TargetMode="External"/><Relationship Id="rId34" Type="http://schemas.openxmlformats.org/officeDocument/2006/relationships/hyperlink" Target="http://online.zakon.kz/Document/?doc_id=30456622" TargetMode="External"/><Relationship Id="rId42" Type="http://schemas.openxmlformats.org/officeDocument/2006/relationships/hyperlink" Target="http://online.zakon.kz/Document/?doc_id=34282992"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hyperlink" Target="http://online.zakon.kz/Document/?doc_id=36832805" TargetMode="External"/><Relationship Id="rId2" Type="http://schemas.openxmlformats.org/officeDocument/2006/relationships/settings" Target="settings.xml"/><Relationship Id="rId16" Type="http://schemas.openxmlformats.org/officeDocument/2006/relationships/hyperlink" Target="http://online.zakon.kz/Document/?doc_id=36832805" TargetMode="External"/><Relationship Id="rId29" Type="http://schemas.openxmlformats.org/officeDocument/2006/relationships/hyperlink" Target="http://online.zakon.kz/Document/?doc_id=36832805" TargetMode="External"/><Relationship Id="rId11" Type="http://schemas.openxmlformats.org/officeDocument/2006/relationships/hyperlink" Target="http://online.zakon.kz/Document/?doc_id=36832805" TargetMode="External"/><Relationship Id="rId24" Type="http://schemas.openxmlformats.org/officeDocument/2006/relationships/hyperlink" Target="http://online.zakon.kz/Document/?doc_id=36832805" TargetMode="External"/><Relationship Id="rId32" Type="http://schemas.openxmlformats.org/officeDocument/2006/relationships/hyperlink" Target="http://online.zakon.kz/Document/?doc_id=36832805" TargetMode="External"/><Relationship Id="rId37" Type="http://schemas.openxmlformats.org/officeDocument/2006/relationships/hyperlink" Target="http://online.zakon.kz/Document/?doc_id=31601091" TargetMode="External"/><Relationship Id="rId40" Type="http://schemas.openxmlformats.org/officeDocument/2006/relationships/hyperlink" Target="http://online.zakon.kz/Document/?doc_id=36077358" TargetMode="External"/><Relationship Id="rId45" Type="http://schemas.openxmlformats.org/officeDocument/2006/relationships/hyperlink" Target="http://online.zakon.kz/Document/?doc_id=30456622" TargetMode="External"/><Relationship Id="rId53"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hyperlink" Target="http://online.zakon.kz/Document/?doc_id=36832805" TargetMode="External"/><Relationship Id="rId19" Type="http://schemas.openxmlformats.org/officeDocument/2006/relationships/hyperlink" Target="http://online.zakon.kz/Document/?doc_id=36832805" TargetMode="External"/><Relationship Id="rId31" Type="http://schemas.openxmlformats.org/officeDocument/2006/relationships/hyperlink" Target="http://online.zakon.kz/Document/?link_id=1001733419" TargetMode="External"/><Relationship Id="rId44" Type="http://schemas.openxmlformats.org/officeDocument/2006/relationships/hyperlink" Target="http://online.zakon.kz/Document/?doc_id=30400314" TargetMode="External"/><Relationship Id="rId52"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online.zakon.kz/Document/?doc_id=36832805" TargetMode="External"/><Relationship Id="rId14" Type="http://schemas.openxmlformats.org/officeDocument/2006/relationships/hyperlink" Target="http://online.zakon.kz/Document/?doc_id=36832805" TargetMode="External"/><Relationship Id="rId22" Type="http://schemas.openxmlformats.org/officeDocument/2006/relationships/hyperlink" Target="http://online.zakon.kz/Document/?doc_id=36832805" TargetMode="External"/><Relationship Id="rId27" Type="http://schemas.openxmlformats.org/officeDocument/2006/relationships/hyperlink" Target="http://online.zakon.kz/Document/?doc_id=36832805" TargetMode="External"/><Relationship Id="rId30" Type="http://schemas.openxmlformats.org/officeDocument/2006/relationships/hyperlink" Target="http://online.zakon.kz/Document/?doc_id=36832805" TargetMode="External"/><Relationship Id="rId35" Type="http://schemas.openxmlformats.org/officeDocument/2006/relationships/hyperlink" Target="http://online.zakon.kz/Document/?doc_id=30864472" TargetMode="External"/><Relationship Id="rId43" Type="http://schemas.openxmlformats.org/officeDocument/2006/relationships/hyperlink" Target="http://online.zakon.kz/Document/?doc_id=30400336" TargetMode="External"/><Relationship Id="rId48" Type="http://schemas.openxmlformats.org/officeDocument/2006/relationships/footer" Target="footer1.xml"/><Relationship Id="rId8" Type="http://schemas.openxmlformats.org/officeDocument/2006/relationships/hyperlink" Target="http://online.zakon.kz/Document/?doc_id=36832805" TargetMode="External"/><Relationship Id="rId51" Type="http://schemas.openxmlformats.org/officeDocument/2006/relationships/footer" Target="footer3.xml"/><Relationship Id="rId3" Type="http://schemas.openxmlformats.org/officeDocument/2006/relationships/webSettings" Target="webSettings.xml"/><Relationship Id="rId12" Type="http://schemas.openxmlformats.org/officeDocument/2006/relationships/hyperlink" Target="http://online.zakon.kz/Document/?doc_id=36832805" TargetMode="External"/><Relationship Id="rId17" Type="http://schemas.openxmlformats.org/officeDocument/2006/relationships/hyperlink" Target="http://online.zakon.kz/Document/?doc_id=36832805" TargetMode="External"/><Relationship Id="rId25" Type="http://schemas.openxmlformats.org/officeDocument/2006/relationships/hyperlink" Target="http://online.zakon.kz/Document/?doc_id=36832805" TargetMode="External"/><Relationship Id="rId33" Type="http://schemas.openxmlformats.org/officeDocument/2006/relationships/hyperlink" Target="http://online.zakon.kz/Document/?doc_id=30864472" TargetMode="External"/><Relationship Id="rId38" Type="http://schemas.openxmlformats.org/officeDocument/2006/relationships/hyperlink" Target="http://online.zakon.kz/Document/?doc_id=36740535" TargetMode="External"/><Relationship Id="rId46" Type="http://schemas.openxmlformats.org/officeDocument/2006/relationships/header" Target="header1.xml"/><Relationship Id="rId20" Type="http://schemas.openxmlformats.org/officeDocument/2006/relationships/hyperlink" Target="http://online.zakon.kz/Document/?doc_id=36832805" TargetMode="External"/><Relationship Id="rId41" Type="http://schemas.openxmlformats.org/officeDocument/2006/relationships/hyperlink" Target="http://online.zakon.kz/Document/?doc_id=37992487" TargetMode="External"/><Relationship Id="rId1" Type="http://schemas.openxmlformats.org/officeDocument/2006/relationships/styles" Target="styles.xml"/><Relationship Id="rId6" Type="http://schemas.openxmlformats.org/officeDocument/2006/relationships/hyperlink" Target="http://online.zakon.kz/Document/?doc_id=36832805" TargetMode="External"/><Relationship Id="rId15" Type="http://schemas.openxmlformats.org/officeDocument/2006/relationships/hyperlink" Target="http://online.zakon.kz/Document/?doc_id=36832805" TargetMode="External"/><Relationship Id="rId23" Type="http://schemas.openxmlformats.org/officeDocument/2006/relationships/hyperlink" Target="http://online.zakon.kz/Document/?doc_id=36832805" TargetMode="External"/><Relationship Id="rId28" Type="http://schemas.openxmlformats.org/officeDocument/2006/relationships/hyperlink" Target="http://online.zakon.kz/Document/?doc_id=36832805" TargetMode="External"/><Relationship Id="rId36" Type="http://schemas.openxmlformats.org/officeDocument/2006/relationships/hyperlink" Target="http://online.zakon.kz/Document/?doc_id=30377519" TargetMode="External"/><Relationship Id="rId4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6736</Words>
  <Characters>51976</Characters>
  <Application>Microsoft Office Word</Application>
  <DocSecurity>0</DocSecurity>
  <Lines>433</Lines>
  <Paragraphs>117</Paragraphs>
  <ScaleCrop>false</ScaleCrop>
  <Company/>
  <LinksUpToDate>false</LinksUpToDate>
  <CharactersWithSpaces>58595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2.04-02-2011 «Защита от шума» (©Paragraph 2021)</dc:title>
  <dc:subject/>
  <dc:creator>Илья Тихомиров</dc:creator>
  <cp:keywords/>
  <dc:description/>
  <cp:lastModifiedBy>Илья Тихомиров</cp:lastModifiedBy>
  <cp:revision>2</cp:revision>
  <dcterms:created xsi:type="dcterms:W3CDTF">2021-07-29T09:09:00Z</dcterms:created>
  <dcterms:modified xsi:type="dcterms:W3CDTF">2021-07-29T09:09:00Z</dcterms:modified>
</cp:coreProperties>
</file>