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F73569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br/>
      </w:r>
      <w:r>
        <w:rPr>
          <w:rStyle w:val="s1"/>
        </w:rPr>
        <w:t>СВОД ПРАВИЛ РЕСПУБЛИКИ КАЗАХСТАН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СП РК 2.04-102-2012</w:t>
      </w:r>
      <w:r>
        <w:br/>
      </w:r>
      <w:r>
        <w:rPr>
          <w:rStyle w:val="s1"/>
        </w:rPr>
        <w:t>Проектирование и строительство инженерных участков для размещения эвакуируемого населения</w:t>
      </w:r>
      <w:r>
        <w:br/>
      </w:r>
      <w:r>
        <w:br/>
      </w:r>
      <w:r>
        <w:rPr>
          <w:rStyle w:val="s1"/>
        </w:rPr>
        <w:t>Design and constraction engineering plots for evacuees population</w:t>
      </w:r>
      <w:r>
        <w:br/>
      </w:r>
      <w:r>
        <w:br/>
      </w:r>
      <w:r>
        <w:rPr>
          <w:rStyle w:val="s1"/>
        </w:rPr>
        <w:t>ПРЕДИСЛОВИЕ</w:t>
      </w:r>
      <w:r>
        <w:br/>
        <w:t> </w:t>
      </w:r>
      <w:r>
        <w:br/>
      </w:r>
      <w:r>
        <w:rPr>
          <w:rStyle w:val="s1"/>
        </w:rPr>
        <w:t>СОДЕРЖАНИЕ</w:t>
      </w:r>
    </w:p>
    <w:p w:rsidR="00000000" w:rsidRDefault="00F73569">
      <w:pPr>
        <w:ind w:firstLine="426"/>
        <w:jc w:val="center"/>
      </w:pPr>
      <w:r>
        <w:t> </w:t>
      </w:r>
    </w:p>
    <w:p w:rsidR="00000000" w:rsidRDefault="00F73569">
      <w:pPr>
        <w:ind w:firstLine="426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F73569">
      <w:pPr>
        <w:ind w:firstLine="426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F73569">
      <w:pPr>
        <w:ind w:firstLine="426"/>
      </w:pPr>
      <w:hyperlink r:id="rId8" w:anchor="sub_id=300" w:history="1">
        <w:r>
          <w:rPr>
            <w:rStyle w:val="a3"/>
          </w:rPr>
          <w:t>2. НОРМАТИВНЫЕ ССЫЛКИ</w:t>
        </w:r>
      </w:hyperlink>
    </w:p>
    <w:p w:rsidR="00000000" w:rsidRDefault="00F73569">
      <w:pPr>
        <w:ind w:firstLine="426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F73569">
      <w:pPr>
        <w:ind w:firstLine="426"/>
      </w:pPr>
      <w:hyperlink r:id="rId10" w:anchor="sub_id=400" w:history="1">
        <w:r>
          <w:rPr>
            <w:rStyle w:val="a3"/>
          </w:rPr>
          <w:t>4. ТРЕБОВАНИЯ К ПРОЕКТИРОВАНИЮ И СТРОИТЕЛЬСТВУ ИНЖЕНЕРНЫХ УЧАСТКОВ ДЛЯ РАЗМЕЩЕНИЯ ЭВАКУИРУЕМОГО НАСЕЛ</w:t>
        </w:r>
        <w:r>
          <w:rPr>
            <w:rStyle w:val="a3"/>
          </w:rPr>
          <w:t>ЕНИЯ</w:t>
        </w:r>
      </w:hyperlink>
    </w:p>
    <w:p w:rsidR="00000000" w:rsidRDefault="00F73569">
      <w:pPr>
        <w:ind w:firstLine="426"/>
      </w:pPr>
      <w:hyperlink r:id="rId11" w:anchor="sub_id=401" w:history="1">
        <w:r>
          <w:rPr>
            <w:rStyle w:val="a3"/>
          </w:rPr>
          <w:t>4.1 Общие положения</w:t>
        </w:r>
      </w:hyperlink>
    </w:p>
    <w:p w:rsidR="00000000" w:rsidRDefault="00F73569">
      <w:pPr>
        <w:ind w:firstLine="426"/>
      </w:pPr>
      <w:hyperlink r:id="rId12" w:anchor="sub_id=402" w:history="1">
        <w:r>
          <w:rPr>
            <w:rStyle w:val="a3"/>
          </w:rPr>
          <w:t>4.2 Требования к размещению инженерных участков</w:t>
        </w:r>
      </w:hyperlink>
    </w:p>
    <w:p w:rsidR="00000000" w:rsidRDefault="00F73569">
      <w:pPr>
        <w:ind w:firstLine="426"/>
      </w:pPr>
      <w:hyperlink r:id="rId13" w:anchor="sub_id=500" w:history="1">
        <w:r>
          <w:rPr>
            <w:rStyle w:val="a3"/>
          </w:rPr>
          <w:t>5. ОРГАНИЗАЦИЯ ВРЕМЕННОГО ЖИЛЬЯ ДЛЯ ПОСТРАДАВШЕГО НАСЕЛЕНИЯ</w:t>
        </w:r>
      </w:hyperlink>
    </w:p>
    <w:p w:rsidR="00000000" w:rsidRDefault="00F73569">
      <w:pPr>
        <w:ind w:firstLine="426"/>
      </w:pPr>
      <w:hyperlink r:id="rId14" w:anchor="sub_id=600" w:history="1">
        <w:r>
          <w:rPr>
            <w:rStyle w:val="a3"/>
          </w:rPr>
          <w:t>6. БЛАГОУСТРОЙСТВО ИНЖЕНЕРНЫХ УЧАСТКОВ</w:t>
        </w:r>
      </w:hyperlink>
    </w:p>
    <w:p w:rsidR="00000000" w:rsidRDefault="00F73569">
      <w:pPr>
        <w:ind w:firstLine="426"/>
      </w:pPr>
      <w:hyperlink r:id="rId15" w:anchor="sub_id=700" w:history="1">
        <w:r>
          <w:rPr>
            <w:rStyle w:val="a3"/>
          </w:rPr>
          <w:t>7. РАЗМЕЩЕНИЕ ИНЖЕНЕРНЫХ СЕТЕЙ</w:t>
        </w:r>
      </w:hyperlink>
    </w:p>
    <w:p w:rsidR="00000000" w:rsidRDefault="00F73569">
      <w:pPr>
        <w:ind w:firstLine="426"/>
      </w:pPr>
      <w:hyperlink r:id="rId16" w:anchor="sub_id=701" w:history="1">
        <w:r>
          <w:rPr>
            <w:rStyle w:val="a3"/>
          </w:rPr>
          <w:t>7.1 Общие положения</w:t>
        </w:r>
      </w:hyperlink>
    </w:p>
    <w:p w:rsidR="00000000" w:rsidRDefault="00F73569">
      <w:pPr>
        <w:ind w:firstLine="426"/>
      </w:pPr>
      <w:hyperlink r:id="rId17" w:anchor="sub_id=702" w:history="1">
        <w:r>
          <w:rPr>
            <w:rStyle w:val="a3"/>
          </w:rPr>
          <w:t>7.2 Электроснабжение инженерных участков</w:t>
        </w:r>
      </w:hyperlink>
    </w:p>
    <w:p w:rsidR="00000000" w:rsidRDefault="00F73569">
      <w:pPr>
        <w:ind w:firstLine="426"/>
      </w:pPr>
      <w:hyperlink r:id="rId18" w:anchor="sub_id=703" w:history="1">
        <w:r>
          <w:rPr>
            <w:rStyle w:val="a3"/>
          </w:rPr>
          <w:t>7.3 Водоснабжение инженерных участков</w:t>
        </w:r>
      </w:hyperlink>
    </w:p>
    <w:p w:rsidR="00000000" w:rsidRDefault="00F73569">
      <w:pPr>
        <w:ind w:firstLine="426"/>
      </w:pPr>
      <w:hyperlink r:id="rId19" w:anchor="sub_id=704" w:history="1">
        <w:r>
          <w:rPr>
            <w:rStyle w:val="a3"/>
          </w:rPr>
          <w:t>7.4 Обеспечение инженерных участков средствами связи и оповещения</w:t>
        </w:r>
      </w:hyperlink>
    </w:p>
    <w:p w:rsidR="00000000" w:rsidRDefault="00F73569">
      <w:pPr>
        <w:ind w:firstLine="426"/>
      </w:pPr>
      <w:hyperlink r:id="rId20" w:anchor="sub_id=705" w:history="1">
        <w:r>
          <w:rPr>
            <w:rStyle w:val="a3"/>
          </w:rPr>
          <w:t>7.5 Канализация и утилизация отходов</w:t>
        </w:r>
      </w:hyperlink>
    </w:p>
    <w:p w:rsidR="00000000" w:rsidRDefault="00F73569">
      <w:pPr>
        <w:ind w:firstLine="426"/>
      </w:pPr>
      <w:hyperlink r:id="rId21" w:anchor="sub_id=800" w:history="1">
        <w:r>
          <w:rPr>
            <w:rStyle w:val="a3"/>
          </w:rPr>
          <w:t>8. ОХРАНА ОКРУЖАЮЩЕЙ СРЕДЫ</w:t>
        </w:r>
      </w:hyperlink>
    </w:p>
    <w:p w:rsidR="00000000" w:rsidRDefault="00F73569">
      <w:pPr>
        <w:ind w:firstLine="426"/>
      </w:pPr>
      <w:hyperlink r:id="rId22" w:anchor="sub_id=900" w:history="1">
        <w:r>
          <w:rPr>
            <w:rStyle w:val="a3"/>
          </w:rPr>
          <w:t>9. ПРОТИВОПОЖАРНЫЕ ТРЕБОВАНИЯ</w:t>
        </w:r>
      </w:hyperlink>
    </w:p>
    <w:p w:rsidR="00000000" w:rsidRDefault="00F73569">
      <w:pPr>
        <w:ind w:firstLine="426"/>
      </w:pPr>
      <w:hyperlink r:id="rId23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Инженерное обеспечение эвакуационных мероприятий</w:t>
        </w:r>
      </w:hyperlink>
    </w:p>
    <w:p w:rsidR="00000000" w:rsidRDefault="00F73569">
      <w:pPr>
        <w:ind w:firstLine="426"/>
      </w:pPr>
      <w:hyperlink r:id="rId24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>(инфо</w:t>
        </w:r>
        <w:r>
          <w:rPr>
            <w:rStyle w:val="a3"/>
            <w:i/>
            <w:iCs/>
          </w:rPr>
          <w:t xml:space="preserve">рмационное). </w:t>
        </w:r>
        <w:r>
          <w:rPr>
            <w:rStyle w:val="a3"/>
          </w:rPr>
          <w:t>Схемы по определению размеров зон загазованности отдельных очагов пожара</w:t>
        </w:r>
      </w:hyperlink>
    </w:p>
    <w:p w:rsidR="00000000" w:rsidRDefault="00F73569">
      <w:pPr>
        <w:ind w:firstLine="426"/>
      </w:pPr>
      <w:hyperlink r:id="rId25" w:anchor="sub_id=3" w:history="1">
        <w:r>
          <w:rPr>
            <w:rStyle w:val="a3"/>
          </w:rPr>
          <w:t>БИБЛИОГРАФИЯ</w:t>
        </w:r>
      </w:hyperlink>
    </w:p>
    <w:p w:rsidR="00000000" w:rsidRDefault="00F73569">
      <w:pPr>
        <w:ind w:firstLine="426"/>
      </w:pPr>
      <w:r>
        <w:t> </w:t>
      </w:r>
    </w:p>
    <w:p w:rsidR="00000000" w:rsidRDefault="00F73569">
      <w:pPr>
        <w:jc w:val="center"/>
      </w:pPr>
      <w:r>
        <w:rPr>
          <w:rStyle w:val="s1"/>
        </w:rPr>
        <w:t>ВВЕДЕНИЕ</w:t>
      </w:r>
    </w:p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ind w:firstLine="400"/>
        <w:jc w:val="both"/>
      </w:pPr>
      <w:r>
        <w:rPr>
          <w:rStyle w:val="s0"/>
        </w:rPr>
        <w:t xml:space="preserve">Настоящий свод правил разработан на основе требований </w:t>
      </w:r>
      <w:hyperlink r:id="rId26" w:history="1">
        <w:r>
          <w:rPr>
            <w:rStyle w:val="a3"/>
          </w:rPr>
          <w:t>Закона</w:t>
        </w:r>
      </w:hyperlink>
      <w:r>
        <w:rPr>
          <w:rStyle w:val="s0"/>
        </w:rPr>
        <w:t xml:space="preserve"> Республики Казахстан «О чрезвычайных ситуациях природного и техногенного характера» и </w:t>
      </w:r>
      <w:hyperlink r:id="rId27" w:anchor="sub_id=100" w:history="1">
        <w:r>
          <w:rPr>
            <w:rStyle w:val="a3"/>
          </w:rPr>
          <w:t>технического регламента</w:t>
        </w:r>
      </w:hyperlink>
      <w:r>
        <w:rPr>
          <w:rStyle w:val="s0"/>
        </w:rPr>
        <w:t xml:space="preserve"> Респу</w:t>
      </w:r>
      <w:r>
        <w:rPr>
          <w:rStyle w:val="s0"/>
        </w:rPr>
        <w:t>блики Казахстан «Требования к безопасности зданий и сооружений, строительных материалов и изделий» по обеспечению безопасности пребывания населения на инженерных участках для временного размещения эвакуируемого населения при чрезвычайных ситуациях.</w:t>
      </w:r>
    </w:p>
    <w:p w:rsidR="00000000" w:rsidRDefault="00F73569">
      <w:pPr>
        <w:ind w:firstLine="400"/>
        <w:jc w:val="both"/>
      </w:pPr>
      <w:r>
        <w:rPr>
          <w:rStyle w:val="s0"/>
        </w:rPr>
        <w:t>Настоящий свод правил содержит положения, нормативы, параметры, а также меры по обеспечению защиты населения на объектах проектирования, строительства инженерных участков, предназначенных для временного размещения эвакуируемого персонала производственных о</w:t>
      </w:r>
      <w:r>
        <w:rPr>
          <w:rStyle w:val="s0"/>
        </w:rPr>
        <w:t>бъектов и населения в целях его защиты от поражающего воздействия опасных факторов при чрезвычайных ситуациях в мирное и военное время.</w:t>
      </w:r>
    </w:p>
    <w:p w:rsidR="00000000" w:rsidRDefault="00F73569">
      <w:pPr>
        <w:ind w:firstLine="400"/>
        <w:jc w:val="both"/>
      </w:pPr>
      <w:r>
        <w:rPr>
          <w:rStyle w:val="s0"/>
        </w:rPr>
        <w:t> </w:t>
      </w:r>
    </w:p>
    <w:p w:rsidR="00000000" w:rsidRDefault="00F73569">
      <w:pPr>
        <w:ind w:firstLine="400"/>
        <w:jc w:val="both"/>
      </w:pPr>
      <w:r>
        <w:rPr>
          <w:rStyle w:val="s0"/>
        </w:rPr>
        <w:t> </w:t>
      </w:r>
    </w:p>
    <w:p w:rsidR="00000000" w:rsidRDefault="00F73569">
      <w:pPr>
        <w:jc w:val="center"/>
      </w:pPr>
      <w:r>
        <w:rPr>
          <w:rStyle w:val="s1"/>
        </w:rPr>
        <w:t>1. ОБЛАСТЬ ПРИМЕНЕНИЯ</w:t>
      </w:r>
    </w:p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ind w:firstLine="400"/>
        <w:jc w:val="both"/>
      </w:pPr>
      <w:r>
        <w:rPr>
          <w:rStyle w:val="s0"/>
        </w:rPr>
        <w:t xml:space="preserve">1.1 Настоящий свод правил действует на всей территории Республики Казахстан и их требования </w:t>
      </w:r>
      <w:r>
        <w:rPr>
          <w:rStyle w:val="s0"/>
        </w:rPr>
        <w:t>должны учитываться при размещении, проектировании, строительстве, и эксплуатации инженерных участков для временного размещения эвакуируемого населения.</w:t>
      </w:r>
    </w:p>
    <w:p w:rsidR="00000000" w:rsidRDefault="00F73569">
      <w:pPr>
        <w:ind w:firstLine="400"/>
        <w:jc w:val="both"/>
      </w:pPr>
      <w:r>
        <w:rPr>
          <w:rStyle w:val="s0"/>
        </w:rPr>
        <w:t>1.2 Настоящий свод правил распространяется на проектирование и строительство инженерных участков, предна</w:t>
      </w:r>
      <w:r>
        <w:rPr>
          <w:rStyle w:val="s0"/>
        </w:rPr>
        <w:t>значенных для временного размещения эвакуируемого персонала производственных объектов и населения в целях его защиты от поражающего воздействия опасных факторов при чрезвычайных ситуациях или в военное время. Организация, проектирование и строительство инж</w:t>
      </w:r>
      <w:r>
        <w:rPr>
          <w:rStyle w:val="s0"/>
        </w:rPr>
        <w:t>енерных участков для временного размещения эвакуируемого персонала производственных объектов и населения осуществляется заблаговременно до проведения эвакуационных мероприятий в мирное время.</w:t>
      </w:r>
    </w:p>
    <w:p w:rsidR="00000000" w:rsidRDefault="00F73569">
      <w:pPr>
        <w:ind w:firstLine="400"/>
        <w:jc w:val="both"/>
      </w:pPr>
      <w:r>
        <w:rPr>
          <w:rStyle w:val="s0"/>
        </w:rPr>
        <w:t>1.3 При невозможности заблаговременного проектирования и строите</w:t>
      </w:r>
      <w:r>
        <w:rPr>
          <w:rStyle w:val="s0"/>
        </w:rPr>
        <w:t xml:space="preserve">льства инженерных участков для размещения эвакуируемого персонала производственных объектов и населения </w:t>
      </w:r>
      <w:r>
        <w:t>осуществляется в возможно короткие сроки при объявлении Правительством Республики Казахстан особого периода.</w:t>
      </w:r>
    </w:p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ind w:firstLine="426"/>
      </w:pPr>
      <w:r>
        <w:t> </w:t>
      </w:r>
    </w:p>
    <w:p w:rsidR="00000000" w:rsidRDefault="00F73569">
      <w:pPr>
        <w:jc w:val="center"/>
      </w:pPr>
      <w:r>
        <w:rPr>
          <w:rStyle w:val="s1"/>
        </w:rPr>
        <w:t>2. НОРМАТИВНЫЕ ССЫЛКИ</w:t>
      </w:r>
    </w:p>
    <w:p w:rsidR="00000000" w:rsidRDefault="00F73569">
      <w:pPr>
        <w:ind w:firstLine="426"/>
      </w:pPr>
      <w:r>
        <w:t> </w:t>
      </w:r>
    </w:p>
    <w:p w:rsidR="00000000" w:rsidRDefault="00F73569">
      <w:pPr>
        <w:ind w:firstLine="400"/>
        <w:jc w:val="both"/>
      </w:pPr>
      <w:r>
        <w:rPr>
          <w:rStyle w:val="s0"/>
        </w:rPr>
        <w:t xml:space="preserve">Для применения </w:t>
      </w:r>
      <w:r>
        <w:rPr>
          <w:rStyle w:val="s0"/>
        </w:rPr>
        <w:t>настоящего свода правил необходимы следующие ссылочные нормативные документы:</w:t>
      </w:r>
    </w:p>
    <w:p w:rsidR="00000000" w:rsidRDefault="00F73569">
      <w:pPr>
        <w:ind w:firstLine="400"/>
        <w:jc w:val="both"/>
      </w:pPr>
      <w:hyperlink r:id="rId28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чрезвычайных ситуациях природного и техногенного характера» от 5 июля 1996 года № 19</w:t>
      </w:r>
      <w:r>
        <w:rPr>
          <w:rStyle w:val="s0"/>
        </w:rPr>
        <w:t>.</w:t>
      </w:r>
    </w:p>
    <w:p w:rsidR="00000000" w:rsidRDefault="00F73569">
      <w:pPr>
        <w:ind w:firstLine="400"/>
        <w:jc w:val="both"/>
      </w:pPr>
      <w:hyperlink r:id="rId29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 утвержденный постановлением Правительства Республики Казахстан от 17</w:t>
      </w:r>
      <w:r>
        <w:rPr>
          <w:rStyle w:val="s0"/>
        </w:rPr>
        <w:t>.11.2010 года № 1202.</w:t>
      </w:r>
    </w:p>
    <w:p w:rsidR="00000000" w:rsidRDefault="00F73569">
      <w:pPr>
        <w:ind w:firstLine="400"/>
        <w:jc w:val="both"/>
      </w:pPr>
      <w:hyperlink r:id="rId30" w:history="1">
        <w:r>
          <w:rPr>
            <w:rStyle w:val="a3"/>
          </w:rPr>
          <w:t>СН РК 3.06-01-2011</w:t>
        </w:r>
      </w:hyperlink>
      <w:r>
        <w:rPr>
          <w:rStyle w:val="s0"/>
        </w:rPr>
        <w:t xml:space="preserve"> Доступность зданий и сооружений для маломобильных групп.</w:t>
      </w:r>
    </w:p>
    <w:p w:rsidR="00000000" w:rsidRDefault="00F73569">
      <w:pPr>
        <w:ind w:firstLine="400"/>
        <w:jc w:val="both"/>
      </w:pPr>
      <w:hyperlink r:id="rId31" w:history="1">
        <w:r>
          <w:rPr>
            <w:rStyle w:val="a3"/>
          </w:rPr>
          <w:t>СТ РК 22.3.06-2005</w:t>
        </w:r>
      </w:hyperlink>
      <w:r>
        <w:rPr>
          <w:rStyle w:val="s0"/>
        </w:rPr>
        <w:t xml:space="preserve"> «Безопасн</w:t>
      </w:r>
      <w:r>
        <w:rPr>
          <w:rStyle w:val="s0"/>
        </w:rPr>
        <w:t>ость в чрезвычайных ситуациях. Средства индивидуальной защиты от радиоактивных веществ. Общие технические требования», утвержденный приказом Комитета по техническому регулированию и метрологии Министерства индустрии и торговли Республики Казахстан от 18 ав</w:t>
      </w:r>
      <w:r>
        <w:rPr>
          <w:rStyle w:val="s0"/>
        </w:rPr>
        <w:t>густа 2005 года № 225.</w:t>
      </w:r>
    </w:p>
    <w:p w:rsidR="00000000" w:rsidRDefault="00F73569">
      <w:pPr>
        <w:ind w:firstLine="400"/>
        <w:jc w:val="both"/>
      </w:pPr>
      <w:r>
        <w:rPr>
          <w:rStyle w:val="s0"/>
        </w:rPr>
        <w:t>ПРИМЕЧАНИЕ. При пользовании настоящими правилами целесообразно проверить действие ссылочных стандартов на территории РК по указателю «Нормативные документы по стандартизации» и по соответствующим информационным указателям государстве</w:t>
      </w:r>
      <w:r>
        <w:rPr>
          <w:rStyle w:val="s0"/>
        </w:rPr>
        <w:t>нных стандартов, опубликованные в текущем году. Если ссылочный документ заменен (изменен), то при пользовании настоящими правилами следует руководствоваться замененным (измененным) стандартом. Если ссылочный документ отменен без замены, то положение, в кот</w:t>
      </w:r>
      <w:r>
        <w:rPr>
          <w:rStyle w:val="s0"/>
        </w:rPr>
        <w:t>ором дана ссылка на него, применяется в части, не затрагивающей эту ссылку.</w:t>
      </w:r>
    </w:p>
    <w:p w:rsidR="00000000" w:rsidRDefault="00F73569">
      <w:pPr>
        <w:ind w:firstLine="400"/>
        <w:jc w:val="both"/>
      </w:pPr>
      <w:r>
        <w:rPr>
          <w:rStyle w:val="s0"/>
        </w:rPr>
        <w:t> </w:t>
      </w:r>
    </w:p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jc w:val="center"/>
      </w:pPr>
      <w:r>
        <w:rPr>
          <w:rStyle w:val="s1"/>
        </w:rPr>
        <w:t>3. ТЕРМИНЫ И ОПРЕДЕЛЕНИЯ</w:t>
      </w:r>
    </w:p>
    <w:p w:rsidR="00000000" w:rsidRDefault="00F73569">
      <w:pPr>
        <w:ind w:firstLine="426"/>
      </w:pPr>
      <w:r>
        <w:t> </w:t>
      </w:r>
    </w:p>
    <w:p w:rsidR="00000000" w:rsidRDefault="00F73569">
      <w:pPr>
        <w:ind w:firstLine="400"/>
        <w:jc w:val="both"/>
      </w:pPr>
      <w:r>
        <w:rPr>
          <w:rStyle w:val="s0"/>
        </w:rPr>
        <w:t>В настоящем своде правил применяются следующие термины с соответствующими определениями:</w:t>
      </w:r>
    </w:p>
    <w:p w:rsidR="00000000" w:rsidRDefault="00F73569">
      <w:pPr>
        <w:ind w:firstLine="400"/>
        <w:jc w:val="both"/>
      </w:pPr>
      <w:r>
        <w:rPr>
          <w:rStyle w:val="s0"/>
          <w:b/>
          <w:bCs/>
        </w:rPr>
        <w:t>3.1 Эвакуационные мероприятия:</w:t>
      </w:r>
      <w:r>
        <w:rPr>
          <w:rStyle w:val="s0"/>
        </w:rPr>
        <w:t xml:space="preserve"> Комплекс организационных, оперативных и технических мер, проводимых для защиты населения, формирований ГО и ЧС, материальных и других це</w:t>
      </w:r>
      <w:r>
        <w:rPr>
          <w:rStyle w:val="s0"/>
        </w:rPr>
        <w:t>нностей путем вывода (вывоза) их из районов чрезвычайных ситуаций в мирное и военное время.</w:t>
      </w:r>
    </w:p>
    <w:p w:rsidR="00000000" w:rsidRDefault="00F73569">
      <w:pPr>
        <w:ind w:firstLine="400"/>
        <w:jc w:val="both"/>
      </w:pPr>
      <w:r>
        <w:rPr>
          <w:rStyle w:val="s0"/>
          <w:b/>
          <w:bCs/>
        </w:rPr>
        <w:t>3.2 Эвакуация:</w:t>
      </w:r>
      <w:r>
        <w:rPr>
          <w:rStyle w:val="s0"/>
        </w:rPr>
        <w:t xml:space="preserve"> Организованный вывод (вывоз) из зон чрезвычайных ситуаций и из районов возможного применения современных средств поражения с целью сохранения жизни л</w:t>
      </w:r>
      <w:r>
        <w:rPr>
          <w:rStyle w:val="s0"/>
        </w:rPr>
        <w:t>юдей и функционирования производства.</w:t>
      </w:r>
    </w:p>
    <w:p w:rsidR="00000000" w:rsidRDefault="00F73569">
      <w:pPr>
        <w:ind w:firstLine="400"/>
        <w:jc w:val="both"/>
      </w:pPr>
      <w:r>
        <w:rPr>
          <w:rStyle w:val="s0"/>
          <w:b/>
          <w:bCs/>
        </w:rPr>
        <w:t xml:space="preserve">3.3 Безопасная зона: </w:t>
      </w:r>
      <w:r>
        <w:rPr>
          <w:rStyle w:val="s0"/>
        </w:rPr>
        <w:t>Территория, находящаяся в пределах административных границ Республики Казахстан, расположенная вне зон возможных разрушений, возможного опасного радиоактивного заражения (загрязнения) и пригодная д</w:t>
      </w:r>
      <w:r>
        <w:rPr>
          <w:rStyle w:val="s0"/>
        </w:rPr>
        <w:t>ля жизнедеятельности местного и эвакуируемого населения.</w:t>
      </w:r>
    </w:p>
    <w:p w:rsidR="00000000" w:rsidRDefault="00F73569">
      <w:pPr>
        <w:ind w:firstLine="400"/>
        <w:jc w:val="both"/>
      </w:pPr>
      <w:r>
        <w:rPr>
          <w:rStyle w:val="s0"/>
          <w:b/>
          <w:bCs/>
        </w:rPr>
        <w:t>3.4 Жизнеобеспечение эвакуируемого населения:</w:t>
      </w:r>
      <w:r>
        <w:rPr>
          <w:rStyle w:val="s0"/>
        </w:rPr>
        <w:t xml:space="preserve"> Комплекс мероприятий, необходимых для создания и поддержания минимальных условий пребывания эвакуируемого населения в районах его размещения при чрезвыча</w:t>
      </w:r>
      <w:r>
        <w:rPr>
          <w:rStyle w:val="s0"/>
        </w:rPr>
        <w:t>йных ситуациях в мирное и военное время.</w:t>
      </w:r>
    </w:p>
    <w:p w:rsidR="00000000" w:rsidRDefault="00F73569">
      <w:pPr>
        <w:ind w:firstLine="400"/>
        <w:jc w:val="both"/>
      </w:pPr>
      <w:r>
        <w:rPr>
          <w:rStyle w:val="s0"/>
          <w:b/>
          <w:bCs/>
        </w:rPr>
        <w:t>3.5 Защитные мероприятия:</w:t>
      </w:r>
      <w:r>
        <w:rPr>
          <w:rStyle w:val="s0"/>
        </w:rPr>
        <w:t xml:space="preserve"> </w:t>
      </w:r>
      <w:r>
        <w:rPr>
          <w:rStyle w:val="s0"/>
        </w:rPr>
        <w:t>Комплекс организационных и технических мер, направленных на сохранение жизни и здоровья населения, сохранение объектов экономики или максимальное снижение ущерба этих объектов при возникновении чрезвычайных ситуаций в мирное и военное время.</w:t>
      </w:r>
    </w:p>
    <w:p w:rsidR="00000000" w:rsidRDefault="00F73569">
      <w:pPr>
        <w:ind w:firstLine="400"/>
        <w:jc w:val="both"/>
      </w:pPr>
      <w:r>
        <w:rPr>
          <w:rStyle w:val="s0"/>
          <w:b/>
          <w:bCs/>
        </w:rPr>
        <w:t>3.6 Инженерные</w:t>
      </w:r>
      <w:r>
        <w:rPr>
          <w:rStyle w:val="s0"/>
          <w:b/>
          <w:bCs/>
        </w:rPr>
        <w:t xml:space="preserve"> участки для размещения эвакуируемого населения:</w:t>
      </w:r>
      <w:r>
        <w:rPr>
          <w:rStyle w:val="s0"/>
        </w:rPr>
        <w:t xml:space="preserve"> Территории, предназначенные для временного размещения населения и персонала объектов, выведенных из очагов поражения</w:t>
      </w:r>
      <w:r>
        <w:t>, образовавшихся в результате чрезвычайных ситуаций в мирное и военное время.</w:t>
      </w:r>
    </w:p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ind w:firstLine="426"/>
      </w:pPr>
      <w:r>
        <w:t> </w:t>
      </w:r>
    </w:p>
    <w:p w:rsidR="00000000" w:rsidRDefault="00F73569">
      <w:pPr>
        <w:jc w:val="center"/>
      </w:pPr>
      <w:r>
        <w:rPr>
          <w:rStyle w:val="s1"/>
        </w:rPr>
        <w:t>4. ТРЕБОВ</w:t>
      </w:r>
      <w:r>
        <w:rPr>
          <w:rStyle w:val="s1"/>
        </w:rPr>
        <w:t xml:space="preserve">АНИЯ К ПРОЕКТИРОВАНИЮ И СТРОИТЕЛЬСТВУ ИНЖЕНЕРНЫХ УЧАСТКОВ </w:t>
      </w:r>
      <w:r>
        <w:br/>
      </w:r>
      <w:r>
        <w:rPr>
          <w:rStyle w:val="s1"/>
        </w:rPr>
        <w:t>ДЛЯ РАЗМЕЩЕНИЯ ЭВАКУИРУЕМОГО НАСЕЛЕНИЯ</w:t>
      </w:r>
    </w:p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ind w:firstLine="400"/>
        <w:jc w:val="both"/>
      </w:pPr>
      <w:r>
        <w:rPr>
          <w:rStyle w:val="s0"/>
          <w:b/>
          <w:bCs/>
        </w:rPr>
        <w:t>4.1 Общие положения</w:t>
      </w:r>
    </w:p>
    <w:p w:rsidR="00000000" w:rsidRDefault="00F73569">
      <w:pPr>
        <w:ind w:firstLine="400"/>
        <w:jc w:val="both"/>
      </w:pPr>
      <w:r>
        <w:rPr>
          <w:rStyle w:val="s0"/>
        </w:rPr>
        <w:t>4.1.1 Проектирование и строительство инженерных участков для эвакуируемого населения должны производиться с соблюдением требований по об</w:t>
      </w:r>
      <w:r>
        <w:rPr>
          <w:rStyle w:val="s0"/>
        </w:rPr>
        <w:t xml:space="preserve">еспечению безопасности эксплуатации зданий и сооружений в соответствии с требованиями </w:t>
      </w:r>
      <w:hyperlink r:id="rId32" w:history="1">
        <w:r>
          <w:rPr>
            <w:rStyle w:val="a3"/>
          </w:rPr>
          <w:t>Закона</w:t>
        </w:r>
      </w:hyperlink>
      <w:r>
        <w:rPr>
          <w:rStyle w:val="s0"/>
        </w:rPr>
        <w:t xml:space="preserve"> Республики Казахстан «О чрезвычайных ситуациях природного и техногенного характера» и </w:t>
      </w:r>
      <w:hyperlink r:id="rId33" w:history="1">
        <w:r>
          <w:rPr>
            <w:rStyle w:val="a3"/>
          </w:rPr>
          <w:t>технического регламента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а также нормативных технических документов, приведенных в разделах 2 и </w:t>
      </w:r>
      <w:hyperlink r:id="rId34" w:anchor="sub_id=3" w:history="1">
        <w:r>
          <w:rPr>
            <w:rStyle w:val="a3"/>
          </w:rPr>
          <w:t>[1]</w:t>
        </w:r>
      </w:hyperlink>
      <w:r>
        <w:rPr>
          <w:rStyle w:val="s0"/>
        </w:rPr>
        <w:t xml:space="preserve"> - </w:t>
      </w:r>
      <w:hyperlink r:id="rId35" w:anchor="sub_id=400" w:history="1">
        <w:r>
          <w:rPr>
            <w:rStyle w:val="a3"/>
          </w:rPr>
          <w:t>[4]</w:t>
        </w:r>
      </w:hyperlink>
      <w:r>
        <w:rPr>
          <w:rStyle w:val="s0"/>
        </w:rPr>
        <w:t>.</w:t>
      </w:r>
    </w:p>
    <w:p w:rsidR="00000000" w:rsidRDefault="00F73569">
      <w:pPr>
        <w:ind w:firstLine="400"/>
        <w:jc w:val="both"/>
      </w:pPr>
      <w:r>
        <w:rPr>
          <w:rStyle w:val="s0"/>
        </w:rPr>
        <w:t>4.1.2 При проектировании инженерных участков для эвакуируемого населения требуется предусматривать:</w:t>
      </w:r>
    </w:p>
    <w:p w:rsidR="00000000" w:rsidRDefault="00F73569">
      <w:pPr>
        <w:ind w:firstLine="400"/>
        <w:jc w:val="both"/>
      </w:pPr>
      <w:r>
        <w:rPr>
          <w:rStyle w:val="s0"/>
        </w:rPr>
        <w:t>- транспор</w:t>
      </w:r>
      <w:r>
        <w:rPr>
          <w:rStyle w:val="s0"/>
        </w:rPr>
        <w:t>тные коммуникации с выходом на транспортные магистрали общего назначения;</w:t>
      </w:r>
    </w:p>
    <w:p w:rsidR="00000000" w:rsidRDefault="00F73569">
      <w:pPr>
        <w:ind w:firstLine="400"/>
        <w:jc w:val="both"/>
      </w:pPr>
      <w:r>
        <w:rPr>
          <w:rStyle w:val="s0"/>
        </w:rPr>
        <w:t>- локальную систему связи с выходом на существующие системы связи;</w:t>
      </w:r>
    </w:p>
    <w:p w:rsidR="00000000" w:rsidRDefault="00F73569">
      <w:pPr>
        <w:ind w:firstLine="400"/>
        <w:jc w:val="both"/>
      </w:pPr>
      <w:r>
        <w:rPr>
          <w:rStyle w:val="s0"/>
        </w:rPr>
        <w:t>- систему водоснабжения участка;</w:t>
      </w:r>
    </w:p>
    <w:p w:rsidR="00000000" w:rsidRDefault="00F73569">
      <w:pPr>
        <w:ind w:firstLine="400"/>
        <w:jc w:val="both"/>
      </w:pPr>
      <w:r>
        <w:rPr>
          <w:rStyle w:val="s0"/>
        </w:rPr>
        <w:t>- систему электроснабжения участка;</w:t>
      </w:r>
    </w:p>
    <w:p w:rsidR="00000000" w:rsidRDefault="00F73569">
      <w:pPr>
        <w:ind w:firstLine="400"/>
        <w:jc w:val="both"/>
      </w:pPr>
      <w:r>
        <w:rPr>
          <w:rStyle w:val="s0"/>
        </w:rPr>
        <w:t>- систему сбора и утилизации канализационных с</w:t>
      </w:r>
      <w:r>
        <w:rPr>
          <w:rStyle w:val="s0"/>
        </w:rPr>
        <w:t>токов и твердых бытовых отходов;</w:t>
      </w:r>
    </w:p>
    <w:p w:rsidR="00000000" w:rsidRDefault="00F73569">
      <w:pPr>
        <w:ind w:firstLine="400"/>
        <w:jc w:val="both"/>
      </w:pPr>
      <w:r>
        <w:rPr>
          <w:rStyle w:val="s0"/>
        </w:rPr>
        <w:t>- обеспечение питанием эвакуированного персонала производственных объектов, населения;</w:t>
      </w:r>
    </w:p>
    <w:p w:rsidR="00000000" w:rsidRDefault="00F73569">
      <w:pPr>
        <w:ind w:firstLine="400"/>
        <w:jc w:val="both"/>
      </w:pPr>
      <w:r>
        <w:rPr>
          <w:rStyle w:val="s0"/>
        </w:rPr>
        <w:t>- систему медицинского обследования эвакуируемого населения;</w:t>
      </w:r>
    </w:p>
    <w:p w:rsidR="00000000" w:rsidRDefault="00F73569">
      <w:pPr>
        <w:ind w:firstLine="400"/>
        <w:jc w:val="both"/>
      </w:pPr>
      <w:r>
        <w:rPr>
          <w:rStyle w:val="s0"/>
        </w:rPr>
        <w:t>- систему организации санитарного контроля на инженерном участке.</w:t>
      </w:r>
    </w:p>
    <w:p w:rsidR="00000000" w:rsidRDefault="00F73569">
      <w:pPr>
        <w:ind w:firstLine="400"/>
        <w:jc w:val="both"/>
      </w:pPr>
      <w:r>
        <w:rPr>
          <w:rStyle w:val="s0"/>
        </w:rPr>
        <w:t>4.1.3 Инж</w:t>
      </w:r>
      <w:r>
        <w:rPr>
          <w:rStyle w:val="s0"/>
        </w:rPr>
        <w:t>енерные участки должны размещаться вне зон возможных разрушений, пожаров, задымления, воздействия других опасных факторов, влияющих на здоровье и жизнь эвакуированного населения.</w:t>
      </w:r>
    </w:p>
    <w:p w:rsidR="00000000" w:rsidRDefault="00F73569">
      <w:pPr>
        <w:ind w:firstLine="400"/>
        <w:jc w:val="both"/>
      </w:pPr>
      <w:r>
        <w:rPr>
          <w:rStyle w:val="s0"/>
        </w:rPr>
        <w:t xml:space="preserve">Не допускается размещение инженерных участков в зоне тектонических разломов, </w:t>
      </w:r>
      <w:r>
        <w:rPr>
          <w:rStyle w:val="s0"/>
        </w:rPr>
        <w:t>на оползне, селе - и лавиноопасных территориях.</w:t>
      </w:r>
    </w:p>
    <w:p w:rsidR="00000000" w:rsidRDefault="00F73569">
      <w:pPr>
        <w:ind w:firstLine="400"/>
        <w:jc w:val="both"/>
      </w:pPr>
      <w:r>
        <w:rPr>
          <w:rStyle w:val="s0"/>
        </w:rPr>
        <w:t>При размещении участков в зоне воздействия объектов атомной энергетики планируются инженерные участки безопасные от воздействия радиоактивного заражения (загрязнения).</w:t>
      </w:r>
    </w:p>
    <w:p w:rsidR="00000000" w:rsidRDefault="00F73569">
      <w:pPr>
        <w:ind w:firstLine="400"/>
        <w:jc w:val="both"/>
      </w:pPr>
      <w:r>
        <w:rPr>
          <w:rStyle w:val="s0"/>
        </w:rPr>
        <w:t>4.1.4 Инженерные участки могут размещать</w:t>
      </w:r>
      <w:r>
        <w:rPr>
          <w:rStyle w:val="s0"/>
        </w:rPr>
        <w:t>ся:</w:t>
      </w:r>
    </w:p>
    <w:p w:rsidR="00000000" w:rsidRDefault="00F73569">
      <w:pPr>
        <w:ind w:firstLine="400"/>
        <w:jc w:val="both"/>
      </w:pPr>
      <w:r>
        <w:rPr>
          <w:rStyle w:val="s0"/>
        </w:rPr>
        <w:t>- вблизи производственных объектов - для эвакуации персонала с территории объекта;</w:t>
      </w:r>
    </w:p>
    <w:p w:rsidR="00000000" w:rsidRDefault="00F73569">
      <w:pPr>
        <w:ind w:firstLine="400"/>
        <w:jc w:val="both"/>
      </w:pPr>
      <w:r>
        <w:rPr>
          <w:rStyle w:val="s0"/>
        </w:rPr>
        <w:t>- в селитебных зонах - для эвакуации в безопасные места и временного размещения проживающего в них населения;</w:t>
      </w:r>
    </w:p>
    <w:p w:rsidR="00000000" w:rsidRDefault="00F73569">
      <w:pPr>
        <w:ind w:firstLine="400"/>
        <w:jc w:val="both"/>
      </w:pPr>
      <w:r>
        <w:rPr>
          <w:rStyle w:val="s0"/>
        </w:rPr>
        <w:t>- в безопасной зоне - для эвакуируемого населения в военное</w:t>
      </w:r>
      <w:r>
        <w:rPr>
          <w:rStyle w:val="s0"/>
        </w:rPr>
        <w:t xml:space="preserve"> время, временного отселения и размещения населения с территорий, подвергшихся радиоактивному и химическому заражению (загрязнению), массовым пожарам, задымлению и другим вредным факторам, произошедшим в результате чрезвычайных ситуаций.</w:t>
      </w:r>
    </w:p>
    <w:p w:rsidR="00000000" w:rsidRDefault="00F73569">
      <w:pPr>
        <w:ind w:firstLine="400"/>
        <w:jc w:val="both"/>
      </w:pPr>
      <w:r>
        <w:rPr>
          <w:rStyle w:val="s0"/>
        </w:rPr>
        <w:t>4.1.5 Инженерные у</w:t>
      </w:r>
      <w:r>
        <w:rPr>
          <w:rStyle w:val="s0"/>
        </w:rPr>
        <w:t>частки вблизи производственных объектов должны обеспечивать временное размещение выводимого эвакуируемого персонала при условии безопасного его размещения до прибытия транспортных средств или до завершения работ по локализации и ликвидации возникших очагов</w:t>
      </w:r>
      <w:r>
        <w:rPr>
          <w:rStyle w:val="s0"/>
        </w:rPr>
        <w:t xml:space="preserve"> поражения.</w:t>
      </w:r>
    </w:p>
    <w:p w:rsidR="00000000" w:rsidRDefault="00F73569">
      <w:pPr>
        <w:ind w:firstLine="400"/>
        <w:jc w:val="both"/>
      </w:pPr>
      <w:r>
        <w:rPr>
          <w:rStyle w:val="s0"/>
        </w:rPr>
        <w:t>4.1.6 Инженерные участки в селитебных зонах предназначены для временного размещения населения при угрозе чрезвычайных ситуаций, размещении населения оставшегося без крова в результате чрезвычайных ситуаций.</w:t>
      </w:r>
    </w:p>
    <w:p w:rsidR="00000000" w:rsidRDefault="00F73569">
      <w:pPr>
        <w:ind w:firstLine="400"/>
        <w:jc w:val="both"/>
      </w:pPr>
      <w:r>
        <w:rPr>
          <w:rStyle w:val="s0"/>
        </w:rPr>
        <w:t>4.1.7 Для оборудования инженерных уча</w:t>
      </w:r>
      <w:r>
        <w:rPr>
          <w:rStyle w:val="s0"/>
        </w:rPr>
        <w:t>стков в городской черте используются пустыри, территории парков, скверов, аллей, стадионов, автодромов и других площадей, безопасных от завалов, задымления, пожаров и т.д.</w:t>
      </w:r>
    </w:p>
    <w:p w:rsidR="00000000" w:rsidRDefault="00F73569">
      <w:pPr>
        <w:ind w:firstLine="400"/>
        <w:jc w:val="both"/>
      </w:pPr>
      <w:r>
        <w:rPr>
          <w:rStyle w:val="s0"/>
        </w:rPr>
        <w:t>4.1.8 При использовании территории рынков для временного размещения населения могут использоваться павильоны, навесы и контейнеры.</w:t>
      </w:r>
    </w:p>
    <w:p w:rsidR="00000000" w:rsidRDefault="00F73569">
      <w:pPr>
        <w:ind w:firstLine="400"/>
        <w:jc w:val="both"/>
      </w:pPr>
      <w:r>
        <w:rPr>
          <w:rStyle w:val="s0"/>
        </w:rPr>
        <w:t xml:space="preserve">4.1.9 Площадь участка должна обеспечивать размещение достаточного количества палаток, юрт, строительных вагончиков и другого </w:t>
      </w:r>
      <w:r>
        <w:rPr>
          <w:rStyle w:val="s0"/>
        </w:rPr>
        <w:t>временного жилья, пунктов питания и других элементов для обеспечения эвакуированного населения.</w:t>
      </w:r>
    </w:p>
    <w:p w:rsidR="00000000" w:rsidRDefault="00F73569">
      <w:pPr>
        <w:ind w:firstLine="400"/>
        <w:jc w:val="both"/>
      </w:pPr>
      <w:r>
        <w:rPr>
          <w:rStyle w:val="s0"/>
        </w:rPr>
        <w:t>4.1.10 При выборе места для размещения инженерных участков должно быть проведено радиационное обследование на наличие превышения нормативного уровня мощности эк</w:t>
      </w:r>
      <w:r>
        <w:rPr>
          <w:rStyle w:val="s0"/>
        </w:rPr>
        <w:t xml:space="preserve">спозиционной дозы гамма-излучения согласно действующих норм </w:t>
      </w:r>
      <w:hyperlink r:id="rId36" w:anchor="sub_id=3" w:history="1">
        <w:r>
          <w:rPr>
            <w:rStyle w:val="a3"/>
          </w:rPr>
          <w:t>[3]</w:t>
        </w:r>
      </w:hyperlink>
      <w:r>
        <w:rPr>
          <w:rStyle w:val="s0"/>
        </w:rPr>
        <w:t>.</w:t>
      </w:r>
    </w:p>
    <w:p w:rsidR="00000000" w:rsidRDefault="00F73569">
      <w:pPr>
        <w:ind w:firstLine="400"/>
        <w:jc w:val="both"/>
      </w:pPr>
      <w:r>
        <w:rPr>
          <w:rStyle w:val="s0"/>
        </w:rPr>
        <w:t>4.1.11 Проектирование инженерных участков включает разработку комплекса мероприятий, обеспечивающих предотвращение затопления и подтопления территорий в зависимости от требований их функционального использования и охраны природной среды, устранения отрицат</w:t>
      </w:r>
      <w:r>
        <w:rPr>
          <w:rStyle w:val="s0"/>
        </w:rPr>
        <w:t>ельных воздействий затопления и подтопления и других факторов.</w:t>
      </w:r>
    </w:p>
    <w:p w:rsidR="00000000" w:rsidRDefault="00F73569">
      <w:pPr>
        <w:ind w:firstLine="400"/>
        <w:jc w:val="both"/>
      </w:pPr>
      <w:r>
        <w:rPr>
          <w:rStyle w:val="s0"/>
        </w:rPr>
        <w:t xml:space="preserve">При размещении участков под эвакуацию населения должны руководствоваться требованиями </w:t>
      </w:r>
      <w:hyperlink r:id="rId37" w:anchor="sub_id=3" w:history="1">
        <w:r>
          <w:rPr>
            <w:rStyle w:val="a3"/>
          </w:rPr>
          <w:t>[2]</w:t>
        </w:r>
      </w:hyperlink>
      <w:r>
        <w:rPr>
          <w:rStyle w:val="s0"/>
        </w:rPr>
        <w:t>, произвести обследование</w:t>
      </w:r>
      <w:r>
        <w:rPr>
          <w:rStyle w:val="s0"/>
        </w:rPr>
        <w:t xml:space="preserve"> участков на присутствие радона с оформлением актов обследования.</w:t>
      </w:r>
    </w:p>
    <w:p w:rsidR="00000000" w:rsidRDefault="00F73569">
      <w:pPr>
        <w:ind w:firstLine="400"/>
        <w:jc w:val="both"/>
      </w:pPr>
      <w:r>
        <w:rPr>
          <w:rStyle w:val="s0"/>
        </w:rPr>
        <w:t>4.1.12 Запрещается размещать инженерные участки, как в селитебных, так и промышленных зонах под высоковольтными линиями электропередач, на теплотрассах и в близи паропроводов высокого давлен</w:t>
      </w:r>
      <w:r>
        <w:rPr>
          <w:rStyle w:val="s0"/>
        </w:rPr>
        <w:t>ия, вблизи автозаправочных станций и складов ГСМ, в радиусе возможного падения вышек, антенн, труб и других строений.</w:t>
      </w:r>
    </w:p>
    <w:p w:rsidR="00000000" w:rsidRDefault="00F73569">
      <w:pPr>
        <w:ind w:firstLine="400"/>
        <w:jc w:val="both"/>
      </w:pPr>
      <w:r>
        <w:rPr>
          <w:rStyle w:val="s0"/>
        </w:rPr>
        <w:t>4.1.13 В случае наличия вблизи селитебной зоны объектов, использующих в своем производстве сильнодействующие ядовитые вещества, очагов воз</w:t>
      </w:r>
      <w:r>
        <w:rPr>
          <w:rStyle w:val="s0"/>
        </w:rPr>
        <w:t>можной задымленности при пожаре, выбор инженерных участков производится с учетом розы ветров.</w:t>
      </w:r>
    </w:p>
    <w:p w:rsidR="00000000" w:rsidRDefault="00F73569">
      <w:pPr>
        <w:ind w:firstLine="400"/>
        <w:jc w:val="both"/>
      </w:pPr>
      <w:r>
        <w:rPr>
          <w:rStyle w:val="s0"/>
        </w:rPr>
        <w:t>4.1.14 Выбор инженерных участков в промышленной зоне производится на территории предприятия или вблизи его при отсутствии места на территории предприятия. Площадк</w:t>
      </w:r>
      <w:r>
        <w:rPr>
          <w:rStyle w:val="s0"/>
        </w:rPr>
        <w:t>а под участок выбирается так, чтобы обеспечить быстрый вывод (вывоз) персонала объекта по возможности кратчайшими путями.</w:t>
      </w:r>
    </w:p>
    <w:p w:rsidR="00000000" w:rsidRDefault="00F73569">
      <w:pPr>
        <w:ind w:firstLine="400"/>
        <w:jc w:val="both"/>
      </w:pPr>
      <w:r>
        <w:rPr>
          <w:rStyle w:val="s0"/>
        </w:rPr>
        <w:t>4.1.15 Для снижения поражающего воздействия загазованности, задымления или при выбросе сильно действующих ядовитых веществ площадка вы</w:t>
      </w:r>
      <w:r>
        <w:rPr>
          <w:rStyle w:val="s0"/>
        </w:rPr>
        <w:t>бирается с учетом розы ветров.</w:t>
      </w:r>
    </w:p>
    <w:p w:rsidR="00000000" w:rsidRDefault="00F73569">
      <w:pPr>
        <w:ind w:firstLine="400"/>
        <w:jc w:val="both"/>
      </w:pPr>
      <w:r>
        <w:rPr>
          <w:rStyle w:val="s0"/>
          <w:b/>
          <w:bCs/>
        </w:rPr>
        <w:t>4.2 Требования к размещению инженерных участков</w:t>
      </w:r>
    </w:p>
    <w:p w:rsidR="00000000" w:rsidRDefault="00F73569">
      <w:pPr>
        <w:ind w:firstLine="400"/>
        <w:jc w:val="both"/>
      </w:pPr>
      <w:r>
        <w:rPr>
          <w:rStyle w:val="s0"/>
        </w:rPr>
        <w:t>4.2.1 Требования к выбору инженерных участков для размещения эвакуируемого населения предъявляются в соответствии с законодательством Республики Казахстан.</w:t>
      </w:r>
    </w:p>
    <w:p w:rsidR="00000000" w:rsidRDefault="00F73569">
      <w:pPr>
        <w:ind w:firstLine="400"/>
        <w:jc w:val="both"/>
      </w:pPr>
      <w:r>
        <w:rPr>
          <w:rStyle w:val="s0"/>
        </w:rPr>
        <w:t>4.2.2 Инженерные учас</w:t>
      </w:r>
      <w:r>
        <w:rPr>
          <w:rStyle w:val="s0"/>
        </w:rPr>
        <w:t>тки следует размещать на отведенных территориях, предусмотренных инструкциями.</w:t>
      </w:r>
    </w:p>
    <w:p w:rsidR="00000000" w:rsidRDefault="00F73569">
      <w:pPr>
        <w:ind w:firstLine="400"/>
        <w:jc w:val="both"/>
      </w:pPr>
      <w:r>
        <w:rPr>
          <w:rStyle w:val="s0"/>
        </w:rPr>
        <w:t>4.2.3 Выбор и проектирование инженерных участков для размещения эвакуируемого населения должна осуществляться исходя из следующих норм:</w:t>
      </w:r>
    </w:p>
    <w:p w:rsidR="00000000" w:rsidRDefault="00F73569">
      <w:pPr>
        <w:ind w:firstLine="400"/>
        <w:jc w:val="both"/>
      </w:pPr>
      <w:r>
        <w:rPr>
          <w:rStyle w:val="s0"/>
        </w:rPr>
        <w:t>1) Мини</w:t>
      </w:r>
      <w:r>
        <w:t>мальная норма общей площади участк</w:t>
      </w:r>
      <w:r>
        <w:t>а на одного человека - 2,5 м</w:t>
      </w:r>
      <w:r>
        <w:rPr>
          <w:vertAlign w:val="superscript"/>
        </w:rPr>
        <w:t>2</w:t>
      </w:r>
      <w:r>
        <w:t>.</w:t>
      </w:r>
    </w:p>
    <w:p w:rsidR="00000000" w:rsidRDefault="00F73569">
      <w:pPr>
        <w:ind w:firstLine="426"/>
      </w:pPr>
      <w:r>
        <w:t>2) Для оказания медицинской помощи в районах размещения эвакуируемого населения обеспечивается пребывание медицинского персонала, из расчета - 3 врача на 10000 человек и наличия не менее 8 коек на 100 человек.</w:t>
      </w:r>
    </w:p>
    <w:p w:rsidR="00000000" w:rsidRDefault="00F73569">
      <w:pPr>
        <w:ind w:firstLine="400"/>
        <w:jc w:val="both"/>
      </w:pPr>
      <w:r>
        <w:t>3) Инженерные у</w:t>
      </w:r>
      <w:r>
        <w:t xml:space="preserve">частки как в селитебных, так и в промышленных зонах должны иметь не менее двух подъездов для транспорта с разных направлений, покрытие которых </w:t>
      </w:r>
      <w:r>
        <w:rPr>
          <w:rStyle w:val="s0"/>
        </w:rPr>
        <w:t>должно обеспечить проезд всех видов транспортных средств в любое время года. Территория, на которой расположен ин</w:t>
      </w:r>
      <w:r>
        <w:rPr>
          <w:rStyle w:val="s0"/>
        </w:rPr>
        <w:t>женерный участок, должна иметь уклон не более 5°.</w:t>
      </w:r>
    </w:p>
    <w:p w:rsidR="00000000" w:rsidRDefault="00F73569">
      <w:pPr>
        <w:ind w:firstLine="400"/>
        <w:jc w:val="both"/>
      </w:pPr>
      <w:r>
        <w:rPr>
          <w:rStyle w:val="s0"/>
        </w:rPr>
        <w:t>4) Расстояние от инженерного участка до теплотрасс и паропроводов высокого давления должно быть не менее 20 метров.</w:t>
      </w:r>
    </w:p>
    <w:p w:rsidR="00000000" w:rsidRDefault="00F73569">
      <w:pPr>
        <w:ind w:firstLine="400"/>
        <w:jc w:val="both"/>
      </w:pPr>
      <w:r>
        <w:rPr>
          <w:rStyle w:val="s0"/>
        </w:rPr>
        <w:t>5) Расстояние от высотных строений, башен, труб и т.д. должно быть не менее высоты этих со</w:t>
      </w:r>
      <w:r>
        <w:rPr>
          <w:rStyle w:val="s0"/>
        </w:rPr>
        <w:t>оружений плюс 10 метров.</w:t>
      </w:r>
    </w:p>
    <w:p w:rsidR="00000000" w:rsidRDefault="00F73569">
      <w:pPr>
        <w:ind w:firstLine="400"/>
        <w:jc w:val="both"/>
      </w:pPr>
      <w:r>
        <w:rPr>
          <w:rStyle w:val="s0"/>
        </w:rPr>
        <w:t>6) Проектом инженерного участка должны быть учтены и даны рекомендации по подготовке к эксплуатации имеющихся скважин, шахтных колодцев и других источников водопотребления, наличие питьевой воды из расчета:</w:t>
      </w:r>
    </w:p>
    <w:p w:rsidR="00000000" w:rsidRDefault="00F73569">
      <w:pPr>
        <w:ind w:firstLine="400"/>
        <w:jc w:val="both"/>
      </w:pPr>
      <w:r>
        <w:rPr>
          <w:rStyle w:val="s0"/>
        </w:rPr>
        <w:t>- на питьевые нужды - 10</w:t>
      </w:r>
      <w:r>
        <w:rPr>
          <w:rStyle w:val="s0"/>
        </w:rPr>
        <w:t>-20 литров на одного человека в сутки;</w:t>
      </w:r>
    </w:p>
    <w:p w:rsidR="00000000" w:rsidRDefault="00F73569">
      <w:pPr>
        <w:ind w:firstLine="400"/>
        <w:jc w:val="both"/>
      </w:pPr>
      <w:r>
        <w:rPr>
          <w:rStyle w:val="s0"/>
        </w:rPr>
        <w:t>- на санитарную обработку - 21 литр в сутки.</w:t>
      </w:r>
    </w:p>
    <w:p w:rsidR="00000000" w:rsidRDefault="00F73569">
      <w:pPr>
        <w:ind w:firstLine="400"/>
        <w:jc w:val="both"/>
      </w:pPr>
      <w:r>
        <w:rPr>
          <w:rStyle w:val="s0"/>
        </w:rPr>
        <w:t>4.2.4 Нормы водообеспечения одного человека в сутки при малой физической активности (с энергозатратами до 5,0*105 Дж/ч (120 ккал/ч) для различных видов водопотребления и ре</w:t>
      </w:r>
      <w:r>
        <w:rPr>
          <w:rStyle w:val="s0"/>
        </w:rPr>
        <w:t>жимов водообеспечения приведены в таблице 1.</w:t>
      </w:r>
    </w:p>
    <w:p w:rsidR="00000000" w:rsidRDefault="00F73569">
      <w:pPr>
        <w:ind w:firstLine="400"/>
        <w:jc w:val="both"/>
      </w:pPr>
      <w:r>
        <w:rPr>
          <w:rStyle w:val="s0"/>
        </w:rPr>
        <w:t> </w:t>
      </w:r>
    </w:p>
    <w:p w:rsidR="00000000" w:rsidRDefault="00F73569">
      <w:pPr>
        <w:jc w:val="center"/>
      </w:pPr>
      <w:r>
        <w:rPr>
          <w:rStyle w:val="s1"/>
        </w:rPr>
        <w:t>Таблица 1 - Нормы водообеспечения одного человека в сутки</w:t>
      </w:r>
    </w:p>
    <w:p w:rsidR="00000000" w:rsidRDefault="00F73569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1520"/>
        <w:gridCol w:w="1662"/>
        <w:gridCol w:w="1423"/>
      </w:tblGrid>
      <w:tr w:rsidR="00000000">
        <w:trPr>
          <w:trHeight w:val="20"/>
        </w:trPr>
        <w:tc>
          <w:tcPr>
            <w:tcW w:w="253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Вид водопотребления</w:t>
            </w:r>
          </w:p>
        </w:tc>
        <w:tc>
          <w:tcPr>
            <w:tcW w:w="246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Нормы водообеспечения, дм</w:t>
            </w:r>
            <w:r>
              <w:rPr>
                <w:vertAlign w:val="superscript"/>
              </w:rPr>
              <w:t>3</w:t>
            </w:r>
            <w:r>
              <w:t>/чел*сут для режимов климатических зон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73569">
            <w:pPr>
              <w:autoSpaceDE/>
              <w:autoSpaceDN/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I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II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III-IV</w:t>
            </w:r>
          </w:p>
        </w:tc>
      </w:tr>
      <w:tr w:rsidR="00000000">
        <w:trPr>
          <w:trHeight w:val="20"/>
        </w:trPr>
        <w:tc>
          <w:tcPr>
            <w:tcW w:w="2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Питьевая вода</w:t>
            </w:r>
          </w:p>
        </w:tc>
        <w:tc>
          <w:tcPr>
            <w:tcW w:w="24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2,5 / 5,0</w:t>
            </w:r>
          </w:p>
        </w:tc>
      </w:tr>
      <w:tr w:rsidR="00000000">
        <w:trPr>
          <w:trHeight w:val="20"/>
        </w:trPr>
        <w:tc>
          <w:tcPr>
            <w:tcW w:w="2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Приготовление пищи, умывание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-</w:t>
            </w:r>
          </w:p>
        </w:tc>
        <w:tc>
          <w:tcPr>
            <w:tcW w:w="16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7,5</w:t>
            </w:r>
          </w:p>
        </w:tc>
      </w:tr>
      <w:tr w:rsidR="00000000">
        <w:trPr>
          <w:trHeight w:val="20"/>
        </w:trPr>
        <w:tc>
          <w:tcPr>
            <w:tcW w:w="2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Удовлетворение санитарно-гигиенических потребностей человека и обеспечение санитарно-гигиенического состояния помещения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-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21,0</w:t>
            </w:r>
          </w:p>
        </w:tc>
      </w:tr>
      <w:tr w:rsidR="00000000">
        <w:trPr>
          <w:trHeight w:val="20"/>
        </w:trPr>
        <w:tc>
          <w:tcPr>
            <w:tcW w:w="253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Всего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2,5/5,0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10,0/12,5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31,0/33,5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 xml:space="preserve">ПРИМЕЧАНИЕ 1. В числителе указаны нормы водообеспечения взрослого населения и подростков (от 14 лет и старше), в знаменателе - нормы для детей от 1 года до 14 лет и кормящих женщин. </w:t>
            </w:r>
          </w:p>
          <w:p w:rsidR="00000000" w:rsidRDefault="00F73569">
            <w:r>
              <w:t>ПРИМЕЧАНИЕ 2. Нормы водообеспечения одного человека в сутки даны для клим</w:t>
            </w:r>
            <w:r>
              <w:t xml:space="preserve">атической зоны II. </w:t>
            </w:r>
          </w:p>
          <w:p w:rsidR="00000000" w:rsidRDefault="00F73569">
            <w:r>
              <w:t xml:space="preserve">Для климатической зоны I и нормы устанавливают введением коэффициента 1,3, для климатических зон III и IV - коэффициента 1,6. </w:t>
            </w:r>
          </w:p>
          <w:p w:rsidR="00000000" w:rsidRDefault="00F73569">
            <w:r>
              <w:t xml:space="preserve">Климатические зоны приняты в соответствии с </w:t>
            </w:r>
            <w:hyperlink r:id="rId38" w:anchor="sub_id=3" w:history="1">
              <w:r>
                <w:rPr>
                  <w:rStyle w:val="a3"/>
                </w:rPr>
                <w:t>[7]</w:t>
              </w:r>
            </w:hyperlink>
            <w:r>
              <w:t xml:space="preserve">. </w:t>
            </w:r>
          </w:p>
          <w:p w:rsidR="00000000" w:rsidRDefault="00F73569">
            <w:r>
              <w:t>ПРИМЕЧАНИЕ 3. Для лечебных нужд устанавливают дополнительно к нормам, указанным в таблице - 5,5 дм</w:t>
            </w:r>
            <w:r>
              <w:rPr>
                <w:vertAlign w:val="superscript"/>
              </w:rPr>
              <w:t>3</w:t>
            </w:r>
            <w:r>
              <w:t xml:space="preserve"> воды в сутки на каждого больного, находящегося в лечебном учреждении, независимо от климатической зоны и режима водообеспечения.</w:t>
            </w:r>
          </w:p>
        </w:tc>
      </w:tr>
    </w:tbl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ind w:firstLine="400"/>
        <w:jc w:val="both"/>
      </w:pPr>
      <w:r>
        <w:rPr>
          <w:rStyle w:val="s0"/>
        </w:rPr>
        <w:t>Норму водообеспечения для питья людям, выполняющим работы различных категорий тяжести, устанавливают введение коэффициентов, приведенных в таблице 2 к нормам, приведенным в таблице 1.</w:t>
      </w:r>
    </w:p>
    <w:p w:rsidR="00000000" w:rsidRDefault="00F73569">
      <w:pPr>
        <w:ind w:firstLine="400"/>
        <w:jc w:val="both"/>
      </w:pPr>
      <w:r>
        <w:rPr>
          <w:rStyle w:val="s0"/>
        </w:rPr>
        <w:t> </w:t>
      </w:r>
    </w:p>
    <w:p w:rsidR="00000000" w:rsidRDefault="00F73569">
      <w:pPr>
        <w:jc w:val="center"/>
      </w:pPr>
      <w:r>
        <w:rPr>
          <w:rStyle w:val="s1"/>
        </w:rPr>
        <w:t xml:space="preserve">Таблица 2 - Норма водообеспечения для питья людям, выполняющим работы </w:t>
      </w:r>
      <w:r>
        <w:rPr>
          <w:rStyle w:val="s1"/>
        </w:rPr>
        <w:t>различных категорий тяжести</w:t>
      </w:r>
    </w:p>
    <w:p w:rsidR="00000000" w:rsidRDefault="00F73569">
      <w:pPr>
        <w:ind w:firstLine="426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960"/>
        <w:gridCol w:w="4608"/>
      </w:tblGrid>
      <w:tr w:rsidR="00000000">
        <w:trPr>
          <w:trHeight w:val="20"/>
        </w:trPr>
        <w:tc>
          <w:tcPr>
            <w:tcW w:w="45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Категория работ</w:t>
            </w:r>
          </w:p>
        </w:tc>
        <w:tc>
          <w:tcPr>
            <w:tcW w:w="46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Коэффициент</w:t>
            </w:r>
          </w:p>
        </w:tc>
      </w:tr>
      <w:tr w:rsidR="00000000">
        <w:trPr>
          <w:trHeight w:val="20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Легкая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- I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1,125</w:t>
            </w:r>
          </w:p>
        </w:tc>
      </w:tr>
      <w:tr w:rsidR="00000000">
        <w:trPr>
          <w:trHeight w:val="20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Средней тяжести: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 xml:space="preserve">- IIа </w:t>
            </w:r>
          </w:p>
          <w:p w:rsidR="00000000" w:rsidRDefault="00F73569">
            <w:r>
              <w:t>- IIб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 xml:space="preserve">1,330 </w:t>
            </w:r>
          </w:p>
          <w:p w:rsidR="00000000" w:rsidRDefault="00F73569">
            <w:pPr>
              <w:jc w:val="center"/>
            </w:pPr>
            <w:r>
              <w:t>1,540</w:t>
            </w:r>
          </w:p>
        </w:tc>
      </w:tr>
      <w:tr w:rsidR="00000000">
        <w:trPr>
          <w:trHeight w:val="20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Тяжелая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- III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1,750</w:t>
            </w:r>
          </w:p>
        </w:tc>
      </w:tr>
    </w:tbl>
    <w:p w:rsidR="00000000" w:rsidRDefault="00F73569">
      <w:pPr>
        <w:ind w:firstLine="426"/>
      </w:pPr>
      <w:r>
        <w:t> </w:t>
      </w:r>
    </w:p>
    <w:p w:rsidR="00000000" w:rsidRDefault="00F73569">
      <w:pPr>
        <w:ind w:firstLine="400"/>
        <w:jc w:val="both"/>
      </w:pPr>
      <w:r>
        <w:rPr>
          <w:rStyle w:val="s0"/>
        </w:rPr>
        <w:t>Норму водообеспечения для питья людям, находящимся большую часть суток в помещении с повышенной температурой воздуха, устанавливают введением коэффициентов, определяемых по графику, приведенному на рисунке 1, к нормам, приведенным в таблице 1.</w:t>
      </w:r>
    </w:p>
    <w:p w:rsidR="00000000" w:rsidRDefault="00F73569">
      <w:pPr>
        <w:ind w:firstLine="400"/>
        <w:jc w:val="both"/>
      </w:pPr>
      <w:r>
        <w:rPr>
          <w:rStyle w:val="s0"/>
        </w:rPr>
        <w:t> </w:t>
      </w:r>
    </w:p>
    <w:p w:rsidR="00000000" w:rsidRDefault="00F73569">
      <w:pPr>
        <w:jc w:val="center"/>
      </w:pPr>
      <w:r>
        <w:rPr>
          <w:rStyle w:val="s1"/>
        </w:rPr>
        <w:t xml:space="preserve">Рисунок 1 </w:t>
      </w:r>
      <w:r>
        <w:rPr>
          <w:rStyle w:val="s1"/>
        </w:rPr>
        <w:t>- График определения нормы обеспечения питьевой водой</w:t>
      </w:r>
    </w:p>
    <w:p w:rsidR="00000000" w:rsidRDefault="00F73569">
      <w:pPr>
        <w:ind w:firstLine="426"/>
        <w:jc w:val="center"/>
      </w:pPr>
      <w:r>
        <w:t> </w:t>
      </w:r>
    </w:p>
    <w:p w:rsidR="00000000" w:rsidRDefault="00F73569">
      <w:pPr>
        <w:ind w:firstLine="426"/>
        <w:jc w:val="center"/>
      </w:pPr>
      <w:r>
        <w:rPr>
          <w:noProof/>
        </w:rPr>
        <w:drawing>
          <wp:inline distT="0" distB="0" distL="0" distR="0">
            <wp:extent cx="2895600" cy="2514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r:link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ind w:firstLine="400"/>
        <w:jc w:val="both"/>
      </w:pPr>
      <w:r>
        <w:rPr>
          <w:rStyle w:val="s0"/>
        </w:rPr>
        <w:t>4.2.5 Инженерные участки для време</w:t>
      </w:r>
      <w:r>
        <w:rPr>
          <w:rStyle w:val="s0"/>
        </w:rPr>
        <w:t>нного отселения, размещения или сбора населения при угрозе, а также пострадавшего в результате стихийных бедствий, аварий и катастроф, в селитебных зонах размещаются на свободных от застройки территориях во дворах, скверах, парках, аллеях, прилегающих пуст</w:t>
      </w:r>
      <w:r>
        <w:rPr>
          <w:rStyle w:val="s0"/>
        </w:rPr>
        <w:t>ырях, стадионах, рынках и других местах, исключающих воздействие вторичных факторов стихийных бедствий, аварий и катастроф.</w:t>
      </w:r>
    </w:p>
    <w:p w:rsidR="00000000" w:rsidRDefault="00F73569">
      <w:pPr>
        <w:ind w:firstLine="400"/>
        <w:jc w:val="both"/>
      </w:pPr>
      <w:r>
        <w:rPr>
          <w:rStyle w:val="s0"/>
        </w:rPr>
        <w:t>4.2.6 В случае размещения вблизи селитебной зоны объектов, использующих в своем производстве сильнодействующие ядовитые вещества (СД</w:t>
      </w:r>
      <w:r>
        <w:rPr>
          <w:rStyle w:val="s0"/>
        </w:rPr>
        <w:t>ЯВ), очагов возможной задымленности при пожаре выбор инженерных участков производится с учетом розы ветров для данного участка согласно схем 1, 2 и 3 (</w:t>
      </w:r>
      <w:hyperlink r:id="rId41" w:anchor="sub_id=1" w:history="1">
        <w:r>
          <w:rPr>
            <w:rStyle w:val="a3"/>
          </w:rPr>
          <w:t>приложение А</w:t>
        </w:r>
      </w:hyperlink>
      <w:r>
        <w:rPr>
          <w:rStyle w:val="s0"/>
        </w:rPr>
        <w:t>).</w:t>
      </w:r>
    </w:p>
    <w:p w:rsidR="00000000" w:rsidRDefault="00F73569">
      <w:pPr>
        <w:ind w:firstLine="400"/>
        <w:jc w:val="both"/>
      </w:pPr>
      <w:r>
        <w:rPr>
          <w:rStyle w:val="s0"/>
        </w:rPr>
        <w:t>4.2.7 С цел</w:t>
      </w:r>
      <w:r>
        <w:rPr>
          <w:rStyle w:val="s0"/>
        </w:rPr>
        <w:t xml:space="preserve">ью защиты инженерных участков от затоплений и подтоплений водами рек, каналов, арыков, технологическими жидкостями, стоками канализации и техническими водами при прорыве трубопроводов, проводится обваловка. При отсутствии этих факторов, обваловка может не </w:t>
      </w:r>
      <w:r>
        <w:rPr>
          <w:rStyle w:val="s0"/>
        </w:rPr>
        <w:t>проводиться.</w:t>
      </w:r>
    </w:p>
    <w:p w:rsidR="00000000" w:rsidRDefault="00F73569">
      <w:pPr>
        <w:ind w:firstLine="400"/>
        <w:jc w:val="both"/>
      </w:pPr>
      <w:r>
        <w:rPr>
          <w:rStyle w:val="s0"/>
        </w:rPr>
        <w:t> </w:t>
      </w:r>
    </w:p>
    <w:p w:rsidR="00000000" w:rsidRDefault="00F73569">
      <w:pPr>
        <w:ind w:firstLine="400"/>
        <w:jc w:val="both"/>
      </w:pPr>
      <w:r>
        <w:rPr>
          <w:rStyle w:val="s0"/>
        </w:rPr>
        <w:t> </w:t>
      </w:r>
    </w:p>
    <w:p w:rsidR="00000000" w:rsidRDefault="00F73569">
      <w:pPr>
        <w:jc w:val="center"/>
      </w:pPr>
      <w:r>
        <w:rPr>
          <w:rStyle w:val="s1"/>
        </w:rPr>
        <w:t>5. ОРГАНИЗАЦИЯ ВРЕМЕННОГО ЖИЛЬЯ ДЛЯ ПОСТРАДАВШЕГО НАСЕЛЕНИЯ</w:t>
      </w:r>
    </w:p>
    <w:p w:rsidR="00000000" w:rsidRDefault="00F73569">
      <w:pPr>
        <w:ind w:firstLine="400"/>
        <w:jc w:val="both"/>
      </w:pPr>
      <w:r>
        <w:rPr>
          <w:rStyle w:val="s0"/>
        </w:rPr>
        <w:t> </w:t>
      </w:r>
    </w:p>
    <w:p w:rsidR="00000000" w:rsidRDefault="00F73569">
      <w:pPr>
        <w:ind w:firstLine="400"/>
        <w:jc w:val="both"/>
      </w:pPr>
      <w:r>
        <w:rPr>
          <w:rStyle w:val="s0"/>
        </w:rPr>
        <w:t>5.1 Для временного укрытия и размещения эвакуированного населения могут использоваться палатки, юрты, строительные вагончики.</w:t>
      </w:r>
    </w:p>
    <w:p w:rsidR="00000000" w:rsidRDefault="00F73569">
      <w:pPr>
        <w:ind w:firstLine="400"/>
        <w:jc w:val="both"/>
      </w:pPr>
      <w:r>
        <w:rPr>
          <w:rStyle w:val="s0"/>
        </w:rPr>
        <w:t xml:space="preserve">5.2 Население в полевых сооружениях размещается на </w:t>
      </w:r>
      <w:r>
        <w:rPr>
          <w:rStyle w:val="s0"/>
        </w:rPr>
        <w:t>полу, общих нарах, походных кроватях. При размещении на полу необходимо его утепление.</w:t>
      </w:r>
    </w:p>
    <w:p w:rsidR="00000000" w:rsidRDefault="00F73569">
      <w:pPr>
        <w:ind w:firstLine="400"/>
        <w:jc w:val="both"/>
      </w:pPr>
      <w:r>
        <w:rPr>
          <w:rStyle w:val="s0"/>
        </w:rPr>
        <w:t>5.3 Для размещения одного человека требуется:</w:t>
      </w:r>
    </w:p>
    <w:p w:rsidR="00000000" w:rsidRDefault="00F73569">
      <w:pPr>
        <w:ind w:firstLine="400"/>
        <w:jc w:val="both"/>
      </w:pPr>
      <w:r>
        <w:rPr>
          <w:rStyle w:val="s0"/>
        </w:rPr>
        <w:t>- в палатках на нарах или на нару - 1,2-1,5 м</w:t>
      </w:r>
      <w:r>
        <w:rPr>
          <w:rStyle w:val="s0"/>
          <w:vertAlign w:val="superscript"/>
        </w:rPr>
        <w:t>2</w:t>
      </w:r>
      <w:r>
        <w:rPr>
          <w:rStyle w:val="s0"/>
        </w:rPr>
        <w:t>;</w:t>
      </w:r>
    </w:p>
    <w:p w:rsidR="00000000" w:rsidRDefault="00F73569">
      <w:pPr>
        <w:ind w:firstLine="400"/>
        <w:jc w:val="both"/>
      </w:pPr>
      <w:r>
        <w:rPr>
          <w:rStyle w:val="s0"/>
        </w:rPr>
        <w:t>- в землянках на нарах - 1,6-2,2 м</w:t>
      </w:r>
      <w:r>
        <w:rPr>
          <w:rStyle w:val="s0"/>
          <w:vertAlign w:val="superscript"/>
        </w:rPr>
        <w:t>2</w:t>
      </w:r>
      <w:r>
        <w:rPr>
          <w:rStyle w:val="s0"/>
        </w:rPr>
        <w:t>;</w:t>
      </w:r>
    </w:p>
    <w:p w:rsidR="00000000" w:rsidRDefault="00F73569">
      <w:pPr>
        <w:ind w:firstLine="400"/>
        <w:jc w:val="both"/>
      </w:pPr>
      <w:r>
        <w:rPr>
          <w:rStyle w:val="s0"/>
        </w:rPr>
        <w:t>- в палатках на походных кроватях - 2,5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F73569">
      <w:pPr>
        <w:ind w:firstLine="400"/>
        <w:jc w:val="both"/>
      </w:pPr>
      <w:r>
        <w:rPr>
          <w:rStyle w:val="s0"/>
        </w:rPr>
        <w:t>5.4 Полевые сооружения могут также устраиваться из местных материалов. Это могут быть заслоны, шалаши, землянки.</w:t>
      </w:r>
    </w:p>
    <w:p w:rsidR="00000000" w:rsidRDefault="00F73569">
      <w:pPr>
        <w:ind w:firstLine="400"/>
        <w:jc w:val="both"/>
      </w:pPr>
      <w:r>
        <w:rPr>
          <w:rStyle w:val="s0"/>
        </w:rPr>
        <w:t>5.5 При оборудовании палаточных городков устраивают пункты обогрева населения.</w:t>
      </w:r>
    </w:p>
    <w:p w:rsidR="00000000" w:rsidRDefault="00F73569">
      <w:pPr>
        <w:ind w:firstLine="400"/>
        <w:jc w:val="both"/>
      </w:pPr>
      <w:r>
        <w:rPr>
          <w:rStyle w:val="s0"/>
        </w:rPr>
        <w:t>5.6 Для отопления со</w:t>
      </w:r>
      <w:r>
        <w:rPr>
          <w:rStyle w:val="s0"/>
        </w:rPr>
        <w:t>оружений применяются печи промышленного изготовления, печи, изготовленные из местных материалов.</w:t>
      </w:r>
    </w:p>
    <w:p w:rsidR="00000000" w:rsidRDefault="00F73569">
      <w:pPr>
        <w:ind w:firstLine="400"/>
        <w:jc w:val="both"/>
      </w:pPr>
      <w:r>
        <w:rPr>
          <w:rStyle w:val="s0"/>
        </w:rPr>
        <w:t>5.7 Инженерные участки могут оборудоваться жильем блочно-контейнерного типа.</w:t>
      </w:r>
    </w:p>
    <w:p w:rsidR="00000000" w:rsidRDefault="00F73569">
      <w:pPr>
        <w:ind w:firstLine="400"/>
        <w:jc w:val="both"/>
      </w:pPr>
      <w:r>
        <w:rPr>
          <w:rStyle w:val="s0"/>
        </w:rPr>
        <w:t>5.8 При наличии в зоне размещения инженерных участков убежищ и противорадиационных</w:t>
      </w:r>
      <w:r>
        <w:rPr>
          <w:rStyle w:val="s0"/>
        </w:rPr>
        <w:t xml:space="preserve"> укрытий планируется их использование для размещения и укрытия эвакуируемого населения.</w:t>
      </w:r>
    </w:p>
    <w:p w:rsidR="00000000" w:rsidRDefault="00F73569">
      <w:pPr>
        <w:ind w:firstLine="400"/>
        <w:jc w:val="both"/>
      </w:pPr>
      <w:r>
        <w:rPr>
          <w:rStyle w:val="s0"/>
        </w:rPr>
        <w:t> </w:t>
      </w:r>
    </w:p>
    <w:p w:rsidR="00000000" w:rsidRDefault="00F73569">
      <w:pPr>
        <w:jc w:val="center"/>
      </w:pPr>
      <w:r>
        <w:t> </w:t>
      </w:r>
    </w:p>
    <w:p w:rsidR="00000000" w:rsidRDefault="00F73569">
      <w:pPr>
        <w:jc w:val="center"/>
      </w:pPr>
      <w:r>
        <w:rPr>
          <w:rStyle w:val="s1"/>
        </w:rPr>
        <w:t>6. БЛАГОУСТРОЙСТВО ИНЖЕНЕРНЫХ УЧАСТКОВ</w:t>
      </w:r>
    </w:p>
    <w:p w:rsidR="00000000" w:rsidRDefault="00F73569">
      <w:pPr>
        <w:ind w:firstLine="426"/>
      </w:pPr>
      <w:r>
        <w:t> </w:t>
      </w:r>
    </w:p>
    <w:p w:rsidR="00000000" w:rsidRDefault="00F73569">
      <w:pPr>
        <w:ind w:firstLine="400"/>
        <w:jc w:val="both"/>
      </w:pPr>
      <w:r>
        <w:rPr>
          <w:rStyle w:val="s0"/>
        </w:rPr>
        <w:t>6.1 Территория, планируемая для размещения инженерных участков, может иметь как естественное, так и искусственное покрытие, обеспечивающее размещение всех элементов для данного участка. При этом наличие искусственного покрытия обеспечивает лучшие условия д</w:t>
      </w:r>
      <w:r>
        <w:rPr>
          <w:rStyle w:val="s0"/>
        </w:rPr>
        <w:t>ля передвижения, размещения элементов участка и его санитарной обработки.</w:t>
      </w:r>
    </w:p>
    <w:p w:rsidR="00000000" w:rsidRDefault="00F73569">
      <w:pPr>
        <w:ind w:firstLine="400"/>
        <w:jc w:val="both"/>
      </w:pPr>
      <w:r>
        <w:rPr>
          <w:rStyle w:val="s0"/>
        </w:rPr>
        <w:t>6.2 Для удобства размещения элементов участка сильнопересеченный рельеф выравнивается для получения ровного профиля.</w:t>
      </w:r>
    </w:p>
    <w:p w:rsidR="00000000" w:rsidRDefault="00F73569">
      <w:pPr>
        <w:ind w:firstLine="400"/>
        <w:jc w:val="both"/>
      </w:pPr>
      <w:r>
        <w:rPr>
          <w:rStyle w:val="s0"/>
        </w:rPr>
        <w:t>6.3 Для защиты инженерных участков от затоплений и подтоплений во</w:t>
      </w:r>
      <w:r>
        <w:rPr>
          <w:rStyle w:val="s0"/>
        </w:rPr>
        <w:t>дами рек, каналов, арыков, технологическими жидкостями, стоками канализации и техническими водами при прорыве трубопроводов, проводиться их обваловка. При отсутствии этих факторов, обваловка может не проводиться.</w:t>
      </w:r>
    </w:p>
    <w:p w:rsidR="00000000" w:rsidRDefault="00F73569">
      <w:pPr>
        <w:ind w:firstLine="400"/>
        <w:jc w:val="both"/>
      </w:pPr>
      <w:r>
        <w:rPr>
          <w:rStyle w:val="s0"/>
        </w:rPr>
        <w:t>6.4 При планировании размещения на территор</w:t>
      </w:r>
      <w:r>
        <w:rPr>
          <w:rStyle w:val="s0"/>
        </w:rPr>
        <w:t>ии инженерного участка материальных ценностей может быть выполнено его ограждение как постоянными, так и временными средствами ограждений. В случае использования под размещение населения благоустроенных территорий, имеющих постоянные ограждения, часть этих</w:t>
      </w:r>
      <w:r>
        <w:rPr>
          <w:rStyle w:val="s0"/>
        </w:rPr>
        <w:t xml:space="preserve"> ограждений может быть временно снята для обеспечения проезда (прохода) эвакуируемых кратчайшими путями и выполнения других задач.</w:t>
      </w:r>
    </w:p>
    <w:p w:rsidR="00000000" w:rsidRDefault="00F73569">
      <w:pPr>
        <w:ind w:firstLine="400"/>
        <w:jc w:val="both"/>
      </w:pPr>
      <w:r>
        <w:rPr>
          <w:rStyle w:val="s0"/>
        </w:rPr>
        <w:t> </w:t>
      </w:r>
    </w:p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jc w:val="center"/>
      </w:pPr>
      <w:r>
        <w:rPr>
          <w:rStyle w:val="s1"/>
        </w:rPr>
        <w:t>7. РАЗМЕЩЕНИЕ ИНЖЕНЕРНЫХ СЕТЕЙ</w:t>
      </w:r>
    </w:p>
    <w:p w:rsidR="00000000" w:rsidRDefault="00F73569">
      <w:pPr>
        <w:ind w:firstLine="426"/>
      </w:pPr>
      <w:r>
        <w:t> </w:t>
      </w:r>
    </w:p>
    <w:p w:rsidR="00000000" w:rsidRDefault="00F73569">
      <w:pPr>
        <w:ind w:firstLine="400"/>
        <w:jc w:val="both"/>
      </w:pPr>
      <w:r>
        <w:rPr>
          <w:rStyle w:val="s0"/>
          <w:b/>
          <w:bCs/>
        </w:rPr>
        <w:t>7.1 Общие положения</w:t>
      </w:r>
    </w:p>
    <w:p w:rsidR="00000000" w:rsidRDefault="00F73569">
      <w:pPr>
        <w:ind w:firstLine="400"/>
        <w:jc w:val="both"/>
      </w:pPr>
      <w:r>
        <w:rPr>
          <w:rStyle w:val="s0"/>
        </w:rPr>
        <w:t>7.1.1 На промплощадке организации инженерные сети должны прокладыват</w:t>
      </w:r>
      <w:r>
        <w:rPr>
          <w:rStyle w:val="s0"/>
        </w:rPr>
        <w:t>ься преимущественно наземным или подземным способами.</w:t>
      </w:r>
    </w:p>
    <w:p w:rsidR="00000000" w:rsidRDefault="00F73569">
      <w:pPr>
        <w:ind w:firstLine="400"/>
        <w:jc w:val="both"/>
      </w:pPr>
      <w:r>
        <w:rPr>
          <w:rStyle w:val="s0"/>
        </w:rPr>
        <w:t>7.1.2 Сети различного назначения должны иметь совместное размещение в общих траншеях, тоннелях, каналах, на низких опорах, шпалах или на эстакадах с соблюдением соответствующих санитарных и противопожар</w:t>
      </w:r>
      <w:r>
        <w:rPr>
          <w:rStyle w:val="s0"/>
        </w:rPr>
        <w:t>ных норм и правил безопасности эксплуатации этих сетей.</w:t>
      </w:r>
    </w:p>
    <w:p w:rsidR="00000000" w:rsidRDefault="00F73569">
      <w:pPr>
        <w:ind w:firstLine="400"/>
        <w:jc w:val="both"/>
      </w:pPr>
      <w:r>
        <w:rPr>
          <w:rStyle w:val="s0"/>
          <w:b/>
          <w:bCs/>
        </w:rPr>
        <w:t>7.2 Электроснабжение инженерных участков</w:t>
      </w:r>
    </w:p>
    <w:p w:rsidR="00000000" w:rsidRDefault="00F73569">
      <w:pPr>
        <w:ind w:firstLine="400"/>
        <w:jc w:val="both"/>
      </w:pPr>
      <w:r>
        <w:rPr>
          <w:rStyle w:val="s0"/>
        </w:rPr>
        <w:t>7.2.1 На инженерных участках размещения эвакуируемого населения используются постоянные сети электроснабжения. Аварийное электроснабжение должно осуществляться</w:t>
      </w:r>
      <w:r>
        <w:rPr>
          <w:rStyle w:val="s0"/>
        </w:rPr>
        <w:t xml:space="preserve"> из автономных источников. При этом, их накопление проводиться из расчета потребления на одного человека 6 Вт.</w:t>
      </w:r>
    </w:p>
    <w:p w:rsidR="00000000" w:rsidRDefault="00F73569">
      <w:pPr>
        <w:ind w:firstLine="400"/>
        <w:jc w:val="both"/>
      </w:pPr>
      <w:r>
        <w:rPr>
          <w:rStyle w:val="s0"/>
        </w:rPr>
        <w:t>7.2.2 Применяемые в электроустановках электрооборудование и материалы должны соответствовать требованиям нормативно-технических документов.</w:t>
      </w:r>
    </w:p>
    <w:p w:rsidR="00000000" w:rsidRDefault="00F73569">
      <w:pPr>
        <w:ind w:firstLine="400"/>
        <w:jc w:val="both"/>
      </w:pPr>
      <w:r>
        <w:rPr>
          <w:rStyle w:val="s0"/>
        </w:rPr>
        <w:t>7.2.3</w:t>
      </w:r>
      <w:r>
        <w:rPr>
          <w:rStyle w:val="s0"/>
        </w:rPr>
        <w:t xml:space="preserve"> Конструкция, исполнение, способ установки и класс изоляции применяемых машин, аппаратов, приборов и прочего электрооборудования, кабелей и проводов должен соответствовать требованиям ПУЭ.</w:t>
      </w:r>
    </w:p>
    <w:p w:rsidR="00000000" w:rsidRDefault="00F73569">
      <w:pPr>
        <w:ind w:firstLine="400"/>
        <w:jc w:val="both"/>
      </w:pPr>
      <w:r>
        <w:rPr>
          <w:rStyle w:val="s0"/>
        </w:rPr>
        <w:t>7.2.4 Проектирование и выбор схем, компоновок и конструкций электроустановок, должны производиться на основе технико-экономических сравнений, применения простых и надежных схем, внедрения новейшей техники, с учетом опыта эксплуатации.</w:t>
      </w:r>
    </w:p>
    <w:p w:rsidR="00000000" w:rsidRDefault="00F73569">
      <w:pPr>
        <w:ind w:firstLine="400"/>
        <w:jc w:val="both"/>
      </w:pPr>
      <w:r>
        <w:rPr>
          <w:rStyle w:val="s0"/>
          <w:b/>
          <w:bCs/>
        </w:rPr>
        <w:t>7.3 Водоснабжение инж</w:t>
      </w:r>
      <w:r>
        <w:rPr>
          <w:rStyle w:val="s0"/>
          <w:b/>
          <w:bCs/>
        </w:rPr>
        <w:t>енерных участков</w:t>
      </w:r>
    </w:p>
    <w:p w:rsidR="00000000" w:rsidRDefault="00F73569">
      <w:pPr>
        <w:ind w:firstLine="400"/>
        <w:jc w:val="both"/>
      </w:pPr>
      <w:r>
        <w:rPr>
          <w:rStyle w:val="s0"/>
        </w:rPr>
        <w:t xml:space="preserve">7.3.1 Качество хозяйственно-питьевой воды в районах размещения эвакуируемого населения должно соответствовать требованиям </w:t>
      </w:r>
      <w:hyperlink r:id="rId42" w:anchor="sub_id=3" w:history="1">
        <w:r>
          <w:rPr>
            <w:rStyle w:val="a3"/>
          </w:rPr>
          <w:t>[4]</w:t>
        </w:r>
      </w:hyperlink>
      <w:r>
        <w:rPr>
          <w:rStyle w:val="s0"/>
        </w:rPr>
        <w:t>.</w:t>
      </w:r>
    </w:p>
    <w:p w:rsidR="00000000" w:rsidRDefault="00F73569">
      <w:pPr>
        <w:ind w:firstLine="400"/>
        <w:jc w:val="both"/>
      </w:pPr>
      <w:r>
        <w:rPr>
          <w:rStyle w:val="s0"/>
        </w:rPr>
        <w:t>7.3.2 При проектировании, строите</w:t>
      </w:r>
      <w:r>
        <w:rPr>
          <w:rStyle w:val="s0"/>
        </w:rPr>
        <w:t>льстве и подготовке инженерных участков к эксплуатации следует учитывать местные условия и устанавливать:</w:t>
      </w:r>
    </w:p>
    <w:p w:rsidR="00000000" w:rsidRDefault="00F73569">
      <w:pPr>
        <w:ind w:firstLine="400"/>
        <w:jc w:val="both"/>
      </w:pPr>
      <w:r>
        <w:rPr>
          <w:rStyle w:val="s0"/>
        </w:rPr>
        <w:t>- наличие основных и резервных источников водоснабжения и запасы воды в них;</w:t>
      </w:r>
    </w:p>
    <w:p w:rsidR="00000000" w:rsidRDefault="00F73569">
      <w:pPr>
        <w:ind w:firstLine="400"/>
        <w:jc w:val="both"/>
      </w:pPr>
      <w:r>
        <w:rPr>
          <w:rStyle w:val="s0"/>
        </w:rPr>
        <w:t>- местоположение источников водоснабжения;</w:t>
      </w:r>
    </w:p>
    <w:p w:rsidR="00000000" w:rsidRDefault="00F73569">
      <w:pPr>
        <w:ind w:firstLine="400"/>
        <w:jc w:val="both"/>
      </w:pPr>
      <w:r>
        <w:rPr>
          <w:rStyle w:val="s0"/>
        </w:rPr>
        <w:t>- качество воды и возможные ис</w:t>
      </w:r>
      <w:r>
        <w:rPr>
          <w:rStyle w:val="s0"/>
        </w:rPr>
        <w:t>точники ее загрязнения;</w:t>
      </w:r>
    </w:p>
    <w:p w:rsidR="00000000" w:rsidRDefault="00F73569">
      <w:pPr>
        <w:ind w:firstLine="400"/>
        <w:jc w:val="both"/>
      </w:pPr>
      <w:r>
        <w:rPr>
          <w:rStyle w:val="s0"/>
        </w:rPr>
        <w:t>- производительность существующих и необходимость строительства дополнительных водозаборов;</w:t>
      </w:r>
    </w:p>
    <w:p w:rsidR="00000000" w:rsidRDefault="00F73569">
      <w:pPr>
        <w:ind w:firstLine="400"/>
        <w:jc w:val="both"/>
      </w:pPr>
      <w:r>
        <w:rPr>
          <w:rStyle w:val="s0"/>
        </w:rPr>
        <w:t xml:space="preserve">- степень защищенности источников водоснабжения от возможного заражения радиоактивными веществами, отравляющими веществами и бактериальными </w:t>
      </w:r>
      <w:r>
        <w:rPr>
          <w:rStyle w:val="s0"/>
        </w:rPr>
        <w:t>средствами;</w:t>
      </w:r>
    </w:p>
    <w:p w:rsidR="00000000" w:rsidRDefault="00F73569">
      <w:pPr>
        <w:ind w:firstLine="400"/>
        <w:jc w:val="both"/>
      </w:pPr>
      <w:r>
        <w:rPr>
          <w:rStyle w:val="s0"/>
        </w:rPr>
        <w:t>- техническое состояние оборудования существующих водозаборов и систем водоснабжения населенных пунктов;</w:t>
      </w:r>
    </w:p>
    <w:p w:rsidR="00000000" w:rsidRDefault="00F73569">
      <w:pPr>
        <w:ind w:firstLine="400"/>
        <w:jc w:val="both"/>
      </w:pPr>
      <w:r>
        <w:rPr>
          <w:rStyle w:val="s0"/>
        </w:rPr>
        <w:t xml:space="preserve">- возможность развертывания </w:t>
      </w:r>
      <w:r>
        <w:t>и размещения пунктов водоснабжения;</w:t>
      </w:r>
    </w:p>
    <w:p w:rsidR="00000000" w:rsidRDefault="00F73569">
      <w:pPr>
        <w:ind w:firstLine="426"/>
      </w:pPr>
      <w:r>
        <w:t>- наличие и состояние подъездных путей (подходов) к источникам водоснабжени</w:t>
      </w:r>
      <w:r>
        <w:t>я;</w:t>
      </w:r>
    </w:p>
    <w:p w:rsidR="00000000" w:rsidRDefault="00F73569">
      <w:pPr>
        <w:ind w:firstLine="426"/>
      </w:pPr>
      <w:r>
        <w:t>- наличие емкостей для подвоза воды и автоцистерн.</w:t>
      </w:r>
    </w:p>
    <w:p w:rsidR="00000000" w:rsidRDefault="00F73569">
      <w:pPr>
        <w:ind w:firstLine="400"/>
        <w:jc w:val="both"/>
      </w:pPr>
      <w:r>
        <w:rPr>
          <w:rStyle w:val="s0"/>
        </w:rPr>
        <w:t>7.3.3 По результатам изучения местных условий в проекте необходимо предусматривать в установленном порядке:</w:t>
      </w:r>
    </w:p>
    <w:p w:rsidR="00000000" w:rsidRDefault="00F73569">
      <w:pPr>
        <w:ind w:firstLine="400"/>
        <w:jc w:val="both"/>
      </w:pPr>
      <w:r>
        <w:rPr>
          <w:rStyle w:val="s0"/>
        </w:rPr>
        <w:t>- строительство недостающих, ремонт и реконструкцию существующих водозаборов, систем водоснабж</w:t>
      </w:r>
      <w:r>
        <w:rPr>
          <w:rStyle w:val="s0"/>
        </w:rPr>
        <w:t>ения и подъездных путей (подходов) к источникам водоснабжения;</w:t>
      </w:r>
    </w:p>
    <w:p w:rsidR="00000000" w:rsidRDefault="00F73569">
      <w:pPr>
        <w:ind w:firstLine="400"/>
        <w:jc w:val="both"/>
      </w:pPr>
      <w:r>
        <w:rPr>
          <w:rStyle w:val="s0"/>
        </w:rPr>
        <w:t>- оборудование пунктов водоснабжения;</w:t>
      </w:r>
    </w:p>
    <w:p w:rsidR="00000000" w:rsidRDefault="00F73569">
      <w:pPr>
        <w:ind w:firstLine="400"/>
        <w:jc w:val="both"/>
      </w:pPr>
      <w:r>
        <w:rPr>
          <w:rStyle w:val="s0"/>
        </w:rPr>
        <w:t>- необходимый ремонт оборудования водозаборов, систем водоснабжения и пунктов водоснабжения.</w:t>
      </w:r>
    </w:p>
    <w:p w:rsidR="00000000" w:rsidRDefault="00F73569">
      <w:pPr>
        <w:ind w:firstLine="400"/>
        <w:jc w:val="both"/>
      </w:pPr>
      <w:r>
        <w:rPr>
          <w:rStyle w:val="s0"/>
        </w:rPr>
        <w:t>7.3.4 В качестве источников водоснабжения в районах размещения</w:t>
      </w:r>
      <w:r>
        <w:rPr>
          <w:rStyle w:val="s0"/>
        </w:rPr>
        <w:t xml:space="preserve"> эвакуируемого населения в первую очередь следует использовать напорные подземные воды.</w:t>
      </w:r>
    </w:p>
    <w:p w:rsidR="00000000" w:rsidRDefault="00F73569">
      <w:pPr>
        <w:ind w:firstLine="400"/>
        <w:jc w:val="both"/>
      </w:pPr>
      <w:r>
        <w:rPr>
          <w:rStyle w:val="s0"/>
        </w:rPr>
        <w:t>7.3.5 Допускается использование безнапорных подземных вод неглубокого залегания и верховодку (до 5 м).</w:t>
      </w:r>
    </w:p>
    <w:p w:rsidR="00000000" w:rsidRDefault="00F73569">
      <w:pPr>
        <w:ind w:firstLine="400"/>
        <w:jc w:val="both"/>
      </w:pPr>
      <w:r>
        <w:rPr>
          <w:rStyle w:val="s0"/>
        </w:rPr>
        <w:t>7.3.6 Допускается использовать подземные воды с искусственным поп</w:t>
      </w:r>
      <w:r>
        <w:rPr>
          <w:rStyle w:val="s0"/>
        </w:rPr>
        <w:t>олнением их запасов за счет поверхностных вод. В этих случаях должны соблюдаться требования санитарных правил по устройству и эксплуатации водозаборов с системой искусственного пополнения подземных вод хозяйственно-питьевого назначения.</w:t>
      </w:r>
    </w:p>
    <w:p w:rsidR="00000000" w:rsidRDefault="00F73569">
      <w:pPr>
        <w:ind w:firstLine="400"/>
        <w:jc w:val="both"/>
      </w:pPr>
      <w:r>
        <w:rPr>
          <w:rStyle w:val="s0"/>
        </w:rPr>
        <w:t>7.3.7 При отсутстви</w:t>
      </w:r>
      <w:r>
        <w:rPr>
          <w:rStyle w:val="s0"/>
        </w:rPr>
        <w:t>и в районах размещения эвакуируемого населения пресных подземных и поверхностных вод, допускается использовать соленые и солоноватые воды при условии их опреснения и соответствия качества опресненной воды, а для хозяйственных и санитарных нужд без его подг</w:t>
      </w:r>
      <w:r>
        <w:rPr>
          <w:rStyle w:val="s0"/>
        </w:rPr>
        <w:t>отовки.</w:t>
      </w:r>
    </w:p>
    <w:p w:rsidR="00000000" w:rsidRDefault="00F73569">
      <w:pPr>
        <w:ind w:firstLine="400"/>
        <w:jc w:val="both"/>
      </w:pPr>
      <w:r>
        <w:rPr>
          <w:rStyle w:val="s0"/>
        </w:rPr>
        <w:t>7.3.8 Выбор источников водоснабжения должен быть согласован с уполномоченным государственным органом по санитарно-эпидемиологическому надзору, который выдает заключение о пригодности их для водоснабжения населения.</w:t>
      </w:r>
    </w:p>
    <w:p w:rsidR="00000000" w:rsidRDefault="00F73569">
      <w:pPr>
        <w:ind w:firstLine="400"/>
        <w:jc w:val="both"/>
      </w:pPr>
      <w:r>
        <w:rPr>
          <w:rStyle w:val="s0"/>
        </w:rPr>
        <w:t>7.3.9 При несоответствии качества</w:t>
      </w:r>
      <w:r>
        <w:rPr>
          <w:rStyle w:val="s0"/>
        </w:rPr>
        <w:t xml:space="preserve"> воды нормированным требованиям должна быть предусмотрена очистка воды, обеспечивающая выполнение установленных требований, а также контроль зараженности и полноты обеззараживания воды.</w:t>
      </w:r>
    </w:p>
    <w:p w:rsidR="00000000" w:rsidRDefault="00F73569">
      <w:pPr>
        <w:ind w:firstLine="400"/>
        <w:jc w:val="both"/>
      </w:pPr>
      <w:r>
        <w:rPr>
          <w:rStyle w:val="s0"/>
        </w:rPr>
        <w:t>7.3.10 Резервуары с запасами питьевой воды должны быть загерметизирова</w:t>
      </w:r>
      <w:r>
        <w:rPr>
          <w:rStyle w:val="s0"/>
        </w:rPr>
        <w:t>ны и оборудованы фильтрами-поглотителями и водоразборными устройствами для раздачи воды закрытой струей.</w:t>
      </w:r>
    </w:p>
    <w:p w:rsidR="00000000" w:rsidRDefault="00F73569">
      <w:pPr>
        <w:ind w:firstLine="400"/>
        <w:jc w:val="both"/>
      </w:pPr>
      <w:r>
        <w:rPr>
          <w:rStyle w:val="s0"/>
        </w:rPr>
        <w:t>7.3.11 Для защиты водоисточников в пунктах размещения инженерных участков предусматриваются мероприятия:</w:t>
      </w:r>
    </w:p>
    <w:p w:rsidR="00000000" w:rsidRDefault="00F73569">
      <w:pPr>
        <w:ind w:firstLine="400"/>
        <w:jc w:val="both"/>
      </w:pPr>
      <w:r>
        <w:rPr>
          <w:rStyle w:val="s0"/>
        </w:rPr>
        <w:t>- герметизация устьев скважин;</w:t>
      </w:r>
    </w:p>
    <w:p w:rsidR="00000000" w:rsidRDefault="00F73569">
      <w:pPr>
        <w:ind w:firstLine="400"/>
        <w:jc w:val="both"/>
      </w:pPr>
      <w:r>
        <w:rPr>
          <w:rStyle w:val="s0"/>
        </w:rPr>
        <w:t>- защита шахтны</w:t>
      </w:r>
      <w:r>
        <w:rPr>
          <w:rStyle w:val="s0"/>
        </w:rPr>
        <w:t>х колодцев и родников от радиоактивной пыли;</w:t>
      </w:r>
    </w:p>
    <w:p w:rsidR="00000000" w:rsidRDefault="00F73569">
      <w:pPr>
        <w:ind w:firstLine="400"/>
        <w:jc w:val="both"/>
      </w:pPr>
      <w:r>
        <w:rPr>
          <w:rStyle w:val="s0"/>
        </w:rPr>
        <w:t>- оборудование резервуаров чистой воды упрощенными фильтрами-поглотителями;</w:t>
      </w:r>
    </w:p>
    <w:p w:rsidR="00000000" w:rsidRDefault="00F73569">
      <w:pPr>
        <w:ind w:firstLine="400"/>
        <w:jc w:val="both"/>
      </w:pPr>
      <w:r>
        <w:rPr>
          <w:rStyle w:val="s0"/>
        </w:rPr>
        <w:t>- оборудование крытых пунктов раздачи воды из подвижной тары.</w:t>
      </w:r>
    </w:p>
    <w:p w:rsidR="00000000" w:rsidRDefault="00F73569">
      <w:pPr>
        <w:ind w:firstLine="400"/>
        <w:jc w:val="both"/>
      </w:pPr>
      <w:r>
        <w:rPr>
          <w:rStyle w:val="s0"/>
        </w:rPr>
        <w:t xml:space="preserve">7.3.12 При недостатке </w:t>
      </w:r>
      <w:r>
        <w:t>имеющихся водоисточников, проектом предусматривается бурение дополнительных скважин или строительство колодцев с проведением необходимых мер для их защиты. При недостатке или отсутствии подземных вод, допускается оборудование временных водозаборов из откры</w:t>
      </w:r>
      <w:r>
        <w:t>тых водоисточников. В этом случае проектируются и сооружаются инфильтрационные водозаборы или даются рекомендации по использованию подручных средств очистки воды. Для гарантийного обеспечения питьевой водой населения, в случае выхода из строя всех головных</w:t>
      </w:r>
      <w:r>
        <w:t xml:space="preserve"> сооружений или заражения источников водоснабжения, следует предусматривать резервуары в целях создания в них не менее трех суточного запаса питьевой воды по норме - не менее 10 литров в сутки на одного человека.</w:t>
      </w:r>
    </w:p>
    <w:p w:rsidR="00000000" w:rsidRDefault="00F73569">
      <w:pPr>
        <w:ind w:firstLine="426"/>
      </w:pPr>
      <w:r>
        <w:t>7.3.13 Для контролируемой раздачи воды в ра</w:t>
      </w:r>
      <w:r>
        <w:t>йонах размещения эвакуируемого населения проектом должны быть предусмотрены места для размещения пунктов водоснабжения.</w:t>
      </w:r>
    </w:p>
    <w:p w:rsidR="00000000" w:rsidRDefault="00F73569">
      <w:pPr>
        <w:ind w:firstLine="426"/>
      </w:pPr>
      <w:r>
        <w:t>7.3.14 Пункты водоснабжения должны быть замаскированы и защищены от попадания в воду радиоактивных веществ, отравляющих веществ и бактер</w:t>
      </w:r>
      <w:r>
        <w:t>иальных средств.</w:t>
      </w:r>
    </w:p>
    <w:p w:rsidR="00000000" w:rsidRDefault="00F73569">
      <w:pPr>
        <w:ind w:firstLine="426"/>
      </w:pPr>
      <w:r>
        <w:t>7.3.15 Для бесперебойного обеспечения населения водой проектом должны быть предусмотрены меры по подготовке и применению всех имеющихся в резерве установок очистки и обеззараживания воды и резервуаров для создания запасов воды:</w:t>
      </w:r>
    </w:p>
    <w:p w:rsidR="00000000" w:rsidRDefault="00F73569">
      <w:pPr>
        <w:ind w:firstLine="426"/>
      </w:pPr>
      <w:r>
        <w:t>- простейши</w:t>
      </w:r>
      <w:r>
        <w:t>х средств для группового и индивидуального пользования для обеззараживания воды;</w:t>
      </w:r>
    </w:p>
    <w:p w:rsidR="00000000" w:rsidRDefault="00F73569">
      <w:pPr>
        <w:ind w:firstLine="426"/>
      </w:pPr>
      <w:r>
        <w:t>- условий для создания населением индивидуальных запасов воды для питья на 5-7 суток;</w:t>
      </w:r>
    </w:p>
    <w:p w:rsidR="00000000" w:rsidRDefault="00F73569">
      <w:pPr>
        <w:ind w:firstLine="426"/>
      </w:pPr>
      <w:r>
        <w:t xml:space="preserve">- создания условий для доставки питьевой воды населению из других районов. </w:t>
      </w:r>
    </w:p>
    <w:p w:rsidR="00000000" w:rsidRDefault="00F73569">
      <w:pPr>
        <w:ind w:firstLine="426"/>
      </w:pPr>
      <w:r>
        <w:t>Водообеспечен</w:t>
      </w:r>
      <w:r>
        <w:t>ие не должно продолжаться более:</w:t>
      </w:r>
    </w:p>
    <w:p w:rsidR="00000000" w:rsidRDefault="00F73569">
      <w:pPr>
        <w:ind w:firstLine="426"/>
      </w:pPr>
      <w:r>
        <w:t>- 5 сут - для климатических зон I, II (зоны с умеренным климатом);</w:t>
      </w:r>
    </w:p>
    <w:p w:rsidR="00000000" w:rsidRDefault="00F73569">
      <w:pPr>
        <w:ind w:firstLine="426"/>
      </w:pPr>
      <w:r>
        <w:t>- 3 сут - для климатических зон III, IV (зоны с жарким климатом).</w:t>
      </w:r>
    </w:p>
    <w:p w:rsidR="00000000" w:rsidRDefault="00F73569">
      <w:pPr>
        <w:ind w:firstLine="426"/>
      </w:pPr>
      <w:r>
        <w:t xml:space="preserve">После истечения этих сроков необходимо переходить на более щадящие режимы. </w:t>
      </w:r>
    </w:p>
    <w:p w:rsidR="00000000" w:rsidRDefault="00F73569">
      <w:pPr>
        <w:ind w:firstLine="426"/>
      </w:pPr>
      <w:r>
        <w:t>Расчеты норм д</w:t>
      </w:r>
      <w:r>
        <w:t>ля каждого вида водопотребления приведены в таблице 3.</w:t>
      </w:r>
    </w:p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jc w:val="center"/>
      </w:pPr>
      <w:r>
        <w:rPr>
          <w:rStyle w:val="s1"/>
        </w:rPr>
        <w:t>Таблица 3 - Расчет норм для каждого вида водопотребления</w:t>
      </w:r>
    </w:p>
    <w:p w:rsidR="00000000" w:rsidRDefault="00F73569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2"/>
        <w:gridCol w:w="2983"/>
      </w:tblGrid>
      <w:tr w:rsidR="00000000">
        <w:trPr>
          <w:trHeight w:val="20"/>
        </w:trPr>
        <w:tc>
          <w:tcPr>
            <w:tcW w:w="34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Вид водопотребления</w:t>
            </w:r>
          </w:p>
        </w:tc>
        <w:tc>
          <w:tcPr>
            <w:tcW w:w="15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Составляющие норм водообеспечения, дм</w:t>
            </w:r>
            <w:r>
              <w:rPr>
                <w:vertAlign w:val="superscript"/>
              </w:rPr>
              <w:t>3</w:t>
            </w:r>
            <w:r>
              <w:t>/чел*сут</w:t>
            </w:r>
          </w:p>
        </w:tc>
      </w:tr>
      <w:tr w:rsidR="00000000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Приготовление пищи и умывание: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 </w:t>
            </w:r>
          </w:p>
        </w:tc>
      </w:tr>
      <w:tr w:rsidR="00000000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- приготовление пищи и мытье кухонной посуды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3,5</w:t>
            </w:r>
          </w:p>
        </w:tc>
      </w:tr>
      <w:tr w:rsidR="00000000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- мытье индивидуальной посуды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- мытье лица и рук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Удовлетворение санитарно-гигиенических потребностей человека и обеспечение санитарно-гигиенического состояния помещений: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- мытье лица и рук допо</w:t>
            </w:r>
            <w:r>
              <w:t>лнительно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- мытье ног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- гигиенический душ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r>
              <w:t>- обеспечение санитарно-гигиенического состояния помещений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73569">
            <w:pPr>
              <w:jc w:val="center"/>
            </w:pPr>
            <w:r>
              <w:t>5,0</w:t>
            </w:r>
          </w:p>
        </w:tc>
      </w:tr>
    </w:tbl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ind w:firstLine="400"/>
        <w:jc w:val="both"/>
      </w:pPr>
      <w:r>
        <w:rPr>
          <w:rStyle w:val="s0"/>
        </w:rPr>
        <w:t>7.3.16 Проектом инженерных участков должны быть предусмотрены организационные мероприятия по приведению в готовность сети наблюдения и лабораторного контроля, базовые и объектные лаборатории водопроводных станций, для проведения лабораторного контроля воды</w:t>
      </w:r>
      <w:r>
        <w:rPr>
          <w:rStyle w:val="s0"/>
        </w:rPr>
        <w:t xml:space="preserve"> на зараженность радиоактивными веществами, отравляющими веществами и бактериальными средствами.</w:t>
      </w:r>
    </w:p>
    <w:p w:rsidR="00000000" w:rsidRDefault="00F73569">
      <w:pPr>
        <w:ind w:firstLine="400"/>
        <w:jc w:val="both"/>
      </w:pPr>
      <w:r>
        <w:rPr>
          <w:rStyle w:val="s0"/>
        </w:rPr>
        <w:t>7.3.17 Не допускается пользоваться зараженными источниками водоснабжения.</w:t>
      </w:r>
    </w:p>
    <w:p w:rsidR="00000000" w:rsidRDefault="00F73569">
      <w:pPr>
        <w:ind w:firstLine="400"/>
        <w:jc w:val="both"/>
      </w:pPr>
      <w:r>
        <w:rPr>
          <w:rStyle w:val="s0"/>
        </w:rPr>
        <w:t>На зараженных источниках водоснабжения должны быть обеспечены условия, исключающие во</w:t>
      </w:r>
      <w:r>
        <w:rPr>
          <w:rStyle w:val="s0"/>
        </w:rPr>
        <w:t>зможность пользования ими.</w:t>
      </w:r>
    </w:p>
    <w:p w:rsidR="00000000" w:rsidRDefault="00F73569">
      <w:pPr>
        <w:ind w:firstLine="400"/>
        <w:jc w:val="both"/>
      </w:pPr>
      <w:r>
        <w:rPr>
          <w:rStyle w:val="s0"/>
        </w:rPr>
        <w:t>На случай заражения основных источников водоснабжения, временно допускается использовать источники, имеющие допустимые отклонения от качества воды по отдельным органолептическим и физико-химическим показателям.</w:t>
      </w:r>
    </w:p>
    <w:p w:rsidR="00000000" w:rsidRDefault="00F73569">
      <w:pPr>
        <w:ind w:firstLine="400"/>
        <w:jc w:val="both"/>
      </w:pPr>
      <w:r>
        <w:rPr>
          <w:rStyle w:val="s0"/>
        </w:rPr>
        <w:t>7.3.18 Для обеспеч</w:t>
      </w:r>
      <w:r>
        <w:rPr>
          <w:rStyle w:val="s0"/>
        </w:rPr>
        <w:t>ения населения водой должны быть применены:</w:t>
      </w:r>
    </w:p>
    <w:p w:rsidR="00000000" w:rsidRDefault="00F73569">
      <w:pPr>
        <w:ind w:firstLine="400"/>
        <w:jc w:val="both"/>
      </w:pPr>
      <w:r>
        <w:rPr>
          <w:rStyle w:val="s0"/>
        </w:rPr>
        <w:t>- все резервные установки для очистки и обеззараживания воды, а также резервуары с запасами воды;</w:t>
      </w:r>
    </w:p>
    <w:p w:rsidR="00000000" w:rsidRDefault="00F73569">
      <w:pPr>
        <w:ind w:firstLine="400"/>
        <w:jc w:val="both"/>
      </w:pPr>
      <w:r>
        <w:rPr>
          <w:rStyle w:val="s0"/>
        </w:rPr>
        <w:t>- простейшие средства группового и индивидуального пользования для обеззараживания воды;</w:t>
      </w:r>
    </w:p>
    <w:p w:rsidR="00000000" w:rsidRDefault="00F73569">
      <w:pPr>
        <w:ind w:firstLine="400"/>
        <w:jc w:val="both"/>
      </w:pPr>
      <w:r>
        <w:rPr>
          <w:rStyle w:val="s0"/>
        </w:rPr>
        <w:t>- индивидуальные запасы в</w:t>
      </w:r>
      <w:r>
        <w:rPr>
          <w:rStyle w:val="s0"/>
        </w:rPr>
        <w:t>оды для питья, созданные населением.</w:t>
      </w:r>
    </w:p>
    <w:p w:rsidR="00000000" w:rsidRDefault="00F73569">
      <w:pPr>
        <w:ind w:firstLine="400"/>
        <w:jc w:val="both"/>
      </w:pPr>
      <w:r>
        <w:rPr>
          <w:rStyle w:val="s0"/>
        </w:rPr>
        <w:t>7.3.19 На водопроводных станциях должен быть введен специальный режим работы, обеспечивающий очистку и обеззараживание воды от радиоактивных веществ, отравляющих веществ и бактериальных средств, а также контроль заражен</w:t>
      </w:r>
      <w:r>
        <w:rPr>
          <w:rStyle w:val="s0"/>
        </w:rPr>
        <w:t>ности и полноты обеззараживания воды.</w:t>
      </w:r>
    </w:p>
    <w:p w:rsidR="00000000" w:rsidRDefault="00F73569">
      <w:pPr>
        <w:ind w:firstLine="400"/>
        <w:jc w:val="both"/>
      </w:pPr>
      <w:r>
        <w:rPr>
          <w:rStyle w:val="s0"/>
        </w:rPr>
        <w:t>7.3.20 При выходе из строя или недостаточной пропускной способности водопровода допускается подача воды по временным трубопроводам, прокладываемым по поверхности земли.</w:t>
      </w:r>
    </w:p>
    <w:p w:rsidR="00000000" w:rsidRDefault="00F73569">
      <w:pPr>
        <w:ind w:firstLine="400"/>
        <w:jc w:val="both"/>
      </w:pPr>
      <w:r>
        <w:rPr>
          <w:rStyle w:val="s0"/>
        </w:rPr>
        <w:t>7.3.21 В случаях малой обеспеченности водой район</w:t>
      </w:r>
      <w:r>
        <w:rPr>
          <w:rStyle w:val="s0"/>
        </w:rPr>
        <w:t>ов размещения эвакуируемого населения, должно быть предусмотрено осуществление подвоза воды из других районов любыми транспортными средствами, разрешенными для транспортирования питьевой воды. Воду на небольшие расстояния допускается подавать по трубам и р</w:t>
      </w:r>
      <w:r>
        <w:rPr>
          <w:rStyle w:val="s0"/>
        </w:rPr>
        <w:t>укавам.</w:t>
      </w:r>
    </w:p>
    <w:p w:rsidR="00000000" w:rsidRDefault="00F73569">
      <w:pPr>
        <w:ind w:firstLine="400"/>
        <w:jc w:val="both"/>
      </w:pPr>
      <w:r>
        <w:rPr>
          <w:rStyle w:val="s0"/>
        </w:rPr>
        <w:t>7.3.22 Водозаборные сооружения, базирующиеся на подземных источниках водоснабжения, должны обеспечивать защиту воды от радиоактивных веществ, отравляющих веществ и бактериальных средств.</w:t>
      </w:r>
    </w:p>
    <w:p w:rsidR="00000000" w:rsidRDefault="00F73569">
      <w:pPr>
        <w:ind w:firstLine="400"/>
        <w:jc w:val="both"/>
      </w:pPr>
      <w:r>
        <w:rPr>
          <w:rStyle w:val="s0"/>
        </w:rPr>
        <w:t>7.3.23 Действующие и резервные скважины должны быть загермети</w:t>
      </w:r>
      <w:r>
        <w:rPr>
          <w:rStyle w:val="s0"/>
        </w:rPr>
        <w:t>зированы в соответствии с требованиями строительных норм и правил, регламентирующих строительство водопроводных сооружений.</w:t>
      </w:r>
    </w:p>
    <w:p w:rsidR="00000000" w:rsidRDefault="00F73569">
      <w:pPr>
        <w:ind w:firstLine="400"/>
        <w:jc w:val="both"/>
      </w:pPr>
      <w:r>
        <w:rPr>
          <w:rStyle w:val="s0"/>
        </w:rPr>
        <w:t>7.3.24 Скважины, непригодные к эксплуатации, должны быть ликвидированы путем санитарно-технической заделки.</w:t>
      </w:r>
    </w:p>
    <w:p w:rsidR="00000000" w:rsidRDefault="00F73569">
      <w:pPr>
        <w:ind w:firstLine="400"/>
        <w:jc w:val="both"/>
      </w:pPr>
      <w:r>
        <w:rPr>
          <w:rStyle w:val="s0"/>
        </w:rPr>
        <w:t>7.3.25 Скважины оборудов</w:t>
      </w:r>
      <w:r>
        <w:rPr>
          <w:rStyle w:val="s0"/>
        </w:rPr>
        <w:t>анные эрлифтами (устройствами для забора и подъема воды) должны быть переоборудованы и снабжены водоподъемниками, исключающими контакт воды с зараженным воздухом, и загерметизированы.</w:t>
      </w:r>
    </w:p>
    <w:p w:rsidR="00000000" w:rsidRDefault="00F73569">
      <w:pPr>
        <w:ind w:firstLine="400"/>
        <w:jc w:val="both"/>
      </w:pPr>
      <w:r>
        <w:rPr>
          <w:rStyle w:val="s0"/>
        </w:rPr>
        <w:t>7.3.26 Водопроводная сеть должна быть оборудована устройствами для подкл</w:t>
      </w:r>
      <w:r>
        <w:rPr>
          <w:rStyle w:val="s0"/>
        </w:rPr>
        <w:t>ючения обводных водопроводных линий и отключения водоочистных сооружений и водонапорных башен.</w:t>
      </w:r>
    </w:p>
    <w:p w:rsidR="00000000" w:rsidRDefault="00F73569">
      <w:pPr>
        <w:ind w:firstLine="400"/>
        <w:jc w:val="both"/>
      </w:pPr>
      <w:r>
        <w:rPr>
          <w:rStyle w:val="s0"/>
        </w:rPr>
        <w:t>7.3.27 На водопроводах, использующих одновременно подземные и поверхностные воды, должно быть предусмотрено разделение сетей с подземной и поверхностной водой.</w:t>
      </w:r>
    </w:p>
    <w:p w:rsidR="00000000" w:rsidRDefault="00F73569">
      <w:pPr>
        <w:ind w:firstLine="400"/>
        <w:jc w:val="both"/>
      </w:pPr>
      <w:r>
        <w:rPr>
          <w:rStyle w:val="s0"/>
        </w:rPr>
        <w:t>7</w:t>
      </w:r>
      <w:r>
        <w:rPr>
          <w:rStyle w:val="s0"/>
        </w:rPr>
        <w:t>.3.28 При наличии в районах размещения эвакуируемого населения самостоятельных коммунальных и промышленных водопроводов, должна быть обеспеченна возможность передачи воды от одного водопровода к другому с соблюдением санитарных правил.</w:t>
      </w:r>
    </w:p>
    <w:p w:rsidR="00000000" w:rsidRDefault="00F73569">
      <w:pPr>
        <w:ind w:firstLine="400"/>
        <w:jc w:val="both"/>
      </w:pPr>
      <w:r>
        <w:rPr>
          <w:rStyle w:val="s0"/>
        </w:rPr>
        <w:t>7.3.29 Для различных</w:t>
      </w:r>
      <w:r>
        <w:rPr>
          <w:rStyle w:val="s0"/>
        </w:rPr>
        <w:t xml:space="preserve"> условий обстановки в особый период в районах размещения эвакуированного населения должны быть предусмотрены варианты эксплуатации систем водоснабжения.</w:t>
      </w:r>
    </w:p>
    <w:p w:rsidR="00000000" w:rsidRDefault="00F73569">
      <w:pPr>
        <w:ind w:firstLine="400"/>
        <w:jc w:val="both"/>
      </w:pPr>
      <w:r>
        <w:rPr>
          <w:rStyle w:val="s0"/>
        </w:rPr>
        <w:t>7.3.30 Требуемое суточное количество воды (q) в дм3 для обеспечения населения вычисляют по формуле:</w:t>
      </w:r>
    </w:p>
    <w:p w:rsidR="00000000" w:rsidRDefault="00F73569">
      <w:pPr>
        <w:ind w:firstLine="400"/>
        <w:jc w:val="both"/>
      </w:pPr>
      <w:r>
        <w:rPr>
          <w:rStyle w:val="s0"/>
        </w:rPr>
        <w:t> </w:t>
      </w:r>
    </w:p>
    <w:p w:rsidR="00000000" w:rsidRDefault="00F73569">
      <w:pPr>
        <w:ind w:firstLine="426"/>
        <w:jc w:val="center"/>
      </w:pPr>
      <w:r>
        <w:t>q</w:t>
      </w:r>
      <w:r>
        <w:t xml:space="preserve"> = NA</w:t>
      </w:r>
      <w:r>
        <w:rPr>
          <w:vertAlign w:val="subscript"/>
        </w:rPr>
        <w:t>N</w:t>
      </w:r>
      <w:r>
        <w:t xml:space="preserve"> + nA</w:t>
      </w:r>
      <w:r>
        <w:rPr>
          <w:vertAlign w:val="subscript"/>
        </w:rPr>
        <w:t>n</w:t>
      </w:r>
      <w:r>
        <w:t xml:space="preserve"> + 5,5N</w:t>
      </w:r>
      <w:r>
        <w:rPr>
          <w:vertAlign w:val="subscript"/>
        </w:rPr>
        <w:t>б</w:t>
      </w:r>
      <w:r>
        <w:t>,</w:t>
      </w:r>
    </w:p>
    <w:p w:rsidR="00000000" w:rsidRDefault="00F73569">
      <w:pPr>
        <w:ind w:firstLine="426"/>
        <w:jc w:val="center"/>
      </w:pPr>
      <w:r>
        <w:t> </w:t>
      </w:r>
    </w:p>
    <w:p w:rsidR="00000000" w:rsidRDefault="00F73569">
      <w:pPr>
        <w:ind w:firstLine="426"/>
      </w:pPr>
      <w:r>
        <w:t xml:space="preserve">где: </w:t>
      </w:r>
    </w:p>
    <w:p w:rsidR="00000000" w:rsidRDefault="00F73569">
      <w:pPr>
        <w:ind w:firstLine="426"/>
      </w:pPr>
      <w:r>
        <w:t>N - количество взрослых и подростков (от 14 лет и старше), включая больных, находящихся в лечебных учреждениях, подлежащих водообеспечению;</w:t>
      </w:r>
    </w:p>
    <w:p w:rsidR="00000000" w:rsidRDefault="00F73569">
      <w:pPr>
        <w:ind w:firstLine="426"/>
      </w:pPr>
      <w:r>
        <w:t>A</w:t>
      </w:r>
      <w:r>
        <w:rPr>
          <w:vertAlign w:val="subscript"/>
        </w:rPr>
        <w:t>N</w:t>
      </w:r>
      <w:r>
        <w:t xml:space="preserve"> - норма водообеспечения одного взрослого или подростка в сутки при установленном режиме водообеспечения, дм</w:t>
      </w:r>
      <w:r>
        <w:rPr>
          <w:vertAlign w:val="superscript"/>
        </w:rPr>
        <w:t>3</w:t>
      </w:r>
      <w:r>
        <w:t>/чел*</w:t>
      </w:r>
      <w:r>
        <w:t>сут;</w:t>
      </w:r>
    </w:p>
    <w:p w:rsidR="00000000" w:rsidRDefault="00F73569">
      <w:pPr>
        <w:ind w:firstLine="426"/>
      </w:pPr>
      <w:r>
        <w:t>n - количество детей (от одного года до 14 лет) и кормящих женщин, включая больных, находящихся в лечебных учреждениях, подлежащих водообеспечению;</w:t>
      </w:r>
    </w:p>
    <w:p w:rsidR="00000000" w:rsidRDefault="00F73569">
      <w:pPr>
        <w:ind w:firstLine="426"/>
      </w:pPr>
      <w:r>
        <w:t>А</w:t>
      </w:r>
      <w:r>
        <w:rPr>
          <w:vertAlign w:val="subscript"/>
        </w:rPr>
        <w:t>n</w:t>
      </w:r>
      <w:r>
        <w:t xml:space="preserve"> - норма водообеспечения одного ребенка (от одного года до 14 лет) или кормящей женщины в сутки при у</w:t>
      </w:r>
      <w:r>
        <w:t>становленном режиме водообеспечения, дм</w:t>
      </w:r>
      <w:r>
        <w:rPr>
          <w:vertAlign w:val="superscript"/>
        </w:rPr>
        <w:t>3</w:t>
      </w:r>
      <w:r>
        <w:t>/чел*сут;</w:t>
      </w:r>
    </w:p>
    <w:p w:rsidR="00000000" w:rsidRDefault="00F73569">
      <w:pPr>
        <w:ind w:firstLine="426"/>
      </w:pPr>
      <w:r>
        <w:rPr>
          <w:smallCaps/>
        </w:rPr>
        <w:t>N</w:t>
      </w:r>
      <w:r>
        <w:rPr>
          <w:vertAlign w:val="subscript"/>
        </w:rPr>
        <w:t>б</w:t>
      </w:r>
      <w:r>
        <w:t>- количество больных, находящихся в лечебных учреждениях, подлежащих водообеспечнию.</w:t>
      </w:r>
    </w:p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ind w:firstLine="400"/>
        <w:jc w:val="both"/>
      </w:pPr>
      <w:r>
        <w:rPr>
          <w:rStyle w:val="s0"/>
          <w:b/>
          <w:bCs/>
        </w:rPr>
        <w:t>7.4 Обеспечение инженерных участков средствами связи и оповещения</w:t>
      </w:r>
    </w:p>
    <w:p w:rsidR="00000000" w:rsidRDefault="00F73569">
      <w:pPr>
        <w:ind w:firstLine="400"/>
        <w:jc w:val="both"/>
      </w:pPr>
      <w:r>
        <w:rPr>
          <w:rStyle w:val="s0"/>
        </w:rPr>
        <w:t>7.4.1 Для обеспечения управления, оповещения об изм</w:t>
      </w:r>
      <w:r>
        <w:rPr>
          <w:rStyle w:val="s0"/>
        </w:rPr>
        <w:t>енении обстановки и передачи различных сигналов команд, инженерные участки должны оборудоваться средствами связи и оповещения.</w:t>
      </w:r>
    </w:p>
    <w:p w:rsidR="00000000" w:rsidRDefault="00F73569">
      <w:pPr>
        <w:ind w:firstLine="400"/>
        <w:jc w:val="both"/>
      </w:pPr>
      <w:r>
        <w:rPr>
          <w:rStyle w:val="s0"/>
        </w:rPr>
        <w:t>Обеспечение связи достигается подключением к выделенным каналам телефонной связи и беспроводной связи.</w:t>
      </w:r>
    </w:p>
    <w:p w:rsidR="00000000" w:rsidRDefault="00F73569">
      <w:pPr>
        <w:ind w:firstLine="400"/>
        <w:jc w:val="both"/>
      </w:pPr>
      <w:r>
        <w:rPr>
          <w:rStyle w:val="s0"/>
        </w:rPr>
        <w:t>7.4.2 Оповещение должно бы</w:t>
      </w:r>
      <w:r>
        <w:rPr>
          <w:rStyle w:val="s0"/>
        </w:rPr>
        <w:t>ть осуществлено с использованием местной радиосети объекта, района, города, области путем подключения на инженерном участке дополнительных абонентских громкоговорителей, сирен и др. кроме этого могут использоваться подвижные средства связи и оповещения, на</w:t>
      </w:r>
      <w:r>
        <w:rPr>
          <w:rStyle w:val="s0"/>
        </w:rPr>
        <w:t>пример, машины автоинспекции, автобусы и другие подвижные средства связи.</w:t>
      </w:r>
    </w:p>
    <w:p w:rsidR="00000000" w:rsidRDefault="00F73569">
      <w:pPr>
        <w:ind w:firstLine="400"/>
        <w:jc w:val="both"/>
      </w:pPr>
      <w:r>
        <w:rPr>
          <w:rStyle w:val="s0"/>
          <w:b/>
          <w:bCs/>
        </w:rPr>
        <w:t>7.5 Канализация и утилизация отходов</w:t>
      </w:r>
    </w:p>
    <w:p w:rsidR="00000000" w:rsidRDefault="00F73569">
      <w:pPr>
        <w:ind w:firstLine="400"/>
        <w:jc w:val="both"/>
      </w:pPr>
      <w:r>
        <w:rPr>
          <w:rStyle w:val="s0"/>
        </w:rPr>
        <w:t>7.5.1 При размещении инженерных участков в промышленных и селитебных зонах используется имеющаяся канализационная сеть и система утилизации отходов.</w:t>
      </w:r>
    </w:p>
    <w:p w:rsidR="00000000" w:rsidRDefault="00F73569">
      <w:pPr>
        <w:ind w:firstLine="400"/>
        <w:jc w:val="both"/>
      </w:pPr>
      <w:r>
        <w:rPr>
          <w:rStyle w:val="s0"/>
        </w:rPr>
        <w:t>7.5.2 При размещении инженерных участков на местности, не имеющей канализационных сетей, оборудуются биотуа</w:t>
      </w:r>
      <w:r>
        <w:rPr>
          <w:rStyle w:val="s0"/>
        </w:rPr>
        <w:t>летами или, по согласованию с органами санитарно-эпидемиологической станцией, надворными туалетами с выгребными ямами.</w:t>
      </w:r>
    </w:p>
    <w:p w:rsidR="00000000" w:rsidRDefault="00F73569">
      <w:pPr>
        <w:ind w:firstLine="400"/>
        <w:jc w:val="both"/>
      </w:pPr>
      <w:r>
        <w:rPr>
          <w:rStyle w:val="s0"/>
        </w:rPr>
        <w:t>7.5.3 При кратковременном размещении отходные места устраиваются в виде индивидуальных ровиков, при длительном размещении - в виде рва из</w:t>
      </w:r>
      <w:r>
        <w:rPr>
          <w:rStyle w:val="s0"/>
        </w:rPr>
        <w:t xml:space="preserve"> расчета на одно очко - 12-16 человек. Отхожие места располагают не ближе 75 метров от жилья и обносят изгородью.</w:t>
      </w:r>
    </w:p>
    <w:p w:rsidR="00000000" w:rsidRDefault="00F73569">
      <w:pPr>
        <w:jc w:val="center"/>
      </w:pPr>
      <w:r>
        <w:t> </w:t>
      </w:r>
    </w:p>
    <w:p w:rsidR="00000000" w:rsidRDefault="00F73569">
      <w:pPr>
        <w:ind w:firstLine="426"/>
      </w:pPr>
      <w:r>
        <w:t> </w:t>
      </w:r>
    </w:p>
    <w:p w:rsidR="00000000" w:rsidRDefault="00F73569">
      <w:pPr>
        <w:jc w:val="center"/>
      </w:pPr>
      <w:r>
        <w:rPr>
          <w:rStyle w:val="s1"/>
        </w:rPr>
        <w:t>8. ОХРАНА ОКРУЖАЮЩЕЙ СРЕДЫ</w:t>
      </w:r>
    </w:p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ind w:firstLine="400"/>
        <w:jc w:val="both"/>
      </w:pPr>
      <w:r>
        <w:rPr>
          <w:rStyle w:val="s0"/>
        </w:rPr>
        <w:t>8.1 При размещении инженерных участков, влияющих на состояние атмосферного воздуха, должны учитываться требов</w:t>
      </w:r>
      <w:r>
        <w:rPr>
          <w:rStyle w:val="s0"/>
        </w:rPr>
        <w:t xml:space="preserve">ания </w:t>
      </w:r>
      <w:hyperlink r:id="rId43" w:history="1">
        <w:r>
          <w:rPr>
            <w:rStyle w:val="a3"/>
          </w:rPr>
          <w:t>Экологического кодекса</w:t>
        </w:r>
      </w:hyperlink>
      <w:r>
        <w:rPr>
          <w:rStyle w:val="s0"/>
        </w:rPr>
        <w:t xml:space="preserve"> Республики Казахстан, а также:</w:t>
      </w:r>
    </w:p>
    <w:p w:rsidR="00000000" w:rsidRDefault="00F73569">
      <w:pPr>
        <w:ind w:firstLine="400"/>
        <w:jc w:val="both"/>
      </w:pPr>
      <w:r>
        <w:rPr>
          <w:rStyle w:val="s0"/>
        </w:rPr>
        <w:t>- данные о фоновых концентрациях загрязняющих веществ в атмосферном воздухе места планируемого расположения инженерных участков;</w:t>
      </w:r>
    </w:p>
    <w:p w:rsidR="00000000" w:rsidRDefault="00F73569">
      <w:pPr>
        <w:ind w:firstLine="400"/>
        <w:jc w:val="both"/>
      </w:pPr>
      <w:r>
        <w:rPr>
          <w:rStyle w:val="s0"/>
        </w:rPr>
        <w:t>- н</w:t>
      </w:r>
      <w:r>
        <w:rPr>
          <w:rStyle w:val="s0"/>
        </w:rPr>
        <w:t>аличие и расположение зон с повышенными требованиями по качеству атмосферного воздуха;</w:t>
      </w:r>
    </w:p>
    <w:p w:rsidR="00000000" w:rsidRDefault="00F73569">
      <w:pPr>
        <w:ind w:firstLine="400"/>
        <w:jc w:val="both"/>
      </w:pPr>
      <w:r>
        <w:rPr>
          <w:rStyle w:val="s0"/>
        </w:rPr>
        <w:t>- планы развития предприятий, находящихся в районе планируемого расположения участков;</w:t>
      </w:r>
    </w:p>
    <w:p w:rsidR="00000000" w:rsidRDefault="00F73569">
      <w:pPr>
        <w:ind w:firstLine="400"/>
        <w:jc w:val="both"/>
      </w:pPr>
      <w:r>
        <w:rPr>
          <w:rStyle w:val="s0"/>
        </w:rPr>
        <w:t>- показатели по снижению выбросов загрязняющих веществ в атмосферный воздух, опред</w:t>
      </w:r>
      <w:r>
        <w:rPr>
          <w:rStyle w:val="s0"/>
        </w:rPr>
        <w:t>еленные отраслевыми, территориальными программами в области охраны атмосферного воздуха.</w:t>
      </w:r>
    </w:p>
    <w:p w:rsidR="00000000" w:rsidRDefault="00F73569">
      <w:pPr>
        <w:ind w:firstLine="400"/>
        <w:jc w:val="both"/>
      </w:pPr>
      <w:r>
        <w:rPr>
          <w:rStyle w:val="s0"/>
        </w:rPr>
        <w:t>8.2 Определение мест размещения инженерных участков для учета экологических последствий их функциональной деятельности производится с соблюдением условий и правил охра</w:t>
      </w:r>
      <w:r>
        <w:rPr>
          <w:rStyle w:val="s0"/>
        </w:rPr>
        <w:t>ны окружающей среды в соответствии с требованиями Экологического кодекса Республики Казахстан.</w:t>
      </w:r>
    </w:p>
    <w:p w:rsidR="00000000" w:rsidRDefault="00F73569">
      <w:pPr>
        <w:ind w:firstLine="400"/>
        <w:jc w:val="both"/>
      </w:pPr>
      <w:r>
        <w:rPr>
          <w:rStyle w:val="s0"/>
        </w:rPr>
        <w:t>8.3 Обращение с отходами жизнедеятельности эвакуируемого населения следует производить в соответствии с природоохранным законодательством и с учетом Экологическо</w:t>
      </w:r>
      <w:r>
        <w:rPr>
          <w:rStyle w:val="s0"/>
        </w:rPr>
        <w:t>го кодекса Республики Казахстан.</w:t>
      </w:r>
    </w:p>
    <w:p w:rsidR="00000000" w:rsidRDefault="00F73569">
      <w:pPr>
        <w:ind w:firstLine="400"/>
        <w:jc w:val="both"/>
      </w:pPr>
      <w:r>
        <w:rPr>
          <w:rStyle w:val="s0"/>
        </w:rPr>
        <w:t xml:space="preserve">8.4 Экологическое </w:t>
      </w:r>
      <w:r>
        <w:t>обоснование проекта представляется с учетом согласования соответствующих служб.</w:t>
      </w:r>
    </w:p>
    <w:p w:rsidR="00000000" w:rsidRDefault="00F73569">
      <w:pPr>
        <w:ind w:firstLine="426"/>
      </w:pPr>
      <w:r>
        <w:t> </w:t>
      </w:r>
    </w:p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jc w:val="center"/>
      </w:pPr>
      <w:r>
        <w:rPr>
          <w:rStyle w:val="s1"/>
        </w:rPr>
        <w:t>9. ПРОТИВОПОЖАРНЫЕ ТРЕБОВАНИЯ</w:t>
      </w:r>
    </w:p>
    <w:p w:rsidR="00000000" w:rsidRDefault="00F73569">
      <w:pPr>
        <w:ind w:firstLine="426"/>
      </w:pPr>
      <w:r>
        <w:t> </w:t>
      </w:r>
    </w:p>
    <w:p w:rsidR="00000000" w:rsidRDefault="00F73569">
      <w:pPr>
        <w:ind w:firstLine="400"/>
        <w:jc w:val="both"/>
      </w:pPr>
      <w:r>
        <w:rPr>
          <w:rStyle w:val="s0"/>
        </w:rPr>
        <w:t>9.1 Проектирование, строительство и дооборудование инженерных участков с использованием существующих капитальных зданий должно проводиться с исключением возможности попадания задымленного и горячего воздуха внутрь сооружения через неплотности в ограждающих</w:t>
      </w:r>
      <w:r>
        <w:rPr>
          <w:rStyle w:val="s0"/>
        </w:rPr>
        <w:t xml:space="preserve"> конструкциях.</w:t>
      </w:r>
    </w:p>
    <w:p w:rsidR="00000000" w:rsidRDefault="00F73569">
      <w:pPr>
        <w:ind w:firstLine="400"/>
        <w:jc w:val="both"/>
      </w:pPr>
      <w:r>
        <w:rPr>
          <w:rStyle w:val="s0"/>
        </w:rPr>
        <w:t>Для этого, в указанных зданиях необходимо поддерживать избыточное давление, которое должно быть не менее 0,005 МПа.</w:t>
      </w:r>
    </w:p>
    <w:p w:rsidR="00000000" w:rsidRDefault="00F73569">
      <w:pPr>
        <w:ind w:firstLine="400"/>
        <w:jc w:val="both"/>
      </w:pPr>
      <w:r>
        <w:rPr>
          <w:rStyle w:val="s0"/>
        </w:rPr>
        <w:t>9.2 При выборе и строительстве инженерных участков для эвакуируемого населения должна производиться оценка пожарной обстановк</w:t>
      </w:r>
      <w:r>
        <w:rPr>
          <w:rStyle w:val="s0"/>
        </w:rPr>
        <w:t>и и загазованности при массовых пожарах.</w:t>
      </w:r>
    </w:p>
    <w:p w:rsidR="00000000" w:rsidRDefault="00F73569">
      <w:pPr>
        <w:ind w:firstLine="400"/>
        <w:jc w:val="both"/>
      </w:pPr>
      <w:r>
        <w:rPr>
          <w:rStyle w:val="s0"/>
        </w:rPr>
        <w:t>9.3 При выборе места строительства участков расчет загазованности территории предприятия выполняется в следующей последовательности.</w:t>
      </w:r>
    </w:p>
    <w:p w:rsidR="00000000" w:rsidRDefault="00F73569">
      <w:pPr>
        <w:ind w:firstLine="400"/>
        <w:jc w:val="both"/>
      </w:pPr>
      <w:r>
        <w:rPr>
          <w:rStyle w:val="s0"/>
        </w:rPr>
        <w:t>Для каждого здания (сооружения) на территории предприятия определяется наиболее ве</w:t>
      </w:r>
      <w:r>
        <w:rPr>
          <w:rStyle w:val="s0"/>
        </w:rPr>
        <w:t>роятный вид пожара (открытый, в завале, в сохранившемся здании).</w:t>
      </w:r>
    </w:p>
    <w:p w:rsidR="00000000" w:rsidRDefault="00F73569">
      <w:pPr>
        <w:ind w:firstLine="400"/>
        <w:jc w:val="both"/>
      </w:pPr>
      <w:r>
        <w:rPr>
          <w:rStyle w:val="s0"/>
        </w:rPr>
        <w:t>Для каждого очага пожара в направлении ветра, как показано на рис. 1 и 2 (приложение 4), проводятся лучи AB и СД и выбирается система координат.</w:t>
      </w:r>
    </w:p>
    <w:p w:rsidR="00000000" w:rsidRDefault="00F73569">
      <w:pPr>
        <w:ind w:firstLine="400"/>
        <w:jc w:val="both"/>
      </w:pPr>
      <w:r>
        <w:rPr>
          <w:rStyle w:val="s0"/>
        </w:rPr>
        <w:t>Для направления ветра, перпендикулярного фасад</w:t>
      </w:r>
      <w:r>
        <w:rPr>
          <w:rStyle w:val="s0"/>
        </w:rPr>
        <w:t>у здания, за начало координат берется точка в центре фасада с подветренной стороны, рис. 1 (</w:t>
      </w:r>
      <w:hyperlink r:id="rId44" w:anchor="sub_id=2" w:history="1">
        <w:r>
          <w:rPr>
            <w:rStyle w:val="a3"/>
          </w:rPr>
          <w:t>приложение Б</w:t>
        </w:r>
      </w:hyperlink>
      <w:r>
        <w:rPr>
          <w:rStyle w:val="s0"/>
        </w:rPr>
        <w:t>).</w:t>
      </w:r>
    </w:p>
    <w:p w:rsidR="00000000" w:rsidRDefault="00F73569">
      <w:pPr>
        <w:ind w:firstLine="400"/>
        <w:jc w:val="both"/>
      </w:pPr>
      <w:r>
        <w:rPr>
          <w:rStyle w:val="s0"/>
        </w:rPr>
        <w:t>Для направления ветра, параллельного фасаду здания, за начало координа</w:t>
      </w:r>
      <w:r>
        <w:rPr>
          <w:rStyle w:val="s0"/>
        </w:rPr>
        <w:t>т берется точка в центре торца с подветренной стороны.</w:t>
      </w:r>
    </w:p>
    <w:p w:rsidR="00000000" w:rsidRDefault="00F73569">
      <w:pPr>
        <w:ind w:firstLine="400"/>
        <w:jc w:val="both"/>
      </w:pPr>
      <w:r>
        <w:rPr>
          <w:rStyle w:val="s0"/>
        </w:rPr>
        <w:t xml:space="preserve">Для направления ветра, составляющего острый угол с фасадом здания, за начало координат берется точка на середине отрезка, полученного путем геометрического построения, пример такого построения показан </w:t>
      </w:r>
      <w:r>
        <w:rPr>
          <w:rStyle w:val="s0"/>
        </w:rPr>
        <w:t>на рис. 2 (приложение Б).</w:t>
      </w:r>
    </w:p>
    <w:p w:rsidR="00000000" w:rsidRDefault="00F73569">
      <w:pPr>
        <w:ind w:firstLine="400"/>
        <w:jc w:val="both"/>
      </w:pPr>
      <w:r>
        <w:rPr>
          <w:rStyle w:val="s0"/>
        </w:rPr>
        <w:t>Линии АоМ и CoN параллельны направлению ветра. АС перпендикулярна AM и CN. Линия АС проходит через угол здания с подветренной стороны. Ось X параллельна направлению ветра.</w:t>
      </w:r>
    </w:p>
    <w:p w:rsidR="00000000" w:rsidRDefault="00F73569">
      <w:pPr>
        <w:ind w:firstLine="400"/>
        <w:jc w:val="both"/>
      </w:pPr>
      <w:r>
        <w:rPr>
          <w:rStyle w:val="s0"/>
        </w:rPr>
        <w:t>Описанная последовательность расчета проводится для каждог</w:t>
      </w:r>
      <w:r>
        <w:rPr>
          <w:rStyle w:val="s0"/>
        </w:rPr>
        <w:t>о очага пожара. Концентрация в узлах квадратной сетки, рассчитанная для разных очагов пожара, складывается. Одинаковые значения концентрации соединяются изолиниями, как показано на рис. 3 (приложение Б).</w:t>
      </w:r>
    </w:p>
    <w:p w:rsidR="00000000" w:rsidRDefault="00F73569">
      <w:pPr>
        <w:ind w:firstLine="400"/>
        <w:jc w:val="both"/>
      </w:pPr>
      <w:r>
        <w:rPr>
          <w:rStyle w:val="s0"/>
        </w:rPr>
        <w:t xml:space="preserve">При заданном </w:t>
      </w:r>
      <w:r>
        <w:t>месте расположения убежища, концентраци</w:t>
      </w:r>
      <w:r>
        <w:t>я загазованности определяется только в одной точке - в месте расположения воздухозаборного устройства.</w:t>
      </w:r>
    </w:p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ind w:firstLine="426"/>
        <w:jc w:val="right"/>
      </w:pPr>
      <w:r>
        <w:rPr>
          <w:b/>
          <w:bCs/>
        </w:rPr>
        <w:t> </w:t>
      </w:r>
    </w:p>
    <w:p w:rsidR="00000000" w:rsidRDefault="00F73569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F73569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73569">
      <w:pPr>
        <w:ind w:firstLine="426"/>
        <w:jc w:val="right"/>
      </w:pPr>
      <w:r>
        <w:rPr>
          <w:b/>
          <w:bCs/>
        </w:rPr>
        <w:t> </w:t>
      </w:r>
    </w:p>
    <w:p w:rsidR="00000000" w:rsidRDefault="00F73569">
      <w:pPr>
        <w:ind w:firstLine="426"/>
        <w:jc w:val="right"/>
      </w:pPr>
      <w:r>
        <w:rPr>
          <w:b/>
          <w:bCs/>
        </w:rPr>
        <w:t> </w:t>
      </w:r>
    </w:p>
    <w:p w:rsidR="00000000" w:rsidRDefault="00F73569">
      <w:pPr>
        <w:ind w:firstLine="426"/>
        <w:jc w:val="center"/>
      </w:pPr>
      <w:r>
        <w:rPr>
          <w:b/>
          <w:bCs/>
        </w:rPr>
        <w:t>Инженерное обеспечение эвакуационных мероприятий</w:t>
      </w:r>
    </w:p>
    <w:p w:rsidR="00000000" w:rsidRDefault="00F73569">
      <w:pPr>
        <w:ind w:firstLine="426"/>
        <w:jc w:val="center"/>
      </w:pPr>
      <w:r>
        <w:t> </w:t>
      </w:r>
    </w:p>
    <w:p w:rsidR="00000000" w:rsidRDefault="00F73569">
      <w:pPr>
        <w:ind w:firstLine="426"/>
        <w:jc w:val="center"/>
      </w:pPr>
      <w:r>
        <w:rPr>
          <w:noProof/>
        </w:rPr>
        <w:drawing>
          <wp:inline distT="0" distB="0" distL="0" distR="0">
            <wp:extent cx="5372100" cy="7648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3569">
      <w:pPr>
        <w:ind w:firstLine="426"/>
        <w:jc w:val="center"/>
      </w:pPr>
      <w:r>
        <w:t> </w:t>
      </w:r>
    </w:p>
    <w:p w:rsidR="00000000" w:rsidRDefault="00F73569">
      <w:pPr>
        <w:ind w:firstLine="426"/>
        <w:jc w:val="center"/>
      </w:pPr>
      <w:r>
        <w:rPr>
          <w:noProof/>
        </w:rPr>
        <w:drawing>
          <wp:inline distT="0" distB="0" distL="0" distR="0">
            <wp:extent cx="5534025" cy="28003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3569">
      <w:pPr>
        <w:ind w:firstLine="426"/>
        <w:jc w:val="center"/>
      </w:pPr>
      <w:r>
        <w:t> </w:t>
      </w:r>
    </w:p>
    <w:p w:rsidR="00000000" w:rsidRDefault="00F73569">
      <w:pPr>
        <w:ind w:firstLine="426"/>
        <w:jc w:val="center"/>
      </w:pPr>
      <w:r>
        <w:rPr>
          <w:noProof/>
        </w:rPr>
        <w:drawing>
          <wp:inline distT="0" distB="0" distL="0" distR="0">
            <wp:extent cx="3505200" cy="13906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3569">
      <w:pPr>
        <w:ind w:firstLine="426"/>
        <w:jc w:val="center"/>
      </w:pPr>
      <w:r>
        <w:t> </w:t>
      </w:r>
    </w:p>
    <w:p w:rsidR="00000000" w:rsidRDefault="00F73569">
      <w:pPr>
        <w:ind w:firstLine="426"/>
        <w:jc w:val="center"/>
      </w:pPr>
      <w:r>
        <w:rPr>
          <w:noProof/>
        </w:rPr>
        <w:drawing>
          <wp:inline distT="0" distB="0" distL="0" distR="0">
            <wp:extent cx="4591050" cy="18478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3569">
      <w:pPr>
        <w:jc w:val="center"/>
      </w:pPr>
      <w:r>
        <w:t> </w:t>
      </w:r>
    </w:p>
    <w:p w:rsidR="00000000" w:rsidRDefault="00F73569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F73569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73569">
      <w:pPr>
        <w:ind w:firstLine="426"/>
        <w:jc w:val="right"/>
      </w:pPr>
      <w:r>
        <w:t> </w:t>
      </w:r>
    </w:p>
    <w:p w:rsidR="00000000" w:rsidRDefault="00F73569">
      <w:pPr>
        <w:ind w:firstLine="426"/>
        <w:jc w:val="right"/>
      </w:pPr>
      <w:r>
        <w:t> </w:t>
      </w:r>
    </w:p>
    <w:p w:rsidR="00000000" w:rsidRDefault="00F73569">
      <w:pPr>
        <w:ind w:firstLine="426"/>
        <w:jc w:val="center"/>
      </w:pPr>
      <w:r>
        <w:rPr>
          <w:b/>
          <w:bCs/>
        </w:rPr>
        <w:t>Схемы по определению размеров зон загазованности отдельных очагов пожара</w:t>
      </w:r>
    </w:p>
    <w:p w:rsidR="00000000" w:rsidRDefault="00F73569">
      <w:pPr>
        <w:ind w:firstLine="426"/>
      </w:pPr>
      <w:r>
        <w:t> </w:t>
      </w:r>
    </w:p>
    <w:p w:rsidR="00000000" w:rsidRDefault="00F73569">
      <w:pPr>
        <w:ind w:firstLine="426"/>
        <w:jc w:val="center"/>
      </w:pPr>
      <w:r>
        <w:t xml:space="preserve">Рисунок 1 - Схема определения размеров зон загазованности от отдельного очага </w:t>
      </w:r>
    </w:p>
    <w:p w:rsidR="00000000" w:rsidRDefault="00F73569">
      <w:pPr>
        <w:ind w:firstLine="426"/>
        <w:jc w:val="center"/>
      </w:pPr>
      <w:r>
        <w:t>при направлении ветра перпендикулярно к фасаду здания</w:t>
      </w:r>
    </w:p>
    <w:p w:rsidR="00000000" w:rsidRDefault="00F73569">
      <w:pPr>
        <w:ind w:firstLine="426"/>
        <w:jc w:val="center"/>
      </w:pPr>
      <w:r>
        <w:t> </w:t>
      </w:r>
    </w:p>
    <w:p w:rsidR="00000000" w:rsidRDefault="00F73569">
      <w:pPr>
        <w:ind w:firstLine="426"/>
        <w:jc w:val="center"/>
      </w:pPr>
      <w:r>
        <w:rPr>
          <w:noProof/>
        </w:rPr>
        <w:drawing>
          <wp:inline distT="0" distB="0" distL="0" distR="0">
            <wp:extent cx="3590925" cy="39243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3569">
      <w:pPr>
        <w:ind w:firstLine="426"/>
      </w:pPr>
      <w:r>
        <w:t> </w:t>
      </w:r>
    </w:p>
    <w:p w:rsidR="00000000" w:rsidRDefault="00F73569">
      <w:pPr>
        <w:ind w:firstLine="426"/>
        <w:jc w:val="center"/>
      </w:pPr>
      <w:r>
        <w:t xml:space="preserve">Рисунок 2 - Схема определения размеров зон загазованности от отдельного очага пожара </w:t>
      </w:r>
    </w:p>
    <w:p w:rsidR="00000000" w:rsidRDefault="00F73569">
      <w:pPr>
        <w:ind w:firstLine="426"/>
        <w:jc w:val="center"/>
      </w:pPr>
      <w:r>
        <w:t>при направлении ветра под острым углом к фасаду зд</w:t>
      </w:r>
      <w:r>
        <w:t>ания</w:t>
      </w:r>
    </w:p>
    <w:p w:rsidR="00000000" w:rsidRDefault="00F73569">
      <w:pPr>
        <w:ind w:firstLine="426"/>
        <w:jc w:val="center"/>
      </w:pPr>
      <w:r>
        <w:t> </w:t>
      </w:r>
    </w:p>
    <w:p w:rsidR="00000000" w:rsidRDefault="00F73569">
      <w:pPr>
        <w:ind w:firstLine="426"/>
        <w:jc w:val="center"/>
      </w:pPr>
      <w:r>
        <w:rPr>
          <w:noProof/>
        </w:rPr>
        <w:drawing>
          <wp:inline distT="0" distB="0" distL="0" distR="0">
            <wp:extent cx="3486150" cy="38195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3569">
      <w:pPr>
        <w:ind w:firstLine="426"/>
      </w:pPr>
      <w:r>
        <w:t> </w:t>
      </w:r>
    </w:p>
    <w:p w:rsidR="00000000" w:rsidRDefault="00F73569">
      <w:pPr>
        <w:ind w:firstLine="426"/>
        <w:jc w:val="center"/>
      </w:pPr>
      <w:r>
        <w:t>Рисунок 3 - Схема определения размеров зон загазованности для разных очагов пожара</w:t>
      </w:r>
    </w:p>
    <w:p w:rsidR="00000000" w:rsidRDefault="00F73569">
      <w:pPr>
        <w:ind w:firstLine="426"/>
        <w:jc w:val="center"/>
      </w:pPr>
      <w:r>
        <w:t> </w:t>
      </w:r>
    </w:p>
    <w:p w:rsidR="00000000" w:rsidRDefault="00F73569">
      <w:pPr>
        <w:ind w:firstLine="426"/>
        <w:jc w:val="center"/>
      </w:pPr>
      <w:r>
        <w:rPr>
          <w:noProof/>
        </w:rPr>
        <w:drawing>
          <wp:inline distT="0" distB="0" distL="0" distR="0">
            <wp:extent cx="4619625" cy="37242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3569">
      <w:pPr>
        <w:ind w:firstLine="400"/>
        <w:jc w:val="both"/>
      </w:pPr>
      <w:r>
        <w:t> </w:t>
      </w:r>
    </w:p>
    <w:p w:rsidR="00000000" w:rsidRDefault="00F73569">
      <w:pPr>
        <w:ind w:firstLine="426"/>
        <w:jc w:val="center"/>
      </w:pPr>
      <w:r>
        <w:rPr>
          <w:b/>
          <w:bCs/>
        </w:rPr>
        <w:t>БИБЛИОГРАФИЯ</w:t>
      </w:r>
    </w:p>
    <w:p w:rsidR="00000000" w:rsidRDefault="00F73569">
      <w:pPr>
        <w:ind w:firstLine="426"/>
        <w:jc w:val="center"/>
      </w:pPr>
      <w:r>
        <w:t> </w:t>
      </w:r>
    </w:p>
    <w:p w:rsidR="00000000" w:rsidRDefault="00F73569">
      <w:pPr>
        <w:ind w:firstLine="426"/>
      </w:pPr>
      <w:r>
        <w:t xml:space="preserve">[1] </w:t>
      </w:r>
      <w:hyperlink r:id="rId59" w:history="1">
        <w:r>
          <w:rPr>
            <w:rStyle w:val="a3"/>
          </w:rPr>
          <w:t>СНиП Р</w:t>
        </w:r>
        <w:r>
          <w:rPr>
            <w:rStyle w:val="a3"/>
          </w:rPr>
          <w:t>К 1.03-05-2001</w:t>
        </w:r>
      </w:hyperlink>
      <w:r>
        <w:t xml:space="preserve"> «Охрана труда и техника безопасности в строительстве», приняты и введены в действие приказом Комитета по делам строительства Министерства экономики и торговли Республики Казахстан от 28 февраля 2002 года № 44 с 1 марта 2002 года.</w:t>
      </w:r>
    </w:p>
    <w:p w:rsidR="00000000" w:rsidRDefault="00F73569">
      <w:pPr>
        <w:ind w:firstLine="426"/>
      </w:pPr>
      <w:r>
        <w:t xml:space="preserve">[2] </w:t>
      </w:r>
      <w:hyperlink r:id="rId60" w:history="1">
        <w:r>
          <w:rPr>
            <w:rStyle w:val="a3"/>
          </w:rPr>
          <w:t>ГОСТ 2874-82</w:t>
        </w:r>
      </w:hyperlink>
      <w:r>
        <w:t xml:space="preserve"> Вода питьевая. Гигиенические требования и контроль за качеством.</w:t>
      </w:r>
    </w:p>
    <w:p w:rsidR="00000000" w:rsidRDefault="00F73569">
      <w:pPr>
        <w:ind w:firstLine="426"/>
      </w:pPr>
      <w:r>
        <w:t xml:space="preserve">[3] </w:t>
      </w:r>
      <w:hyperlink r:id="rId61" w:history="1">
        <w:r>
          <w:rPr>
            <w:rStyle w:val="a3"/>
          </w:rPr>
          <w:t>Инструкция</w:t>
        </w:r>
      </w:hyperlink>
      <w:r>
        <w:t xml:space="preserve"> </w:t>
      </w:r>
      <w:r>
        <w:t>по эксплуатации защитных сооружений Гражданской обороны в мирное и военное время, утвержденная приказом Председателя Агентства Республики Казахстан по чрезвычайным ситуациям от 18 мая 2000 года № 121 (зарегистрирована в Министерстве юстиции Республики Каза</w:t>
      </w:r>
      <w:r>
        <w:t>хстан 17.08.2000 г. за № 1223).</w:t>
      </w:r>
    </w:p>
    <w:p w:rsidR="00000000" w:rsidRDefault="00F73569">
      <w:pPr>
        <w:ind w:firstLine="426"/>
      </w:pPr>
      <w:r>
        <w:t>[4] Инструкция по организации и проведению эвакуационных мероприятий АЧС РК от 23 июня 2000 года № 140.</w:t>
      </w:r>
    </w:p>
    <w:p w:rsidR="00000000" w:rsidRDefault="00F73569">
      <w:pPr>
        <w:ind w:firstLine="426"/>
      </w:pPr>
      <w:r>
        <w:rPr>
          <w:b/>
          <w:bCs/>
        </w:rPr>
        <w:t> </w:t>
      </w:r>
    </w:p>
    <w:p w:rsidR="00000000" w:rsidRDefault="00F73569">
      <w:pPr>
        <w:ind w:firstLine="426"/>
      </w:pPr>
      <w:r>
        <w:rPr>
          <w:b/>
          <w:bCs/>
        </w:rPr>
        <w:t xml:space="preserve">Ключевые слова: </w:t>
      </w:r>
      <w:r>
        <w:t>инженерные участки, эвакуируемое население, система водоснабжения, размещение участков, защитные соору</w:t>
      </w:r>
      <w:r>
        <w:t>жения Гражданской обороны.</w:t>
      </w:r>
    </w:p>
    <w:p w:rsidR="00000000" w:rsidRDefault="00F73569">
      <w:pPr>
        <w:ind w:firstLine="426"/>
      </w:pPr>
      <w:r>
        <w:t> </w:t>
      </w:r>
    </w:p>
    <w:sectPr w:rsidR="00000000">
      <w:headerReference w:type="even" r:id="rId62"/>
      <w:headerReference w:type="default" r:id="rId63"/>
      <w:footerReference w:type="even" r:id="rId64"/>
      <w:footerReference w:type="default" r:id="rId65"/>
      <w:headerReference w:type="first" r:id="rId66"/>
      <w:footerReference w:type="first" r:id="rId6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3569" w:rsidRDefault="00F73569" w:rsidP="00F73569">
      <w:r>
        <w:separator/>
      </w:r>
    </w:p>
  </w:endnote>
  <w:endnote w:type="continuationSeparator" w:id="0">
    <w:p w:rsidR="00F73569" w:rsidRDefault="00F73569" w:rsidP="00F73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569" w:rsidRDefault="00F7356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569" w:rsidRDefault="00F7356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569" w:rsidRDefault="00F7356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3569" w:rsidRDefault="00F73569" w:rsidP="00F73569">
      <w:r>
        <w:separator/>
      </w:r>
    </w:p>
  </w:footnote>
  <w:footnote w:type="continuationSeparator" w:id="0">
    <w:p w:rsidR="00F73569" w:rsidRDefault="00F73569" w:rsidP="00F73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569" w:rsidRDefault="00F7356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569" w:rsidRDefault="00F73569" w:rsidP="00F73569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73569" w:rsidRDefault="00F73569" w:rsidP="00F73569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2.04-102-2012 «Проектирование и строительство инженерных участков для размещения эвакуируемого населения»</w:t>
    </w:r>
  </w:p>
  <w:p w:rsidR="00F73569" w:rsidRPr="00F73569" w:rsidRDefault="00F73569" w:rsidP="00F73569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569" w:rsidRDefault="00F7356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69"/>
    <w:rsid w:val="00F7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2D226B-737D-40A2-88AB-22FD6EABC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F735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73569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735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73569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1006148" TargetMode="External"/><Relationship Id="rId21" Type="http://schemas.openxmlformats.org/officeDocument/2006/relationships/hyperlink" Target="http://online.zakon.kz/Document/?doc_id=37527381" TargetMode="External"/><Relationship Id="rId42" Type="http://schemas.openxmlformats.org/officeDocument/2006/relationships/hyperlink" Target="http://online.zakon.kz/Document/?doc_id=37527381" TargetMode="External"/><Relationship Id="rId47" Type="http://schemas.openxmlformats.org/officeDocument/2006/relationships/image" Target="media/image3.jpeg"/><Relationship Id="rId63" Type="http://schemas.openxmlformats.org/officeDocument/2006/relationships/header" Target="header2.xml"/><Relationship Id="rId68" Type="http://schemas.openxmlformats.org/officeDocument/2006/relationships/fontTable" Target="fontTable.xml"/><Relationship Id="rId7" Type="http://schemas.openxmlformats.org/officeDocument/2006/relationships/hyperlink" Target="http://online.zakon.kz/Document/?doc_id=3752738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7527381" TargetMode="External"/><Relationship Id="rId29" Type="http://schemas.openxmlformats.org/officeDocument/2006/relationships/hyperlink" Target="http://online.zakon.kz/Document/?doc_id=30864472" TargetMode="External"/><Relationship Id="rId11" Type="http://schemas.openxmlformats.org/officeDocument/2006/relationships/hyperlink" Target="http://online.zakon.kz/Document/?doc_id=37527381" TargetMode="External"/><Relationship Id="rId24" Type="http://schemas.openxmlformats.org/officeDocument/2006/relationships/hyperlink" Target="http://online.zakon.kz/Document/?doc_id=37527381" TargetMode="External"/><Relationship Id="rId32" Type="http://schemas.openxmlformats.org/officeDocument/2006/relationships/hyperlink" Target="http://online.zakon.kz/Document/?doc_id=1006148" TargetMode="External"/><Relationship Id="rId37" Type="http://schemas.openxmlformats.org/officeDocument/2006/relationships/hyperlink" Target="http://online.zakon.kz/Document/?doc_id=37527381" TargetMode="External"/><Relationship Id="rId40" Type="http://schemas.openxmlformats.org/officeDocument/2006/relationships/image" Target="https://prod-prg-document-store-api.azurewebsites.net/api/DocumentObject/GetImageAsync?ImageId=40968133" TargetMode="External"/><Relationship Id="rId45" Type="http://schemas.openxmlformats.org/officeDocument/2006/relationships/image" Target="media/image2.jpeg"/><Relationship Id="rId53" Type="http://schemas.openxmlformats.org/officeDocument/2006/relationships/image" Target="media/image6.jpeg"/><Relationship Id="rId58" Type="http://schemas.openxmlformats.org/officeDocument/2006/relationships/image" Target="https://prod-prg-document-store-api.azurewebsites.net/api/DocumentObject/GetImageAsync?ImageId=40968140" TargetMode="External"/><Relationship Id="rId66" Type="http://schemas.openxmlformats.org/officeDocument/2006/relationships/header" Target="header3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1019510" TargetMode="External"/><Relationship Id="rId19" Type="http://schemas.openxmlformats.org/officeDocument/2006/relationships/hyperlink" Target="http://online.zakon.kz/Document/?doc_id=37527381" TargetMode="External"/><Relationship Id="rId14" Type="http://schemas.openxmlformats.org/officeDocument/2006/relationships/hyperlink" Target="http://online.zakon.kz/Document/?doc_id=37527381" TargetMode="External"/><Relationship Id="rId22" Type="http://schemas.openxmlformats.org/officeDocument/2006/relationships/hyperlink" Target="http://online.zakon.kz/Document/?doc_id=37527381" TargetMode="External"/><Relationship Id="rId27" Type="http://schemas.openxmlformats.org/officeDocument/2006/relationships/hyperlink" Target="http://online.zakon.kz/Document/?doc_id=30864472" TargetMode="External"/><Relationship Id="rId30" Type="http://schemas.openxmlformats.org/officeDocument/2006/relationships/hyperlink" Target="http://online.zakon.kz/Document/?doc_id=37761798" TargetMode="External"/><Relationship Id="rId35" Type="http://schemas.openxmlformats.org/officeDocument/2006/relationships/hyperlink" Target="http://online.zakon.kz/Document/?doc_id=37527381" TargetMode="External"/><Relationship Id="rId43" Type="http://schemas.openxmlformats.org/officeDocument/2006/relationships/hyperlink" Target="http://online.zakon.kz/Document/?doc_id=30085593" TargetMode="External"/><Relationship Id="rId48" Type="http://schemas.openxmlformats.org/officeDocument/2006/relationships/image" Target="https://prod-prg-document-store-api.azurewebsites.net/api/DocumentObject/GetImageAsync?ImageId=40968135" TargetMode="External"/><Relationship Id="rId56" Type="http://schemas.openxmlformats.org/officeDocument/2006/relationships/image" Target="https://prod-prg-document-store-api.azurewebsites.net/api/DocumentObject/GetImageAsync?ImageId=40968139" TargetMode="External"/><Relationship Id="rId64" Type="http://schemas.openxmlformats.org/officeDocument/2006/relationships/footer" Target="footer1.xml"/><Relationship Id="rId69" Type="http://schemas.openxmlformats.org/officeDocument/2006/relationships/theme" Target="theme/theme1.xml"/><Relationship Id="rId8" Type="http://schemas.openxmlformats.org/officeDocument/2006/relationships/hyperlink" Target="http://online.zakon.kz/Document/?doc_id=37527381" TargetMode="External"/><Relationship Id="rId51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7527381" TargetMode="External"/><Relationship Id="rId17" Type="http://schemas.openxmlformats.org/officeDocument/2006/relationships/hyperlink" Target="http://online.zakon.kz/Document/?doc_id=37527381" TargetMode="External"/><Relationship Id="rId25" Type="http://schemas.openxmlformats.org/officeDocument/2006/relationships/hyperlink" Target="http://online.zakon.kz/Document/?doc_id=37527381" TargetMode="External"/><Relationship Id="rId33" Type="http://schemas.openxmlformats.org/officeDocument/2006/relationships/hyperlink" Target="http://online.zakon.kz/Document/?doc_id=30864472" TargetMode="External"/><Relationship Id="rId38" Type="http://schemas.openxmlformats.org/officeDocument/2006/relationships/hyperlink" Target="http://online.zakon.kz/Document/?doc_id=37527381" TargetMode="External"/><Relationship Id="rId46" Type="http://schemas.openxmlformats.org/officeDocument/2006/relationships/image" Target="https://prod-prg-document-store-api.azurewebsites.net/api/DocumentObject/GetImageAsync?ImageId=40968134" TargetMode="External"/><Relationship Id="rId59" Type="http://schemas.openxmlformats.org/officeDocument/2006/relationships/hyperlink" Target="http://online.zakon.kz/Document/?doc_id=30005847" TargetMode="External"/><Relationship Id="rId67" Type="http://schemas.openxmlformats.org/officeDocument/2006/relationships/footer" Target="footer3.xml"/><Relationship Id="rId20" Type="http://schemas.openxmlformats.org/officeDocument/2006/relationships/hyperlink" Target="http://online.zakon.kz/Document/?doc_id=37527381" TargetMode="External"/><Relationship Id="rId41" Type="http://schemas.openxmlformats.org/officeDocument/2006/relationships/hyperlink" Target="http://online.zakon.kz/Document/?doc_id=37527381" TargetMode="External"/><Relationship Id="rId54" Type="http://schemas.openxmlformats.org/officeDocument/2006/relationships/image" Target="https://prod-prg-document-store-api.azurewebsites.net/api/DocumentObject/GetImageAsync?ImageId=40968138" TargetMode="External"/><Relationship Id="rId62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527381" TargetMode="External"/><Relationship Id="rId15" Type="http://schemas.openxmlformats.org/officeDocument/2006/relationships/hyperlink" Target="http://online.zakon.kz/Document/?doc_id=37527381" TargetMode="External"/><Relationship Id="rId23" Type="http://schemas.openxmlformats.org/officeDocument/2006/relationships/hyperlink" Target="http://online.zakon.kz/Document/?doc_id=37527381" TargetMode="External"/><Relationship Id="rId28" Type="http://schemas.openxmlformats.org/officeDocument/2006/relationships/hyperlink" Target="http://online.zakon.kz/Document/?doc_id=1006148" TargetMode="External"/><Relationship Id="rId36" Type="http://schemas.openxmlformats.org/officeDocument/2006/relationships/hyperlink" Target="http://online.zakon.kz/Document/?doc_id=37527381" TargetMode="External"/><Relationship Id="rId49" Type="http://schemas.openxmlformats.org/officeDocument/2006/relationships/image" Target="media/image4.jpeg"/><Relationship Id="rId57" Type="http://schemas.openxmlformats.org/officeDocument/2006/relationships/image" Target="media/image8.jpeg"/><Relationship Id="rId10" Type="http://schemas.openxmlformats.org/officeDocument/2006/relationships/hyperlink" Target="http://online.zakon.kz/Document/?doc_id=37527381" TargetMode="External"/><Relationship Id="rId31" Type="http://schemas.openxmlformats.org/officeDocument/2006/relationships/hyperlink" Target="http://online.zakon.kz/Document/?doc_id=30135442" TargetMode="External"/><Relationship Id="rId44" Type="http://schemas.openxmlformats.org/officeDocument/2006/relationships/hyperlink" Target="http://online.zakon.kz/Document/?doc_id=37527381" TargetMode="External"/><Relationship Id="rId52" Type="http://schemas.openxmlformats.org/officeDocument/2006/relationships/image" Target="https://prod-prg-document-store-api.azurewebsites.net/api/DocumentObject/GetImageAsync?ImageId=40968137" TargetMode="External"/><Relationship Id="rId60" Type="http://schemas.openxmlformats.org/officeDocument/2006/relationships/hyperlink" Target="http://online.zakon.kz/Document/?doc_id=30078278" TargetMode="External"/><Relationship Id="rId65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527381" TargetMode="External"/><Relationship Id="rId13" Type="http://schemas.openxmlformats.org/officeDocument/2006/relationships/hyperlink" Target="http://online.zakon.kz/Document/?doc_id=37527381" TargetMode="External"/><Relationship Id="rId18" Type="http://schemas.openxmlformats.org/officeDocument/2006/relationships/hyperlink" Target="http://online.zakon.kz/Document/?doc_id=37527381" TargetMode="External"/><Relationship Id="rId39" Type="http://schemas.openxmlformats.org/officeDocument/2006/relationships/image" Target="media/image1.jpeg"/><Relationship Id="rId34" Type="http://schemas.openxmlformats.org/officeDocument/2006/relationships/hyperlink" Target="http://online.zakon.kz/Document/?doc_id=37527381" TargetMode="External"/><Relationship Id="rId50" Type="http://schemas.openxmlformats.org/officeDocument/2006/relationships/image" Target="https://prod-prg-document-store-api.azurewebsites.net/api/DocumentObject/GetImageAsync?ImageId=40968136" TargetMode="External"/><Relationship Id="rId55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5696</Words>
  <Characters>32472</Characters>
  <Application>Microsoft Office Word</Application>
  <DocSecurity>0</DocSecurity>
  <Lines>270</Lines>
  <Paragraphs>76</Paragraphs>
  <ScaleCrop>false</ScaleCrop>
  <Company/>
  <LinksUpToDate>false</LinksUpToDate>
  <CharactersWithSpaces>38092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2.04-102-2012 «Проектирование и строительство инженерных участков для размещения эвакуируемого населения»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2021-08-23T14:22:00Z</dcterms:created>
  <dcterms:modified xsi:type="dcterms:W3CDTF">2021-08-23T14:22:00Z</dcterms:modified>
</cp:coreProperties>
</file>