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D234F">
      <w:pPr>
        <w:ind w:firstLine="426"/>
        <w:jc w:val="center"/>
      </w:pPr>
      <w:bookmarkStart w:id="0" w:name="_GoBack"/>
      <w:bookmarkEnd w:id="0"/>
      <w:r>
        <w:rPr>
          <w:b/>
          <w:bCs/>
        </w:rPr>
        <w:t xml:space="preserve">Государственные нормативы в области архитектуры, градостроительства и строительства </w:t>
      </w:r>
      <w:r>
        <w:rPr>
          <w:b/>
          <w:bCs/>
        </w:rPr>
        <w:br/>
      </w:r>
      <w:r>
        <w:rPr>
          <w:b/>
          <w:bCs/>
        </w:rPr>
        <w:br/>
        <w:t>СТРОИТЕЛЬНЫЕ НОРМЫ РЕСПУБЛИКИ КАЗАХСТАН</w:t>
      </w:r>
      <w:r>
        <w:rPr>
          <w:b/>
          <w:bCs/>
          <w:color w:val="auto"/>
        </w:rPr>
        <w:br/>
      </w:r>
      <w:r>
        <w:rPr>
          <w:b/>
          <w:bCs/>
        </w:rPr>
        <w:br/>
        <w:t xml:space="preserve">СН РК 3.01-02-2012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t>Планировка и застройка районов индивидуального жилищного строительства</w:t>
      </w:r>
      <w:r>
        <w:rPr>
          <w:b/>
          <w:bCs/>
        </w:rPr>
        <w:br/>
      </w:r>
      <w:r>
        <w:rPr>
          <w:b/>
          <w:bCs/>
        </w:rPr>
        <w:br/>
        <w:t>PLANNIG AND CONSTRUCTION OF INDIVIDUAL HOUSING AREAS</w:t>
      </w:r>
      <w:r>
        <w:rPr>
          <w:b/>
          <w:bCs/>
        </w:rPr>
        <w:br/>
      </w:r>
      <w:r>
        <w:rPr>
          <w:color w:val="auto"/>
        </w:rPr>
        <w:br/>
      </w:r>
      <w:r>
        <w:br/>
      </w:r>
      <w:r>
        <w:rPr>
          <w:b/>
          <w:bCs/>
        </w:rPr>
        <w:t>Содержание</w:t>
      </w:r>
    </w:p>
    <w:p w:rsidR="00000000" w:rsidRDefault="007D234F">
      <w:pPr>
        <w:ind w:firstLine="426"/>
      </w:pPr>
      <w:r>
        <w:t> </w:t>
      </w:r>
    </w:p>
    <w:p w:rsidR="00000000" w:rsidRDefault="007D234F">
      <w:pPr>
        <w:ind w:firstLine="400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7D234F">
      <w:pPr>
        <w:ind w:firstLine="400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7D234F">
      <w:pPr>
        <w:ind w:firstLine="400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7D234F">
      <w:pPr>
        <w:ind w:firstLine="400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7D234F">
      <w:pPr>
        <w:ind w:firstLine="400"/>
        <w:jc w:val="both"/>
      </w:pPr>
      <w:hyperlink r:id="rId10" w:anchor="sub_id=400" w:history="1">
        <w:r>
          <w:rPr>
            <w:rStyle w:val="a3"/>
          </w:rPr>
          <w:t>4. ЦЕЛИ И ФУНКЦИОНАЛЬНЫЕ ТРЕБОВАНИЯ</w:t>
        </w:r>
      </w:hyperlink>
    </w:p>
    <w:p w:rsidR="00000000" w:rsidRDefault="007D234F">
      <w:pPr>
        <w:ind w:firstLine="400"/>
        <w:jc w:val="both"/>
      </w:pPr>
      <w:hyperlink r:id="rId11" w:anchor="sub_id=401" w:history="1">
        <w:r>
          <w:rPr>
            <w:rStyle w:val="a3"/>
          </w:rPr>
          <w:t>4.1 Цели нормативных требова</w:t>
        </w:r>
        <w:r>
          <w:rPr>
            <w:rStyle w:val="a3"/>
          </w:rPr>
          <w:t>ний</w:t>
        </w:r>
      </w:hyperlink>
    </w:p>
    <w:p w:rsidR="00000000" w:rsidRDefault="007D234F">
      <w:pPr>
        <w:ind w:firstLine="400"/>
        <w:jc w:val="both"/>
      </w:pPr>
      <w:hyperlink r:id="rId12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7D234F">
      <w:pPr>
        <w:ind w:firstLine="400"/>
        <w:jc w:val="both"/>
      </w:pPr>
      <w:hyperlink r:id="rId13" w:anchor="sub_id=500" w:history="1">
        <w:r>
          <w:rPr>
            <w:rStyle w:val="a3"/>
          </w:rPr>
          <w:t>5. ТРЕБОВАНИЯ К РАБОЧИМ ХАРАКТЕРИСТИКАМ РАЙОНОВ ИНДИВИДУАЛЬН</w:t>
        </w:r>
        <w:r>
          <w:rPr>
            <w:rStyle w:val="a3"/>
          </w:rPr>
          <w:t>ОГО ЖИЛИЩНОГО СТРОИТЕЛЬСТВА</w:t>
        </w:r>
      </w:hyperlink>
    </w:p>
    <w:p w:rsidR="00000000" w:rsidRDefault="007D234F">
      <w:pPr>
        <w:ind w:firstLine="400"/>
        <w:jc w:val="both"/>
      </w:pPr>
      <w:hyperlink r:id="rId14" w:anchor="sub_id=501" w:history="1">
        <w:r>
          <w:rPr>
            <w:rStyle w:val="a3"/>
          </w:rPr>
          <w:t xml:space="preserve">5.1 Общие требования </w:t>
        </w:r>
      </w:hyperlink>
    </w:p>
    <w:p w:rsidR="00000000" w:rsidRDefault="007D234F">
      <w:pPr>
        <w:ind w:firstLine="400"/>
        <w:jc w:val="both"/>
      </w:pPr>
      <w:hyperlink r:id="rId15" w:anchor="sub_id=502" w:history="1">
        <w:r>
          <w:rPr>
            <w:rStyle w:val="a3"/>
          </w:rPr>
          <w:t>5.2 Архитектурно-планировочная организация т</w:t>
        </w:r>
        <w:r>
          <w:rPr>
            <w:rStyle w:val="a3"/>
          </w:rPr>
          <w:t>ерритории индивидуального жилищного строительства</w:t>
        </w:r>
      </w:hyperlink>
    </w:p>
    <w:p w:rsidR="00000000" w:rsidRDefault="007D234F">
      <w:pPr>
        <w:ind w:firstLine="400"/>
        <w:jc w:val="both"/>
      </w:pPr>
      <w:hyperlink r:id="rId16" w:anchor="sub_id=50201" w:history="1">
        <w:r>
          <w:rPr>
            <w:rStyle w:val="a3"/>
          </w:rPr>
          <w:t>5.2.1 Размещение и планировочная структура района индивидуального жилищного строительства</w:t>
        </w:r>
      </w:hyperlink>
    </w:p>
    <w:p w:rsidR="00000000" w:rsidRDefault="007D234F">
      <w:pPr>
        <w:ind w:firstLine="400"/>
        <w:jc w:val="both"/>
      </w:pPr>
      <w:hyperlink r:id="rId17" w:anchor="sub_id=50202" w:history="1">
        <w:r>
          <w:rPr>
            <w:rStyle w:val="a3"/>
          </w:rPr>
          <w:t>5.2.2 Комплексная градостроительная реконструкция</w:t>
        </w:r>
      </w:hyperlink>
    </w:p>
    <w:p w:rsidR="00000000" w:rsidRDefault="007D234F">
      <w:pPr>
        <w:ind w:firstLine="400"/>
        <w:jc w:val="both"/>
      </w:pPr>
      <w:hyperlink r:id="rId18" w:anchor="sub_id=503" w:history="1">
        <w:r>
          <w:rPr>
            <w:rStyle w:val="a3"/>
          </w:rPr>
          <w:t>5.3 Требования к усадебной жилой застройке</w:t>
        </w:r>
      </w:hyperlink>
    </w:p>
    <w:p w:rsidR="00000000" w:rsidRDefault="007D234F">
      <w:pPr>
        <w:ind w:firstLine="400"/>
        <w:jc w:val="both"/>
      </w:pPr>
      <w:hyperlink r:id="rId19" w:anchor="sub_id=50301" w:history="1">
        <w:r>
          <w:rPr>
            <w:rStyle w:val="a3"/>
          </w:rPr>
          <w:t>5.3.1 Планировочная организация</w:t>
        </w:r>
      </w:hyperlink>
    </w:p>
    <w:p w:rsidR="00000000" w:rsidRDefault="007D234F">
      <w:pPr>
        <w:ind w:firstLine="400"/>
        <w:jc w:val="both"/>
      </w:pPr>
      <w:hyperlink r:id="rId20" w:anchor="sub_id=50302" w:history="1">
        <w:r>
          <w:rPr>
            <w:rStyle w:val="a3"/>
          </w:rPr>
          <w:t>5.3.2 Планировочная организация усадебных и приквартирных участков</w:t>
        </w:r>
      </w:hyperlink>
    </w:p>
    <w:p w:rsidR="00000000" w:rsidRDefault="007D234F">
      <w:pPr>
        <w:ind w:firstLine="400"/>
        <w:jc w:val="both"/>
      </w:pPr>
      <w:hyperlink r:id="rId21" w:anchor="sub_id=50303" w:history="1">
        <w:r>
          <w:rPr>
            <w:rStyle w:val="a3"/>
          </w:rPr>
          <w:t>5.3.3 Санитарно-гигиенические требования</w:t>
        </w:r>
      </w:hyperlink>
    </w:p>
    <w:p w:rsidR="00000000" w:rsidRDefault="007D234F">
      <w:pPr>
        <w:ind w:firstLine="400"/>
        <w:jc w:val="both"/>
      </w:pPr>
      <w:hyperlink r:id="rId22" w:anchor="sub_id=504" w:history="1">
        <w:r>
          <w:rPr>
            <w:rStyle w:val="a3"/>
          </w:rPr>
          <w:t>5.4 Требования к озеленению и благоустройству</w:t>
        </w:r>
      </w:hyperlink>
    </w:p>
    <w:p w:rsidR="00000000" w:rsidRDefault="007D234F">
      <w:pPr>
        <w:ind w:firstLine="400"/>
        <w:jc w:val="both"/>
      </w:pPr>
      <w:hyperlink r:id="rId23" w:anchor="sub_id=50401" w:history="1">
        <w:r>
          <w:rPr>
            <w:rStyle w:val="a3"/>
          </w:rPr>
          <w:t>5.4.1 Озеленение и благоустройство</w:t>
        </w:r>
      </w:hyperlink>
    </w:p>
    <w:p w:rsidR="00000000" w:rsidRDefault="007D234F">
      <w:pPr>
        <w:ind w:firstLine="400"/>
        <w:jc w:val="both"/>
      </w:pPr>
      <w:hyperlink r:id="rId24" w:anchor="sub_id=50402" w:history="1">
        <w:r>
          <w:rPr>
            <w:rStyle w:val="a3"/>
          </w:rPr>
          <w:t>5.4.2 Орошение</w:t>
        </w:r>
      </w:hyperlink>
    </w:p>
    <w:p w:rsidR="00000000" w:rsidRDefault="007D234F">
      <w:pPr>
        <w:ind w:firstLine="400"/>
        <w:jc w:val="both"/>
      </w:pPr>
      <w:hyperlink r:id="rId25" w:anchor="sub_id=50403" w:history="1">
        <w:r>
          <w:rPr>
            <w:rStyle w:val="a3"/>
          </w:rPr>
          <w:t>5.4.3 Инженерная подготовка территории</w:t>
        </w:r>
      </w:hyperlink>
    </w:p>
    <w:p w:rsidR="00000000" w:rsidRDefault="007D234F">
      <w:pPr>
        <w:ind w:firstLine="400"/>
        <w:jc w:val="both"/>
      </w:pPr>
      <w:hyperlink r:id="rId26" w:anchor="sub_id=505" w:history="1">
        <w:r>
          <w:rPr>
            <w:rStyle w:val="a3"/>
          </w:rPr>
          <w:t>5.5 Требования к системе обслуж</w:t>
        </w:r>
        <w:r>
          <w:rPr>
            <w:rStyle w:val="a3"/>
          </w:rPr>
          <w:t>ивания населения</w:t>
        </w:r>
      </w:hyperlink>
    </w:p>
    <w:p w:rsidR="00000000" w:rsidRDefault="007D234F">
      <w:pPr>
        <w:ind w:firstLine="400"/>
        <w:jc w:val="both"/>
      </w:pPr>
      <w:hyperlink r:id="rId27" w:anchor="sub_id=506" w:history="1">
        <w:r>
          <w:rPr>
            <w:rStyle w:val="a3"/>
          </w:rPr>
          <w:t>5.6 Требования к транспорту и улично-дорожной сети</w:t>
        </w:r>
      </w:hyperlink>
    </w:p>
    <w:p w:rsidR="00000000" w:rsidRDefault="007D234F">
      <w:pPr>
        <w:ind w:firstLine="400"/>
        <w:jc w:val="both"/>
      </w:pPr>
      <w:hyperlink r:id="rId28" w:anchor="sub_id=507" w:history="1">
        <w:r>
          <w:rPr>
            <w:rStyle w:val="a3"/>
          </w:rPr>
          <w:t>5.7 Требования к инженерно</w:t>
        </w:r>
        <w:r>
          <w:rPr>
            <w:rStyle w:val="a3"/>
          </w:rPr>
          <w:t>-технической инфраструктуре</w:t>
        </w:r>
      </w:hyperlink>
    </w:p>
    <w:p w:rsidR="00000000" w:rsidRDefault="007D234F">
      <w:pPr>
        <w:ind w:firstLine="400"/>
        <w:jc w:val="both"/>
      </w:pPr>
      <w:hyperlink r:id="rId29" w:anchor="sub_id=50701" w:history="1">
        <w:r>
          <w:rPr>
            <w:rStyle w:val="a3"/>
          </w:rPr>
          <w:t>5.7.1 Общие требования к инженерно-технической инфраструктуре</w:t>
        </w:r>
      </w:hyperlink>
    </w:p>
    <w:p w:rsidR="00000000" w:rsidRDefault="007D234F">
      <w:pPr>
        <w:ind w:firstLine="400"/>
        <w:jc w:val="both"/>
      </w:pPr>
      <w:hyperlink r:id="rId30" w:anchor="sub_id=50702" w:history="1">
        <w:r>
          <w:rPr>
            <w:rStyle w:val="a3"/>
          </w:rPr>
          <w:t>5.7.2 Требования к водоснабжению и водоотведению</w:t>
        </w:r>
      </w:hyperlink>
    </w:p>
    <w:p w:rsidR="00000000" w:rsidRDefault="007D234F">
      <w:pPr>
        <w:ind w:firstLine="400"/>
        <w:jc w:val="both"/>
      </w:pPr>
      <w:hyperlink r:id="rId31" w:anchor="sub_id=50703" w:history="1">
        <w:r>
          <w:rPr>
            <w:rStyle w:val="a3"/>
          </w:rPr>
          <w:t>5.7.3 Требования к санитарной очистке тер</w:t>
        </w:r>
        <w:r>
          <w:rPr>
            <w:rStyle w:val="a3"/>
          </w:rPr>
          <w:t>ритории</w:t>
        </w:r>
      </w:hyperlink>
    </w:p>
    <w:p w:rsidR="00000000" w:rsidRDefault="007D234F">
      <w:pPr>
        <w:ind w:firstLine="400"/>
        <w:jc w:val="both"/>
      </w:pPr>
      <w:hyperlink r:id="rId32" w:anchor="sub_id=50704" w:history="1">
        <w:r>
          <w:rPr>
            <w:rStyle w:val="a3"/>
          </w:rPr>
          <w:t>5.7.4 Требования к энергоснабжению</w:t>
        </w:r>
      </w:hyperlink>
    </w:p>
    <w:p w:rsidR="00000000" w:rsidRDefault="007D234F">
      <w:pPr>
        <w:ind w:firstLine="400"/>
        <w:jc w:val="both"/>
      </w:pPr>
      <w:hyperlink r:id="rId33" w:anchor="sub_id=50705" w:history="1">
        <w:r>
          <w:rPr>
            <w:rStyle w:val="a3"/>
          </w:rPr>
          <w:t>5.7.5 Требования к связи и радиовещанию</w:t>
        </w:r>
      </w:hyperlink>
    </w:p>
    <w:p w:rsidR="00000000" w:rsidRDefault="007D234F">
      <w:pPr>
        <w:ind w:firstLine="400"/>
        <w:jc w:val="both"/>
      </w:pPr>
      <w:hyperlink r:id="rId34" w:anchor="sub_id=508" w:history="1">
        <w:r>
          <w:rPr>
            <w:rStyle w:val="a3"/>
          </w:rPr>
          <w:t>5.8 Требования к охране окружающей среды и экологической безопасности</w:t>
        </w:r>
      </w:hyperlink>
    </w:p>
    <w:p w:rsidR="00000000" w:rsidRDefault="007D234F">
      <w:pPr>
        <w:ind w:firstLine="400"/>
        <w:jc w:val="both"/>
      </w:pPr>
      <w:hyperlink r:id="rId35" w:anchor="sub_id=509" w:history="1">
        <w:r>
          <w:rPr>
            <w:rStyle w:val="a3"/>
          </w:rPr>
          <w:t>5.9 Требования пожарной безопасности</w:t>
        </w:r>
      </w:hyperlink>
    </w:p>
    <w:p w:rsidR="00000000" w:rsidRDefault="007D234F">
      <w:pPr>
        <w:ind w:firstLine="400"/>
        <w:jc w:val="both"/>
      </w:pPr>
      <w:hyperlink r:id="rId36" w:anchor="sub_id=510" w:history="1">
        <w:r>
          <w:rPr>
            <w:rStyle w:val="a3"/>
          </w:rPr>
          <w:t>5.10 Требования по доступности территории для маломобильных групп населения</w:t>
        </w:r>
      </w:hyperlink>
    </w:p>
    <w:p w:rsidR="00000000" w:rsidRDefault="007D234F">
      <w:pPr>
        <w:ind w:firstLine="400"/>
        <w:jc w:val="both"/>
      </w:pPr>
      <w:hyperlink r:id="rId37" w:anchor="sub_id=1" w:history="1">
        <w:r>
          <w:rPr>
            <w:rStyle w:val="a3"/>
          </w:rPr>
          <w:t>Библиография</w:t>
        </w:r>
      </w:hyperlink>
    </w:p>
    <w:p w:rsidR="00000000" w:rsidRDefault="007D234F">
      <w:pPr>
        <w:ind w:firstLine="426"/>
      </w:pPr>
      <w:r>
        <w:t> </w:t>
      </w:r>
    </w:p>
    <w:p w:rsidR="00000000" w:rsidRDefault="007D234F">
      <w:pPr>
        <w:ind w:firstLine="426"/>
      </w:pPr>
      <w:r>
        <w:t> </w:t>
      </w:r>
    </w:p>
    <w:p w:rsidR="00000000" w:rsidRDefault="007D234F">
      <w:pPr>
        <w:jc w:val="center"/>
      </w:pPr>
      <w:r>
        <w:rPr>
          <w:rStyle w:val="s1"/>
        </w:rPr>
        <w:t>ВВЕДЕНИЕ</w:t>
      </w:r>
    </w:p>
    <w:p w:rsidR="00000000" w:rsidRDefault="007D234F">
      <w:pPr>
        <w:jc w:val="center"/>
      </w:pPr>
      <w:r>
        <w:rPr>
          <w:rStyle w:val="s1"/>
        </w:rPr>
        <w:lastRenderedPageBreak/>
        <w:t> </w:t>
      </w:r>
    </w:p>
    <w:p w:rsidR="00000000" w:rsidRDefault="007D234F">
      <w:pPr>
        <w:ind w:firstLine="426"/>
        <w:jc w:val="both"/>
      </w:pPr>
      <w:r>
        <w:t>Настоящие строительные нормы разработаны в соответствии с Законом Республики Казахстан «Об архитектурной, градостроительной и строительной деятельности в Республике Казахстан», нормативными правовыми и техническ</w:t>
      </w:r>
      <w:r>
        <w:t>ими актами, регламентирующими требования к планировке и застройке районов индивидуального жилищного строительства.</w:t>
      </w:r>
    </w:p>
    <w:p w:rsidR="00000000" w:rsidRDefault="007D234F">
      <w:pPr>
        <w:ind w:firstLine="426"/>
        <w:jc w:val="both"/>
      </w:pPr>
      <w:r>
        <w:t>Главная направленность настоящего норматива - устойчивое развитие территории населенных пунктов, районов индивидуального жилищного строительс</w:t>
      </w:r>
      <w:r>
        <w:t xml:space="preserve">тва качественно нового типа, с социальной инфраструктурой, соответствующей государственным стандартам в части обслуживания проживающего в нем населения, с учетом новых принципов градостроительного планирования, предусматривающих безопасность, комфортность </w:t>
      </w:r>
      <w:r>
        <w:t>и эффективность пространственной организации территории населенного пункта.</w:t>
      </w:r>
    </w:p>
    <w:p w:rsidR="00000000" w:rsidRDefault="007D234F">
      <w:pPr>
        <w:ind w:firstLine="426"/>
        <w:jc w:val="both"/>
      </w:pPr>
      <w:r>
        <w:t> </w:t>
      </w:r>
    </w:p>
    <w:p w:rsidR="00000000" w:rsidRDefault="007D234F">
      <w:pPr>
        <w:ind w:firstLine="426"/>
        <w:jc w:val="both"/>
      </w:pPr>
      <w:r>
        <w:t> </w:t>
      </w:r>
    </w:p>
    <w:p w:rsidR="00000000" w:rsidRDefault="007D234F">
      <w:pPr>
        <w:jc w:val="center"/>
      </w:pPr>
      <w:r>
        <w:rPr>
          <w:rStyle w:val="s1"/>
        </w:rPr>
        <w:t>1. ОБЛАСТЬ ПРИМЕНЕНИЯ</w:t>
      </w:r>
    </w:p>
    <w:p w:rsidR="00000000" w:rsidRDefault="007D234F">
      <w:pPr>
        <w:jc w:val="center"/>
      </w:pPr>
      <w:r>
        <w:rPr>
          <w:rStyle w:val="s1"/>
        </w:rPr>
        <w:t> </w:t>
      </w:r>
    </w:p>
    <w:p w:rsidR="00000000" w:rsidRDefault="007D234F">
      <w:pPr>
        <w:ind w:firstLine="426"/>
        <w:jc w:val="both"/>
      </w:pPr>
      <w:r>
        <w:t>1.1 Настоящие строительные нормы распространяются для планировки и застройки районов индивидуального жилищного строительства в Республике Казахстан.</w:t>
      </w:r>
    </w:p>
    <w:p w:rsidR="00000000" w:rsidRDefault="007D234F">
      <w:pPr>
        <w:ind w:firstLine="426"/>
        <w:jc w:val="both"/>
      </w:pPr>
      <w:r>
        <w:t>1.2</w:t>
      </w:r>
      <w:r>
        <w:t xml:space="preserve"> Настоящий государственный норматив действует на всей территории Республики Казахстан и его требования должны выполняться при планировке и застройке районов индивидуального жилищного строительства независимо от форм собственности и ведомственной принадлежн</w:t>
      </w:r>
      <w:r>
        <w:t>ости предприятий и организаций, выполняющих эти работы.</w:t>
      </w:r>
    </w:p>
    <w:p w:rsidR="00000000" w:rsidRDefault="007D234F">
      <w:pPr>
        <w:ind w:firstLine="426"/>
        <w:jc w:val="both"/>
      </w:pPr>
      <w:r>
        <w:rPr>
          <w:b/>
          <w:bCs/>
        </w:rPr>
        <w:t> </w:t>
      </w:r>
    </w:p>
    <w:p w:rsidR="00000000" w:rsidRDefault="007D234F">
      <w:pPr>
        <w:ind w:firstLine="426"/>
        <w:jc w:val="both"/>
      </w:pPr>
      <w:r>
        <w:rPr>
          <w:b/>
          <w:bCs/>
        </w:rPr>
        <w:t> </w:t>
      </w:r>
    </w:p>
    <w:p w:rsidR="00000000" w:rsidRDefault="007D234F">
      <w:pPr>
        <w:jc w:val="center"/>
      </w:pPr>
      <w:r>
        <w:rPr>
          <w:rStyle w:val="s1"/>
        </w:rPr>
        <w:t>2. НОРМАТИВНЫЕ ССЫЛКИ</w:t>
      </w:r>
    </w:p>
    <w:p w:rsidR="00000000" w:rsidRDefault="007D234F">
      <w:pPr>
        <w:jc w:val="center"/>
      </w:pPr>
      <w:r>
        <w:rPr>
          <w:rStyle w:val="s1"/>
        </w:rPr>
        <w:t> </w:t>
      </w:r>
    </w:p>
    <w:p w:rsidR="00000000" w:rsidRDefault="007D234F">
      <w:pPr>
        <w:ind w:firstLine="426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:rsidR="00000000" w:rsidRDefault="007D234F">
      <w:pPr>
        <w:ind w:firstLine="426"/>
        <w:jc w:val="both"/>
      </w:pPr>
      <w:hyperlink r:id="rId38" w:history="1">
        <w:r>
          <w:rPr>
            <w:rStyle w:val="a3"/>
          </w:rPr>
          <w:t>Экологичес</w:t>
        </w:r>
        <w:r>
          <w:rPr>
            <w:rStyle w:val="a3"/>
          </w:rPr>
          <w:t>кий кодекс</w:t>
        </w:r>
      </w:hyperlink>
      <w:r>
        <w:t xml:space="preserve"> Республики Казахстан от 09.01.2007 года № 212-III.</w:t>
      </w:r>
    </w:p>
    <w:p w:rsidR="00000000" w:rsidRDefault="007D234F">
      <w:pPr>
        <w:ind w:firstLine="426"/>
        <w:jc w:val="both"/>
      </w:pPr>
      <w:hyperlink r:id="rId39" w:history="1">
        <w:r>
          <w:rPr>
            <w:rStyle w:val="a3"/>
          </w:rPr>
          <w:t>Земельный кодекс</w:t>
        </w:r>
      </w:hyperlink>
      <w:r>
        <w:t xml:space="preserve"> Республики Казахстан от 20 июня 2003 года № 442.</w:t>
      </w:r>
    </w:p>
    <w:p w:rsidR="00000000" w:rsidRDefault="007D234F">
      <w:pPr>
        <w:ind w:firstLine="426"/>
        <w:jc w:val="both"/>
      </w:pPr>
      <w:hyperlink r:id="rId40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242-II.</w:t>
      </w:r>
    </w:p>
    <w:p w:rsidR="00000000" w:rsidRDefault="007D234F">
      <w:pPr>
        <w:ind w:firstLine="426"/>
        <w:jc w:val="both"/>
      </w:pPr>
      <w:hyperlink r:id="rId41" w:history="1">
        <w:r>
          <w:rPr>
            <w:rStyle w:val="a3"/>
          </w:rPr>
          <w:t>Закон</w:t>
        </w:r>
      </w:hyperlink>
      <w:r>
        <w:t xml:space="preserve"> Республики Казахстан «Об индивидуальном жилищном строительстве» от 03.11.1994 года.</w:t>
      </w:r>
    </w:p>
    <w:p w:rsidR="00000000" w:rsidRDefault="007D234F">
      <w:pPr>
        <w:ind w:firstLine="426"/>
        <w:jc w:val="both"/>
      </w:pPr>
      <w:hyperlink r:id="rId42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безопасности», </w:t>
      </w:r>
      <w:r>
        <w:t>утвержденный постановлением Правительства Республики Казахстан от 16 января 2009 года № 14.</w:t>
      </w:r>
    </w:p>
    <w:p w:rsidR="00000000" w:rsidRDefault="007D234F">
      <w:pPr>
        <w:ind w:firstLine="426"/>
        <w:jc w:val="both"/>
      </w:pPr>
      <w:hyperlink r:id="rId43" w:history="1">
        <w:r>
          <w:rPr>
            <w:rStyle w:val="a3"/>
          </w:rPr>
          <w:t>СН РК 2.04-01-2011</w:t>
        </w:r>
      </w:hyperlink>
      <w:r>
        <w:t xml:space="preserve"> Естественное и искусственное освещение.</w:t>
      </w:r>
    </w:p>
    <w:p w:rsidR="00000000" w:rsidRDefault="007D234F">
      <w:pPr>
        <w:ind w:firstLine="426"/>
        <w:jc w:val="both"/>
      </w:pPr>
      <w:hyperlink r:id="rId44" w:history="1">
        <w:r>
          <w:rPr>
            <w:rStyle w:val="a3"/>
          </w:rPr>
          <w:t>СН РК 3.01-02-2011</w:t>
        </w:r>
      </w:hyperlink>
      <w:r>
        <w:t xml:space="preserve"> Инструкция о порядке разработки, согласования и утверждения градостроительных проектов.</w:t>
      </w:r>
    </w:p>
    <w:p w:rsidR="00000000" w:rsidRDefault="007D234F">
      <w:pPr>
        <w:ind w:firstLine="426"/>
        <w:jc w:val="both"/>
      </w:pPr>
      <w:hyperlink r:id="rId45" w:history="1">
        <w:r>
          <w:rPr>
            <w:rStyle w:val="a3"/>
          </w:rPr>
          <w:t>Санитарно-эпидемиологические правила и нормы</w:t>
        </w:r>
      </w:hyperlink>
      <w:r>
        <w:t xml:space="preserve"> «Санитарно-эпи</w:t>
      </w:r>
      <w:r>
        <w:t>демиологические требования к содержанию территории населенных мест», утвержденные приказом и. о. Министра здравоохранения РК от 24 марта 2005 года № 137.</w:t>
      </w:r>
    </w:p>
    <w:p w:rsidR="00000000" w:rsidRDefault="007D234F">
      <w:pPr>
        <w:ind w:firstLine="426"/>
        <w:jc w:val="both"/>
      </w:pPr>
      <w:hyperlink r:id="rId46" w:history="1">
        <w:r>
          <w:rPr>
            <w:rStyle w:val="a3"/>
          </w:rPr>
          <w:t>Санитарные правила</w:t>
        </w:r>
      </w:hyperlink>
      <w:r>
        <w:t xml:space="preserve"> «Санитарно-эпидеми</w:t>
      </w:r>
      <w:r>
        <w:t>ологические требования по установлению санитарно-защитной зоны производственных объектов», утвержденные постановлением Правительства Республики Казахстан от 17 января 2012 года № 93.</w:t>
      </w:r>
    </w:p>
    <w:p w:rsidR="00000000" w:rsidRDefault="007D234F">
      <w:pPr>
        <w:ind w:firstLine="426"/>
        <w:jc w:val="both"/>
      </w:pPr>
      <w:r>
        <w:t>Примечание - При пользовании настоящим государственным нормативом целесоо</w:t>
      </w:r>
      <w:r>
        <w:t>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:rsidR="00000000" w:rsidRDefault="007D234F">
      <w:pPr>
        <w:ind w:firstLine="426"/>
        <w:jc w:val="both"/>
      </w:pPr>
      <w:r>
        <w:lastRenderedPageBreak/>
        <w:t>Если ссылоч</w:t>
      </w:r>
      <w:r>
        <w:t>ный документ заменен (изменен), то при пользовании настоящим государственным нормативом следует руководствоваться замененным (измененным) документом.</w:t>
      </w:r>
    </w:p>
    <w:p w:rsidR="00000000" w:rsidRDefault="007D234F">
      <w:pPr>
        <w:ind w:firstLine="426"/>
        <w:jc w:val="both"/>
      </w:pPr>
      <w:r>
        <w:t>Если ссылочный документ отменен без замены, то положение, в котором дана ссылка на него, применяется в час</w:t>
      </w:r>
      <w:r>
        <w:t>ти, не затрагивающей эту ссылку.</w:t>
      </w:r>
    </w:p>
    <w:p w:rsidR="00000000" w:rsidRDefault="007D234F">
      <w:pPr>
        <w:ind w:firstLine="426"/>
        <w:jc w:val="both"/>
      </w:pPr>
      <w:r>
        <w:rPr>
          <w:b/>
          <w:bCs/>
        </w:rPr>
        <w:t> </w:t>
      </w:r>
    </w:p>
    <w:p w:rsidR="00000000" w:rsidRDefault="007D234F">
      <w:pPr>
        <w:ind w:firstLine="426"/>
        <w:jc w:val="both"/>
      </w:pPr>
      <w:r>
        <w:rPr>
          <w:b/>
          <w:bCs/>
        </w:rPr>
        <w:t> </w:t>
      </w:r>
    </w:p>
    <w:p w:rsidR="00000000" w:rsidRDefault="007D234F">
      <w:pPr>
        <w:jc w:val="center"/>
      </w:pPr>
      <w:r>
        <w:rPr>
          <w:rStyle w:val="s1"/>
        </w:rPr>
        <w:t>3. ТЕРМИНЫ И ОПРЕДЕЛЕНИЯ</w:t>
      </w:r>
    </w:p>
    <w:p w:rsidR="00000000" w:rsidRDefault="007D234F">
      <w:pPr>
        <w:jc w:val="center"/>
      </w:pPr>
      <w:r>
        <w:rPr>
          <w:rStyle w:val="s1"/>
        </w:rPr>
        <w:t> </w:t>
      </w:r>
    </w:p>
    <w:p w:rsidR="00000000" w:rsidRDefault="007D234F">
      <w:pPr>
        <w:ind w:firstLine="426"/>
        <w:jc w:val="both"/>
      </w:pPr>
      <w:r>
        <w:t>В настоящих строительных нормах применяются следующие термины с соответствующими определениями:</w:t>
      </w:r>
    </w:p>
    <w:p w:rsidR="00000000" w:rsidRDefault="007D234F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Блокированный жилой дом: </w:t>
      </w:r>
      <w:r>
        <w:t>Жилой дом, состоящий из двух и более квартир различных типов блокировки (рядовой, попарной, со смещением), вход в каждую из которых организован непосредственно с приквартирного участка.</w:t>
      </w:r>
    </w:p>
    <w:p w:rsidR="00000000" w:rsidRDefault="007D234F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Градостроительные требования к усадебной жилой застройке: </w:t>
      </w:r>
      <w:r>
        <w:t>Показате</w:t>
      </w:r>
      <w:r>
        <w:t>ли, установленные техническими нормативными правовыми актами и утвержденной градостроительной документацией (генеральным планом, проектом планировки), по интенсивности (застроенности) приусадебных участков, этажности, высоты применяемых жилых домов и хозяй</w:t>
      </w:r>
      <w:r>
        <w:t>ственных построек, а также характера включения в жилую среду общественных или производственных объектов.</w:t>
      </w:r>
    </w:p>
    <w:p w:rsidR="00000000" w:rsidRDefault="007D234F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Коэффициент интенсивности (застроенности) застройки приусадебного участка: </w:t>
      </w:r>
      <w:r>
        <w:t>Отношение суммарной поэтажной площади наземной части и строений нежилого</w:t>
      </w:r>
      <w:r>
        <w:t xml:space="preserve"> назначения усадебного жилого дома в наружных габаритах к территориальной единице, установленной в градостроительной документации нормативной площади участка.</w:t>
      </w:r>
    </w:p>
    <w:p w:rsidR="00000000" w:rsidRDefault="007D234F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Приквартирный участок: </w:t>
      </w:r>
      <w:r>
        <w:t>Земельный участок, примыкающий к дому (квартире) с непосредственным вы</w:t>
      </w:r>
      <w:r>
        <w:t>ходом на него.</w:t>
      </w:r>
    </w:p>
    <w:p w:rsidR="00000000" w:rsidRDefault="007D234F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Приусадебный участок: </w:t>
      </w:r>
      <w:r>
        <w:t>Земельный участок, на котором расположены усадебный жилой дом, хозяйственные постройки и ведется личное подсобное хозяйство.</w:t>
      </w:r>
    </w:p>
    <w:p w:rsidR="00000000" w:rsidRDefault="007D234F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Стандарт зоны: </w:t>
      </w:r>
      <w:r>
        <w:t xml:space="preserve">Правила землепользования и застройки, определяющие параметры земельных </w:t>
      </w:r>
      <w:r>
        <w:t>участков для каждой зоны населенного пункта (количественные зависимости между размерами участков и объемами зданий, между местными градостроительными условиями и плотностью застройки и т.д.).</w:t>
      </w:r>
    </w:p>
    <w:p w:rsidR="00000000" w:rsidRDefault="007D234F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Усадебный жилой дом (жилой дом усадебного типа): </w:t>
      </w:r>
      <w:r>
        <w:t>Малоэтажный</w:t>
      </w:r>
      <w:r>
        <w:t>, одноквартирный, либо двухквартирный отдельно стоящий жилой дом, входы в квартиры которого организованы непосредственно с приквартирного участка.</w:t>
      </w:r>
    </w:p>
    <w:p w:rsidR="00000000" w:rsidRDefault="007D234F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Усадебная жилая застройка: </w:t>
      </w:r>
      <w:r>
        <w:t xml:space="preserve">Малоэтажная застройка, формируемая на основе индивидуального жилищного фонда, </w:t>
      </w:r>
      <w:r>
        <w:t>размещаемого на земельных участках, в соответствии с утвержденной градостроительной документацией.</w:t>
      </w:r>
    </w:p>
    <w:p w:rsidR="00000000" w:rsidRDefault="007D234F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Хозяйственные постройки: </w:t>
      </w:r>
      <w:r>
        <w:t>Строения и сооружения нежилого назначения, размещаемые на приусадебном участке и предназначенные для обслуживания домовладения и</w:t>
      </w:r>
      <w:r>
        <w:t xml:space="preserve"> земельного участка.</w:t>
      </w:r>
    </w:p>
    <w:p w:rsidR="00000000" w:rsidRDefault="007D234F">
      <w:pPr>
        <w:ind w:firstLine="426"/>
        <w:jc w:val="both"/>
      </w:pPr>
      <w:r>
        <w:rPr>
          <w:b/>
          <w:bCs/>
        </w:rPr>
        <w:t> </w:t>
      </w:r>
    </w:p>
    <w:p w:rsidR="00000000" w:rsidRDefault="007D234F">
      <w:pPr>
        <w:ind w:firstLine="426"/>
        <w:jc w:val="both"/>
      </w:pPr>
      <w:r>
        <w:rPr>
          <w:b/>
          <w:bCs/>
        </w:rPr>
        <w:t> </w:t>
      </w:r>
    </w:p>
    <w:p w:rsidR="00000000" w:rsidRDefault="007D234F">
      <w:pPr>
        <w:jc w:val="center"/>
      </w:pPr>
      <w:r>
        <w:rPr>
          <w:rStyle w:val="s1"/>
        </w:rPr>
        <w:t>4. ЦЕЛИ И ФУНКЦИОНАЛЬНЫЕ ТРЕБОВАНИЯ</w:t>
      </w:r>
    </w:p>
    <w:p w:rsidR="00000000" w:rsidRDefault="007D234F">
      <w:pPr>
        <w:jc w:val="center"/>
      </w:pPr>
      <w:r>
        <w:rPr>
          <w:rStyle w:val="s1"/>
        </w:rPr>
        <w:t> </w:t>
      </w:r>
    </w:p>
    <w:p w:rsidR="00000000" w:rsidRDefault="007D234F">
      <w:pPr>
        <w:ind w:firstLine="426"/>
        <w:jc w:val="both"/>
      </w:pPr>
      <w:r>
        <w:rPr>
          <w:b/>
          <w:bCs/>
        </w:rPr>
        <w:t>4.1Цели нормативных требований</w:t>
      </w:r>
    </w:p>
    <w:p w:rsidR="00000000" w:rsidRDefault="007D234F">
      <w:pPr>
        <w:ind w:firstLine="426"/>
        <w:jc w:val="both"/>
      </w:pPr>
      <w:r>
        <w:t>Целями нормативных требований настоящих строительных норм являются определение требований для создания безопасных условий жизнедеятельности населения, обеспечения соблюдения требований безопасности при комплексном планировании и застройки районов индивидуа</w:t>
      </w:r>
      <w:r>
        <w:t>льного жилищного строительства с учетом комплексного формирования жилой среды с соответствующей инфраструктурой.</w:t>
      </w:r>
    </w:p>
    <w:p w:rsidR="00000000" w:rsidRDefault="007D234F">
      <w:pPr>
        <w:ind w:firstLine="426"/>
        <w:jc w:val="both"/>
      </w:pPr>
      <w:r>
        <w:rPr>
          <w:b/>
          <w:bCs/>
        </w:rPr>
        <w:t>4.2Функциональные требования</w:t>
      </w:r>
    </w:p>
    <w:p w:rsidR="00000000" w:rsidRDefault="007D234F">
      <w:pPr>
        <w:ind w:firstLine="426"/>
        <w:jc w:val="both"/>
      </w:pPr>
      <w:r>
        <w:rPr>
          <w:b/>
          <w:bCs/>
        </w:rPr>
        <w:lastRenderedPageBreak/>
        <w:t>4.2.1Требования гигиены, защиты здоровья человека, охраны окружающей среды, предъявляемые к районам индивидуальног</w:t>
      </w:r>
      <w:r>
        <w:rPr>
          <w:b/>
          <w:bCs/>
        </w:rPr>
        <w:t>о жилищного строительства</w:t>
      </w:r>
    </w:p>
    <w:p w:rsidR="00000000" w:rsidRDefault="007D234F">
      <w:pPr>
        <w:ind w:firstLine="426"/>
        <w:jc w:val="both"/>
      </w:pPr>
      <w:r>
        <w:t>4.2.1.1 Размещение, проектирование, строительство и эксплуатация районов индивидуального жилищного строительства должны производиться с учетом соблюдения природно-климатических, санитарно-гигиенических требований, охраны окружающе</w:t>
      </w:r>
      <w:r>
        <w:t>й среды, гигиены, защиты здоровья человека и в соответствии с требованиями пожарной безопасности.</w:t>
      </w:r>
    </w:p>
    <w:p w:rsidR="00000000" w:rsidRDefault="007D234F">
      <w:pPr>
        <w:ind w:firstLine="426"/>
        <w:jc w:val="both"/>
      </w:pPr>
      <w:r>
        <w:t>4.2.1.2 Формирование жилой среды должно быть комплексным и обеспечивать удовлетворение различных потребностей человека, в том числе в жилье и социальных услуг</w:t>
      </w:r>
      <w:r>
        <w:t>ах, достижение высокого уровня благоустройства территорий, повышение уровня санитарно-технического комфорта районов индивидуального жилищного строительства.</w:t>
      </w:r>
    </w:p>
    <w:p w:rsidR="00000000" w:rsidRDefault="007D234F">
      <w:pPr>
        <w:ind w:firstLine="426"/>
        <w:jc w:val="both"/>
      </w:pPr>
      <w:r>
        <w:t>4.2.1.3 Должны учитываться требования транспортной доступности населения к местам приложения труда,</w:t>
      </w:r>
      <w:r>
        <w:t xml:space="preserve"> отдыха и объектам социально-культурного назначения, безопасности территорий, инженерно-технические требования, требования гражданской обороны, обеспечения предупреждения чрезвычайных ситуаций природного и техногенного характера, а также повышения комфортн</w:t>
      </w:r>
      <w:r>
        <w:t>ости поездок и пересадок с использованием личного и общественного транспорта.</w:t>
      </w:r>
    </w:p>
    <w:p w:rsidR="00000000" w:rsidRDefault="007D234F">
      <w:pPr>
        <w:ind w:firstLine="426"/>
        <w:jc w:val="both"/>
      </w:pPr>
      <w:r>
        <w:t>4.2.1.4 Необходимо внедрять международные «зеленые стандарты» строительства, способствующие повышению энергоэффективности зданий, качества внутреннего микроклимата и инновационно</w:t>
      </w:r>
      <w:r>
        <w:t>го дизайна.</w:t>
      </w:r>
    </w:p>
    <w:p w:rsidR="00000000" w:rsidRDefault="007D234F">
      <w:pPr>
        <w:ind w:firstLine="426"/>
        <w:jc w:val="both"/>
      </w:pPr>
      <w:r>
        <w:t>4.2.1.5 При эксплуатации объектов жилой застройки и хозяйственных объектов на территории районов усадебной жилой застройки собственники недвижимости должны обеспечивать их сохранность, поддерживать необходимый уровень инженерно-технического и э</w:t>
      </w:r>
      <w:r>
        <w:t>стетического состояния, соблюдать санитарно-гигиенические требования и права смежных домовладельцев (совладельцев).</w:t>
      </w:r>
    </w:p>
    <w:p w:rsidR="00000000" w:rsidRDefault="007D234F">
      <w:pPr>
        <w:ind w:firstLine="426"/>
        <w:jc w:val="both"/>
      </w:pPr>
      <w:r>
        <w:rPr>
          <w:b/>
          <w:bCs/>
        </w:rPr>
        <w:t>4.2.2Требования пожарной безопасности, предъявляемые к районам индивидуального жилищного строительства</w:t>
      </w:r>
    </w:p>
    <w:p w:rsidR="00000000" w:rsidRDefault="007D234F">
      <w:pPr>
        <w:ind w:firstLine="426"/>
        <w:jc w:val="both"/>
      </w:pPr>
      <w:r>
        <w:t>4.2.2.1 При планировке и застройке ра</w:t>
      </w:r>
      <w:r>
        <w:t>йонов индивидуального жилищного строительства следует соблюдать требования пожарной безопасности, предусматривать мероприятия по предотвращению чрезвычайных ситуаций.</w:t>
      </w:r>
    </w:p>
    <w:p w:rsidR="00000000" w:rsidRDefault="007D234F">
      <w:pPr>
        <w:ind w:firstLine="426"/>
        <w:jc w:val="both"/>
      </w:pPr>
      <w:r>
        <w:t>4.2.2.2 Здания и сооружения должны размещаться с учетом возможного возгорания здания и со</w:t>
      </w:r>
      <w:r>
        <w:t>оружения, или их элементов при пожаре, чтобы последний не мог распространиться на соседние здания при самых неблагоприятных погодных условиях.</w:t>
      </w:r>
    </w:p>
    <w:p w:rsidR="00000000" w:rsidRDefault="007D234F">
      <w:pPr>
        <w:ind w:firstLine="426"/>
        <w:jc w:val="both"/>
      </w:pPr>
      <w:r>
        <w:t>4.2.2.3 Территория района индивидуального жилищного строительства должна иметь проходы, проезды и подъезды, обесп</w:t>
      </w:r>
      <w:r>
        <w:t>ечивающие беспрепятственный доступ к ним со всех сторон пожарной техники, технических средств, спасательных и медицинских служб.</w:t>
      </w:r>
    </w:p>
    <w:p w:rsidR="00000000" w:rsidRDefault="007D234F">
      <w:pPr>
        <w:ind w:firstLine="426"/>
        <w:jc w:val="both"/>
      </w:pPr>
      <w:r>
        <w:rPr>
          <w:b/>
          <w:bCs/>
        </w:rPr>
        <w:t>4.2.3 Требования безопасности от несчастных случаев и доступности пользования, предъявляемые к районам индивидуального жилищног</w:t>
      </w:r>
      <w:r>
        <w:rPr>
          <w:b/>
          <w:bCs/>
        </w:rPr>
        <w:t>о строительства</w:t>
      </w:r>
    </w:p>
    <w:p w:rsidR="00000000" w:rsidRDefault="007D234F">
      <w:pPr>
        <w:ind w:firstLine="426"/>
        <w:jc w:val="both"/>
      </w:pPr>
      <w:r>
        <w:t xml:space="preserve">4.2.3.1 Районы индивидуального жилищного строительства должны быть спроектированы и построены таким образом, чтобы была сведена к минимуму возможность несчастных случаев, нанесения травм человеку и создания угроз для его жизни в результате </w:t>
      </w:r>
      <w:r>
        <w:t>передвижения пешеходов, в том числе детей и людей пожилого возраста, перемещения транспортных средств;</w:t>
      </w:r>
    </w:p>
    <w:p w:rsidR="00000000" w:rsidRDefault="007D234F">
      <w:pPr>
        <w:ind w:firstLine="426"/>
        <w:jc w:val="both"/>
      </w:pPr>
      <w:r>
        <w:t>4.2.3.2 Разработка градостроительной документации должна обеспечить маломобильным группам населения условия для беспрепятственного доступа к объектам соц</w:t>
      </w:r>
      <w:r>
        <w:t>иального и иного назначения.</w:t>
      </w:r>
    </w:p>
    <w:p w:rsidR="00000000" w:rsidRDefault="007D234F">
      <w:pPr>
        <w:ind w:firstLine="426"/>
        <w:jc w:val="both"/>
      </w:pPr>
      <w:r>
        <w:rPr>
          <w:b/>
          <w:bCs/>
        </w:rPr>
        <w:t> </w:t>
      </w:r>
    </w:p>
    <w:p w:rsidR="00000000" w:rsidRDefault="007D234F">
      <w:pPr>
        <w:ind w:firstLine="426"/>
        <w:jc w:val="both"/>
      </w:pPr>
      <w:r>
        <w:rPr>
          <w:b/>
          <w:bCs/>
        </w:rPr>
        <w:t> </w:t>
      </w:r>
    </w:p>
    <w:p w:rsidR="00000000" w:rsidRDefault="007D234F">
      <w:pPr>
        <w:jc w:val="center"/>
      </w:pPr>
      <w:r>
        <w:rPr>
          <w:rStyle w:val="s1"/>
        </w:rPr>
        <w:t xml:space="preserve">5. ТРЕБОВАНИЯ К РАБОЧИМ ХАРАКТЕРИСТИКАМ РАЙОНОВ </w:t>
      </w:r>
      <w:r>
        <w:rPr>
          <w:rStyle w:val="s1"/>
        </w:rPr>
        <w:br/>
        <w:t>ИНДИВИДУАЛЬНОГО ЖИЛИЩНОГО СТРОИТЕЛЬСТВА</w:t>
      </w:r>
    </w:p>
    <w:p w:rsidR="00000000" w:rsidRDefault="007D234F">
      <w:pPr>
        <w:jc w:val="center"/>
      </w:pPr>
      <w:r>
        <w:rPr>
          <w:rStyle w:val="s1"/>
        </w:rPr>
        <w:t> </w:t>
      </w:r>
    </w:p>
    <w:p w:rsidR="00000000" w:rsidRDefault="007D234F">
      <w:pPr>
        <w:ind w:firstLine="426"/>
        <w:jc w:val="both"/>
      </w:pPr>
      <w:r>
        <w:rPr>
          <w:b/>
          <w:bCs/>
        </w:rPr>
        <w:t>5.1 Общие требования</w:t>
      </w:r>
    </w:p>
    <w:p w:rsidR="00000000" w:rsidRDefault="007D234F">
      <w:pPr>
        <w:ind w:firstLine="426"/>
        <w:jc w:val="both"/>
      </w:pPr>
      <w:r>
        <w:lastRenderedPageBreak/>
        <w:t>5.1.1 Планировка и застройка районов индивидуального жилищного строительства осуществляются на основе градостро</w:t>
      </w:r>
      <w:r>
        <w:t xml:space="preserve">ительной документации общего и детального планирования и проектной документации в строительстве, разработанной для городских и сельских населенных пунктов в соответствии с требованиями </w:t>
      </w:r>
      <w:hyperlink r:id="rId47" w:history="1">
        <w:r>
          <w:rPr>
            <w:rStyle w:val="a3"/>
          </w:rPr>
          <w:t xml:space="preserve">СН РК </w:t>
        </w:r>
        <w:r>
          <w:rPr>
            <w:rStyle w:val="a3"/>
          </w:rPr>
          <w:t>3.01-02</w:t>
        </w:r>
      </w:hyperlink>
      <w:r>
        <w:t>, а также с утвержденными градостроительными регламентами и стандартами зон.</w:t>
      </w:r>
    </w:p>
    <w:p w:rsidR="00000000" w:rsidRDefault="007D234F">
      <w:pPr>
        <w:ind w:firstLine="426"/>
        <w:jc w:val="both"/>
      </w:pPr>
      <w:r>
        <w:t>5.1.2 Планировка и застройка районов индивидуального жилищного строительства должны соответствовать цели и задачам развития территории в их внутренней взаимосвязи, быть рац</w:t>
      </w:r>
      <w:r>
        <w:t>иональными, соблюдать требования законодательных и нормативных актов.</w:t>
      </w:r>
    </w:p>
    <w:p w:rsidR="00000000" w:rsidRDefault="007D234F">
      <w:pPr>
        <w:ind w:firstLine="426"/>
        <w:jc w:val="both"/>
      </w:pPr>
      <w:r>
        <w:t>5.1.3 Применение гибких планировочных решений застройки, обеспечивающих комплексное формирование жилой среды, должно осуществляться без ущерба для экономической доступности жилья.</w:t>
      </w:r>
    </w:p>
    <w:p w:rsidR="00000000" w:rsidRDefault="007D234F">
      <w:pPr>
        <w:ind w:firstLine="426"/>
        <w:jc w:val="both"/>
      </w:pPr>
      <w:r>
        <w:t xml:space="preserve">5.1.4 </w:t>
      </w:r>
      <w:r>
        <w:t>При планировке и застройке районов индивидуального жилищного строительства должны быть определены возможные схемы градостроительной организации застройки и основные требования к ее компонентам.</w:t>
      </w:r>
    </w:p>
    <w:p w:rsidR="00000000" w:rsidRDefault="007D234F">
      <w:pPr>
        <w:ind w:firstLine="426"/>
        <w:jc w:val="both"/>
      </w:pPr>
      <w:r>
        <w:t>5.1.5 Насыщение общественных территорий необходимо производить</w:t>
      </w:r>
      <w:r>
        <w:t xml:space="preserve"> разнотипными пространствами и объектами, предоставляющими широкие возможности для общения, отдыха и реализации творческой инициативы населения.</w:t>
      </w:r>
    </w:p>
    <w:p w:rsidR="00000000" w:rsidRDefault="007D234F">
      <w:pPr>
        <w:ind w:firstLine="426"/>
        <w:jc w:val="both"/>
      </w:pPr>
      <w:r>
        <w:t xml:space="preserve">5.1.6 При планировке и застройке районов индивидуального жилищного строительства следует сохранять и укреплять </w:t>
      </w:r>
      <w:r>
        <w:t>ландшафтно-рекреационные территории.</w:t>
      </w:r>
    </w:p>
    <w:p w:rsidR="00000000" w:rsidRDefault="007D234F">
      <w:pPr>
        <w:ind w:firstLine="426"/>
        <w:jc w:val="both"/>
      </w:pPr>
      <w:r>
        <w:t>5.1.7 Необходимо внедрять разнотипные жилые комплексы, соответствующие жизненному укладу и доходам семей.</w:t>
      </w:r>
    </w:p>
    <w:p w:rsidR="00000000" w:rsidRDefault="007D234F">
      <w:pPr>
        <w:ind w:firstLine="426"/>
        <w:jc w:val="both"/>
      </w:pPr>
      <w:r>
        <w:t>5.18 Следует применять системный подход, включающий энергосберегающие технологии, обоснование необходимости их применения с учетом климата района застройки, технологического назначения здания, современных технических возможностей.</w:t>
      </w:r>
    </w:p>
    <w:p w:rsidR="00000000" w:rsidRDefault="007D234F">
      <w:pPr>
        <w:ind w:firstLine="426"/>
        <w:jc w:val="both"/>
      </w:pPr>
      <w:r>
        <w:t xml:space="preserve">5.1.9 Должны быть решены </w:t>
      </w:r>
      <w:r>
        <w:t>вопросы организации улично-дорожной сети, благоустройства и озеленения территории, транспортного обслуживания населения и принципы пешеходного движения.</w:t>
      </w:r>
    </w:p>
    <w:p w:rsidR="00000000" w:rsidRDefault="007D234F">
      <w:pPr>
        <w:ind w:firstLine="426"/>
        <w:jc w:val="both"/>
      </w:pPr>
      <w:r>
        <w:rPr>
          <w:b/>
          <w:bCs/>
        </w:rPr>
        <w:t>5.2 Архитектурно-планировочная организация территории индивидуального жилищного строительства</w:t>
      </w:r>
    </w:p>
    <w:p w:rsidR="00000000" w:rsidRDefault="007D234F">
      <w:pPr>
        <w:ind w:firstLine="426"/>
        <w:jc w:val="both"/>
      </w:pPr>
      <w:r>
        <w:rPr>
          <w:b/>
          <w:bCs/>
        </w:rPr>
        <w:t>5.2.1 Раз</w:t>
      </w:r>
      <w:r>
        <w:rPr>
          <w:b/>
          <w:bCs/>
        </w:rPr>
        <w:t>мещение и планировочная структура района индивидуального жилищного строительства</w:t>
      </w:r>
    </w:p>
    <w:p w:rsidR="00000000" w:rsidRDefault="007D234F">
      <w:pPr>
        <w:ind w:firstLine="426"/>
        <w:jc w:val="both"/>
      </w:pPr>
      <w:r>
        <w:t>5.2.1.1 Районы индивидуального жилищного строительства должны быть составной частью общей функционально-планировочной структуры населенного пункта.</w:t>
      </w:r>
    </w:p>
    <w:p w:rsidR="00000000" w:rsidRDefault="007D234F">
      <w:pPr>
        <w:ind w:firstLine="426"/>
        <w:jc w:val="both"/>
      </w:pPr>
      <w:r>
        <w:t xml:space="preserve">5.2.1.2 Размещение районов </w:t>
      </w:r>
      <w:r>
        <w:t>индивидуального жилищного строительства должно осуществляться на основе градостроительной политики в пределах перспективной городской черты населенных пунктов и в пригородной зоне с учетом сложившейся системы расселения, рационального использования террито</w:t>
      </w:r>
      <w:r>
        <w:t>риальных, энергетических, природных ресурсов и историко-культурного наследия.</w:t>
      </w:r>
    </w:p>
    <w:p w:rsidR="00000000" w:rsidRDefault="007D234F">
      <w:pPr>
        <w:ind w:firstLine="426"/>
        <w:jc w:val="both"/>
      </w:pPr>
      <w:r>
        <w:t>5.2.1.3 Планировочная организация районов индивидуальной жилой застройки должна учитывать величину и общую планировочную структуру населенного пункта, природно-климатические усло</w:t>
      </w:r>
      <w:r>
        <w:t>вия, социально-демографические особенности и национально-бытовые традиций населения. При этом необходимо предусматривать взаимоувязанное размещение жилых домов, общественных зданий и сооружений, улично-дорожной сети, озелененных территорий общего пользован</w:t>
      </w:r>
      <w:r>
        <w:t>ия, а также других объектов, размещение которых допускается на территории жилой застройки по санитарно-гигиеническим нормам и требованиям безопасности.</w:t>
      </w:r>
    </w:p>
    <w:p w:rsidR="00000000" w:rsidRDefault="007D234F">
      <w:pPr>
        <w:ind w:firstLine="426"/>
        <w:jc w:val="both"/>
      </w:pPr>
      <w:r>
        <w:t>5.2.1.4 Планировочная организация районов индивидуальной жилой застройки должна предусматривать эффектив</w:t>
      </w:r>
      <w:r>
        <w:t>ное использование территории населенного пункта в зависимости от ее градостроительной ценности, допустимой плотности застройки, размеров земельных участков.</w:t>
      </w:r>
    </w:p>
    <w:p w:rsidR="00000000" w:rsidRDefault="007D234F">
      <w:pPr>
        <w:ind w:firstLine="426"/>
        <w:jc w:val="both"/>
      </w:pPr>
      <w:r>
        <w:t>5.2.1.5 Размещение новой индивидуальной жилой застройки следует осуществлять в пределах черты город</w:t>
      </w:r>
      <w:r>
        <w:t xml:space="preserve">ских и сельских населенных пунктов или на их резервных </w:t>
      </w:r>
      <w:r>
        <w:lastRenderedPageBreak/>
        <w:t>территориях с учетом возможности инженерного обеспечения площадок, организации транспортных связей, в том числе с магистралями внешней сети.</w:t>
      </w:r>
    </w:p>
    <w:p w:rsidR="00000000" w:rsidRDefault="007D234F">
      <w:pPr>
        <w:ind w:firstLine="426"/>
        <w:jc w:val="both"/>
      </w:pPr>
      <w:r>
        <w:t>5.2.1.6 Параметры плотности застройки устанавливаются в соот</w:t>
      </w:r>
      <w:r>
        <w:t>ветствии с градостроительными регламентами, стандартами зон.</w:t>
      </w:r>
    </w:p>
    <w:p w:rsidR="00000000" w:rsidRDefault="007D234F">
      <w:pPr>
        <w:ind w:firstLine="426"/>
        <w:jc w:val="both"/>
      </w:pPr>
      <w:r>
        <w:t>5.2.1.7 Размещение, функциональная и архитектурно-планировочная организация усадебной застройки сельских населенных пунктов определяются с учетом особенностей типологии жилой застройки, характера</w:t>
      </w:r>
      <w:r>
        <w:t xml:space="preserve"> хозяйственной деятельности населения, размещения крестьянских (фермерских) хозяйств и производственных объектов.</w:t>
      </w:r>
    </w:p>
    <w:p w:rsidR="00000000" w:rsidRDefault="007D234F">
      <w:pPr>
        <w:ind w:firstLine="426"/>
        <w:jc w:val="both"/>
      </w:pPr>
      <w:r>
        <w:t>5.2.1.8 При формировании пространственной среды сельских населенных пунктов необходимо предусматривать мероприятия по экономии территориальных</w:t>
      </w:r>
      <w:r>
        <w:t xml:space="preserve"> и энергетических ресурсов, а также сложившиеся традиции, в том числе характер соподчинения застройки с природным окружением, создание эстетически полноценного облика жилых, общественных и производственных объектов.</w:t>
      </w:r>
    </w:p>
    <w:p w:rsidR="00000000" w:rsidRDefault="007D234F">
      <w:pPr>
        <w:ind w:firstLine="426"/>
        <w:jc w:val="both"/>
      </w:pPr>
      <w:r>
        <w:t>5.2.1.9 В пределах структурно-планировоч</w:t>
      </w:r>
      <w:r>
        <w:t>ных элементов усадебной жилой застройки городских и сельских населенных пунктов допускается формирование смешанной производственно-жилой или общественно-жилой застройки, включающей небольшие предприятия по переработке сельскохозяйственной продукции, кустар</w:t>
      </w:r>
      <w:r>
        <w:t>ных промыслов, садоводческих и парниковых хозяйств, а также объектов общественного назначения, предназначенных для обслуживания населения.</w:t>
      </w:r>
    </w:p>
    <w:p w:rsidR="00000000" w:rsidRDefault="007D234F">
      <w:pPr>
        <w:ind w:firstLine="426"/>
        <w:jc w:val="both"/>
      </w:pPr>
      <w:r>
        <w:t xml:space="preserve">5.2.1.10 Размещение всех перечисленных объектов допустимо при условии соблюдения требований экологической и пожарной </w:t>
      </w:r>
      <w:r>
        <w:t>безопасности в соответствии с [6], [11] и требований настоящих СН.</w:t>
      </w:r>
    </w:p>
    <w:p w:rsidR="00000000" w:rsidRDefault="007D234F">
      <w:pPr>
        <w:ind w:firstLine="426"/>
        <w:jc w:val="both"/>
      </w:pPr>
      <w:r>
        <w:t>5.2.1.11 Размеры усадебных и приквартирных земельных участков, предоставляемых гражданам для индивидуального жилищного строительства, определяются законодательством Республики Казахстан, ме</w:t>
      </w:r>
      <w:r>
        <w:t>стными нормативными актами, градостроительными регламентами, техническими нормативными правовыми актами и градостроительной документацией общего и детального планирования, уточняются проектом отвода земель.</w:t>
      </w:r>
    </w:p>
    <w:p w:rsidR="00000000" w:rsidRDefault="007D234F">
      <w:pPr>
        <w:ind w:firstLine="426"/>
        <w:jc w:val="both"/>
      </w:pPr>
      <w:r>
        <w:t>5.2.1.12 Режим использования территории приусадеб</w:t>
      </w:r>
      <w:r>
        <w:t>ного участка для хозяйственных целей определяется ст. 8 Земельного кодекса Республики Казахстан и градостроительными регламентами населенного пункта с учетом социально-демографических потребностей семей, образа жизни и профессиональной деятельности, санита</w:t>
      </w:r>
      <w:r>
        <w:t>рно-гигиенических и зооветеринарных требований. Содержание скота и птицы на приусадебных участках допускается только в районах усадебной застройки сельского типа с размером приусадебного участка не менее 0,1 га.</w:t>
      </w:r>
    </w:p>
    <w:p w:rsidR="00000000" w:rsidRDefault="007D234F">
      <w:pPr>
        <w:ind w:firstLine="426"/>
        <w:jc w:val="both"/>
      </w:pPr>
      <w:r>
        <w:rPr>
          <w:b/>
          <w:bCs/>
        </w:rPr>
        <w:t>5.2.2 Комплексная градостроительная реконстр</w:t>
      </w:r>
      <w:r>
        <w:rPr>
          <w:b/>
          <w:bCs/>
        </w:rPr>
        <w:t>укция</w:t>
      </w:r>
    </w:p>
    <w:p w:rsidR="00000000" w:rsidRDefault="007D234F">
      <w:pPr>
        <w:ind w:firstLine="426"/>
        <w:jc w:val="both"/>
      </w:pPr>
      <w:r>
        <w:t>5.2.2.1 Комплексную градостроительную реконструкцию территорий сложившейся индивидуальной жилой застройки необходимо осуществлять в целях совершенствования качества среды жизнедеятельности и повышения эффективности использования территорий, сложившей</w:t>
      </w:r>
      <w:r>
        <w:t>ся инженерной, транспортной и социальной инфраструктуры, сохранения исторического и культурного наследия населенных пунктов.</w:t>
      </w:r>
    </w:p>
    <w:p w:rsidR="00000000" w:rsidRDefault="007D234F">
      <w:pPr>
        <w:ind w:firstLine="426"/>
        <w:jc w:val="both"/>
      </w:pPr>
      <w:r>
        <w:t>Мероприятия по комплексной градостроительной реконструкции сложившейся индивидуальной жилой застройки необходимо планировать в соот</w:t>
      </w:r>
      <w:r>
        <w:t>ветствии с региональными и городскими программами по комплексной градостроительной реконструкции территорий городских и сельских населенных пунктов.</w:t>
      </w:r>
    </w:p>
    <w:p w:rsidR="00000000" w:rsidRDefault="007D234F">
      <w:pPr>
        <w:ind w:firstLine="426"/>
        <w:jc w:val="both"/>
      </w:pPr>
      <w:r>
        <w:t>5.2.2.2 При необходимости и по согласованию с местными исполнительными органами для конкретных участков тер</w:t>
      </w:r>
      <w:r>
        <w:t>риторий, подлежащих реконструкции, могут разрабатываться специальные программы выборочной реконструкции. В этих случаях выбор участка не должен противоречить утвержденной градостроительной документации и должен обосновываться в программах по комплексной ре</w:t>
      </w:r>
      <w:r>
        <w:t>конструкции территорий населенных пунктов.</w:t>
      </w:r>
    </w:p>
    <w:p w:rsidR="00000000" w:rsidRDefault="007D234F">
      <w:pPr>
        <w:ind w:firstLine="426"/>
        <w:jc w:val="both"/>
      </w:pPr>
      <w:r>
        <w:lastRenderedPageBreak/>
        <w:t>5.2.2.3 Обязательным условием комплексной градостроительной реконструкции районов индивидуальной жилой застройки должно быть повышение эффективности использования городских и сельских территорий, уровня благоустро</w:t>
      </w:r>
      <w:r>
        <w:t>йства жилищного фонда, совершенствование транспортной и инженерной инфраструктуры, сохранение культурного и исторического наследия.</w:t>
      </w:r>
    </w:p>
    <w:p w:rsidR="00000000" w:rsidRDefault="007D234F">
      <w:pPr>
        <w:ind w:firstLine="426"/>
        <w:jc w:val="both"/>
      </w:pPr>
      <w:r>
        <w:t>5.2.2.4 Нормативная плотность жилищного фонда должна дифференцироваться в зависимости от размещения структурно-планировочног</w:t>
      </w:r>
      <w:r>
        <w:t>о элемента в населенных пунктах различных типов. При реконструкции крупных и больших городов показатели плотности жилищного фонда должны быть дифференцированы в зависимости от размещения территории в центральной, срединной или периферийной зонах в соответс</w:t>
      </w:r>
      <w:r>
        <w:t>твии с градостроительными регламентами и требованиями [11], а также утвержденными стандартами зон.</w:t>
      </w:r>
    </w:p>
    <w:p w:rsidR="00000000" w:rsidRDefault="007D234F">
      <w:pPr>
        <w:ind w:firstLine="426"/>
        <w:jc w:val="both"/>
      </w:pPr>
      <w:r>
        <w:t xml:space="preserve">5.2.2.5 При комплексной градостроительной реконструкции в целях повышения эффективности использования свободных от застройки земель и уплотнения сложившейся </w:t>
      </w:r>
      <w:r>
        <w:t>застройки необходимо дифференцировать размер предоставляемого земельного участка при доме в зависимости от величины населенного пункта и размещения в зонах различной градостроительной ценности территории в соответствии с требованиями [11] и Правилами земле</w:t>
      </w:r>
      <w:r>
        <w:t>пользования и застройки населенного пункта.</w:t>
      </w:r>
    </w:p>
    <w:p w:rsidR="00000000" w:rsidRDefault="007D234F">
      <w:pPr>
        <w:ind w:firstLine="426"/>
        <w:jc w:val="both"/>
      </w:pPr>
      <w:r>
        <w:rPr>
          <w:b/>
          <w:bCs/>
        </w:rPr>
        <w:t xml:space="preserve">5.3 Требования к усадебной жилой застройке </w:t>
      </w:r>
    </w:p>
    <w:p w:rsidR="00000000" w:rsidRDefault="007D234F">
      <w:pPr>
        <w:ind w:firstLine="426"/>
        <w:jc w:val="both"/>
      </w:pPr>
      <w:r>
        <w:rPr>
          <w:b/>
          <w:bCs/>
        </w:rPr>
        <w:t>5.3.1 Планировочная организация</w:t>
      </w:r>
    </w:p>
    <w:p w:rsidR="00000000" w:rsidRDefault="007D234F">
      <w:pPr>
        <w:ind w:firstLine="426"/>
        <w:jc w:val="both"/>
      </w:pPr>
      <w:r>
        <w:t xml:space="preserve">5.3.1.1 Типология жилых домов для индивидуального жилищного строительства должна учитывать конкретные условия строительства, отличаться </w:t>
      </w:r>
      <w:r>
        <w:t>градостроительной маневренностью, структурно-планировочным и композиционным разнообразием. Применяемые проекты должны учитывать необходимость рационального использования территории городских и сельских населенных пунктов, инженерных и транспортных коммуник</w:t>
      </w:r>
      <w:r>
        <w:t>аций, а также требования пожарной безопасности в соответствии с [6] и [11].</w:t>
      </w:r>
    </w:p>
    <w:p w:rsidR="00000000" w:rsidRDefault="007D234F">
      <w:pPr>
        <w:ind w:firstLine="426"/>
        <w:jc w:val="both"/>
      </w:pPr>
      <w:r>
        <w:t>5.3.1.2 В населенных пунктах в зависимости от конкретных градостроительных условий, градостроительного зонирования территории и градостроительных регламентов следует применять разл</w:t>
      </w:r>
      <w:r>
        <w:t>ичные типы индивидуальной жилой застройки:</w:t>
      </w:r>
    </w:p>
    <w:p w:rsidR="00000000" w:rsidRDefault="007D234F">
      <w:pPr>
        <w:ind w:firstLine="426"/>
        <w:jc w:val="both"/>
      </w:pPr>
      <w:r>
        <w:t>- индивидуальная застройка повышенной плотности, применяемая в условиях реконструкции территорий крупных и больших городов;</w:t>
      </w:r>
    </w:p>
    <w:p w:rsidR="00000000" w:rsidRDefault="007D234F">
      <w:pPr>
        <w:ind w:firstLine="426"/>
        <w:jc w:val="both"/>
      </w:pPr>
      <w:r>
        <w:t>- индивидуальная застройка городского типа, не предусматривающая ведение подсобного хозяйства;</w:t>
      </w:r>
    </w:p>
    <w:p w:rsidR="00000000" w:rsidRDefault="007D234F">
      <w:pPr>
        <w:ind w:firstLine="426"/>
        <w:jc w:val="both"/>
      </w:pPr>
      <w:r>
        <w:t>- индивидуальная застройка, применяем</w:t>
      </w:r>
      <w:r>
        <w:t>ая в периферийной зоне крупных и больших городов, или в срединной зоне средних и малых городских населенных пунктов;</w:t>
      </w:r>
    </w:p>
    <w:p w:rsidR="00000000" w:rsidRDefault="007D234F">
      <w:pPr>
        <w:ind w:firstLine="426"/>
        <w:jc w:val="both"/>
      </w:pPr>
      <w:r>
        <w:t>- индивидуальная застройка, предусматривающая ведение подсобного хозяйства в периферийной зоне средних и малых городских населенных пунктов</w:t>
      </w:r>
      <w:r>
        <w:t>, пригородной зоне городов и в сельских населенных пунктах.</w:t>
      </w:r>
    </w:p>
    <w:p w:rsidR="00000000" w:rsidRDefault="007D234F">
      <w:pPr>
        <w:ind w:firstLine="426"/>
        <w:jc w:val="both"/>
      </w:pPr>
      <w:r>
        <w:t xml:space="preserve">5.3.1.3 Расчетную плотность населения районов индивидуальной жилой застройки следует принимать в зависимости от размеров усадебных участков с учетом </w:t>
      </w:r>
      <w:hyperlink r:id="rId48" w:anchor="sub_id=5030102" w:history="1">
        <w:r>
          <w:rPr>
            <w:rStyle w:val="a3"/>
          </w:rPr>
          <w:t>п. 5.3.1.2</w:t>
        </w:r>
      </w:hyperlink>
      <w:r>
        <w:t>.</w:t>
      </w:r>
    </w:p>
    <w:p w:rsidR="00000000" w:rsidRDefault="007D234F">
      <w:pPr>
        <w:ind w:firstLine="426"/>
        <w:jc w:val="both"/>
      </w:pPr>
      <w:r>
        <w:t>5.3.1.4 Показателями плотности районов (кварталов) усадебной застройки являются: «плотность населения», «плотность жилищного фонда», «плотность жилых единиц на единицу территории». Расчетные показатели долж</w:t>
      </w:r>
      <w:r>
        <w:t>ны устанавливаться в градостроительной документации общего и детального планирования, градостроительных регламентах, стандартах зон.</w:t>
      </w:r>
    </w:p>
    <w:p w:rsidR="00000000" w:rsidRDefault="007D234F">
      <w:pPr>
        <w:ind w:firstLine="426"/>
        <w:jc w:val="both"/>
      </w:pPr>
      <w:r>
        <w:t>5.3.1.5 При проектировании индивидуальной жилой застройки необходимо предусматривать благоустроенные площадки общего пользо</w:t>
      </w:r>
      <w:r>
        <w:t>вания с учетом расстояния от них до жилых и общественных зданий.</w:t>
      </w:r>
    </w:p>
    <w:p w:rsidR="00000000" w:rsidRDefault="007D234F">
      <w:pPr>
        <w:ind w:firstLine="426"/>
        <w:jc w:val="both"/>
      </w:pPr>
      <w:r>
        <w:rPr>
          <w:b/>
          <w:bCs/>
        </w:rPr>
        <w:t>5.3.2 Планировочная организация усадебных и приквартирных участков</w:t>
      </w:r>
    </w:p>
    <w:p w:rsidR="00000000" w:rsidRDefault="007D234F">
      <w:pPr>
        <w:ind w:firstLine="426"/>
        <w:jc w:val="both"/>
      </w:pPr>
      <w:r>
        <w:t xml:space="preserve">5.3.2.1 На усадебном участке, кроме жилого дома, могут размещаться другие элементы, не противоречащие назначению земельного </w:t>
      </w:r>
      <w:r>
        <w:t>участка, градостроительным регламентам и стандартам зон.</w:t>
      </w:r>
    </w:p>
    <w:p w:rsidR="00000000" w:rsidRDefault="007D234F">
      <w:pPr>
        <w:ind w:firstLine="426"/>
        <w:jc w:val="both"/>
      </w:pPr>
      <w:r>
        <w:lastRenderedPageBreak/>
        <w:t>5.3.2.2 При проектировании на усадебном участке следует функционально выделять жилую и хозяйственную зоны.</w:t>
      </w:r>
    </w:p>
    <w:p w:rsidR="00000000" w:rsidRDefault="007D234F">
      <w:pPr>
        <w:ind w:firstLine="426"/>
        <w:jc w:val="both"/>
      </w:pPr>
      <w:r>
        <w:t xml:space="preserve">5.3.2.3 Границы усадебных участков, прилегающих к улицам, должны устанавливаться по красным </w:t>
      </w:r>
      <w:r>
        <w:t>линиям.</w:t>
      </w:r>
    </w:p>
    <w:p w:rsidR="00000000" w:rsidRDefault="007D234F">
      <w:pPr>
        <w:ind w:firstLine="426"/>
        <w:jc w:val="both"/>
      </w:pPr>
      <w:r>
        <w:t>Жилой дом на усадебном участке следует располагать с отступом от красной линии жилых улиц не менее 3 м и не менее 6 м - от красной линии магистральных улиц.</w:t>
      </w:r>
    </w:p>
    <w:p w:rsidR="00000000" w:rsidRDefault="007D234F">
      <w:pPr>
        <w:ind w:firstLine="426"/>
        <w:jc w:val="both"/>
      </w:pPr>
      <w:r>
        <w:t>5.3.2.4 Размещение жилого дома, хозяйственно-бытовых построек, их размеры в плане и по высо</w:t>
      </w:r>
      <w:r>
        <w:t>те определяются застройщиком (или по его заказу другим лицом) с учетом соблюдения нормативных требований, градостроительных регламентов и обеспечения необходимых условий инсоляции смежных участков.</w:t>
      </w:r>
    </w:p>
    <w:p w:rsidR="00000000" w:rsidRDefault="007D234F">
      <w:pPr>
        <w:ind w:firstLine="426"/>
        <w:jc w:val="both"/>
      </w:pPr>
      <w:r>
        <w:t>5.3.2.5 Размещение хозяйственно-бытовых построек на фасадн</w:t>
      </w:r>
      <w:r>
        <w:t>ой части участка не допускается. Хозпостройки и гаражи могут блокироваться с жилым домом или входить в его объемно-планировочную структуру при соблюдении требований [12].</w:t>
      </w:r>
    </w:p>
    <w:p w:rsidR="00000000" w:rsidRDefault="007D234F">
      <w:pPr>
        <w:ind w:firstLine="426"/>
        <w:jc w:val="both"/>
      </w:pPr>
      <w:r>
        <w:t>5.3.2.6 Блокировка жилых домов, а также хозяйственных построек на смежных приусадебны</w:t>
      </w:r>
      <w:r>
        <w:t>х земельных участках допускается по взаимному согласию домовладельцев или на основе градостроительного регламента при новом строительстве с учетом противопожарных требований.</w:t>
      </w:r>
    </w:p>
    <w:p w:rsidR="00000000" w:rsidRDefault="007D234F">
      <w:pPr>
        <w:ind w:firstLine="426"/>
        <w:jc w:val="both"/>
      </w:pPr>
      <w:r>
        <w:t>5.3.2.7 Габариты и конфигурацию приусадебного участка для одноквартирных жилых до</w:t>
      </w:r>
      <w:r>
        <w:t>мов необходимо устанавливать с учетом обеспечения максимальной линейной плотности застройки и размещения необходимых хозяйственных построек. Фронтальный размер (ширина) участка должен определяться в зависимости от протяженности главного фасада дома в плане</w:t>
      </w:r>
      <w:r>
        <w:t xml:space="preserve"> и нормируемых бытовых, санитарных и противопожарных разрывов между соседними зданиями, а глубина участка лимитируется санитарными разрывами от жилого дома до хозяйственных построек в зависимости от их назначения и объема планируемой хозяйственной деятельн</w:t>
      </w:r>
      <w:r>
        <w:t>ости.</w:t>
      </w:r>
    </w:p>
    <w:p w:rsidR="00000000" w:rsidRDefault="007D234F">
      <w:pPr>
        <w:ind w:firstLine="426"/>
        <w:jc w:val="both"/>
      </w:pPr>
      <w:r>
        <w:t>Примечание - Размеры строящегося (реконструируемого) дома, а также капитальных хозяйственных построек (сооружений) не должны превышать проектные на 10-15 см по длине и ширине и на 5-10 см по высоте.</w:t>
      </w:r>
    </w:p>
    <w:p w:rsidR="00000000" w:rsidRDefault="007D234F">
      <w:pPr>
        <w:ind w:firstLine="426"/>
        <w:jc w:val="both"/>
      </w:pPr>
      <w:r>
        <w:t>5.3.2.8 В зоне неканализованной индивидуальной жило</w:t>
      </w:r>
      <w:r>
        <w:t>й застройки должны быть выдержаны санитарные разрывы от окон жилого дома до надворного туалета, очистных сооружений канализации, а также до площадки для компоста - не менее 20 м, до сараев для скота и птицы - не менее 15 м, других отдельно-стоящих хозяйств</w:t>
      </w:r>
      <w:r>
        <w:t>енных построек - не менее 12 м.</w:t>
      </w:r>
    </w:p>
    <w:p w:rsidR="00000000" w:rsidRDefault="007D234F">
      <w:pPr>
        <w:ind w:firstLine="426"/>
        <w:jc w:val="both"/>
      </w:pPr>
      <w:r>
        <w:t>Не допускается блокировка индивидуальных жилых домов и хозяйственных построек, имеющих различную степень огнестойкости.</w:t>
      </w:r>
    </w:p>
    <w:p w:rsidR="00000000" w:rsidRDefault="007D234F">
      <w:pPr>
        <w:ind w:firstLine="426"/>
        <w:jc w:val="both"/>
      </w:pPr>
      <w:r>
        <w:t xml:space="preserve">5.3.2.9 При наличии на участках децентрализованных водоисточников, дворовые уборные должны быть удалены </w:t>
      </w:r>
      <w:r>
        <w:t>от колодцев, каптажей, родников на расстояние не менее 50 м.</w:t>
      </w:r>
    </w:p>
    <w:p w:rsidR="00000000" w:rsidRDefault="007D234F">
      <w:pPr>
        <w:ind w:firstLine="426"/>
        <w:jc w:val="both"/>
      </w:pPr>
      <w:r>
        <w:t>5.3.2.10 Противопожарные требования к застройке районов индивидуального жилищного строительства следует принимать по [6] и [11].</w:t>
      </w:r>
    </w:p>
    <w:p w:rsidR="00000000" w:rsidRDefault="007D234F">
      <w:pPr>
        <w:ind w:firstLine="426"/>
        <w:jc w:val="both"/>
      </w:pPr>
      <w:r>
        <w:t>Максимальная площадь блокированной застройки принимается по таблиц</w:t>
      </w:r>
      <w:r>
        <w:t>е 1 [12].</w:t>
      </w:r>
    </w:p>
    <w:p w:rsidR="00000000" w:rsidRDefault="007D234F">
      <w:pPr>
        <w:ind w:firstLine="426"/>
        <w:jc w:val="both"/>
      </w:pPr>
      <w:r>
        <w:rPr>
          <w:b/>
          <w:bCs/>
        </w:rPr>
        <w:t>5.3.3 Санитарно-гигиенические требования</w:t>
      </w:r>
    </w:p>
    <w:p w:rsidR="00000000" w:rsidRDefault="007D234F">
      <w:pPr>
        <w:ind w:firstLine="426"/>
        <w:jc w:val="both"/>
      </w:pPr>
      <w:r>
        <w:t>5.3.3.1 При планировке и застройке территории усадебной жилой застройки в целях формирования благоприятной среды жизнедеятельности необходимо учитывать санитарно-гигиенические требования к состоянию окружа</w:t>
      </w:r>
      <w:r>
        <w:t>ющей среды, а также ландшафтно-климатические условия района строительства.</w:t>
      </w:r>
    </w:p>
    <w:p w:rsidR="00000000" w:rsidRDefault="007D234F">
      <w:pPr>
        <w:ind w:firstLine="426"/>
        <w:jc w:val="both"/>
      </w:pPr>
      <w:r>
        <w:t>5.3.3.2 Для жилых домов, детских учреждений, лечебно-профилактических объектов следует отводить участки, наиболее благоприятные в ландшафтном и биоклиматическом отношении. Предпочти</w:t>
      </w:r>
      <w:r>
        <w:t>тельны хорошо инсолированные и дренированные, ровные, защищенные от ветра территории, примыкающие к массивам зелени или водоемам. Они должны размещаться с наветренной стороны, выше по рельефу и по течению реки относительно производственных и коммунально-ск</w:t>
      </w:r>
      <w:r>
        <w:t>ладских зон населенных пунктов.</w:t>
      </w:r>
    </w:p>
    <w:p w:rsidR="00000000" w:rsidRDefault="007D234F">
      <w:pPr>
        <w:ind w:firstLine="426"/>
        <w:jc w:val="both"/>
      </w:pPr>
      <w:r>
        <w:lastRenderedPageBreak/>
        <w:t xml:space="preserve">5.3.3.3 Расстояния между жилыми зданиями, жилыми и общественными, а также жилыми и производственными зданиями следует принимать в соответствии с нормами инсоляции и освещенности, приведенными в </w:t>
      </w:r>
      <w:hyperlink r:id="rId49" w:history="1">
        <w:r>
          <w:rPr>
            <w:rStyle w:val="a3"/>
          </w:rPr>
          <w:t>СН РК 2.04-02</w:t>
        </w:r>
      </w:hyperlink>
      <w:r>
        <w:t>, а также в соответствии с противопожарными требованиями.</w:t>
      </w:r>
    </w:p>
    <w:p w:rsidR="00000000" w:rsidRDefault="007D234F">
      <w:pPr>
        <w:ind w:firstLine="426"/>
        <w:jc w:val="both"/>
      </w:pPr>
      <w:r>
        <w:t>5.3.3.4 В малых городских поселениях и сельской местности при величине участка 0,10 га и более в целях его рациональной организации, экономии территор</w:t>
      </w:r>
      <w:r>
        <w:t>ии и формирования комфортной среды жизнедеятельности человека необходимо предусматривать функциональное зонирование участка с выделением жилой и хозяйственной зоны.</w:t>
      </w:r>
    </w:p>
    <w:p w:rsidR="00000000" w:rsidRDefault="007D234F">
      <w:pPr>
        <w:ind w:firstLine="426"/>
        <w:jc w:val="both"/>
      </w:pPr>
      <w:r>
        <w:t>5.3.3.5 Площадь и планировка хозяйственного двора, объем личного подсобного хозяйства, сост</w:t>
      </w:r>
      <w:r>
        <w:t>ав хозяйственных построек определяются градостроительными регламентами, Правилами землепользования и застройки, зависят от площади приусадебного участка и характера его использования, типа населенного пункта.</w:t>
      </w:r>
    </w:p>
    <w:p w:rsidR="00000000" w:rsidRDefault="007D234F">
      <w:pPr>
        <w:ind w:firstLine="426"/>
        <w:jc w:val="both"/>
      </w:pPr>
      <w:r>
        <w:rPr>
          <w:b/>
          <w:bCs/>
        </w:rPr>
        <w:t>5.4 Требования к озеленению и благоустройству</w:t>
      </w:r>
    </w:p>
    <w:p w:rsidR="00000000" w:rsidRDefault="007D234F">
      <w:pPr>
        <w:ind w:firstLine="426"/>
        <w:jc w:val="both"/>
      </w:pPr>
      <w:r>
        <w:rPr>
          <w:b/>
          <w:bCs/>
        </w:rPr>
        <w:t>5.4.1Озеленение и благоустройство</w:t>
      </w:r>
    </w:p>
    <w:p w:rsidR="00000000" w:rsidRDefault="007D234F">
      <w:pPr>
        <w:ind w:firstLine="426"/>
        <w:jc w:val="both"/>
      </w:pPr>
      <w:r>
        <w:t>5.4.1.1 В районах индивидуальной жилой застройки предусматриваются озелененные территории общего пользования (парки, скверы, бульвары) в увязке с общей планировочной структурой</w:t>
      </w:r>
      <w:r>
        <w:t xml:space="preserve"> населенного пункта.</w:t>
      </w:r>
    </w:p>
    <w:p w:rsidR="00000000" w:rsidRDefault="007D234F">
      <w:pPr>
        <w:ind w:firstLine="426"/>
        <w:jc w:val="both"/>
      </w:pPr>
      <w:r>
        <w:t>Площадь озелененной территории общего пользования районов индивидуальной жилой застройки следует принимать не менее 6 м</w:t>
      </w:r>
      <w:r>
        <w:rPr>
          <w:vertAlign w:val="superscript"/>
        </w:rPr>
        <w:t>2</w:t>
      </w:r>
      <w:r>
        <w:t>/чел. (без учета участков школ и детских дошкольных учреждений).</w:t>
      </w:r>
    </w:p>
    <w:p w:rsidR="00000000" w:rsidRDefault="007D234F">
      <w:pPr>
        <w:ind w:firstLine="426"/>
        <w:jc w:val="both"/>
      </w:pPr>
      <w:r>
        <w:t xml:space="preserve">5.4.1.2 Озелененные территории общего пользования </w:t>
      </w:r>
      <w:r>
        <w:t>должны включать места отдыха, физкультуры и спорта - озеленение территорий участков воспитательных и образовательных учреждений и других объектов общественного назначения, жилых улиц.</w:t>
      </w:r>
    </w:p>
    <w:p w:rsidR="00000000" w:rsidRDefault="007D234F">
      <w:pPr>
        <w:ind w:firstLine="426"/>
        <w:jc w:val="both"/>
      </w:pPr>
      <w:r>
        <w:t>5.4.1.3 Вдоль фронта улиц, дорог и проездов между тротуаром и границей п</w:t>
      </w:r>
      <w:r>
        <w:t>риусадебных участков формируется полоса декоративного озеленения из кустарника и деревьев, при условии обеспечения достаточной инсоляции (освещенности) участков и соблюдения нормативных разрывов до инженерных коммуникаций согласно [11].</w:t>
      </w:r>
    </w:p>
    <w:p w:rsidR="00000000" w:rsidRDefault="007D234F">
      <w:pPr>
        <w:ind w:firstLine="426"/>
        <w:jc w:val="both"/>
      </w:pPr>
      <w:r>
        <w:t>5.4.1.4 Несанкциони</w:t>
      </w:r>
      <w:r>
        <w:t>рованная вырубка домовладельцем (совладельцем) деревьев, и кустарников за пределами приусадебного участка, а также загромождение улиц, проездов, газонов, тротуаров и других прилегающих общественных и иных территорий населенного пункта строительными материа</w:t>
      </w:r>
      <w:r>
        <w:t>лами, твердым топливом, другими бытовыми предметами и отходами хозяйственной деятельности запрещается.</w:t>
      </w:r>
    </w:p>
    <w:p w:rsidR="00000000" w:rsidRDefault="007D234F">
      <w:pPr>
        <w:ind w:firstLine="426"/>
        <w:jc w:val="both"/>
      </w:pPr>
      <w:r>
        <w:t>5.4.1.5 Наличие ограждения приусадебного участка, его высота, степень светопрозрачности и эстетичность определяются Правилами землепользования и застройк</w:t>
      </w:r>
      <w:r>
        <w:t>и территории, градостроительными регламентами.</w:t>
      </w:r>
    </w:p>
    <w:p w:rsidR="00000000" w:rsidRDefault="007D234F">
      <w:pPr>
        <w:ind w:firstLine="426"/>
        <w:jc w:val="both"/>
      </w:pPr>
      <w:r>
        <w:t>5.4.1.6 Посадка деревьев, кустарников, установка спортивно-игрового и хозяйственного оборудования за пределами приусадебного участка может осуществляться гражданами по согласованию с местными исполнительными о</w:t>
      </w:r>
      <w:r>
        <w:t>рганами с учетом соблюдения градостроительных регламентов, Правил землепользования и застройки, а также с учетом нормативных разрывов от подземных и наземных инженерных коммуникаций и перспективы градостроительного развития района индивидуальной жилой заст</w:t>
      </w:r>
      <w:r>
        <w:t>ройки.</w:t>
      </w:r>
    </w:p>
    <w:p w:rsidR="00000000" w:rsidRDefault="007D234F">
      <w:pPr>
        <w:ind w:firstLine="426"/>
        <w:jc w:val="both"/>
      </w:pPr>
      <w:r>
        <w:rPr>
          <w:b/>
          <w:bCs/>
        </w:rPr>
        <w:t>5.4.2Орошение</w:t>
      </w:r>
    </w:p>
    <w:p w:rsidR="00000000" w:rsidRDefault="007D234F">
      <w:pPr>
        <w:ind w:firstLine="426"/>
        <w:jc w:val="both"/>
      </w:pPr>
      <w:r>
        <w:t>5.4.2.1 Орошение зеленых насаждений в районах индивидуальной жилой застройки следует предусматривать в течение всего вегетационного периода.</w:t>
      </w:r>
    </w:p>
    <w:p w:rsidR="00000000" w:rsidRDefault="007D234F">
      <w:pPr>
        <w:ind w:firstLine="426"/>
        <w:jc w:val="both"/>
      </w:pPr>
      <w:r>
        <w:t>5.4.2.2 Оросительные системы должны совмещать поливные, обводнительно-декоративные, микроклима</w:t>
      </w:r>
      <w:r>
        <w:t>тические функции, обеспечивать подачу воды для увлажнения и мойки твердых покрытий и проточность искусственных водоемов.</w:t>
      </w:r>
    </w:p>
    <w:p w:rsidR="00000000" w:rsidRDefault="007D234F">
      <w:pPr>
        <w:ind w:firstLine="426"/>
        <w:jc w:val="both"/>
      </w:pPr>
      <w:r>
        <w:t>5.4.2.3 Для орошения приусадебных участков следует предусматривать строительство сети поливочного водоснабжения с учетом имеющихся исто</w:t>
      </w:r>
      <w:r>
        <w:t>чников орошения.</w:t>
      </w:r>
    </w:p>
    <w:p w:rsidR="00000000" w:rsidRDefault="007D234F">
      <w:pPr>
        <w:ind w:firstLine="426"/>
        <w:jc w:val="both"/>
      </w:pPr>
      <w:r>
        <w:lastRenderedPageBreak/>
        <w:t>5.4.2.4 Способы полива земных насаждений должны приниматься с учетом ландшафтно-климатического районирования территории, водообеспеченности, размеров района индивидуальной жилой застройки и функционального зонирования.</w:t>
      </w:r>
    </w:p>
    <w:p w:rsidR="00000000" w:rsidRDefault="007D234F">
      <w:pPr>
        <w:ind w:firstLine="426"/>
        <w:jc w:val="both"/>
      </w:pPr>
      <w:r>
        <w:rPr>
          <w:b/>
          <w:bCs/>
        </w:rPr>
        <w:t>5.4.3 Инженерная под</w:t>
      </w:r>
      <w:r>
        <w:rPr>
          <w:b/>
          <w:bCs/>
        </w:rPr>
        <w:t>готовка территории</w:t>
      </w:r>
    </w:p>
    <w:p w:rsidR="00000000" w:rsidRDefault="007D234F">
      <w:pPr>
        <w:ind w:firstLine="426"/>
        <w:jc w:val="both"/>
      </w:pPr>
      <w:r>
        <w:t>5.4.3.1 Мероприятия по инженерной подготовке территории следует предусматривать с учетом инженерно-геологических условий, прогноза их изменений, характера использования и планировочной организации территории</w:t>
      </w:r>
    </w:p>
    <w:p w:rsidR="00000000" w:rsidRDefault="007D234F">
      <w:pPr>
        <w:ind w:firstLine="426"/>
        <w:jc w:val="both"/>
      </w:pPr>
      <w:r>
        <w:t>5.4.3.2 Защиту районов индиви</w:t>
      </w:r>
      <w:r>
        <w:t>дуального жилищного строительства от опасных геологических процессов (затопление, подтопление) необходимо осуществлять комплексно, в увязке со схемой отвода поверхностного стока и вертикальной планировкой в соответствии с требованиями [7] и [2].</w:t>
      </w:r>
    </w:p>
    <w:p w:rsidR="00000000" w:rsidRDefault="007D234F">
      <w:pPr>
        <w:ind w:firstLine="426"/>
        <w:jc w:val="both"/>
      </w:pPr>
      <w:r>
        <w:t>Принятая с</w:t>
      </w:r>
      <w:r>
        <w:t>хема инженерной защиты должна обеспечивать максимальное сохранение существующего рельефа (почвенного покрова) и давать возможность поэтапного освоения территории района.</w:t>
      </w:r>
    </w:p>
    <w:p w:rsidR="00000000" w:rsidRDefault="007D234F">
      <w:pPr>
        <w:ind w:firstLine="426"/>
        <w:jc w:val="both"/>
      </w:pPr>
      <w:r>
        <w:t>5.4.3.3 При развитии на территории опасных инженерно-геологических процессов (затоплен</w:t>
      </w:r>
      <w:r>
        <w:t>ие, подтопление, оползни, переработки берегов рек и водоемов) следует предусматривать их инженерную защиту в соответствии с требованиями специальных норм.</w:t>
      </w:r>
    </w:p>
    <w:p w:rsidR="00000000" w:rsidRDefault="007D234F">
      <w:pPr>
        <w:ind w:firstLine="426"/>
        <w:jc w:val="both"/>
      </w:pPr>
      <w:r>
        <w:t>5.4.3.4 Схему отвода поверхностного стока с территории района индивидуального жилищного строительства</w:t>
      </w:r>
      <w:r>
        <w:t xml:space="preserve"> и тип водоотводящих устройств необходимо определять с учетом расположения района в структуре города, плотности застройки, рельефа местности, инженерно-геологических и гидрогеологических условий.</w:t>
      </w:r>
    </w:p>
    <w:p w:rsidR="00000000" w:rsidRDefault="007D234F">
      <w:pPr>
        <w:ind w:firstLine="426"/>
        <w:jc w:val="both"/>
      </w:pPr>
      <w:r>
        <w:t>5.4.3.5 Вертикальная планировка территории должна обеспечива</w:t>
      </w:r>
      <w:r>
        <w:t>ть отвод поверхностных вод, допускаемые для движения транспорта и пешеходов уклоны на улицах, проездах, площадках.</w:t>
      </w:r>
    </w:p>
    <w:p w:rsidR="00000000" w:rsidRDefault="007D234F">
      <w:pPr>
        <w:ind w:firstLine="426"/>
        <w:jc w:val="both"/>
      </w:pPr>
      <w:r>
        <w:t>Планировочные отметки территории, следует принимать, исходя из условий максимального сохранения естественного рельефа, почвенного покрова и с</w:t>
      </w:r>
      <w:r>
        <w:t>уществующих зеленых насаждений, отвода поверхностных вод со скоростями, исключающими возможность эрозии грунта.</w:t>
      </w:r>
    </w:p>
    <w:p w:rsidR="00000000" w:rsidRDefault="007D234F">
      <w:pPr>
        <w:ind w:firstLine="426"/>
        <w:jc w:val="both"/>
      </w:pPr>
      <w:r>
        <w:t>5.4.3.6 В районах низкоплотной индивидуальной жилой застройки отвод поверхностного стока может осуществляться по зеленым зонам улиц (с использов</w:t>
      </w:r>
      <w:r>
        <w:t>анием естественного рельефа местности) с применением открытых водоотводящих устройств. Закрытую дождевую канализацию необходимо применять по улицам с интенсивным движением общественного транспорта.</w:t>
      </w:r>
    </w:p>
    <w:p w:rsidR="00000000" w:rsidRDefault="007D234F">
      <w:pPr>
        <w:ind w:firstLine="426"/>
        <w:jc w:val="both"/>
      </w:pPr>
      <w:r>
        <w:t>Поверхностный сток с улиц должен проходить очистку перед с</w:t>
      </w:r>
      <w:r>
        <w:t>бросом в поверхностный водный объект в соответствии с их назначением.</w:t>
      </w:r>
    </w:p>
    <w:p w:rsidR="00000000" w:rsidRDefault="007D234F">
      <w:pPr>
        <w:ind w:firstLine="426"/>
        <w:jc w:val="both"/>
      </w:pPr>
      <w:r>
        <w:t>В составе водоотводящей сети районов усадебной жилой застройки необходимо использовать действующие мелиоративные каналы, расположенные в пределах застраиваемой территории.</w:t>
      </w:r>
    </w:p>
    <w:p w:rsidR="00000000" w:rsidRDefault="007D234F">
      <w:pPr>
        <w:ind w:firstLine="426"/>
        <w:jc w:val="both"/>
      </w:pPr>
      <w:r>
        <w:t xml:space="preserve">5.4.3.7 Отвод </w:t>
      </w:r>
      <w:r>
        <w:t>поверхностных вод следует предусматривать в соответствии с требованиями [10].</w:t>
      </w:r>
    </w:p>
    <w:p w:rsidR="00000000" w:rsidRDefault="007D234F">
      <w:pPr>
        <w:ind w:firstLine="426"/>
        <w:jc w:val="both"/>
      </w:pPr>
      <w:r>
        <w:t>5.4.3.8 Территории районов индивидуальной жилой застройки, расположенные на прибрежных участках, должны быть защищены от затопления паводковыми водами, ветровым нагоном воды и по</w:t>
      </w:r>
      <w:r>
        <w:t>дтопления грунтовыми водами подсыпкой (намывом) или обвалованием.</w:t>
      </w:r>
    </w:p>
    <w:p w:rsidR="00000000" w:rsidRDefault="007D234F">
      <w:pPr>
        <w:ind w:firstLine="426"/>
        <w:jc w:val="both"/>
      </w:pPr>
      <w:r>
        <w:rPr>
          <w:b/>
          <w:bCs/>
        </w:rPr>
        <w:t>5.5Требования к системе обслуживания населения</w:t>
      </w:r>
    </w:p>
    <w:p w:rsidR="00000000" w:rsidRDefault="007D234F">
      <w:pPr>
        <w:ind w:firstLine="426"/>
        <w:jc w:val="both"/>
      </w:pPr>
      <w:r>
        <w:t>5.5.1 Формируемая сеть предприятий и учреждений обслуживания районов индивидуальной жилой застройки должна обеспечивать условия для предоставления населению необходимых видов и форм обслуживания, а также для развития предпринимательства и конкуренции в сфе</w:t>
      </w:r>
      <w:r>
        <w:t>ре услуг, исходя из социально-гарантированного минимума и задания на проектирование.</w:t>
      </w:r>
    </w:p>
    <w:p w:rsidR="00000000" w:rsidRDefault="007D234F">
      <w:pPr>
        <w:ind w:firstLine="426"/>
        <w:jc w:val="both"/>
      </w:pPr>
      <w:r>
        <w:lastRenderedPageBreak/>
        <w:t>5.5.2 Типология комплексов обслуживания и набор различных видов предприятий и учреждений должны определяться характером структурно-планировочной организации района индивид</w:t>
      </w:r>
      <w:r>
        <w:t>уальной жилой застройки, плотностью застройки, численностью проживающего населения, нормативной доступностью различных видов предприятий и учреждений, их удаленностью от существующих центров обслуживания.</w:t>
      </w:r>
    </w:p>
    <w:p w:rsidR="00000000" w:rsidRDefault="007D234F">
      <w:pPr>
        <w:ind w:firstLine="426"/>
        <w:jc w:val="both"/>
      </w:pPr>
      <w:r>
        <w:t>5.5.3 Комплексы обслуживания районов индивидуальной</w:t>
      </w:r>
      <w:r>
        <w:t xml:space="preserve"> жилой застройки должны быть частью общей системы обслуживания населенного пункта и формироваться как за счет новых комплексов обслуживания, так и за счет использования уже существующих предприятий периодического и эпизодического пользования.</w:t>
      </w:r>
    </w:p>
    <w:p w:rsidR="00000000" w:rsidRDefault="007D234F">
      <w:pPr>
        <w:ind w:firstLine="426"/>
        <w:jc w:val="both"/>
      </w:pPr>
      <w:r>
        <w:t>5.5.4 Перечен</w:t>
      </w:r>
      <w:r>
        <w:t>ь объектов, формирующих комплекс обслуживания, должен уточняться при размещении отдельных видов предприятий и учреждений в соответствии с Государственными социальными стандартами по обслуживанию населения и действующей градостроительной документацией общег</w:t>
      </w:r>
      <w:r>
        <w:t>о и детального планирования.</w:t>
      </w:r>
    </w:p>
    <w:p w:rsidR="00000000" w:rsidRDefault="007D234F">
      <w:pPr>
        <w:ind w:firstLine="426"/>
        <w:jc w:val="both"/>
      </w:pPr>
      <w:r>
        <w:t>5.5.5 В системе обслуживания районов индивидуальной жилой застройки выделяются учреждения повседневного пользования и учреждения периодического пользования. Размещение объектов обслуживания повседневного пользования производитс</w:t>
      </w:r>
      <w:r>
        <w:t>я с учетом радиуса пешеходной и временной доступности.</w:t>
      </w:r>
    </w:p>
    <w:p w:rsidR="00000000" w:rsidRDefault="007D234F">
      <w:pPr>
        <w:ind w:firstLine="426"/>
        <w:jc w:val="both"/>
      </w:pPr>
      <w:r>
        <w:t xml:space="preserve">5.5.6 В районах индивидуальной жилой застройки должны быть предусмотрены все необходимые учреждения и предприятия обслуживания для удовлетворения повседневного спроса населения. Допускается размещение </w:t>
      </w:r>
      <w:r>
        <w:t>среднеэтажной (секционной и блокированной) жилой застройки для создания более компактной и разнообразной жилой среды в местах размещения центров обслуживания, а также в целях формирования переходного масштаба, если район индивидуальной застройки граничит с</w:t>
      </w:r>
      <w:r>
        <w:t xml:space="preserve"> районом многоквартирной многоэтажной застройки.</w:t>
      </w:r>
    </w:p>
    <w:p w:rsidR="00000000" w:rsidRDefault="007D234F">
      <w:pPr>
        <w:ind w:firstLine="426"/>
        <w:jc w:val="both"/>
      </w:pPr>
      <w:r>
        <w:t>5.5.7 Допускается использовать недостающие объекты обслуживания в прилегающих существующих или проектируемых общественных центрах.</w:t>
      </w:r>
    </w:p>
    <w:p w:rsidR="00000000" w:rsidRDefault="007D234F">
      <w:pPr>
        <w:ind w:firstLine="426"/>
        <w:jc w:val="both"/>
      </w:pPr>
      <w:r>
        <w:t>5.5.8 Учреждения и предприятия обслуживания в районах индивидуальной жилой з</w:t>
      </w:r>
      <w:r>
        <w:t>астройки сельских населенных пунктов следует размещать из расчета обеспечения жителей каждого поселения в целом повседневными услугами и с учетом радиуса пешеходной доступности.</w:t>
      </w:r>
    </w:p>
    <w:p w:rsidR="00000000" w:rsidRDefault="007D234F">
      <w:pPr>
        <w:ind w:firstLine="426"/>
        <w:jc w:val="both"/>
      </w:pPr>
      <w:r>
        <w:rPr>
          <w:b/>
          <w:bCs/>
        </w:rPr>
        <w:t>5.6Требования к транспорту и улично-дорожной сети</w:t>
      </w:r>
    </w:p>
    <w:p w:rsidR="00000000" w:rsidRDefault="007D234F">
      <w:pPr>
        <w:ind w:firstLine="426"/>
        <w:jc w:val="both"/>
      </w:pPr>
      <w:r>
        <w:t xml:space="preserve">5.6.1 Планировочное решение </w:t>
      </w:r>
      <w:r>
        <w:t>сети жилых улиц районов индивидуального жилищного строительства должно обеспечивать проезд автотранспорта ко всем земельным участкам граждан и зонам общего пользования. Сеть улиц районов индивидуального жилищного строительства образуется магистральными ули</w:t>
      </w:r>
      <w:r>
        <w:t>цами, основными жилыми улицами, второстепенными жилыми улицами и проездами в соответствии с требованиями [11].</w:t>
      </w:r>
    </w:p>
    <w:p w:rsidR="00000000" w:rsidRDefault="007D234F">
      <w:pPr>
        <w:ind w:firstLine="426"/>
        <w:jc w:val="both"/>
      </w:pPr>
      <w:r>
        <w:t>5.6.2 Параметры улиц и дорог в районах индивидуальной жилой застройки, а также пропускная способность одной полосы движения проезжей части опреде</w:t>
      </w:r>
      <w:r>
        <w:t>ляются по расчету в зависимости от категории улиц и дорог, состава движения, расчетной скорости, продольного уклона в соответствии с нормами [11].</w:t>
      </w:r>
    </w:p>
    <w:p w:rsidR="00000000" w:rsidRDefault="007D234F">
      <w:pPr>
        <w:ind w:firstLine="426"/>
        <w:jc w:val="both"/>
      </w:pPr>
      <w:r>
        <w:t>5.6.3 При выборе площадок для районов индивидуального жилищного строительства следует учитывать затраты време</w:t>
      </w:r>
      <w:r>
        <w:t>ни на поездку в центр города и к ближайшим производственным зонам на маршрутном пассажирском транспорте (мин), а также дальность пешеходных подходов от места жительства до ближайшей остановки маршрутного пассажирского транспорта согласно [11].</w:t>
      </w:r>
    </w:p>
    <w:p w:rsidR="00000000" w:rsidRDefault="007D234F">
      <w:pPr>
        <w:ind w:firstLine="426"/>
        <w:jc w:val="both"/>
      </w:pPr>
      <w:r>
        <w:t>5.6.4 Трансп</w:t>
      </w:r>
      <w:r>
        <w:t>ортные условия освоения площадок для размещения индивидуальной жилой застройки должны учитывать технические параметры и возможность реконструкции существующих улиц общегородского и районного значения, соединяющих район индивидуальной жилой застройки с цент</w:t>
      </w:r>
      <w:r>
        <w:t>ром города и ближайшими местами приложения труда.</w:t>
      </w:r>
    </w:p>
    <w:p w:rsidR="00000000" w:rsidRDefault="007D234F">
      <w:pPr>
        <w:ind w:firstLine="426"/>
        <w:jc w:val="both"/>
      </w:pPr>
      <w:r>
        <w:lastRenderedPageBreak/>
        <w:t>5.6.5 Сеть магистральных и жилых улиц при организации районов индивидуальной жилой застройки должна дополняться проездами для организации подъездов к участкам и в случае необходимости проезда спецтранспорта</w:t>
      </w:r>
      <w:r>
        <w:t>.</w:t>
      </w:r>
    </w:p>
    <w:p w:rsidR="00000000" w:rsidRDefault="007D234F">
      <w:pPr>
        <w:ind w:firstLine="426"/>
        <w:jc w:val="both"/>
      </w:pPr>
      <w:r>
        <w:t>5.6.6 Улицы, тротуары, пешеходные дорожки и велодорожки в районах индивидуального жилищного строительства следует проектировать в соответствии с требованиями [11].</w:t>
      </w:r>
    </w:p>
    <w:p w:rsidR="00000000" w:rsidRDefault="007D234F">
      <w:pPr>
        <w:ind w:firstLine="426"/>
        <w:jc w:val="both"/>
      </w:pPr>
      <w:r>
        <w:t>5.6.7 Главные улицы районов индивидуальной жилой застройки необходимо ориентировать в напр</w:t>
      </w:r>
      <w:r>
        <w:t>авлении к общественным центрам, которые должны выполнять определяющую роль в композиционном решении застройки.</w:t>
      </w:r>
    </w:p>
    <w:p w:rsidR="00000000" w:rsidRDefault="007D234F">
      <w:pPr>
        <w:ind w:firstLine="426"/>
        <w:jc w:val="both"/>
      </w:pPr>
      <w:r>
        <w:t>5.6.8 Пересечения и примыкания улиц в районах усадебной жилой застройки следует проектировать в соответствии с [11]. На пересечениях и примыкания</w:t>
      </w:r>
      <w:r>
        <w:t>х в одном уровне следует учитывать радиусы закруглений.</w:t>
      </w:r>
    </w:p>
    <w:p w:rsidR="00000000" w:rsidRDefault="007D234F">
      <w:pPr>
        <w:ind w:firstLine="426"/>
        <w:jc w:val="both"/>
      </w:pPr>
      <w:r>
        <w:t>5.6.9 Открытые стоянки для временного хранения легковых автомобилей следует предусматривать при объектах культурно-бытового обслуживания, производственного и коммунально-складского назначения. Площадь</w:t>
      </w:r>
      <w:r>
        <w:t xml:space="preserve"> стоянок принимается в соответствии со </w:t>
      </w:r>
      <w:hyperlink r:id="rId50" w:history="1">
        <w:r>
          <w:rPr>
            <w:rStyle w:val="a3"/>
          </w:rPr>
          <w:t>МСН 2.02-05</w:t>
        </w:r>
      </w:hyperlink>
      <w:r>
        <w:t xml:space="preserve"> или по заданию на проектирование.</w:t>
      </w:r>
    </w:p>
    <w:p w:rsidR="00000000" w:rsidRDefault="007D234F">
      <w:pPr>
        <w:ind w:firstLine="426"/>
        <w:jc w:val="both"/>
      </w:pPr>
      <w:r>
        <w:t>5.6.10 При размещении автозаправочных станций следует руководствоваться требованиями [11].</w:t>
      </w:r>
    </w:p>
    <w:p w:rsidR="00000000" w:rsidRDefault="007D234F">
      <w:pPr>
        <w:ind w:firstLine="426"/>
        <w:jc w:val="both"/>
      </w:pPr>
      <w:r>
        <w:t>5.6.11 Наземные</w:t>
      </w:r>
      <w:r>
        <w:t xml:space="preserve"> линии общественного пассажирского транспорта в районах индивидуальной жилой застройки следует прокладывать по магистральным улицам.</w:t>
      </w:r>
    </w:p>
    <w:p w:rsidR="00000000" w:rsidRDefault="007D234F">
      <w:pPr>
        <w:ind w:firstLine="426"/>
        <w:jc w:val="both"/>
      </w:pPr>
      <w:r>
        <w:t>5.6.12 Остановочные пункты общественного транспорта должны размещаться на расстоянии пешеходной доступности от мест прожива</w:t>
      </w:r>
      <w:r>
        <w:t>ния и обслуживания населения района индивидуальной жилой застройки.</w:t>
      </w:r>
    </w:p>
    <w:p w:rsidR="00000000" w:rsidRDefault="007D234F">
      <w:pPr>
        <w:ind w:firstLine="426"/>
        <w:jc w:val="both"/>
      </w:pPr>
      <w:r>
        <w:rPr>
          <w:b/>
          <w:bCs/>
        </w:rPr>
        <w:t>5.7 Требования к инженерно-технической инфраструктуре</w:t>
      </w:r>
    </w:p>
    <w:p w:rsidR="00000000" w:rsidRDefault="007D234F">
      <w:pPr>
        <w:ind w:firstLine="426"/>
        <w:jc w:val="both"/>
      </w:pPr>
      <w:r>
        <w:rPr>
          <w:b/>
          <w:bCs/>
        </w:rPr>
        <w:t>5.7.1 Общие требования к инженерно-технической инфраструктуре</w:t>
      </w:r>
    </w:p>
    <w:p w:rsidR="00000000" w:rsidRDefault="007D234F">
      <w:pPr>
        <w:ind w:firstLine="426"/>
        <w:jc w:val="both"/>
      </w:pPr>
      <w:r>
        <w:t>5.7.1.1 Обязательным требованием формирования инженерно-технической инфраструктуры при планировке и застройке районов индивидуального жилищного строительства является определение минимально необходимого уровня инженерного оборудования в качестве первоочере</w:t>
      </w:r>
      <w:r>
        <w:t>дной и обязательной основы при проектировании с возможностью дальнейшего поэтапного наращивания системы инженерного оборудования до максимального уровня.</w:t>
      </w:r>
    </w:p>
    <w:p w:rsidR="00000000" w:rsidRDefault="007D234F">
      <w:pPr>
        <w:ind w:firstLine="426"/>
        <w:jc w:val="both"/>
      </w:pPr>
      <w:r>
        <w:t>5.7.1.2 Перечень состава минимально необходимого уровня инженерно-технического оборудования следует оп</w:t>
      </w:r>
      <w:r>
        <w:t>ределять на основе оценки:</w:t>
      </w:r>
    </w:p>
    <w:p w:rsidR="00000000" w:rsidRDefault="007D234F">
      <w:pPr>
        <w:ind w:firstLine="426"/>
        <w:jc w:val="both"/>
      </w:pPr>
      <w:r>
        <w:t>- размещения района в планировочной структуре населенного пункта;</w:t>
      </w:r>
    </w:p>
    <w:p w:rsidR="00000000" w:rsidRDefault="007D234F">
      <w:pPr>
        <w:ind w:firstLine="426"/>
        <w:jc w:val="both"/>
      </w:pPr>
      <w:r>
        <w:t>- наличия существующих инженерно-технических коммуникаций и сооружений;</w:t>
      </w:r>
    </w:p>
    <w:p w:rsidR="00000000" w:rsidRDefault="007D234F">
      <w:pPr>
        <w:ind w:firstLine="426"/>
        <w:jc w:val="both"/>
      </w:pPr>
      <w:r>
        <w:t>- инженерно-строительных условий площадки строительства, в том числе необходимости защиты о</w:t>
      </w:r>
      <w:r>
        <w:t>т опасных инженерно-геологических процессов в соответствии с [2] и [7];</w:t>
      </w:r>
    </w:p>
    <w:p w:rsidR="00000000" w:rsidRDefault="007D234F">
      <w:pPr>
        <w:ind w:firstLine="426"/>
        <w:jc w:val="both"/>
      </w:pPr>
      <w:r>
        <w:t>- природоохранных ограничений - наличие водоохранных, санитарно-защитных зон (далее - СЗЗ).</w:t>
      </w:r>
    </w:p>
    <w:p w:rsidR="00000000" w:rsidRDefault="007D234F">
      <w:pPr>
        <w:ind w:firstLine="426"/>
        <w:jc w:val="both"/>
      </w:pPr>
      <w:r>
        <w:t>5.7.1.3 Инженерные сети и сооружения следует подразделять на внеплощадочные и внутриплощадочные и определять величиной территории района и плотностью застройки, а также с учетом требований 10.1.2.</w:t>
      </w:r>
    </w:p>
    <w:p w:rsidR="00000000" w:rsidRDefault="007D234F">
      <w:pPr>
        <w:ind w:firstLine="426"/>
        <w:jc w:val="both"/>
      </w:pPr>
      <w:r>
        <w:t>5.7.1.4 Проектирование внеплощадочных инженерных сетей и со</w:t>
      </w:r>
      <w:r>
        <w:t>оружений необходимо выполнять в соответствии с утвержденной градостроительной документацией. В развитие этих документов должны быть разработаны расчетно-технологические схемы инженерного оборудования. В качестве исключения допускается проектирование внепло</w:t>
      </w:r>
      <w:r>
        <w:t>щадочных сетей на основе расчетных схем инженерного оборудования района индивидуального жилищного строительства.</w:t>
      </w:r>
    </w:p>
    <w:p w:rsidR="00000000" w:rsidRDefault="007D234F">
      <w:pPr>
        <w:ind w:firstLine="426"/>
        <w:jc w:val="both"/>
      </w:pPr>
      <w:r>
        <w:t>5.7.1.5 Проектирование внутриплощадочных инженерных сетей и сооружений должно осуществляться в составе проекта детального планирования или архи</w:t>
      </w:r>
      <w:r>
        <w:t xml:space="preserve">тектурных и </w:t>
      </w:r>
      <w:r>
        <w:lastRenderedPageBreak/>
        <w:t>строительных проектов на застройку района индивидуального жилищного строительства с учетом требований СН РК 1.02-03.</w:t>
      </w:r>
    </w:p>
    <w:p w:rsidR="00000000" w:rsidRDefault="007D234F">
      <w:pPr>
        <w:ind w:firstLine="426"/>
        <w:jc w:val="both"/>
      </w:pPr>
      <w:r>
        <w:t>Проекты внутриплощадочных сетей и коммуникаций районов индивидуального жилищного строительства должны предусматривать возможнос</w:t>
      </w:r>
      <w:r>
        <w:t>ть их поэтапного строительства по мере наращивания уровня инженерного благоустройства.</w:t>
      </w:r>
    </w:p>
    <w:p w:rsidR="00000000" w:rsidRDefault="007D234F">
      <w:pPr>
        <w:ind w:firstLine="426"/>
        <w:jc w:val="both"/>
      </w:pPr>
      <w:r>
        <w:t>5.7.1.6 Из проектной документации на строительство инженерных сетей и сооружений (внеплощадочных и внутриплощадочных) заказчиком при согласовании с местными исполнительн</w:t>
      </w:r>
      <w:r>
        <w:t>ыми органами могут быть исключены отдельные виды инженерного оборудования, реализация которых в ближайшем будущем не планируется, при условии обязательного резервирования территорий, необходимых для размещения временно исключенных сетей и сооружений.</w:t>
      </w:r>
    </w:p>
    <w:p w:rsidR="00000000" w:rsidRDefault="007D234F">
      <w:pPr>
        <w:ind w:firstLine="426"/>
        <w:jc w:val="both"/>
      </w:pPr>
      <w:r>
        <w:t>5.7.1</w:t>
      </w:r>
      <w:r>
        <w:t>.7 Инженерно-техническую инфраструктуру районов индивидуального жилищного строительства необходимо формировать с учетом рационального использования централизованных (общегородских), локальных (районных или групповых) и автономных (индивидуальных) систем ин</w:t>
      </w:r>
      <w:r>
        <w:t>женерного обеспечения. Выбор системы инженерного обеспечения должен осуществляться на основе технико-экономического сравнения вариантов проектных решений и оценки их эффективности.</w:t>
      </w:r>
    </w:p>
    <w:p w:rsidR="00000000" w:rsidRDefault="007D234F">
      <w:pPr>
        <w:ind w:firstLine="426"/>
        <w:jc w:val="both"/>
      </w:pPr>
      <w:r>
        <w:t>Требования к организации минимально необходимого уровня инженерного оборудо</w:t>
      </w:r>
      <w:r>
        <w:t>вания в районах индивидуального жилищного строительства следует принимать в соответствии с нормативами.</w:t>
      </w:r>
    </w:p>
    <w:p w:rsidR="00000000" w:rsidRDefault="007D234F">
      <w:pPr>
        <w:ind w:firstLine="426"/>
        <w:jc w:val="both"/>
      </w:pPr>
      <w:r>
        <w:t>5.7.1.8 Автономные системы инженерного обеспечения в районах индивидуальной застройки могут использоваться как в качестве постоянных, так и временных со</w:t>
      </w:r>
      <w:r>
        <w:t>оружений на первом этапе освоения с последующим переводом на централизованные или локальные инженерные системы.</w:t>
      </w:r>
    </w:p>
    <w:p w:rsidR="00000000" w:rsidRDefault="007D234F">
      <w:pPr>
        <w:ind w:firstLine="426"/>
        <w:jc w:val="both"/>
      </w:pPr>
      <w:r>
        <w:t>5.7.1.9 В проектной документации на строительство районов индивидуальной жилой застройки, предусматривающих централизованные или локальные схемы</w:t>
      </w:r>
      <w:r>
        <w:t xml:space="preserve"> инженерного обеспечения, необходимо предусматривать установку приборов учета расхода воды и топливно-энергетических ресурсов с учетом социальных и экологических ограничений на использование ресурсов.</w:t>
      </w:r>
    </w:p>
    <w:p w:rsidR="00000000" w:rsidRDefault="007D234F">
      <w:pPr>
        <w:ind w:firstLine="426"/>
        <w:jc w:val="both"/>
      </w:pPr>
      <w:r>
        <w:t>5.7.1.10 Размещение подземных сетей по отношению к здан</w:t>
      </w:r>
      <w:r>
        <w:t>иям, сооружениям, зеленым насаждениям и их взаимное расположение должно исключать возможность подмыва оснований фундаментов зданий и сооружений, повреждения близко расположенных сетей и зеленых насаждений, а также обеспечивать возможность ремонта сетей с м</w:t>
      </w:r>
      <w:r>
        <w:t>инимальным разрушением элементов благоустройства территории.</w:t>
      </w:r>
    </w:p>
    <w:p w:rsidR="00000000" w:rsidRDefault="007D234F">
      <w:pPr>
        <w:ind w:firstLine="426"/>
        <w:jc w:val="both"/>
      </w:pPr>
      <w:r>
        <w:t>5.7.1.11 Ширина технических зон определяется количеством и расчетной мощностью инженерных сетей с учетом их резервирования на перспективу и принятыми технологическими условиями строительства и эк</w:t>
      </w:r>
      <w:r>
        <w:t>сплуатации.</w:t>
      </w:r>
    </w:p>
    <w:p w:rsidR="00000000" w:rsidRDefault="007D234F">
      <w:pPr>
        <w:ind w:firstLine="426"/>
        <w:jc w:val="both"/>
      </w:pPr>
      <w:r>
        <w:rPr>
          <w:b/>
          <w:bCs/>
        </w:rPr>
        <w:t>5.7.2 Требования к водоснабжению и водоотведению</w:t>
      </w:r>
    </w:p>
    <w:p w:rsidR="00000000" w:rsidRDefault="007D234F">
      <w:pPr>
        <w:ind w:firstLine="426"/>
        <w:jc w:val="both"/>
      </w:pPr>
      <w:r>
        <w:t>5.7.2.1 Схемы водоснабжения и водоотведения районов индивидуального жилищного строительства должны разрабатываться на основе утвержденного градостроительного проекта.</w:t>
      </w:r>
    </w:p>
    <w:p w:rsidR="00000000" w:rsidRDefault="007D234F">
      <w:pPr>
        <w:ind w:firstLine="426"/>
        <w:jc w:val="both"/>
      </w:pPr>
      <w:r>
        <w:t>5.7.2.2 Проектирование наруж</w:t>
      </w:r>
      <w:r>
        <w:t>ных систем водоснабжения и определение ориентировочных объемов водопотребления осуществляется в соответствии с требованиями [14].</w:t>
      </w:r>
    </w:p>
    <w:p w:rsidR="00000000" w:rsidRDefault="007D234F">
      <w:pPr>
        <w:ind w:firstLine="426"/>
        <w:jc w:val="both"/>
      </w:pPr>
      <w:r>
        <w:t>5.7.2.3 Проекты водоснабжения должны разрабатываться одновременно с проектами канализации при обязательном анализе баланса вод</w:t>
      </w:r>
      <w:r>
        <w:t>опотребления и водоотведения.</w:t>
      </w:r>
    </w:p>
    <w:p w:rsidR="00000000" w:rsidRDefault="007D234F">
      <w:pPr>
        <w:ind w:firstLine="426"/>
        <w:jc w:val="both"/>
      </w:pPr>
      <w:r>
        <w:t>5.7.2.4 Размеры земельных участков очистных сооружений локальных систем канализации и их санитарно-защитных зон следует принимать в зависимости от грунтовых условий и объема сточных вод.</w:t>
      </w:r>
    </w:p>
    <w:p w:rsidR="00000000" w:rsidRDefault="007D234F">
      <w:pPr>
        <w:ind w:firstLine="426"/>
        <w:jc w:val="both"/>
      </w:pPr>
      <w:r>
        <w:t>По согласованию, с местными органами са</w:t>
      </w:r>
      <w:r>
        <w:t>нитарно-эпидемиологической службы допускается применять сливные станции. Размеры земельных участков, отводимых под сливные станции и их санитарно-защитные зоны, следует принимать в соответствии с [10].</w:t>
      </w:r>
    </w:p>
    <w:p w:rsidR="00000000" w:rsidRDefault="007D234F">
      <w:pPr>
        <w:ind w:firstLine="426"/>
        <w:jc w:val="both"/>
      </w:pPr>
      <w:r>
        <w:lastRenderedPageBreak/>
        <w:t xml:space="preserve">5.7.2.5 Использование автономных систем водоснабжения </w:t>
      </w:r>
      <w:r>
        <w:t>для хозяйственно-питьевых нужд по постоянной схеме допускается только при соответствующем обосновании и согласовании с органами государственного санитарного надзора и органами Министерства охраны окружающей среды.</w:t>
      </w:r>
    </w:p>
    <w:p w:rsidR="00000000" w:rsidRDefault="007D234F">
      <w:pPr>
        <w:ind w:firstLine="426"/>
        <w:jc w:val="both"/>
      </w:pPr>
      <w:r>
        <w:t>5.7.2.6 Использование автономных систем бы</w:t>
      </w:r>
      <w:r>
        <w:t xml:space="preserve">товой канализации по постоянной схеме: с резервуаром-накопителем (выгребом) нечистот и их вывозом ассенизационным транспортом, а также с автономными очистными сооружениями (септики с фильтрующими колодцами, фильтрующие траншеи и др.) допускается применять </w:t>
      </w:r>
      <w:r>
        <w:t>при величине участка 600 м</w:t>
      </w:r>
      <w:r>
        <w:rPr>
          <w:vertAlign w:val="superscript"/>
        </w:rPr>
        <w:t>2</w:t>
      </w:r>
      <w:r>
        <w:t xml:space="preserve"> и более в благоприятных инженерно-геологических и гидрологических условиях. Применение таких систем необходимо согласовать с органами государственного санитарного надзора, органами Министерства охраны окружающей среды.</w:t>
      </w:r>
    </w:p>
    <w:p w:rsidR="00000000" w:rsidRDefault="007D234F">
      <w:pPr>
        <w:ind w:firstLine="426"/>
        <w:jc w:val="both"/>
      </w:pPr>
      <w:r>
        <w:t>Использов</w:t>
      </w:r>
      <w:r>
        <w:t>ание автономных систем бытовой канализации по временной схеме на первом этапе освоения допускается при величине участка 300 м</w:t>
      </w:r>
      <w:r>
        <w:rPr>
          <w:vertAlign w:val="superscript"/>
        </w:rPr>
        <w:t>2</w:t>
      </w:r>
      <w:r>
        <w:t xml:space="preserve"> и более.</w:t>
      </w:r>
    </w:p>
    <w:p w:rsidR="00000000" w:rsidRDefault="007D234F">
      <w:pPr>
        <w:ind w:firstLine="426"/>
        <w:jc w:val="both"/>
      </w:pPr>
      <w:r>
        <w:t>5.7.2.7 По временной схеме одновременное использование автономных систем водоснабжения для хозяйственно-питьевых целей и</w:t>
      </w:r>
      <w:r>
        <w:t xml:space="preserve"> бытовой канализации допускается при величине участка 1200 м</w:t>
      </w:r>
      <w:r>
        <w:rPr>
          <w:vertAlign w:val="superscript"/>
        </w:rPr>
        <w:t>2</w:t>
      </w:r>
      <w:r>
        <w:t xml:space="preserve"> и более при соответствующем согласовании с органами государственного санитарного надзора и органами Министерства охраны окружающей среды.</w:t>
      </w:r>
    </w:p>
    <w:p w:rsidR="00000000" w:rsidRDefault="007D234F">
      <w:pPr>
        <w:ind w:firstLine="426"/>
        <w:jc w:val="both"/>
      </w:pPr>
      <w:r>
        <w:t xml:space="preserve">5.7.2.8 На территории районов индивидуального жилищного </w:t>
      </w:r>
      <w:r>
        <w:t>строительства следует предусматривать системы противопожарного водоснабжения.</w:t>
      </w:r>
    </w:p>
    <w:p w:rsidR="00000000" w:rsidRDefault="007D234F">
      <w:pPr>
        <w:ind w:firstLine="426"/>
        <w:jc w:val="both"/>
      </w:pPr>
      <w:r>
        <w:t xml:space="preserve">5.7.2.9 Противопожарное водоснабжение может устраиваться с подачей воды из водопроводной сети через гидранты низкого или высокого давления либо с подачей воды непосредственно из </w:t>
      </w:r>
      <w:r>
        <w:t>противопожарных резервуаров или естественных водоемов.</w:t>
      </w:r>
    </w:p>
    <w:p w:rsidR="00000000" w:rsidRDefault="007D234F">
      <w:pPr>
        <w:ind w:firstLine="426"/>
        <w:jc w:val="both"/>
      </w:pPr>
      <w:r>
        <w:t>Расходы воды на пожаротушение следует принимать в соответствии с требованиями [14].</w:t>
      </w:r>
    </w:p>
    <w:p w:rsidR="00000000" w:rsidRDefault="007D234F">
      <w:pPr>
        <w:ind w:firstLine="426"/>
        <w:jc w:val="both"/>
      </w:pPr>
      <w:r>
        <w:rPr>
          <w:b/>
          <w:bCs/>
        </w:rPr>
        <w:t>5.7.3 Требования к санитарной очистке территории</w:t>
      </w:r>
    </w:p>
    <w:p w:rsidR="00000000" w:rsidRDefault="007D234F">
      <w:pPr>
        <w:ind w:firstLine="426"/>
        <w:jc w:val="both"/>
      </w:pPr>
      <w:r>
        <w:t>5.7.3.1 Санитарная очистка должна предусматривать сбор, удаление и о</w:t>
      </w:r>
      <w:r>
        <w:t>безвреживание бытового мусора и других бытовых отходов, скапливающихся на территории индивидуальной жилой застройки.</w:t>
      </w:r>
    </w:p>
    <w:p w:rsidR="00000000" w:rsidRDefault="007D234F">
      <w:pPr>
        <w:ind w:firstLine="426"/>
        <w:jc w:val="both"/>
      </w:pPr>
      <w:r>
        <w:t xml:space="preserve">5.7.3.2 Для сбора бытовых отходов предусматриваются специальные площадки для установки мусоросборников и контейнеров с устройством удобных </w:t>
      </w:r>
      <w:r>
        <w:t>подъездов для спецтранспорта.</w:t>
      </w:r>
    </w:p>
    <w:p w:rsidR="00000000" w:rsidRDefault="007D234F">
      <w:pPr>
        <w:ind w:firstLine="426"/>
        <w:jc w:val="both"/>
      </w:pPr>
      <w:r>
        <w:t>Размеры площадок должны быть рассчитаны на установку необходимого числа контейнеров, но не более 5.</w:t>
      </w:r>
    </w:p>
    <w:p w:rsidR="00000000" w:rsidRDefault="007D234F">
      <w:pPr>
        <w:ind w:firstLine="426"/>
        <w:jc w:val="both"/>
      </w:pPr>
      <w:r>
        <w:t>5.7.3.3 Определение количества устанавливаемых мусоросборников осуществляется исходя из численности населения, нормативов накопления отходов, сроков хранения.</w:t>
      </w:r>
    </w:p>
    <w:p w:rsidR="00000000" w:rsidRDefault="007D234F">
      <w:pPr>
        <w:ind w:firstLine="426"/>
        <w:jc w:val="both"/>
      </w:pPr>
      <w:r>
        <w:t>5.7.3.4 В районе индивидуальной жилой застройки необходимо предусматривать площадки для крупногаб</w:t>
      </w:r>
      <w:r>
        <w:t>аритных бытовых и хозяйственных отходов, исходя из нормы их накопления в размере 5% от нормативного объема твердых бытовых отходов..</w:t>
      </w:r>
    </w:p>
    <w:p w:rsidR="00000000" w:rsidRDefault="007D234F">
      <w:pPr>
        <w:ind w:firstLine="426"/>
        <w:jc w:val="both"/>
      </w:pPr>
      <w:r>
        <w:t>5.7.3.5 Для подержания в надлежащем состоянии благоустройства домовладелец (совладелец) дома обязан осуществлять контроль с</w:t>
      </w:r>
      <w:r>
        <w:t>анитарного состояния прилегающей к участку территории в границах и порядке, установленном местными исполнительными органами.</w:t>
      </w:r>
    </w:p>
    <w:p w:rsidR="00000000" w:rsidRDefault="007D234F">
      <w:pPr>
        <w:ind w:firstLine="426"/>
        <w:jc w:val="both"/>
      </w:pPr>
      <w:r>
        <w:rPr>
          <w:b/>
          <w:bCs/>
        </w:rPr>
        <w:t>5.7.4Требования к энергоснабжению</w:t>
      </w:r>
    </w:p>
    <w:p w:rsidR="00000000" w:rsidRDefault="007D234F">
      <w:pPr>
        <w:ind w:firstLine="426"/>
        <w:jc w:val="both"/>
      </w:pPr>
      <w:r>
        <w:t>5.7.4.1 Энергоснабжение (электро-, топливо-газо, теплоснабжение) районов индивидуального жилищног</w:t>
      </w:r>
      <w:r>
        <w:t>о строительства необходимо планировать на основе расчетов с учетом достигнутого уровня развития и степени централизации сети внешнего энергоснабжения, нормативов потребления топливно-энергетических ресурсов в соответствии с требованиями [10], [13], [14].</w:t>
      </w:r>
    </w:p>
    <w:p w:rsidR="00000000" w:rsidRDefault="007D234F">
      <w:pPr>
        <w:ind w:firstLine="426"/>
        <w:jc w:val="both"/>
      </w:pPr>
      <w:r>
        <w:t>О</w:t>
      </w:r>
      <w:r>
        <w:t>бъемы потребления воды, электроэнергии, газа, отведения стоков (при необходимости - тепла) принимаются в соответствии с удельными нормами, установленными для индивидуальной жилой застройки.</w:t>
      </w:r>
    </w:p>
    <w:p w:rsidR="00000000" w:rsidRDefault="007D234F">
      <w:pPr>
        <w:ind w:firstLine="426"/>
        <w:jc w:val="both"/>
      </w:pPr>
      <w:r>
        <w:lastRenderedPageBreak/>
        <w:t>5.7.4.2 Выбор энергоносителей для покрытия энергетических нагрузок</w:t>
      </w:r>
      <w:r>
        <w:t xml:space="preserve"> должен производиться на основании технико-экономического сравнения различных вариантов с учетов структуры топливно-энергетического баланса населенного пункта, климатических условий, градостроительных и других факторов, а также с учетом требований по охран</w:t>
      </w:r>
      <w:r>
        <w:t>е окружающей среды, рационального использования территорий.</w:t>
      </w:r>
    </w:p>
    <w:p w:rsidR="00000000" w:rsidRDefault="007D234F">
      <w:pPr>
        <w:ind w:firstLine="426"/>
        <w:jc w:val="both"/>
      </w:pPr>
      <w:r>
        <w:t>5.7.4.3 Электроснабжение районов индивидуального жилищного строительства следует предусматривать от сетей районной энергетической системы, при её отсутствии - от местных электростанций.</w:t>
      </w:r>
    </w:p>
    <w:p w:rsidR="00000000" w:rsidRDefault="007D234F">
      <w:pPr>
        <w:ind w:firstLine="426"/>
        <w:jc w:val="both"/>
      </w:pPr>
      <w:r>
        <w:t>5.7.4.4 Дл</w:t>
      </w:r>
      <w:r>
        <w:t>я предварительных расчетов следует применять укрупненные показатели электропотребления на хозяйственно-бытовые и коммунальные нужды в соответствии с [17].</w:t>
      </w:r>
    </w:p>
    <w:p w:rsidR="00000000" w:rsidRDefault="007D234F">
      <w:pPr>
        <w:ind w:firstLine="426"/>
        <w:jc w:val="both"/>
      </w:pPr>
      <w:r>
        <w:t>5.7.4.5 Воздушные линии электропередачи напряжением 110 кВ и выше следует размещать за пределами терр</w:t>
      </w:r>
      <w:r>
        <w:t>итории индивидуальной жилой застройки.</w:t>
      </w:r>
    </w:p>
    <w:p w:rsidR="00000000" w:rsidRDefault="007D234F">
      <w:pPr>
        <w:ind w:firstLine="426"/>
        <w:jc w:val="both"/>
      </w:pPr>
      <w:r>
        <w:t>5.7.4.6 Электрические сети напряжением до20 кВ, располагаемые на селитебной территории, следует предусматривать кабельными линиями.</w:t>
      </w:r>
    </w:p>
    <w:p w:rsidR="00000000" w:rsidRDefault="007D234F">
      <w:pPr>
        <w:ind w:firstLine="426"/>
        <w:jc w:val="both"/>
      </w:pPr>
      <w:r>
        <w:t>5.7.4.7Понизительные подстанции глубокого ввода с трансформаторами мощностью 16000 кВ</w:t>
      </w:r>
      <w:r>
        <w:t>А и выше, размещаемые на селитебной территории, следует предусматривать закрытого типа.</w:t>
      </w:r>
    </w:p>
    <w:p w:rsidR="00000000" w:rsidRDefault="007D234F">
      <w:pPr>
        <w:ind w:firstLine="426"/>
        <w:jc w:val="both"/>
      </w:pPr>
      <w:r>
        <w:t>5.7.4.8 Вдоль воздушных линий электропередач в зависимости от мощности напряжения должны быть предусмотрены охранные и санитарно-защитные зоны.</w:t>
      </w:r>
    </w:p>
    <w:p w:rsidR="00000000" w:rsidRDefault="007D234F">
      <w:pPr>
        <w:ind w:firstLine="426"/>
        <w:jc w:val="both"/>
      </w:pPr>
      <w:r>
        <w:t>5.7.4.9 Тепловые сети сл</w:t>
      </w:r>
      <w:r>
        <w:t>едует проектировать подземными в каналах. При соответствующем обосновании, как исключение, допускается надземная прокладка тепловых сетей.</w:t>
      </w:r>
    </w:p>
    <w:p w:rsidR="00000000" w:rsidRDefault="007D234F">
      <w:pPr>
        <w:ind w:firstLine="426"/>
        <w:jc w:val="both"/>
      </w:pPr>
      <w:r>
        <w:rPr>
          <w:b/>
          <w:bCs/>
        </w:rPr>
        <w:t>5.7.5Требования к связи и радиовещанию</w:t>
      </w:r>
    </w:p>
    <w:p w:rsidR="00000000" w:rsidRDefault="007D234F">
      <w:pPr>
        <w:ind w:firstLine="426"/>
        <w:jc w:val="both"/>
      </w:pPr>
      <w:r>
        <w:t>5.7.5.1 Проектные решения по связи должны выполняться в соответствии с действу</w:t>
      </w:r>
      <w:r>
        <w:t>ющими нормативами по установке телефонов в жилых домах, общественных зданиях, других местах общественного пользования.</w:t>
      </w:r>
    </w:p>
    <w:p w:rsidR="00000000" w:rsidRDefault="007D234F">
      <w:pPr>
        <w:ind w:firstLine="426"/>
        <w:jc w:val="both"/>
      </w:pPr>
      <w:r>
        <w:t>5.7.5.2 Сеть линий и каналов связи должны создаваться с учетом выхода в систему междугородней и международной связи.</w:t>
      </w:r>
    </w:p>
    <w:p w:rsidR="00000000" w:rsidRDefault="007D234F">
      <w:pPr>
        <w:ind w:firstLine="426"/>
        <w:jc w:val="both"/>
      </w:pPr>
      <w:r>
        <w:t>5.7.5.3 Радиовещание</w:t>
      </w:r>
      <w:r>
        <w:t xml:space="preserve"> осуществляется от районных и городских радиотрансляционных узлов с установкой радиоточек во всех жилых и культурно-бытовых зданиях.</w:t>
      </w:r>
    </w:p>
    <w:p w:rsidR="00000000" w:rsidRDefault="007D234F">
      <w:pPr>
        <w:ind w:firstLine="426"/>
        <w:jc w:val="both"/>
      </w:pPr>
      <w:r>
        <w:rPr>
          <w:b/>
          <w:bCs/>
        </w:rPr>
        <w:t>5.8 Требования к охране окружающей среды и экологической безопасности</w:t>
      </w:r>
    </w:p>
    <w:p w:rsidR="00000000" w:rsidRDefault="007D234F">
      <w:pPr>
        <w:ind w:firstLine="426"/>
        <w:jc w:val="both"/>
      </w:pPr>
      <w:r>
        <w:t>5.8.1 При планировке и застройке районов индивидуальн</w:t>
      </w:r>
      <w:r>
        <w:t>ой жилой застройки следует соблюдать требования экологической безопасности в соответствии с Экологическим кодексом Республики Казахстан и нормативно-технической документацией в области природоохранного проектирования и нормирования.</w:t>
      </w:r>
    </w:p>
    <w:p w:rsidR="00000000" w:rsidRDefault="007D234F">
      <w:pPr>
        <w:ind w:firstLine="426"/>
        <w:jc w:val="both"/>
      </w:pPr>
      <w:r>
        <w:t>5.8.2 При разработке пр</w:t>
      </w:r>
      <w:r>
        <w:t>оектов планировки и застройки районов индивидуальной жилой застройки должна быть проведена оценка воздействия на окружающую среду в соответствии с требованиями Экологического кодекса Республики Казахстан.</w:t>
      </w:r>
    </w:p>
    <w:p w:rsidR="00000000" w:rsidRDefault="007D234F">
      <w:pPr>
        <w:ind w:firstLine="426"/>
        <w:jc w:val="both"/>
      </w:pPr>
      <w:r>
        <w:t>5.8.3 С целью уменьшения неблагоприятных влияний пр</w:t>
      </w:r>
      <w:r>
        <w:t>оизводственных объектов на среду обитания и здоровье населения в районах индивидуального жилищного строительства следует соблюдать требования, предъявляемые к СЗЗ в соответствии с Санитарными правилами «Санитарно-эпидемиологические требования по установлен</w:t>
      </w:r>
      <w:r>
        <w:t>ию санитарно-защитной зоны производственных объектов».</w:t>
      </w:r>
    </w:p>
    <w:p w:rsidR="00000000" w:rsidRDefault="007D234F">
      <w:pPr>
        <w:ind w:firstLine="426"/>
        <w:jc w:val="both"/>
      </w:pPr>
      <w:r>
        <w:t>5.8.4 Территория СЗЗ или какая-либо ее часть не может рассматриваться, как резервная территория промышленного предприятия для его расширения, и использоваться для расширения жилой или общественной заст</w:t>
      </w:r>
      <w:r>
        <w:t>ройки, а также рекреационных целей.</w:t>
      </w:r>
    </w:p>
    <w:p w:rsidR="00000000" w:rsidRDefault="007D234F">
      <w:pPr>
        <w:ind w:firstLine="426"/>
        <w:jc w:val="both"/>
      </w:pPr>
      <w:r>
        <w:t>5.8.5 В целях защиты населения от воздействия электрического поля, создаваемого высоковольтовыми линиями электропередачи переменного тока промышленной частоты, необходимо учитывать СанПиН РК № 3.01.036.</w:t>
      </w:r>
    </w:p>
    <w:p w:rsidR="00000000" w:rsidRDefault="007D234F">
      <w:pPr>
        <w:ind w:firstLine="426"/>
        <w:jc w:val="both"/>
      </w:pPr>
      <w:r>
        <w:t>5.8.6 При реконст</w:t>
      </w:r>
      <w:r>
        <w:t xml:space="preserve">рукции районов сложившейся индивидуальной жилой застройки необходимо осуществлять реконструкцию действующих производственных объектов, </w:t>
      </w:r>
      <w:r>
        <w:lastRenderedPageBreak/>
        <w:t xml:space="preserve">являющихся источниками загрязнения среды жизнедеятельности, перепрофилирование производств, техническое перевооружение и </w:t>
      </w:r>
      <w:r>
        <w:t>другие мероприятия с целью снижения всех видов воздействия на среду обитания до предельно допустимых концентраций и допустимых уровней физического воздействия на человека согласно действующим санитарными нормативам.</w:t>
      </w:r>
    </w:p>
    <w:p w:rsidR="00000000" w:rsidRDefault="007D234F">
      <w:pPr>
        <w:ind w:firstLine="426"/>
        <w:jc w:val="both"/>
      </w:pPr>
      <w:r>
        <w:t>5.8.7 С целью повышения устойчивости при</w:t>
      </w:r>
      <w:r>
        <w:t xml:space="preserve">родных комплексов, повышения уровня озеленения и благоустройства районов индивидуального жилищного строительства следует осуществлять мероприятия по охране водного, воздушного бассейна, почвенного покрова от загрязнения производственными отходами, стоками </w:t>
      </w:r>
      <w:r>
        <w:t>от промышленных предприятий, скопления хозяйственно-бытовых отходов на основе санитарно-эпидемиологических требований к содержанию полигонов твердых бытовых отходов</w:t>
      </w:r>
    </w:p>
    <w:p w:rsidR="00000000" w:rsidRDefault="007D234F">
      <w:pPr>
        <w:ind w:firstLine="426"/>
        <w:jc w:val="both"/>
      </w:pPr>
      <w:r>
        <w:t>5.8.8 На стадии проектирования, строительства и эксплуатации районов индивидуальной жилой з</w:t>
      </w:r>
      <w:r>
        <w:t>астройки необходимо предусматривать мероприятия по благоустройству и содержанию в надлежащем порядке зеленых насаждений общего пользования, территорий водоохранных зон прибрежных полос водных объектов, рекультивации нарушенных земель по окончании строитель</w:t>
      </w:r>
      <w:r>
        <w:t>но-монтажных работ.</w:t>
      </w:r>
    </w:p>
    <w:p w:rsidR="00000000" w:rsidRDefault="007D234F">
      <w:pPr>
        <w:ind w:firstLine="426"/>
        <w:jc w:val="both"/>
      </w:pPr>
      <w:r>
        <w:t>5.8.9 При планировке и застройке районов индивидуального жилищного строительства должны предусматриваться расстояние от оси крайнего железнодорожного пути с поездным характером движения до индивидуальной жилой застройки и шумозащитные мероприятия.</w:t>
      </w:r>
    </w:p>
    <w:p w:rsidR="00000000" w:rsidRDefault="007D234F">
      <w:pPr>
        <w:ind w:firstLine="426"/>
        <w:jc w:val="both"/>
      </w:pPr>
      <w:r>
        <w:t>5.8.10 О</w:t>
      </w:r>
      <w:r>
        <w:t>храна памятников истории и культуры осуществляются в соответствии с требованиями [11].</w:t>
      </w:r>
    </w:p>
    <w:p w:rsidR="00000000" w:rsidRDefault="007D234F">
      <w:pPr>
        <w:ind w:firstLine="426"/>
        <w:jc w:val="both"/>
      </w:pPr>
      <w:r>
        <w:rPr>
          <w:b/>
          <w:bCs/>
        </w:rPr>
        <w:t>5.9Требования пожарной безопасности</w:t>
      </w:r>
    </w:p>
    <w:p w:rsidR="00000000" w:rsidRDefault="007D234F">
      <w:pPr>
        <w:ind w:firstLine="426"/>
        <w:jc w:val="both"/>
      </w:pPr>
      <w:r>
        <w:t>5.9.1 При планировке и застройке районов индивидуального жилищного строительства оформление, разработка и согласование документации в</w:t>
      </w:r>
      <w:r>
        <w:t xml:space="preserve"> части требований пожарной безопасности осуществляется согласно [6] и другими нормативно-техническими документами в области пожарной безопасности.</w:t>
      </w:r>
    </w:p>
    <w:p w:rsidR="00000000" w:rsidRDefault="007D234F">
      <w:pPr>
        <w:ind w:firstLine="426"/>
        <w:jc w:val="both"/>
      </w:pPr>
      <w:r>
        <w:t>5.9.2 При планировке и застройке районов индивидуальной жилой застройки в сельских населенных пунктах следует</w:t>
      </w:r>
      <w:r>
        <w:t xml:space="preserve"> соблюдать минимальные расстояния от окон жилых домов до отдельных построек ферм и комплексов.</w:t>
      </w:r>
    </w:p>
    <w:p w:rsidR="00000000" w:rsidRDefault="007D234F">
      <w:pPr>
        <w:ind w:firstLine="426"/>
        <w:jc w:val="both"/>
      </w:pPr>
      <w:r>
        <w:t>5.9.3 Расстояние от автостоянок до жилых и общественных зданий следует принимать в соответствии с требованиями [1] и [11].</w:t>
      </w:r>
    </w:p>
    <w:p w:rsidR="00000000" w:rsidRDefault="007D234F">
      <w:pPr>
        <w:ind w:firstLine="426"/>
        <w:jc w:val="both"/>
      </w:pPr>
      <w:r>
        <w:t>5.9.4 При планировке и застройке жилых</w:t>
      </w:r>
      <w:r>
        <w:t xml:space="preserve"> территорий, отдельных зданий или блокировке групп жилых домов в районах индивидуального жилищного строительства необходимо учитывать степень огнестойкости зданий в соответствии с Техническим регламентом «Общие требования к пожарной безопасности» и другими</w:t>
      </w:r>
      <w:r>
        <w:t xml:space="preserve"> нормативно-техническими документами в области пожарной безопасности.</w:t>
      </w:r>
    </w:p>
    <w:p w:rsidR="00000000" w:rsidRDefault="007D234F">
      <w:pPr>
        <w:ind w:firstLine="426"/>
        <w:jc w:val="both"/>
      </w:pPr>
      <w:r>
        <w:rPr>
          <w:b/>
          <w:bCs/>
        </w:rPr>
        <w:t>5.10Требования по доступности территории для маломобильных групп населения</w:t>
      </w:r>
    </w:p>
    <w:p w:rsidR="00000000" w:rsidRDefault="007D234F">
      <w:pPr>
        <w:ind w:firstLine="426"/>
        <w:jc w:val="both"/>
      </w:pPr>
      <w:r>
        <w:t>5.10.1 При проектировании районов индивидуального жилищного строительства должны быть выполнены конкретные меро</w:t>
      </w:r>
      <w:r>
        <w:t>приятия по доступности территории для инвалидов и других маломобильных групп населения с учетом местных условий и дополнительных требований СН РК 3.06-01 и [3].</w:t>
      </w:r>
    </w:p>
    <w:p w:rsidR="00000000" w:rsidRDefault="007D234F">
      <w:pPr>
        <w:ind w:firstLine="426"/>
        <w:jc w:val="both"/>
      </w:pPr>
      <w:r>
        <w:t>5.10.2 При планировке и застройке районов индивидуального жилищного строительства должны быть р</w:t>
      </w:r>
      <w:r>
        <w:t>ешены вопросы обеспечения маломобильных групп населения условиями для беспрепятственного доступа к объектам социального и иного назначения.</w:t>
      </w:r>
    </w:p>
    <w:p w:rsidR="00000000" w:rsidRDefault="007D234F">
      <w:pPr>
        <w:ind w:firstLine="426"/>
        <w:jc w:val="both"/>
      </w:pPr>
      <w:r>
        <w:t>5.10.3 Планировочные решения площадей, благоустройства, спортивных объектов и комплексов, транспортных объектов долж</w:t>
      </w:r>
      <w:r>
        <w:t>ны отвечать требованиям СН РК 3.06-01.</w:t>
      </w:r>
    </w:p>
    <w:p w:rsidR="00000000" w:rsidRDefault="007D234F">
      <w:pPr>
        <w:ind w:firstLine="426"/>
        <w:jc w:val="both"/>
      </w:pPr>
      <w:r>
        <w:t>5.10.4 Размещение мест для стоянки легковых автомобилей инвалидов на кресле-коляске следует предусматривать в гаражах-стоянках и на автостоянках, в соответствии с положениями СН РК 3.06-01.</w:t>
      </w:r>
    </w:p>
    <w:p w:rsidR="00000000" w:rsidRDefault="007D234F">
      <w:pPr>
        <w:ind w:firstLine="426"/>
        <w:jc w:val="both"/>
      </w:pPr>
      <w:r>
        <w:rPr>
          <w:b/>
          <w:bCs/>
        </w:rPr>
        <w:t> </w:t>
      </w:r>
    </w:p>
    <w:p w:rsidR="00000000" w:rsidRDefault="007D234F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7D234F">
      <w:pPr>
        <w:jc w:val="center"/>
      </w:pPr>
      <w:r>
        <w:rPr>
          <w:rStyle w:val="s1"/>
        </w:rPr>
        <w:t>БИБЛИОГРАФИЯ</w:t>
      </w:r>
    </w:p>
    <w:p w:rsidR="00000000" w:rsidRDefault="007D234F">
      <w:pPr>
        <w:jc w:val="center"/>
      </w:pPr>
      <w:r>
        <w:rPr>
          <w:rStyle w:val="s1"/>
        </w:rPr>
        <w:t> </w:t>
      </w:r>
    </w:p>
    <w:p w:rsidR="00000000" w:rsidRDefault="007D234F">
      <w:pPr>
        <w:ind w:firstLine="426"/>
        <w:jc w:val="both"/>
      </w:pPr>
      <w:r>
        <w:t xml:space="preserve">[1] </w:t>
      </w:r>
      <w:hyperlink r:id="rId51" w:history="1">
        <w:r>
          <w:rPr>
            <w:rStyle w:val="a3"/>
          </w:rPr>
          <w:t>МСН 2.02-05-2000</w:t>
        </w:r>
      </w:hyperlink>
      <w:r>
        <w:t>* (изд. 2008) Стоянки автомобилей.</w:t>
      </w:r>
    </w:p>
    <w:p w:rsidR="00000000" w:rsidRDefault="007D234F">
      <w:pPr>
        <w:ind w:firstLine="426"/>
        <w:jc w:val="both"/>
      </w:pPr>
      <w:r>
        <w:t xml:space="preserve">[2] </w:t>
      </w:r>
      <w:hyperlink r:id="rId52" w:history="1">
        <w:r>
          <w:rPr>
            <w:rStyle w:val="a3"/>
          </w:rPr>
          <w:t>МСН 2.03-02-2002</w:t>
        </w:r>
      </w:hyperlink>
      <w:r>
        <w:t xml:space="preserve"> Инженерная защита территории, зданий и сооружений от опасн</w:t>
      </w:r>
      <w:r>
        <w:t>ых геологических процессов. Основные положения проектирования.</w:t>
      </w:r>
    </w:p>
    <w:p w:rsidR="00000000" w:rsidRDefault="007D234F">
      <w:pPr>
        <w:ind w:firstLine="426"/>
        <w:jc w:val="both"/>
      </w:pPr>
      <w:r>
        <w:t xml:space="preserve">[3] </w:t>
      </w:r>
      <w:hyperlink r:id="rId53" w:history="1">
        <w:r>
          <w:rPr>
            <w:rStyle w:val="a3"/>
          </w:rPr>
          <w:t>МСН 3.02-05-2003</w:t>
        </w:r>
      </w:hyperlink>
      <w:r>
        <w:t xml:space="preserve"> Доступность зданий и сооружений для маломобильных групп населения.</w:t>
      </w:r>
    </w:p>
    <w:p w:rsidR="00000000" w:rsidRDefault="007D234F">
      <w:pPr>
        <w:ind w:firstLine="426"/>
        <w:jc w:val="both"/>
      </w:pPr>
      <w:r>
        <w:t xml:space="preserve">[4] </w:t>
      </w:r>
      <w:hyperlink r:id="rId54" w:history="1">
        <w:r>
          <w:rPr>
            <w:rStyle w:val="a3"/>
          </w:rPr>
          <w:t>СНиП РК 1.02-01-2007</w:t>
        </w:r>
      </w:hyperlink>
      <w:r>
        <w:t>* (изд. 2009) Инструкция о порядке разработки, согласования, утверждения и составе проектной документации на строительство.</w:t>
      </w:r>
    </w:p>
    <w:p w:rsidR="00000000" w:rsidRDefault="007D234F">
      <w:pPr>
        <w:ind w:firstLine="426"/>
        <w:jc w:val="both"/>
      </w:pPr>
      <w:r>
        <w:t xml:space="preserve">[5] </w:t>
      </w:r>
      <w:hyperlink r:id="rId55" w:history="1">
        <w:r>
          <w:rPr>
            <w:rStyle w:val="a3"/>
          </w:rPr>
          <w:t>СНиП РК 1.02-0</w:t>
        </w:r>
        <w:r>
          <w:rPr>
            <w:rStyle w:val="a3"/>
          </w:rPr>
          <w:t>2-2007</w:t>
        </w:r>
      </w:hyperlink>
      <w:r>
        <w:t xml:space="preserve"> Инструкция о порядке разработки, согласования, утверждения и составе проектной документации на строительство индивидуальных жилых домов.</w:t>
      </w:r>
    </w:p>
    <w:p w:rsidR="00000000" w:rsidRDefault="007D234F">
      <w:pPr>
        <w:ind w:firstLine="426"/>
        <w:jc w:val="both"/>
      </w:pPr>
      <w:r>
        <w:t xml:space="preserve">[6] </w:t>
      </w:r>
      <w:hyperlink r:id="rId56" w:history="1">
        <w:r>
          <w:rPr>
            <w:rStyle w:val="a3"/>
          </w:rPr>
          <w:t>СНиП РК 2.02-05-2009</w:t>
        </w:r>
      </w:hyperlink>
      <w:r>
        <w:t>* Пожарная безопасность</w:t>
      </w:r>
      <w:r>
        <w:t xml:space="preserve"> зданий и сооружений.</w:t>
      </w:r>
    </w:p>
    <w:p w:rsidR="00000000" w:rsidRDefault="007D234F">
      <w:pPr>
        <w:ind w:firstLine="426"/>
        <w:jc w:val="both"/>
      </w:pPr>
      <w:r>
        <w:t xml:space="preserve">[7] </w:t>
      </w:r>
      <w:hyperlink r:id="rId57" w:history="1">
        <w:r>
          <w:rPr>
            <w:rStyle w:val="a3"/>
          </w:rPr>
          <w:t>СНиП РК 2.03-10-2002</w:t>
        </w:r>
      </w:hyperlink>
      <w:r>
        <w:t>* Инженерная защита в зонах затопления и подтопления.</w:t>
      </w:r>
    </w:p>
    <w:p w:rsidR="00000000" w:rsidRDefault="007D234F">
      <w:pPr>
        <w:ind w:firstLine="426"/>
        <w:jc w:val="both"/>
      </w:pPr>
      <w:r>
        <w:t xml:space="preserve">[8] </w:t>
      </w:r>
      <w:hyperlink r:id="rId58" w:history="1">
        <w:r>
          <w:rPr>
            <w:rStyle w:val="a3"/>
          </w:rPr>
          <w:t>СНиП РК 2.03-30-2006</w:t>
        </w:r>
      </w:hyperlink>
      <w:r>
        <w:t xml:space="preserve"> С</w:t>
      </w:r>
      <w:r>
        <w:t>троительство в сейсмических районах.</w:t>
      </w:r>
    </w:p>
    <w:p w:rsidR="00000000" w:rsidRDefault="007D234F">
      <w:pPr>
        <w:ind w:firstLine="426"/>
        <w:jc w:val="both"/>
      </w:pPr>
      <w:r>
        <w:t xml:space="preserve">[9] </w:t>
      </w:r>
      <w:hyperlink r:id="rId59" w:history="1">
        <w:r>
          <w:rPr>
            <w:rStyle w:val="a3"/>
          </w:rPr>
          <w:t>СНиП РК 2.04-01-2010</w:t>
        </w:r>
      </w:hyperlink>
      <w:r>
        <w:t xml:space="preserve"> Строительная климатология.</w:t>
      </w:r>
    </w:p>
    <w:p w:rsidR="00000000" w:rsidRDefault="007D234F">
      <w:pPr>
        <w:ind w:firstLine="426"/>
        <w:jc w:val="both"/>
      </w:pPr>
      <w:r>
        <w:t xml:space="preserve">[10] </w:t>
      </w:r>
      <w:hyperlink r:id="rId60" w:history="1">
        <w:r>
          <w:rPr>
            <w:rStyle w:val="a3"/>
          </w:rPr>
          <w:t>СНиП 2.04.03-85</w:t>
        </w:r>
      </w:hyperlink>
      <w:r>
        <w:t xml:space="preserve"> Канализация. Нару</w:t>
      </w:r>
      <w:r>
        <w:t>жные сети и сооружения.</w:t>
      </w:r>
    </w:p>
    <w:p w:rsidR="00000000" w:rsidRDefault="007D234F">
      <w:pPr>
        <w:ind w:firstLine="426"/>
        <w:jc w:val="both"/>
      </w:pPr>
      <w:r>
        <w:t xml:space="preserve">[11] </w:t>
      </w:r>
      <w:hyperlink r:id="rId61" w:history="1">
        <w:r>
          <w:rPr>
            <w:rStyle w:val="a3"/>
          </w:rPr>
          <w:t>СНиП РК 3.01-01-2008</w:t>
        </w:r>
      </w:hyperlink>
      <w:r>
        <w:t>* Градостроительство. Планировка и застройка городских и сельских населенных пунктов.</w:t>
      </w:r>
    </w:p>
    <w:p w:rsidR="00000000" w:rsidRDefault="007D234F">
      <w:pPr>
        <w:ind w:firstLine="426"/>
        <w:jc w:val="both"/>
      </w:pPr>
      <w:r>
        <w:t xml:space="preserve">[12] </w:t>
      </w:r>
      <w:hyperlink r:id="rId62" w:history="1">
        <w:r>
          <w:rPr>
            <w:rStyle w:val="a3"/>
          </w:rPr>
          <w:t>СНиП РК 3.02-43-2007</w:t>
        </w:r>
      </w:hyperlink>
      <w:r>
        <w:t xml:space="preserve"> Жилые здания.</w:t>
      </w:r>
    </w:p>
    <w:p w:rsidR="00000000" w:rsidRDefault="007D234F">
      <w:pPr>
        <w:ind w:firstLine="426"/>
        <w:jc w:val="both"/>
      </w:pPr>
      <w:r>
        <w:t xml:space="preserve">[13] </w:t>
      </w:r>
      <w:hyperlink r:id="rId63" w:history="1">
        <w:r>
          <w:rPr>
            <w:rStyle w:val="a3"/>
          </w:rPr>
          <w:t>СНиП 3.05.03-85</w:t>
        </w:r>
      </w:hyperlink>
      <w:r>
        <w:t xml:space="preserve"> Тепловые сети.</w:t>
      </w:r>
    </w:p>
    <w:p w:rsidR="00000000" w:rsidRDefault="007D234F">
      <w:pPr>
        <w:ind w:firstLine="426"/>
        <w:jc w:val="both"/>
      </w:pPr>
      <w:r>
        <w:t xml:space="preserve">[14] </w:t>
      </w:r>
      <w:hyperlink r:id="rId64" w:history="1">
        <w:r>
          <w:rPr>
            <w:rStyle w:val="a3"/>
          </w:rPr>
          <w:t>СНиП РК 4.01-02-2009</w:t>
        </w:r>
      </w:hyperlink>
      <w:r>
        <w:t xml:space="preserve"> Водоснабжение. Наружные сети и сооружения.</w:t>
      </w:r>
    </w:p>
    <w:p w:rsidR="00000000" w:rsidRDefault="007D234F">
      <w:pPr>
        <w:ind w:firstLine="426"/>
        <w:jc w:val="both"/>
      </w:pPr>
      <w:r>
        <w:t>[15] РДС РК Методические указания по созданию и ведению Государственного градостроительного кадастра Республики Казахстан.</w:t>
      </w:r>
    </w:p>
    <w:p w:rsidR="00000000" w:rsidRDefault="007D234F">
      <w:pPr>
        <w:ind w:firstLine="426"/>
        <w:jc w:val="both"/>
      </w:pPr>
      <w:r>
        <w:t>[16]</w:t>
      </w:r>
      <w:r>
        <w:t xml:space="preserve"> </w:t>
      </w:r>
      <w:hyperlink r:id="rId65" w:history="1">
        <w:r>
          <w:rPr>
            <w:rStyle w:val="a3"/>
          </w:rPr>
          <w:t>РДС РК 3.01-05-2001</w:t>
        </w:r>
      </w:hyperlink>
      <w:r>
        <w:t xml:space="preserve"> Градостроительство. Планировка и застройка населенных мест с учетом потребностей инвалидов и других маломобильных групп населения.</w:t>
      </w:r>
    </w:p>
    <w:p w:rsidR="00000000" w:rsidRDefault="007D234F">
      <w:pPr>
        <w:ind w:firstLine="426"/>
        <w:jc w:val="both"/>
      </w:pPr>
      <w:r>
        <w:t xml:space="preserve">[17] </w:t>
      </w:r>
      <w:hyperlink r:id="rId66" w:history="1">
        <w:r>
          <w:rPr>
            <w:rStyle w:val="a3"/>
          </w:rPr>
          <w:t>РДС РК 4.04-191-2002</w:t>
        </w:r>
      </w:hyperlink>
      <w:r>
        <w:t xml:space="preserve"> Методические указания по проектированию городских и поселковых электрических сетей.</w:t>
      </w:r>
    </w:p>
    <w:p w:rsidR="00000000" w:rsidRDefault="007D234F">
      <w:pPr>
        <w:ind w:firstLine="426"/>
        <w:jc w:val="both"/>
      </w:pPr>
      <w:r>
        <w:t xml:space="preserve">[18] </w:t>
      </w:r>
      <w:hyperlink r:id="rId67" w:history="1">
        <w:r>
          <w:rPr>
            <w:rStyle w:val="a3"/>
          </w:rPr>
          <w:t>РНТП 01-94</w:t>
        </w:r>
      </w:hyperlink>
      <w:r>
        <w:t xml:space="preserve"> Определение категорий помещений, зданий </w:t>
      </w:r>
      <w:r>
        <w:t>и сооружений по взрывопожарной и пожарной опасности.</w:t>
      </w:r>
    </w:p>
    <w:p w:rsidR="00000000" w:rsidRDefault="007D234F">
      <w:pPr>
        <w:ind w:firstLine="426"/>
        <w:jc w:val="both"/>
      </w:pPr>
      <w:r>
        <w:t> </w:t>
      </w:r>
    </w:p>
    <w:p w:rsidR="00000000" w:rsidRDefault="007D234F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индивидуальное жилищное строительство, жилая единица, квартал, жилой район, планировочная организация, населенный пункт.</w:t>
      </w:r>
    </w:p>
    <w:p w:rsidR="00000000" w:rsidRDefault="007D234F">
      <w:pPr>
        <w:jc w:val="both"/>
      </w:pPr>
      <w:r>
        <w:t> </w:t>
      </w:r>
    </w:p>
    <w:sectPr w:rsidR="00000000">
      <w:headerReference w:type="even" r:id="rId68"/>
      <w:headerReference w:type="default" r:id="rId69"/>
      <w:footerReference w:type="even" r:id="rId70"/>
      <w:footerReference w:type="default" r:id="rId71"/>
      <w:headerReference w:type="first" r:id="rId72"/>
      <w:footerReference w:type="first" r:id="rId7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34F" w:rsidRDefault="007D234F" w:rsidP="007D234F">
      <w:r>
        <w:separator/>
      </w:r>
    </w:p>
  </w:endnote>
  <w:endnote w:type="continuationSeparator" w:id="0">
    <w:p w:rsidR="007D234F" w:rsidRDefault="007D234F" w:rsidP="007D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34F" w:rsidRDefault="007D234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34F" w:rsidRDefault="007D234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34F" w:rsidRDefault="007D23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34F" w:rsidRDefault="007D234F" w:rsidP="007D234F">
      <w:r>
        <w:separator/>
      </w:r>
    </w:p>
  </w:footnote>
  <w:footnote w:type="continuationSeparator" w:id="0">
    <w:p w:rsidR="007D234F" w:rsidRDefault="007D234F" w:rsidP="007D2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34F" w:rsidRDefault="007D234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34F" w:rsidRDefault="007D234F" w:rsidP="007D234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D234F" w:rsidRDefault="007D234F" w:rsidP="007D234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3.01-02-2012 «Планировка и застройка районов индивидуального жилищного строительства»</w:t>
    </w:r>
  </w:p>
  <w:p w:rsidR="007D234F" w:rsidRPr="007D234F" w:rsidRDefault="007D234F" w:rsidP="007D234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34F" w:rsidRDefault="007D234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4F"/>
    <w:rsid w:val="007D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DE23B-4F63-4DB1-9292-1F2DB0E09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7D23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234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D23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234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5676778" TargetMode="External"/><Relationship Id="rId21" Type="http://schemas.openxmlformats.org/officeDocument/2006/relationships/hyperlink" Target="http://online.zakon.kz/Document/?doc_id=35676778" TargetMode="External"/><Relationship Id="rId42" Type="http://schemas.openxmlformats.org/officeDocument/2006/relationships/hyperlink" Target="http://online.zakon.kz/Document/?doc_id=30377519" TargetMode="External"/><Relationship Id="rId47" Type="http://schemas.openxmlformats.org/officeDocument/2006/relationships/hyperlink" Target="http://online.zakon.kz/Document/?doc_id=31211610" TargetMode="External"/><Relationship Id="rId63" Type="http://schemas.openxmlformats.org/officeDocument/2006/relationships/hyperlink" Target="http://online.zakon.kz/Document/?doc_id=30013574" TargetMode="External"/><Relationship Id="rId68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676778" TargetMode="External"/><Relationship Id="rId29" Type="http://schemas.openxmlformats.org/officeDocument/2006/relationships/hyperlink" Target="http://online.zakon.kz/Document/?doc_id=35676778" TargetMode="External"/><Relationship Id="rId11" Type="http://schemas.openxmlformats.org/officeDocument/2006/relationships/hyperlink" Target="http://online.zakon.kz/Document/?doc_id=35676778" TargetMode="External"/><Relationship Id="rId24" Type="http://schemas.openxmlformats.org/officeDocument/2006/relationships/hyperlink" Target="http://online.zakon.kz/Document/?doc_id=35676778" TargetMode="External"/><Relationship Id="rId32" Type="http://schemas.openxmlformats.org/officeDocument/2006/relationships/hyperlink" Target="http://online.zakon.kz/Document/?doc_id=35676778" TargetMode="External"/><Relationship Id="rId37" Type="http://schemas.openxmlformats.org/officeDocument/2006/relationships/hyperlink" Target="http://online.zakon.kz/Document/?doc_id=35676778" TargetMode="External"/><Relationship Id="rId40" Type="http://schemas.openxmlformats.org/officeDocument/2006/relationships/hyperlink" Target="http://online.zakon.kz/Document/?doc_id=1024035" TargetMode="External"/><Relationship Id="rId45" Type="http://schemas.openxmlformats.org/officeDocument/2006/relationships/hyperlink" Target="http://online.zakon.kz/Document/?doc_id=30011836" TargetMode="External"/><Relationship Id="rId53" Type="http://schemas.openxmlformats.org/officeDocument/2006/relationships/hyperlink" Target="http://online.zakon.kz/Document/?doc_id=30006815" TargetMode="External"/><Relationship Id="rId58" Type="http://schemas.openxmlformats.org/officeDocument/2006/relationships/hyperlink" Target="http://online.zakon.kz/Document/?doc_id=30086309" TargetMode="External"/><Relationship Id="rId66" Type="http://schemas.openxmlformats.org/officeDocument/2006/relationships/hyperlink" Target="http://online.zakon.kz/Document/?doc_id=30002372" TargetMode="External"/><Relationship Id="rId74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0503178" TargetMode="External"/><Relationship Id="rId19" Type="http://schemas.openxmlformats.org/officeDocument/2006/relationships/hyperlink" Target="http://online.zakon.kz/Document/?doc_id=35676778" TargetMode="External"/><Relationship Id="rId14" Type="http://schemas.openxmlformats.org/officeDocument/2006/relationships/hyperlink" Target="http://online.zakon.kz/Document/?doc_id=35676778" TargetMode="External"/><Relationship Id="rId22" Type="http://schemas.openxmlformats.org/officeDocument/2006/relationships/hyperlink" Target="http://online.zakon.kz/Document/?doc_id=35676778" TargetMode="External"/><Relationship Id="rId27" Type="http://schemas.openxmlformats.org/officeDocument/2006/relationships/hyperlink" Target="http://online.zakon.kz/Document/?doc_id=35676778" TargetMode="External"/><Relationship Id="rId30" Type="http://schemas.openxmlformats.org/officeDocument/2006/relationships/hyperlink" Target="http://online.zakon.kz/Document/?doc_id=35676778" TargetMode="External"/><Relationship Id="rId35" Type="http://schemas.openxmlformats.org/officeDocument/2006/relationships/hyperlink" Target="http://online.zakon.kz/Document/?doc_id=35676778" TargetMode="External"/><Relationship Id="rId43" Type="http://schemas.openxmlformats.org/officeDocument/2006/relationships/hyperlink" Target="http://online.zakon.kz/Document/?doc_id=38588660" TargetMode="External"/><Relationship Id="rId48" Type="http://schemas.openxmlformats.org/officeDocument/2006/relationships/hyperlink" Target="http://online.zakon.kz/Document/?doc_id=35676778" TargetMode="External"/><Relationship Id="rId56" Type="http://schemas.openxmlformats.org/officeDocument/2006/relationships/hyperlink" Target="http://online.zakon.kz/Document/?doc_id=30782841" TargetMode="External"/><Relationship Id="rId64" Type="http://schemas.openxmlformats.org/officeDocument/2006/relationships/hyperlink" Target="http://online.zakon.kz/Document/?doc_id=30657627" TargetMode="External"/><Relationship Id="rId69" Type="http://schemas.openxmlformats.org/officeDocument/2006/relationships/header" Target="header2.xml"/><Relationship Id="rId8" Type="http://schemas.openxmlformats.org/officeDocument/2006/relationships/hyperlink" Target="http://online.zakon.kz/Document/?doc_id=35676778" TargetMode="External"/><Relationship Id="rId51" Type="http://schemas.openxmlformats.org/officeDocument/2006/relationships/hyperlink" Target="http://online.zakon.kz/Document/?doc_id=30011106" TargetMode="External"/><Relationship Id="rId72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676778" TargetMode="External"/><Relationship Id="rId17" Type="http://schemas.openxmlformats.org/officeDocument/2006/relationships/hyperlink" Target="http://online.zakon.kz/Document/?doc_id=35676778" TargetMode="External"/><Relationship Id="rId25" Type="http://schemas.openxmlformats.org/officeDocument/2006/relationships/hyperlink" Target="http://online.zakon.kz/Document/?doc_id=35676778" TargetMode="External"/><Relationship Id="rId33" Type="http://schemas.openxmlformats.org/officeDocument/2006/relationships/hyperlink" Target="http://online.zakon.kz/Document/?doc_id=35676778" TargetMode="External"/><Relationship Id="rId38" Type="http://schemas.openxmlformats.org/officeDocument/2006/relationships/hyperlink" Target="http://online.zakon.kz/Document/?doc_id=30085593" TargetMode="External"/><Relationship Id="rId46" Type="http://schemas.openxmlformats.org/officeDocument/2006/relationships/hyperlink" Target="http://online.zakon.kz/Document/?doc_id=31117485" TargetMode="External"/><Relationship Id="rId59" Type="http://schemas.openxmlformats.org/officeDocument/2006/relationships/hyperlink" Target="http://online.zakon.kz/Document/?doc_id=31028584" TargetMode="External"/><Relationship Id="rId67" Type="http://schemas.openxmlformats.org/officeDocument/2006/relationships/hyperlink" Target="http://online.zakon.kz/Document/?doc_id=1042810" TargetMode="External"/><Relationship Id="rId20" Type="http://schemas.openxmlformats.org/officeDocument/2006/relationships/hyperlink" Target="http://online.zakon.kz/Document/?doc_id=35676778" TargetMode="External"/><Relationship Id="rId41" Type="http://schemas.openxmlformats.org/officeDocument/2006/relationships/hyperlink" Target="http://online.zakon.kz/Document/?doc_id=1003260" TargetMode="External"/><Relationship Id="rId54" Type="http://schemas.openxmlformats.org/officeDocument/2006/relationships/hyperlink" Target="http://online.zakon.kz/Document/?doc_id=30152445" TargetMode="External"/><Relationship Id="rId62" Type="http://schemas.openxmlformats.org/officeDocument/2006/relationships/hyperlink" Target="http://online.zakon.kz/Document/?doc_id=30151907" TargetMode="External"/><Relationship Id="rId70" Type="http://schemas.openxmlformats.org/officeDocument/2006/relationships/footer" Target="footer1.xm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676778" TargetMode="External"/><Relationship Id="rId15" Type="http://schemas.openxmlformats.org/officeDocument/2006/relationships/hyperlink" Target="http://online.zakon.kz/Document/?doc_id=35676778" TargetMode="External"/><Relationship Id="rId23" Type="http://schemas.openxmlformats.org/officeDocument/2006/relationships/hyperlink" Target="http://online.zakon.kz/Document/?doc_id=35676778" TargetMode="External"/><Relationship Id="rId28" Type="http://schemas.openxmlformats.org/officeDocument/2006/relationships/hyperlink" Target="http://online.zakon.kz/Document/?doc_id=35676778" TargetMode="External"/><Relationship Id="rId36" Type="http://schemas.openxmlformats.org/officeDocument/2006/relationships/hyperlink" Target="http://online.zakon.kz/Document/?doc_id=35676778" TargetMode="External"/><Relationship Id="rId49" Type="http://schemas.openxmlformats.org/officeDocument/2006/relationships/hyperlink" Target="http://online.zakon.kz/Document/?doc_id=38588660" TargetMode="External"/><Relationship Id="rId57" Type="http://schemas.openxmlformats.org/officeDocument/2006/relationships/hyperlink" Target="http://online.zakon.kz/Document/?doc_id=30002334" TargetMode="External"/><Relationship Id="rId10" Type="http://schemas.openxmlformats.org/officeDocument/2006/relationships/hyperlink" Target="http://online.zakon.kz/Document/?doc_id=35676778" TargetMode="External"/><Relationship Id="rId31" Type="http://schemas.openxmlformats.org/officeDocument/2006/relationships/hyperlink" Target="http://online.zakon.kz/Document/?doc_id=35676778" TargetMode="External"/><Relationship Id="rId44" Type="http://schemas.openxmlformats.org/officeDocument/2006/relationships/hyperlink" Target="http://online.zakon.kz/Document/?doc_id=31211610" TargetMode="External"/><Relationship Id="rId52" Type="http://schemas.openxmlformats.org/officeDocument/2006/relationships/hyperlink" Target="http://online.zakon.kz/Document/?doc_id=30012160" TargetMode="External"/><Relationship Id="rId60" Type="http://schemas.openxmlformats.org/officeDocument/2006/relationships/hyperlink" Target="http://online.zakon.kz/Document/?doc_id=1047208" TargetMode="External"/><Relationship Id="rId65" Type="http://schemas.openxmlformats.org/officeDocument/2006/relationships/hyperlink" Target="http://online.zakon.kz/Document/?doc_id=30002327" TargetMode="External"/><Relationship Id="rId73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676778" TargetMode="External"/><Relationship Id="rId13" Type="http://schemas.openxmlformats.org/officeDocument/2006/relationships/hyperlink" Target="http://online.zakon.kz/Document/?doc_id=35676778" TargetMode="External"/><Relationship Id="rId18" Type="http://schemas.openxmlformats.org/officeDocument/2006/relationships/hyperlink" Target="http://online.zakon.kz/Document/?doc_id=35676778" TargetMode="External"/><Relationship Id="rId39" Type="http://schemas.openxmlformats.org/officeDocument/2006/relationships/hyperlink" Target="http://online.zakon.kz/Document/?doc_id=1040583" TargetMode="External"/><Relationship Id="rId34" Type="http://schemas.openxmlformats.org/officeDocument/2006/relationships/hyperlink" Target="http://online.zakon.kz/Document/?doc_id=35676778" TargetMode="External"/><Relationship Id="rId50" Type="http://schemas.openxmlformats.org/officeDocument/2006/relationships/hyperlink" Target="http://online.zakon.kz/Document/?doc_id=30011106" TargetMode="External"/><Relationship Id="rId55" Type="http://schemas.openxmlformats.org/officeDocument/2006/relationships/hyperlink" Target="http://online.zakon.kz/Document/?doc_id=30399963" TargetMode="External"/><Relationship Id="rId7" Type="http://schemas.openxmlformats.org/officeDocument/2006/relationships/hyperlink" Target="http://online.zakon.kz/Document/?doc_id=35676778" TargetMode="External"/><Relationship Id="rId7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6091</Words>
  <Characters>53027</Characters>
  <Application>Microsoft Office Word</Application>
  <DocSecurity>0</DocSecurity>
  <Lines>441</Lines>
  <Paragraphs>117</Paragraphs>
  <ScaleCrop>false</ScaleCrop>
  <Company/>
  <LinksUpToDate>false</LinksUpToDate>
  <CharactersWithSpaces>59001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3.01-02-2012 «Планировка и застройка районов индивидуального жилищного строительства»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2021-07-15T16:21:00Z</dcterms:created>
  <dcterms:modified xsi:type="dcterms:W3CDTF">2021-07-15T16:21:00Z</dcterms:modified>
</cp:coreProperties>
</file>