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3341F9">
      <w:pPr>
        <w:jc w:val="center"/>
      </w:pPr>
      <w:bookmarkStart w:id="0" w:name="_GoBack"/>
      <w:bookmarkEnd w:id="0"/>
      <w:r>
        <w:rPr>
          <w:rStyle w:val="s1"/>
          <w:color w:val="auto"/>
        </w:rPr>
        <w:t>ҚАЗАҚСТАН</w:t>
      </w:r>
      <w:r>
        <w:rPr>
          <w:rStyle w:val="s1"/>
          <w:color w:val="auto"/>
        </w:rPr>
        <w:t xml:space="preserve"> РЕСПУБЛИКАСЫНЫҢ ҚҰРЫЛЫС НОРМАЛАРЫ</w:t>
      </w:r>
    </w:p>
    <w:p w:rsidR="00000000" w:rsidRDefault="003341F9">
      <w:pPr>
        <w:ind w:firstLine="400"/>
        <w:jc w:val="center"/>
      </w:pPr>
      <w:r>
        <w:rPr>
          <w:rStyle w:val="s1"/>
          <w:color w:val="auto"/>
        </w:rPr>
        <w:t>СТРОИТЕЛЬНЫЕ НОРМЫ РЕСПУБЛИКИ КАЗАХСТАН</w:t>
      </w:r>
    </w:p>
    <w:p w:rsidR="00000000" w:rsidRDefault="003341F9">
      <w:pPr>
        <w:jc w:val="center"/>
      </w:pPr>
      <w:r>
        <w:rPr>
          <w:rStyle w:val="s1"/>
        </w:rPr>
        <w:t> </w:t>
      </w:r>
    </w:p>
    <w:p w:rsidR="00000000" w:rsidRDefault="003341F9">
      <w:pPr>
        <w:jc w:val="center"/>
      </w:pPr>
      <w:r>
        <w:rPr>
          <w:rStyle w:val="s1"/>
        </w:rPr>
        <w:t>ҚР</w:t>
      </w:r>
      <w:r>
        <w:rPr>
          <w:rStyle w:val="s1"/>
        </w:rPr>
        <w:t xml:space="preserve"> ҚН 3.01-03-2011</w:t>
      </w:r>
      <w:r>
        <w:rPr>
          <w:b/>
          <w:bCs/>
        </w:rPr>
        <w:br/>
      </w:r>
      <w:r>
        <w:rPr>
          <w:rStyle w:val="s1"/>
        </w:rPr>
        <w:t>СН РК 3.01-03-2011</w:t>
      </w:r>
    </w:p>
    <w:p w:rsidR="00000000" w:rsidRDefault="003341F9">
      <w:pPr>
        <w:ind w:firstLine="400"/>
        <w:jc w:val="center"/>
      </w:pPr>
      <w:r>
        <w:t> </w:t>
      </w:r>
    </w:p>
    <w:p w:rsidR="00000000" w:rsidRDefault="003341F9">
      <w:pPr>
        <w:jc w:val="center"/>
      </w:pPr>
      <w:r>
        <w:rPr>
          <w:rStyle w:val="s1"/>
        </w:rPr>
        <w:t>ГЕНЕРАЛЬНЫЕ ПЛАНЫ ПРОМЫШЛЕННЫХ ПРЕДПРИЯТИЙ</w:t>
      </w:r>
    </w:p>
    <w:p w:rsidR="00000000" w:rsidRDefault="003341F9">
      <w:pPr>
        <w:jc w:val="center"/>
      </w:pPr>
      <w:r>
        <w:rPr>
          <w:rStyle w:val="s1"/>
        </w:rPr>
        <w:t> </w:t>
      </w:r>
    </w:p>
    <w:p w:rsidR="00000000" w:rsidRDefault="003341F9">
      <w:pPr>
        <w:jc w:val="center"/>
      </w:pPr>
      <w:r>
        <w:rPr>
          <w:rStyle w:val="s0"/>
        </w:rPr>
        <w:t>GENERAL PLANS INDUSTRIAL ENTERPRISE BUILDING RATES</w:t>
      </w:r>
    </w:p>
    <w:p w:rsidR="00000000" w:rsidRDefault="003341F9">
      <w:pPr>
        <w:jc w:val="center"/>
      </w:pPr>
      <w:r>
        <w:rPr>
          <w:rStyle w:val="s0"/>
        </w:rPr>
        <w:t>OF THE DESIGNING</w:t>
      </w:r>
    </w:p>
    <w:p w:rsidR="00000000" w:rsidRDefault="003341F9">
      <w:pPr>
        <w:jc w:val="center"/>
      </w:pPr>
      <w:r>
        <w:rPr>
          <w:rStyle w:val="s1"/>
        </w:rPr>
        <w:t> </w:t>
      </w:r>
    </w:p>
    <w:p w:rsidR="00000000" w:rsidRDefault="003341F9">
      <w:pPr>
        <w:jc w:val="center"/>
      </w:pPr>
      <w:r>
        <w:rPr>
          <w:rStyle w:val="s1"/>
        </w:rPr>
        <w:t>Содержание</w:t>
      </w:r>
    </w:p>
    <w:p w:rsidR="00000000" w:rsidRDefault="003341F9">
      <w:pPr>
        <w:jc w:val="center"/>
      </w:pPr>
      <w:r>
        <w:rPr>
          <w:rStyle w:val="s1"/>
        </w:rPr>
        <w:t> </w:t>
      </w:r>
    </w:p>
    <w:bookmarkStart w:id="1" w:name="ContentStart"/>
    <w:bookmarkEnd w:id="1"/>
    <w:p w:rsidR="00000000" w:rsidRDefault="003341F9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"http://online.zakon.kz/Document/?doc_id=38050282" \l "sub_id=1"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3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3341F9">
      <w:pPr>
        <w:jc w:val="both"/>
      </w:pPr>
      <w:hyperlink r:id="rId6" w:anchor="sub_id=100" w:history="1">
        <w:r>
          <w:rPr>
            <w:rStyle w:val="a3"/>
            <w:i/>
            <w:iCs/>
          </w:rPr>
          <w:t>1 ОБ</w:t>
        </w:r>
        <w:r>
          <w:rPr>
            <w:rStyle w:val="a3"/>
            <w:i/>
            <w:iCs/>
          </w:rPr>
          <w:t>ЛАСТЬ ПРИМЕНЕНИЯ</w:t>
        </w:r>
      </w:hyperlink>
    </w:p>
    <w:p w:rsidR="00000000" w:rsidRDefault="003341F9">
      <w:pPr>
        <w:jc w:val="both"/>
      </w:pPr>
      <w:hyperlink r:id="rId7" w:anchor="sub_id=200" w:history="1">
        <w:r>
          <w:rPr>
            <w:rStyle w:val="a3"/>
            <w:i/>
            <w:iCs/>
          </w:rPr>
          <w:t>2 НОРМАТИВНЫЕ ССЫЛКИ</w:t>
        </w:r>
      </w:hyperlink>
    </w:p>
    <w:p w:rsidR="00000000" w:rsidRDefault="003341F9">
      <w:pPr>
        <w:jc w:val="both"/>
      </w:pPr>
      <w:hyperlink r:id="rId8" w:anchor="sub_id=300" w:history="1">
        <w:r>
          <w:rPr>
            <w:rStyle w:val="a3"/>
            <w:i/>
            <w:iCs/>
          </w:rPr>
          <w:t>3 ТЕРМИНЫ И ОПРЕДЕЛЕНИЯ</w:t>
        </w:r>
      </w:hyperlink>
    </w:p>
    <w:p w:rsidR="00000000" w:rsidRDefault="003341F9">
      <w:pPr>
        <w:jc w:val="both"/>
      </w:pPr>
      <w:hyperlink r:id="rId9" w:anchor="sub_id=400" w:history="1">
        <w:r>
          <w:rPr>
            <w:rStyle w:val="a3"/>
            <w:i/>
            <w:iCs/>
          </w:rPr>
          <w:t xml:space="preserve">4 ЦЕЛИ И ФУНКЦИОНАЛЬНЫЕ ТРЕБОВАНИЯ </w:t>
        </w:r>
      </w:hyperlink>
    </w:p>
    <w:p w:rsidR="00000000" w:rsidRDefault="003341F9">
      <w:r>
        <w:rPr>
          <w:rStyle w:val="s0"/>
        </w:rPr>
        <w:t>4.1 Цель нормативных требований</w:t>
      </w:r>
    </w:p>
    <w:p w:rsidR="00000000" w:rsidRDefault="003341F9">
      <w:r>
        <w:rPr>
          <w:rStyle w:val="s0"/>
        </w:rPr>
        <w:t>4.2 Функциональные требования</w:t>
      </w:r>
    </w:p>
    <w:p w:rsidR="00000000" w:rsidRDefault="003341F9">
      <w:pPr>
        <w:jc w:val="both"/>
      </w:pPr>
      <w:hyperlink r:id="rId10" w:anchor="sub_id=500" w:history="1">
        <w:r>
          <w:rPr>
            <w:rStyle w:val="a3"/>
            <w:i/>
            <w:iCs/>
          </w:rPr>
          <w:t>5 ТРЕБОВАНИЯ К РАБОЧИМ ХАРАК</w:t>
        </w:r>
        <w:r>
          <w:rPr>
            <w:rStyle w:val="a3"/>
            <w:i/>
            <w:iCs/>
          </w:rPr>
          <w:t>ТЕРИСТИКАМ</w:t>
        </w:r>
      </w:hyperlink>
    </w:p>
    <w:p w:rsidR="00000000" w:rsidRDefault="003341F9">
      <w:pPr>
        <w:jc w:val="both"/>
      </w:pPr>
      <w:hyperlink r:id="rId11" w:anchor="sub_id=501" w:history="1">
        <w:r>
          <w:rPr>
            <w:rStyle w:val="a3"/>
            <w:i/>
            <w:iCs/>
          </w:rPr>
          <w:t>5.1 Размещение промышленных предприятий</w:t>
        </w:r>
      </w:hyperlink>
    </w:p>
    <w:p w:rsidR="00000000" w:rsidRDefault="003341F9">
      <w:pPr>
        <w:jc w:val="both"/>
      </w:pPr>
      <w:hyperlink r:id="rId12" w:anchor="sub_id=502" w:history="1">
        <w:r>
          <w:rPr>
            <w:rStyle w:val="a3"/>
            <w:i/>
            <w:iCs/>
          </w:rPr>
          <w:t>5.2 Планировка территорий, размещение здани</w:t>
        </w:r>
        <w:r>
          <w:rPr>
            <w:rStyle w:val="a3"/>
            <w:i/>
            <w:iCs/>
          </w:rPr>
          <w:t>й и сооружений</w:t>
        </w:r>
      </w:hyperlink>
    </w:p>
    <w:p w:rsidR="00000000" w:rsidRDefault="003341F9">
      <w:pPr>
        <w:jc w:val="both"/>
      </w:pPr>
      <w:hyperlink r:id="rId13" w:anchor="sub_id=503" w:history="1">
        <w:r>
          <w:rPr>
            <w:rStyle w:val="a3"/>
            <w:i/>
            <w:iCs/>
          </w:rPr>
          <w:t>5.3 Вертикальная планировка</w:t>
        </w:r>
      </w:hyperlink>
    </w:p>
    <w:p w:rsidR="00000000" w:rsidRDefault="003341F9">
      <w:pPr>
        <w:jc w:val="both"/>
      </w:pPr>
      <w:hyperlink r:id="rId14" w:anchor="sub_id=504" w:history="1">
        <w:r>
          <w:rPr>
            <w:rStyle w:val="a3"/>
            <w:i/>
            <w:iCs/>
          </w:rPr>
          <w:t>5.4 Благоустройство</w:t>
        </w:r>
      </w:hyperlink>
    </w:p>
    <w:p w:rsidR="00000000" w:rsidRDefault="003341F9">
      <w:pPr>
        <w:jc w:val="both"/>
      </w:pPr>
      <w:hyperlink r:id="rId15" w:anchor="sub_id=505" w:history="1">
        <w:r>
          <w:rPr>
            <w:rStyle w:val="a3"/>
            <w:i/>
            <w:iCs/>
          </w:rPr>
          <w:t>5.5 Размещение инженерных сетей. Общие положения</w:t>
        </w:r>
      </w:hyperlink>
    </w:p>
    <w:p w:rsidR="00000000" w:rsidRDefault="003341F9">
      <w:pPr>
        <w:jc w:val="both"/>
      </w:pPr>
      <w:hyperlink r:id="rId16" w:anchor="sub_id=506" w:history="1">
        <w:r>
          <w:rPr>
            <w:rStyle w:val="a3"/>
            <w:i/>
            <w:iCs/>
          </w:rPr>
          <w:t>5.6 Подземные сети</w:t>
        </w:r>
      </w:hyperlink>
    </w:p>
    <w:p w:rsidR="00000000" w:rsidRDefault="003341F9">
      <w:pPr>
        <w:jc w:val="both"/>
      </w:pPr>
      <w:hyperlink r:id="rId17" w:anchor="sub_id=507" w:history="1">
        <w:r>
          <w:rPr>
            <w:rStyle w:val="a3"/>
            <w:i/>
            <w:iCs/>
          </w:rPr>
          <w:t>5.7 Наземные сети</w:t>
        </w:r>
      </w:hyperlink>
    </w:p>
    <w:p w:rsidR="00000000" w:rsidRDefault="003341F9">
      <w:pPr>
        <w:jc w:val="both"/>
      </w:pPr>
      <w:hyperlink r:id="rId18" w:anchor="sub_id=508" w:history="1">
        <w:r>
          <w:rPr>
            <w:rStyle w:val="a3"/>
            <w:i/>
            <w:iCs/>
          </w:rPr>
          <w:t>5.8 Надземные сети</w:t>
        </w:r>
      </w:hyperlink>
    </w:p>
    <w:p w:rsidR="00000000" w:rsidRDefault="003341F9">
      <w:pPr>
        <w:jc w:val="both"/>
      </w:pPr>
      <w:hyperlink r:id="rId19" w:anchor="sub_id=600" w:history="1">
        <w:r>
          <w:rPr>
            <w:rStyle w:val="a3"/>
            <w:i/>
            <w:iCs/>
          </w:rPr>
          <w:t>6 ОХРАНА ОКРУЖАЮЩЕЙ СРЕДЫ</w:t>
        </w:r>
      </w:hyperlink>
    </w:p>
    <w:p w:rsidR="00000000" w:rsidRDefault="003341F9">
      <w:pPr>
        <w:jc w:val="both"/>
      </w:pPr>
      <w:hyperlink r:id="rId20" w:anchor="sub_id=700" w:history="1">
        <w:r>
          <w:rPr>
            <w:rStyle w:val="a3"/>
            <w:i/>
            <w:iCs/>
          </w:rPr>
          <w:t>7 ТРЕБОВАНИЯ ПОЖАРНОЙ БЕЗОПАСНОСТИ</w:t>
        </w:r>
      </w:hyperlink>
    </w:p>
    <w:p w:rsidR="00000000" w:rsidRDefault="003341F9">
      <w:pPr>
        <w:jc w:val="both"/>
      </w:pPr>
      <w:hyperlink r:id="rId21" w:anchor="sub_id=800" w:history="1">
        <w:r>
          <w:rPr>
            <w:rStyle w:val="a3"/>
            <w:i/>
            <w:iCs/>
          </w:rPr>
          <w:t>8 ТРЕБОВАНИЯ БЕЗОПАСНОСТИ ОТ НЕСЧАСТНЫХ СЛУЧАЕВ И ДОСТУПНОСТИ ПОЛЬЗОВАНИИ ТЕРРИТОРИЯМИ ПРОМЫШЛЕННЫХ ПРЕДПРИЯТИЙ</w:t>
        </w:r>
      </w:hyperlink>
    </w:p>
    <w:p w:rsidR="00000000" w:rsidRDefault="003341F9">
      <w:pPr>
        <w:jc w:val="both"/>
      </w:pPr>
      <w:hyperlink r:id="rId22" w:anchor="sub_id=801" w:history="1">
        <w:r>
          <w:rPr>
            <w:rStyle w:val="a3"/>
            <w:i/>
            <w:iCs/>
          </w:rPr>
          <w:t>8.1 Общие полож</w:t>
        </w:r>
        <w:r>
          <w:rPr>
            <w:rStyle w:val="a3"/>
            <w:i/>
            <w:iCs/>
          </w:rPr>
          <w:t>ения</w:t>
        </w:r>
      </w:hyperlink>
    </w:p>
    <w:p w:rsidR="00000000" w:rsidRDefault="003341F9">
      <w:pPr>
        <w:jc w:val="both"/>
      </w:pPr>
      <w:hyperlink r:id="rId23" w:anchor="sub_id=802" w:history="1">
        <w:r>
          <w:rPr>
            <w:rStyle w:val="a3"/>
            <w:i/>
            <w:iCs/>
          </w:rPr>
          <w:t>8.2 Дороги, въезды, проезды</w:t>
        </w:r>
      </w:hyperlink>
    </w:p>
    <w:p w:rsidR="00000000" w:rsidRDefault="003341F9">
      <w:pPr>
        <w:jc w:val="both"/>
      </w:pPr>
      <w:hyperlink r:id="rId24" w:anchor="sub_id=803" w:history="1">
        <w:r>
          <w:rPr>
            <w:rStyle w:val="a3"/>
            <w:i/>
            <w:iCs/>
          </w:rPr>
          <w:t>8.3 Доступность территории для инвалидов и маломобильных груп</w:t>
        </w:r>
        <w:r>
          <w:rPr>
            <w:rStyle w:val="a3"/>
            <w:i/>
            <w:iCs/>
          </w:rPr>
          <w:t>п населения</w:t>
        </w:r>
      </w:hyperlink>
    </w:p>
    <w:p w:rsidR="00000000" w:rsidRDefault="003341F9">
      <w:pPr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jc w:val="center"/>
      </w:pPr>
      <w:r>
        <w:rPr>
          <w:rStyle w:val="s1"/>
        </w:rPr>
        <w:t>ВВЕДЕНИЕ</w:t>
      </w:r>
    </w:p>
    <w:p w:rsidR="00000000" w:rsidRDefault="003341F9">
      <w:pPr>
        <w:ind w:firstLine="400"/>
        <w:jc w:val="center"/>
      </w:pPr>
      <w:r>
        <w:rPr>
          <w:rStyle w:val="s1"/>
          <w:color w:val="auto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Настоящие строительные нормы разработаны в соответствии с </w:t>
      </w:r>
      <w:hyperlink r:id="rId25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</w:t>
      </w:r>
      <w:r>
        <w:rPr>
          <w:rStyle w:val="s0"/>
        </w:rPr>
        <w:t>е Казахстан»», нормативными правовыми и техническими актами, регламентирующими требования к планировке и застройке промышленных предприятий.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Главная направленность настоящего государственного норматива - обеспечение охраняемых законом потребностей граждан </w:t>
      </w:r>
      <w:r>
        <w:rPr>
          <w:rStyle w:val="s0"/>
        </w:rPr>
        <w:t>и общества в создании благоприятной, безопасной среды трудовой деятельности на производстве, с учетом новых принципов градостроительного планирования, организации территории промышленных предприятий.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jc w:val="center"/>
      </w:pPr>
      <w:r>
        <w:rPr>
          <w:rStyle w:val="s1"/>
        </w:rPr>
        <w:t>1 Область применения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1.1 Настоящие строительные нормы распространяются на генеральные планы новых и реконструируемых промышленных предприятий (далее по тексту - предприятий), а также на схемы генеральных планов групп предприятий с общими объектами (далее по тексту - промышленн</w:t>
      </w:r>
      <w:r>
        <w:rPr>
          <w:rStyle w:val="s0"/>
        </w:rPr>
        <w:t xml:space="preserve">ые узлы) устанавливают цели нормативных требований, функциональные требования по размещению, планировочной организации и застройке промышленных предприятий и нормы их проектирования. </w:t>
      </w:r>
    </w:p>
    <w:p w:rsidR="00000000" w:rsidRDefault="003341F9">
      <w:pPr>
        <w:ind w:firstLine="400"/>
        <w:jc w:val="both"/>
      </w:pPr>
      <w:r>
        <w:rPr>
          <w:rStyle w:val="s0"/>
        </w:rPr>
        <w:t>1.2 Настоящий государственный норматив устанавливает обязательные для пр</w:t>
      </w:r>
      <w:r>
        <w:rPr>
          <w:rStyle w:val="s0"/>
        </w:rPr>
        <w:t>именения общие требования безопасности к проектированию, строительству, реконструкции и техническому перевооружению предприятий в целях защиты жизни и здоровья человека от неблагоприятных воздействий производственной среды, включая обеспечение безопасности</w:t>
      </w:r>
      <w:r>
        <w:rPr>
          <w:rStyle w:val="s0"/>
        </w:rPr>
        <w:t xml:space="preserve"> людей в процессе строительства, эксплуатации и ликвидации предприятий. </w:t>
      </w:r>
    </w:p>
    <w:p w:rsidR="00000000" w:rsidRDefault="003341F9">
      <w:pPr>
        <w:ind w:firstLine="400"/>
        <w:jc w:val="both"/>
      </w:pPr>
      <w:r>
        <w:rPr>
          <w:rStyle w:val="s0"/>
        </w:rPr>
        <w:t>1.3 Требования настоящих строительных норм, являются обязательными для исполнения всеми юридическими и физическими лицами, осуществляющими проектирование генеральных планов промышленн</w:t>
      </w:r>
      <w:r>
        <w:rPr>
          <w:rStyle w:val="s0"/>
        </w:rPr>
        <w:t xml:space="preserve">ых предприятий и промышленных узлов. </w:t>
      </w:r>
    </w:p>
    <w:p w:rsidR="00000000" w:rsidRDefault="003341F9">
      <w:pPr>
        <w:ind w:firstLine="400"/>
        <w:jc w:val="both"/>
      </w:pPr>
      <w:r>
        <w:rPr>
          <w:rStyle w:val="s0"/>
        </w:rPr>
        <w:t>1.4 Разрешение на отступление от настоящих строительных норм по конкретным объектам промышленного назначения, в обоснованных случаях, согласовывается с уполномоченным государственным органом по делам архитектуры, градо</w:t>
      </w:r>
      <w:r>
        <w:rPr>
          <w:rStyle w:val="s0"/>
        </w:rPr>
        <w:t>строительства и строительства РК при наличии мероприятий, компенсирующих эти отступления.</w:t>
      </w:r>
    </w:p>
    <w:p w:rsidR="00000000" w:rsidRDefault="003341F9">
      <w:pPr>
        <w:ind w:firstLine="400"/>
        <w:jc w:val="both"/>
      </w:pPr>
      <w:r>
        <w:rPr>
          <w:rStyle w:val="s0"/>
        </w:rPr>
        <w:t>Дополнительные требования к предприятиям различного назначения (нефтехимические комплексы, объекты энергетики, пищевые предприятия, автомобильные и железные дороги, м</w:t>
      </w:r>
      <w:r>
        <w:rPr>
          <w:rStyle w:val="s0"/>
        </w:rPr>
        <w:t>осты и тоннели, аэропорты и т.д.) могут устанавливаться в развитие требований настоящих строительных норм в соответствующих нормативно-технических документах Республики Казахстан.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jc w:val="center"/>
      </w:pPr>
      <w:r>
        <w:rPr>
          <w:rStyle w:val="s1"/>
        </w:rPr>
        <w:t>2 Нормативные ссылки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Для применения настоящих строительных норм необходимы следующие ссылочные законодательные правовые акты и нормативные документы:</w:t>
      </w:r>
    </w:p>
    <w:p w:rsidR="00000000" w:rsidRDefault="003341F9">
      <w:pPr>
        <w:ind w:firstLine="400"/>
        <w:jc w:val="both"/>
      </w:pPr>
      <w:hyperlink r:id="rId26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от 16 июля 2001 года № 242-II. Об ар</w:t>
      </w:r>
      <w:r>
        <w:rPr>
          <w:rStyle w:val="s0"/>
        </w:rPr>
        <w:t>хитектурной, градостроительной и строительной деятельности в Республике Казахстан /с изменениями и дополнениями по состоянию на 25.01.2011 г.</w:t>
      </w:r>
    </w:p>
    <w:p w:rsidR="00000000" w:rsidRDefault="003341F9">
      <w:pPr>
        <w:ind w:firstLine="400"/>
        <w:jc w:val="both"/>
      </w:pPr>
      <w:hyperlink r:id="rId27" w:history="1">
        <w:r>
          <w:rPr>
            <w:rStyle w:val="a3"/>
          </w:rPr>
          <w:t>Экологический кодекс</w:t>
        </w:r>
      </w:hyperlink>
      <w:r>
        <w:rPr>
          <w:rStyle w:val="s0"/>
        </w:rPr>
        <w:t xml:space="preserve"> Республики Казахстан от 09.0</w:t>
      </w:r>
      <w:r>
        <w:rPr>
          <w:rStyle w:val="s0"/>
        </w:rPr>
        <w:t>1.07 № 212-III.</w:t>
      </w:r>
    </w:p>
    <w:p w:rsidR="00000000" w:rsidRDefault="003341F9">
      <w:pPr>
        <w:ind w:firstLine="400"/>
        <w:jc w:val="both"/>
      </w:pPr>
      <w:hyperlink r:id="rId28" w:history="1">
        <w:r>
          <w:rPr>
            <w:rStyle w:val="a3"/>
          </w:rPr>
          <w:t>Земельный кодекс</w:t>
        </w:r>
      </w:hyperlink>
      <w:r>
        <w:rPr>
          <w:rStyle w:val="s0"/>
        </w:rPr>
        <w:t xml:space="preserve"> Республики Казахстан от 20 июня 2003 г. № 442-II ЗРК.</w:t>
      </w:r>
    </w:p>
    <w:p w:rsidR="00000000" w:rsidRDefault="003341F9">
      <w:pPr>
        <w:ind w:firstLine="400"/>
        <w:jc w:val="both"/>
      </w:pPr>
      <w:hyperlink r:id="rId29" w:history="1">
        <w:r>
          <w:rPr>
            <w:rStyle w:val="a3"/>
          </w:rPr>
          <w:t>Водный кодекс</w:t>
        </w:r>
      </w:hyperlink>
      <w:r>
        <w:rPr>
          <w:rStyle w:val="s0"/>
        </w:rPr>
        <w:t xml:space="preserve"> Республики Казахстан от 9 и</w:t>
      </w:r>
      <w:r>
        <w:rPr>
          <w:rStyle w:val="s0"/>
        </w:rPr>
        <w:t>юня 2003 г. № 481-II.</w:t>
      </w:r>
    </w:p>
    <w:p w:rsidR="00000000" w:rsidRDefault="003341F9">
      <w:pPr>
        <w:ind w:firstLine="400"/>
        <w:jc w:val="both"/>
      </w:pPr>
      <w:hyperlink r:id="rId30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РК от 15.07.2010 № 339-IV «Об использовании воздушного пространства Республики Казахстан и деятельности авиации».</w:t>
      </w:r>
    </w:p>
    <w:p w:rsidR="00000000" w:rsidRDefault="003341F9">
      <w:pPr>
        <w:ind w:firstLine="400"/>
        <w:jc w:val="both"/>
      </w:pPr>
      <w:hyperlink r:id="rId31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к безопасности зданий и сооружений, строительных материалов и изделий» Постановление Правительства Республики Казахстан от 17 ноября 2010 года №1202.</w:t>
      </w:r>
    </w:p>
    <w:p w:rsidR="00000000" w:rsidRDefault="003341F9">
      <w:pPr>
        <w:ind w:firstLine="400"/>
        <w:jc w:val="both"/>
      </w:pPr>
      <w:hyperlink r:id="rId32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«Общие требования к пожарной безопасности», утвержденный постановлением Правительства Республики Казахстан от 16 января 2009 года № 15.</w:t>
      </w:r>
    </w:p>
    <w:p w:rsidR="00000000" w:rsidRDefault="003341F9">
      <w:pPr>
        <w:ind w:firstLine="400"/>
        <w:jc w:val="both"/>
      </w:pPr>
      <w:hyperlink r:id="rId33" w:anchor="sub_id=100" w:history="1">
        <w:r>
          <w:rPr>
            <w:rStyle w:val="a3"/>
          </w:rPr>
          <w:t>Технический регламент</w:t>
        </w:r>
      </w:hyperlink>
      <w:r>
        <w:rPr>
          <w:rStyle w:val="s0"/>
        </w:rP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пожаре», утвержденный постановлением Прави</w:t>
      </w:r>
      <w:r>
        <w:rPr>
          <w:rStyle w:val="s0"/>
        </w:rPr>
        <w:t>тельства Республики Казахстан от 29 августа 2008 года № 796.</w:t>
      </w:r>
    </w:p>
    <w:p w:rsidR="00000000" w:rsidRDefault="003341F9">
      <w:pPr>
        <w:ind w:firstLine="400"/>
        <w:jc w:val="both"/>
      </w:pPr>
      <w:hyperlink r:id="rId34" w:history="1">
        <w:r>
          <w:rPr>
            <w:rStyle w:val="a3"/>
          </w:rPr>
          <w:t>МСН 2.02-05-2000</w:t>
        </w:r>
      </w:hyperlink>
      <w:r>
        <w:rPr>
          <w:rStyle w:val="s0"/>
        </w:rPr>
        <w:t>* (изд. 2008) Стоянки автомобилей.</w:t>
      </w:r>
    </w:p>
    <w:p w:rsidR="00000000" w:rsidRDefault="003341F9">
      <w:pPr>
        <w:ind w:firstLine="400"/>
        <w:jc w:val="both"/>
      </w:pPr>
      <w:hyperlink r:id="rId35" w:history="1">
        <w:r>
          <w:rPr>
            <w:rStyle w:val="a3"/>
          </w:rPr>
          <w:t>СНиП РК 2.02-0</w:t>
        </w:r>
        <w:r>
          <w:rPr>
            <w:rStyle w:val="a3"/>
          </w:rPr>
          <w:t>5-2009</w:t>
        </w:r>
      </w:hyperlink>
      <w:r>
        <w:rPr>
          <w:rStyle w:val="s0"/>
        </w:rPr>
        <w:t>* Пожарная безопасность зданий и сооружений.</w:t>
      </w:r>
    </w:p>
    <w:p w:rsidR="00000000" w:rsidRDefault="003341F9">
      <w:pPr>
        <w:ind w:firstLine="400"/>
        <w:jc w:val="both"/>
      </w:pPr>
      <w:hyperlink r:id="rId36" w:history="1">
        <w:r>
          <w:rPr>
            <w:rStyle w:val="a3"/>
          </w:rPr>
          <w:t>СНиП РК 2.04-01-2010</w:t>
        </w:r>
      </w:hyperlink>
      <w:r>
        <w:rPr>
          <w:rStyle w:val="s0"/>
        </w:rPr>
        <w:t xml:space="preserve"> Строительная климатология.</w:t>
      </w:r>
    </w:p>
    <w:p w:rsidR="00000000" w:rsidRDefault="003341F9">
      <w:pPr>
        <w:ind w:firstLine="400"/>
        <w:jc w:val="both"/>
      </w:pPr>
      <w:r>
        <w:rPr>
          <w:rStyle w:val="s0"/>
        </w:rPr>
        <w:t>СНиП РК 1.03-01-2001 Железные дороги колеи 1520 мм.</w:t>
      </w:r>
    </w:p>
    <w:p w:rsidR="00000000" w:rsidRDefault="003341F9">
      <w:pPr>
        <w:ind w:firstLine="400"/>
        <w:jc w:val="both"/>
      </w:pPr>
      <w:hyperlink r:id="rId37" w:history="1">
        <w:r>
          <w:rPr>
            <w:rStyle w:val="a3"/>
          </w:rPr>
          <w:t>СН РК 1.02-03-2011</w:t>
        </w:r>
      </w:hyperlink>
      <w:r>
        <w:rPr>
          <w:rStyle w:val="s0"/>
        </w:rPr>
        <w:t xml:space="preserve"> Порядок разработки, согласования, утверждения и состав проектной документации на строительство.</w:t>
      </w:r>
    </w:p>
    <w:p w:rsidR="00000000" w:rsidRDefault="003341F9">
      <w:pPr>
        <w:ind w:firstLine="400"/>
        <w:jc w:val="both"/>
      </w:pPr>
      <w:hyperlink r:id="rId38" w:history="1">
        <w:r>
          <w:rPr>
            <w:rStyle w:val="a3"/>
          </w:rPr>
          <w:t>СН РК 1.02-02-2013</w:t>
        </w:r>
      </w:hyperlink>
      <w:r>
        <w:rPr>
          <w:rStyle w:val="s0"/>
        </w:rPr>
        <w:t xml:space="preserve"> Инженерные изыскания для строительства. Сейсмическое микрорайонирование. Общие положения.</w:t>
      </w:r>
    </w:p>
    <w:p w:rsidR="00000000" w:rsidRDefault="003341F9">
      <w:pPr>
        <w:ind w:firstLine="400"/>
        <w:jc w:val="both"/>
      </w:pPr>
      <w:hyperlink r:id="rId39" w:history="1">
        <w:r>
          <w:rPr>
            <w:rStyle w:val="a3"/>
          </w:rPr>
          <w:t>СН РК 2.02-11-2002</w:t>
        </w:r>
      </w:hyperlink>
      <w:r>
        <w:rPr>
          <w:rStyle w:val="s0"/>
        </w:rPr>
        <w:t xml:space="preserve"> Нормы оборудования зда</w:t>
      </w:r>
      <w:r>
        <w:rPr>
          <w:rStyle w:val="s0"/>
        </w:rPr>
        <w:t>ний, помещений и сооружений системами автоматической пожарной сигнализации, автоматическими установками пожаротушения и оповещения людей о пожаре.</w:t>
      </w:r>
    </w:p>
    <w:p w:rsidR="00000000" w:rsidRDefault="003341F9">
      <w:pPr>
        <w:ind w:firstLine="400"/>
        <w:jc w:val="both"/>
      </w:pPr>
      <w:hyperlink r:id="rId40" w:history="1">
        <w:r>
          <w:rPr>
            <w:rStyle w:val="a3"/>
          </w:rPr>
          <w:t>СН РК 2.03-02-2012</w:t>
        </w:r>
      </w:hyperlink>
      <w:r>
        <w:rPr>
          <w:rStyle w:val="s0"/>
        </w:rPr>
        <w:t xml:space="preserve"> Инженерная защита в зонах</w:t>
      </w:r>
      <w:r>
        <w:rPr>
          <w:rStyle w:val="s0"/>
        </w:rPr>
        <w:t xml:space="preserve"> затопления и подтопления.</w:t>
      </w:r>
    </w:p>
    <w:p w:rsidR="00000000" w:rsidRDefault="003341F9">
      <w:pPr>
        <w:ind w:firstLine="400"/>
        <w:jc w:val="both"/>
      </w:pPr>
      <w:hyperlink r:id="rId41" w:history="1">
        <w:r>
          <w:rPr>
            <w:rStyle w:val="a3"/>
          </w:rPr>
          <w:t>СН РК 2.04-02-2011</w:t>
        </w:r>
      </w:hyperlink>
      <w:r>
        <w:rPr>
          <w:rStyle w:val="s0"/>
        </w:rPr>
        <w:t xml:space="preserve"> Защита от шума.</w:t>
      </w:r>
    </w:p>
    <w:p w:rsidR="00000000" w:rsidRDefault="003341F9">
      <w:pPr>
        <w:ind w:firstLine="400"/>
        <w:jc w:val="both"/>
      </w:pPr>
      <w:r>
        <w:rPr>
          <w:rStyle w:val="s0"/>
        </w:rPr>
        <w:t>СН РК 3.01-04-2011 Генеральные планы сельскохозяйственных предприятий.</w:t>
      </w:r>
    </w:p>
    <w:p w:rsidR="00000000" w:rsidRDefault="003341F9">
      <w:pPr>
        <w:ind w:firstLine="400"/>
        <w:jc w:val="both"/>
      </w:pPr>
      <w:hyperlink r:id="rId42" w:history="1">
        <w:r>
          <w:rPr>
            <w:rStyle w:val="a3"/>
          </w:rPr>
          <w:t>СН РК 3.01-01-2013</w:t>
        </w:r>
      </w:hyperlink>
      <w:r>
        <w:rPr>
          <w:rStyle w:val="s0"/>
        </w:rPr>
        <w:t xml:space="preserve"> Градостроительство. Планировка и застройка городских и сельских населенных пунктов.</w:t>
      </w:r>
    </w:p>
    <w:p w:rsidR="00000000" w:rsidRDefault="003341F9">
      <w:pPr>
        <w:ind w:firstLine="400"/>
        <w:jc w:val="both"/>
      </w:pPr>
      <w:hyperlink r:id="rId43" w:history="1">
        <w:r>
          <w:rPr>
            <w:rStyle w:val="a3"/>
          </w:rPr>
          <w:t>СН РК 3.02-29-2012</w:t>
        </w:r>
      </w:hyperlink>
      <w:r>
        <w:rPr>
          <w:rStyle w:val="s0"/>
        </w:rPr>
        <w:t xml:space="preserve"> Складские здания.</w:t>
      </w:r>
    </w:p>
    <w:p w:rsidR="00000000" w:rsidRDefault="003341F9">
      <w:pPr>
        <w:ind w:firstLine="400"/>
        <w:jc w:val="both"/>
      </w:pPr>
      <w:hyperlink r:id="rId44" w:history="1">
        <w:r>
          <w:rPr>
            <w:rStyle w:val="a3"/>
          </w:rPr>
          <w:t>СН РК 3.03-01-2013</w:t>
        </w:r>
      </w:hyperlink>
      <w:r>
        <w:rPr>
          <w:rStyle w:val="s0"/>
        </w:rPr>
        <w:t xml:space="preserve"> Автомобильные дороги.</w:t>
      </w:r>
    </w:p>
    <w:p w:rsidR="00000000" w:rsidRDefault="003341F9">
      <w:pPr>
        <w:ind w:firstLine="400"/>
        <w:jc w:val="both"/>
      </w:pPr>
      <w:hyperlink r:id="rId45" w:history="1">
        <w:r>
          <w:rPr>
            <w:rStyle w:val="a3"/>
          </w:rPr>
          <w:t>СН РК 3.06-01-2011</w:t>
        </w:r>
      </w:hyperlink>
      <w:r>
        <w:rPr>
          <w:rStyle w:val="s0"/>
        </w:rPr>
        <w:t xml:space="preserve"> Доступность зданий и сооружений для маломобильных групп.</w:t>
      </w:r>
    </w:p>
    <w:p w:rsidR="00000000" w:rsidRDefault="003341F9">
      <w:pPr>
        <w:ind w:firstLine="400"/>
        <w:jc w:val="both"/>
      </w:pPr>
      <w:hyperlink r:id="rId46" w:history="1">
        <w:r>
          <w:rPr>
            <w:rStyle w:val="a3"/>
          </w:rPr>
          <w:t>СН РК 4.01-03-2013</w:t>
        </w:r>
      </w:hyperlink>
      <w:r>
        <w:rPr>
          <w:rStyle w:val="s0"/>
        </w:rPr>
        <w:t xml:space="preserve"> Наружные сети и сооружения водоснабжения и канализации.</w:t>
      </w:r>
    </w:p>
    <w:p w:rsidR="00000000" w:rsidRDefault="003341F9">
      <w:pPr>
        <w:ind w:firstLine="400"/>
        <w:jc w:val="both"/>
      </w:pPr>
      <w:hyperlink r:id="rId47" w:history="1">
        <w:r>
          <w:rPr>
            <w:rStyle w:val="a3"/>
          </w:rPr>
          <w:t>СН 441-72</w:t>
        </w:r>
      </w:hyperlink>
      <w:r>
        <w:rPr>
          <w:rStyle w:val="s0"/>
        </w:rPr>
        <w:t>*(изд. 2005) Указания по проектированию ограждений площадок и участков предприятий, зданий и со</w:t>
      </w:r>
      <w:r>
        <w:rPr>
          <w:rStyle w:val="s0"/>
        </w:rPr>
        <w:t>оружений.</w:t>
      </w:r>
    </w:p>
    <w:p w:rsidR="00000000" w:rsidRDefault="003341F9">
      <w:pPr>
        <w:ind w:firstLine="400"/>
        <w:jc w:val="both"/>
      </w:pPr>
      <w:hyperlink r:id="rId48" w:history="1">
        <w:r>
          <w:rPr>
            <w:rStyle w:val="a3"/>
          </w:rPr>
          <w:t>ПУЭ</w:t>
        </w:r>
      </w:hyperlink>
      <w:r>
        <w:rPr>
          <w:rStyle w:val="s0"/>
        </w:rPr>
        <w:t xml:space="preserve"> Правила устройства электроустановок.</w:t>
      </w:r>
    </w:p>
    <w:p w:rsidR="00000000" w:rsidRDefault="003341F9">
      <w:pPr>
        <w:ind w:firstLine="400"/>
        <w:jc w:val="both"/>
      </w:pPr>
      <w:hyperlink r:id="rId49" w:anchor="sub_id=100" w:history="1">
        <w:r>
          <w:rPr>
            <w:rStyle w:val="a3"/>
          </w:rPr>
          <w:t>Санитарно-эпидемиологические правила и нормы</w:t>
        </w:r>
      </w:hyperlink>
      <w:r>
        <w:rPr>
          <w:rStyle w:val="s0"/>
        </w:rPr>
        <w:t xml:space="preserve"> «Санитарно-эпидемиологические требования к проектированию производственных объектов». Утверждены приказом и.о. Министра здравоохра</w:t>
      </w:r>
      <w:r>
        <w:rPr>
          <w:rStyle w:val="s0"/>
        </w:rPr>
        <w:t>нения Республики Казахстан от 8 июля 2005 года № 335.</w:t>
      </w:r>
    </w:p>
    <w:p w:rsidR="00000000" w:rsidRDefault="003341F9">
      <w:pPr>
        <w:ind w:firstLine="400"/>
        <w:jc w:val="both"/>
      </w:pPr>
      <w:hyperlink r:id="rId50" w:history="1">
        <w:r>
          <w:rPr>
            <w:rStyle w:val="a3"/>
          </w:rPr>
          <w:t>РДС РК 1.02-02-2013</w:t>
        </w:r>
      </w:hyperlink>
      <w:r>
        <w:rPr>
          <w:rStyle w:val="s0"/>
        </w:rPr>
        <w:t xml:space="preserve"> </w:t>
      </w:r>
      <w:r>
        <w:rPr>
          <w:rStyle w:val="s0"/>
        </w:rPr>
        <w:t>Порядок разработки, согласования, экспертизы, утверждения и составе проектной документации на реконструкцию и реновацию памятников архитектуры и градостроительства Республики Казахстан.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ПРИМЕЧАНИЕ При пользовании настоящими строительными нормами целесооб</w:t>
      </w:r>
      <w:r>
        <w:rPr>
          <w:rStyle w:val="s0"/>
        </w:rPr>
        <w:t xml:space="preserve">разно проверить действие ссылочных документов системе общего пользования, в сети Интернет или по ежегодно издаваемому информационному указателю, который опубликован в </w:t>
      </w:r>
      <w:hyperlink r:id="rId51" w:history="1">
        <w:r>
          <w:rPr>
            <w:rStyle w:val="a3"/>
          </w:rPr>
          <w:t>АГСК 1.1</w:t>
        </w:r>
      </w:hyperlink>
      <w:r>
        <w:rPr>
          <w:rStyle w:val="s0"/>
        </w:rPr>
        <w:t xml:space="preserve"> - Перечень норм</w:t>
      </w:r>
      <w:r>
        <w:rPr>
          <w:rStyle w:val="s0"/>
        </w:rPr>
        <w:t>ативных правовых актов и нормативно-технических документов в сфере строительства. Нормативные акты и документы, по состоянию на 1 января текущего года. Если ссылочный документ заменен (изменен), то при пользовании настоящими строительными нормами следует р</w:t>
      </w:r>
      <w:r>
        <w:rPr>
          <w:rStyle w:val="s0"/>
        </w:rPr>
        <w:t>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3341F9">
      <w:pPr>
        <w:ind w:firstLine="400"/>
      </w:pPr>
      <w:r>
        <w:t> </w:t>
      </w:r>
    </w:p>
    <w:p w:rsidR="00000000" w:rsidRDefault="003341F9">
      <w:pPr>
        <w:ind w:firstLine="400"/>
        <w:jc w:val="center"/>
      </w:pPr>
      <w:r>
        <w:rPr>
          <w:b/>
          <w:bCs/>
          <w:caps/>
        </w:rPr>
        <w:t> </w:t>
      </w:r>
    </w:p>
    <w:p w:rsidR="00000000" w:rsidRDefault="003341F9">
      <w:pPr>
        <w:jc w:val="center"/>
      </w:pPr>
      <w:r>
        <w:rPr>
          <w:rStyle w:val="s1"/>
        </w:rPr>
        <w:t>3 Термины и определения</w:t>
      </w:r>
    </w:p>
    <w:p w:rsidR="00000000" w:rsidRDefault="003341F9">
      <w:pPr>
        <w:jc w:val="center"/>
      </w:pPr>
      <w:r>
        <w:rPr>
          <w:rStyle w:val="s1"/>
        </w:rPr>
        <w:t> </w:t>
      </w:r>
    </w:p>
    <w:p w:rsidR="00000000" w:rsidRDefault="003341F9">
      <w:pPr>
        <w:ind w:firstLine="400"/>
        <w:jc w:val="both"/>
      </w:pPr>
      <w:r>
        <w:t>В данных строительных нормах приме</w:t>
      </w:r>
      <w:r>
        <w:t>няются термины с соответствующими определениями:</w:t>
      </w:r>
    </w:p>
    <w:p w:rsidR="00000000" w:rsidRDefault="003341F9">
      <w:pPr>
        <w:ind w:firstLine="400"/>
        <w:jc w:val="both"/>
      </w:pPr>
      <w:r>
        <w:t>3.1</w:t>
      </w:r>
      <w:r>
        <w:rPr>
          <w:b/>
          <w:bCs/>
        </w:rPr>
        <w:t xml:space="preserve"> Вертикальная планировка:</w:t>
      </w:r>
      <w:r>
        <w:t xml:space="preserve"> Организация рельефа на территории предприятия с учетом выполнения наименьшего объема земляных работ и обеспечения отвода поверхностных вод;</w:t>
      </w:r>
    </w:p>
    <w:p w:rsidR="00000000" w:rsidRDefault="003341F9">
      <w:pPr>
        <w:ind w:firstLine="400"/>
        <w:jc w:val="both"/>
      </w:pPr>
      <w:r>
        <w:t>3.2</w:t>
      </w:r>
      <w:r>
        <w:rPr>
          <w:b/>
          <w:bCs/>
        </w:rPr>
        <w:t xml:space="preserve"> Гаражные комплексы: </w:t>
      </w:r>
      <w:r>
        <w:t>Здания или гру</w:t>
      </w:r>
      <w:r>
        <w:t>ппа зданий, предназначенные для хранения, парковки, технического обслуживания и других видов услуг, связанных с автосервисом, продажей автомобилей и запасных частей. В составе гаражных комплексов могут устраиваться небольшие автозаправочные станции. Гаражн</w:t>
      </w:r>
      <w:r>
        <w:t xml:space="preserve">ые комплексы могут быть дополнены объектами различного функционального назначения. </w:t>
      </w:r>
    </w:p>
    <w:p w:rsidR="00000000" w:rsidRDefault="003341F9">
      <w:pPr>
        <w:ind w:firstLine="400"/>
        <w:jc w:val="both"/>
      </w:pPr>
      <w:r>
        <w:t>3.3</w:t>
      </w:r>
      <w:r>
        <w:rPr>
          <w:b/>
          <w:bCs/>
        </w:rPr>
        <w:t xml:space="preserve"> Генеральный план:</w:t>
      </w:r>
      <w:r>
        <w:t xml:space="preserve"> Схема планировочной организации земельного участка; вид строительной документации, регулирующий строительную деятельность, определяющий условия безопа</w:t>
      </w:r>
      <w:r>
        <w:t>сности проживания населения, обеспечение необходимых санитарно-</w:t>
      </w:r>
      <w:r>
        <w:lastRenderedPageBreak/>
        <w:t>гигиенических, экологических требований; является основным юридическим документом и утверждается в порядке, установленном законодательством Республики Казахстан.</w:t>
      </w:r>
    </w:p>
    <w:p w:rsidR="00000000" w:rsidRDefault="003341F9">
      <w:pPr>
        <w:ind w:firstLine="400"/>
        <w:jc w:val="both"/>
      </w:pPr>
      <w:r>
        <w:t>3.4</w:t>
      </w:r>
      <w:r>
        <w:rPr>
          <w:b/>
          <w:bCs/>
        </w:rPr>
        <w:t xml:space="preserve"> Новое строительство:</w:t>
      </w:r>
      <w:r>
        <w:t xml:space="preserve"> Сооруж</w:t>
      </w:r>
      <w:r>
        <w:t>ение комплекса объектов основного, подсобного и обслуживающего назначения вновь создаваемых предприятий, а также строительство на новой площадке предприятий взамен ликвидируемых предприятий, дальнейшая эксплуатация которых по техническим, экономическим или</w:t>
      </w:r>
      <w:r>
        <w:t xml:space="preserve"> экологическим условиям признана нецелесообразной. </w:t>
      </w:r>
    </w:p>
    <w:p w:rsidR="00000000" w:rsidRDefault="003341F9">
      <w:pPr>
        <w:ind w:firstLine="400"/>
        <w:jc w:val="both"/>
      </w:pPr>
      <w:r>
        <w:t>3.5</w:t>
      </w:r>
      <w:r>
        <w:rPr>
          <w:b/>
          <w:bCs/>
        </w:rPr>
        <w:t xml:space="preserve"> Объект строительства:</w:t>
      </w:r>
      <w:r>
        <w:t xml:space="preserve"> Строящееся сооружение или здание со всем относящимся к нему оборудованием, инженерными коммуникациями, подсобными и вспомогательными сооружениями и устройствами, предусмотренными</w:t>
      </w:r>
      <w:r>
        <w:t xml:space="preserve"> проектом на его строительство, реконструкцию, техническое перевооружение или расширение.</w:t>
      </w:r>
    </w:p>
    <w:p w:rsidR="00000000" w:rsidRDefault="003341F9">
      <w:pPr>
        <w:ind w:firstLine="400"/>
        <w:jc w:val="both"/>
      </w:pPr>
      <w:r>
        <w:t>3.6</w:t>
      </w:r>
      <w:r>
        <w:rPr>
          <w:b/>
          <w:bCs/>
        </w:rPr>
        <w:t xml:space="preserve"> Окружающая среда</w:t>
      </w:r>
      <w:r>
        <w:t>: Внешняя среда, в которой функционирует организация, включая воздух, воду, землю, природные ресурсы, флору, фауну, человека и их взаимодействие.</w:t>
      </w:r>
    </w:p>
    <w:p w:rsidR="00000000" w:rsidRDefault="003341F9">
      <w:pPr>
        <w:ind w:firstLine="400"/>
        <w:jc w:val="both"/>
      </w:pPr>
      <w:r>
        <w:t>3.7</w:t>
      </w:r>
      <w:r>
        <w:rPr>
          <w:b/>
          <w:bCs/>
        </w:rPr>
        <w:t xml:space="preserve"> Планировка и застройка предприятия: </w:t>
      </w:r>
      <w:r>
        <w:t>Размещение в соответствии с технологическим процессом зданий и сооружений с обеспечением наиболее эффективного использования территории, кратчайших транспортных связей между отдельными зданиями, рационального располо</w:t>
      </w:r>
      <w:r>
        <w:t xml:space="preserve">жения инженерных сетей, высокой степени благоустройства и озеленения территории. </w:t>
      </w:r>
    </w:p>
    <w:p w:rsidR="00000000" w:rsidRDefault="003341F9">
      <w:pPr>
        <w:ind w:firstLine="400"/>
        <w:jc w:val="both"/>
      </w:pPr>
      <w:r>
        <w:t>3.8</w:t>
      </w:r>
      <w:r>
        <w:rPr>
          <w:b/>
          <w:bCs/>
        </w:rPr>
        <w:t xml:space="preserve"> Парковка автомобилей:</w:t>
      </w:r>
      <w:r>
        <w:t xml:space="preserve"> Временное пребывание на стоянках автотранспортных средств, принадлежащих посетителям объектов различного функционального назначения.</w:t>
      </w:r>
    </w:p>
    <w:p w:rsidR="00000000" w:rsidRDefault="003341F9">
      <w:pPr>
        <w:ind w:firstLine="400"/>
        <w:jc w:val="both"/>
      </w:pPr>
      <w:r>
        <w:t>3.9</w:t>
      </w:r>
      <w:r>
        <w:rPr>
          <w:b/>
          <w:bCs/>
        </w:rPr>
        <w:t xml:space="preserve"> Природные к</w:t>
      </w:r>
      <w:r>
        <w:rPr>
          <w:b/>
          <w:bCs/>
        </w:rPr>
        <w:t>омплексы особо охраняемых природных территорий:</w:t>
      </w:r>
      <w:r>
        <w:t xml:space="preserve"> Совокупность объектов биологического разнообразия и неживой природы, подлежащих особой охране.</w:t>
      </w:r>
    </w:p>
    <w:p w:rsidR="00000000" w:rsidRDefault="003341F9">
      <w:pPr>
        <w:ind w:firstLine="400"/>
        <w:jc w:val="both"/>
      </w:pPr>
      <w:r>
        <w:t>3.10</w:t>
      </w:r>
      <w:r>
        <w:rPr>
          <w:b/>
          <w:bCs/>
        </w:rPr>
        <w:t xml:space="preserve"> Примагистральная территория:</w:t>
      </w:r>
      <w:r>
        <w:t xml:space="preserve"> Территория примыкающая к магистральным улицам общегородского значения на отрезк</w:t>
      </w:r>
      <w:r>
        <w:t xml:space="preserve">ах, соединяющих центральный район города с городскими узлами или городские узлы между собой на глубину соответствующей ширине участков примагистральных объектов но не более 50 м от красной линии. </w:t>
      </w:r>
    </w:p>
    <w:p w:rsidR="00000000" w:rsidRDefault="003341F9">
      <w:pPr>
        <w:ind w:firstLine="400"/>
        <w:jc w:val="both"/>
      </w:pPr>
      <w:r>
        <w:t>3.11</w:t>
      </w:r>
      <w:r>
        <w:rPr>
          <w:b/>
          <w:bCs/>
        </w:rPr>
        <w:t xml:space="preserve"> Плотность застройки:</w:t>
      </w:r>
      <w:r>
        <w:t xml:space="preserve"> Суммарная площадь этажей застройк</w:t>
      </w:r>
      <w:r>
        <w:t>и наземной части зданий и сооружений в габаритах наружных стен, приходящаяся на единицу территории (тыс. м</w:t>
      </w:r>
      <w:r>
        <w:rPr>
          <w:vertAlign w:val="superscript"/>
        </w:rPr>
        <w:t>2</w:t>
      </w:r>
      <w:r>
        <w:t>/га) и протяженность улично-дорожной сети на единицу территории (п. км/га).</w:t>
      </w:r>
    </w:p>
    <w:p w:rsidR="00000000" w:rsidRDefault="003341F9">
      <w:pPr>
        <w:ind w:firstLine="400"/>
        <w:jc w:val="both"/>
      </w:pPr>
      <w:r>
        <w:t>3.12</w:t>
      </w:r>
      <w:r>
        <w:rPr>
          <w:b/>
          <w:bCs/>
        </w:rPr>
        <w:t xml:space="preserve"> Предприятие:</w:t>
      </w:r>
      <w:r>
        <w:t xml:space="preserve"> Комплекс объектов основного, подсобного и обслуживающег</w:t>
      </w:r>
      <w:r>
        <w:t xml:space="preserve">о назначения. </w:t>
      </w:r>
    </w:p>
    <w:p w:rsidR="00000000" w:rsidRDefault="003341F9">
      <w:pPr>
        <w:ind w:firstLine="400"/>
        <w:jc w:val="both"/>
      </w:pPr>
      <w:r>
        <w:rPr>
          <w:rStyle w:val="s0"/>
          <w:color w:val="auto"/>
        </w:rPr>
        <w:t>3.13</w:t>
      </w:r>
      <w:r>
        <w:rPr>
          <w:rStyle w:val="s0"/>
          <w:b/>
          <w:bCs/>
          <w:color w:val="auto"/>
        </w:rPr>
        <w:t xml:space="preserve"> Пользователь</w:t>
      </w:r>
      <w:r>
        <w:rPr>
          <w:rStyle w:val="s0"/>
          <w:color w:val="auto"/>
        </w:rPr>
        <w:t>: Юридическое или физическое лицо, использующее здание (сооружение) или его часть по функциональному назначению.</w:t>
      </w:r>
    </w:p>
    <w:p w:rsidR="00000000" w:rsidRDefault="003341F9">
      <w:pPr>
        <w:ind w:firstLine="400"/>
        <w:jc w:val="both"/>
      </w:pPr>
      <w:r>
        <w:t>3.14</w:t>
      </w:r>
      <w:r>
        <w:rPr>
          <w:b/>
          <w:bCs/>
        </w:rPr>
        <w:t xml:space="preserve"> Реконструкция действующих предприятий:</w:t>
      </w:r>
      <w:r>
        <w:t xml:space="preserve"> Переустройство существующих объектов основного, подсобного и обслуж</w:t>
      </w:r>
      <w:r>
        <w:t xml:space="preserve">ивающего назначения, связанное с повышением технико-экономического уровня производства. </w:t>
      </w:r>
    </w:p>
    <w:p w:rsidR="00000000" w:rsidRDefault="003341F9">
      <w:pPr>
        <w:ind w:firstLine="400"/>
        <w:jc w:val="both"/>
      </w:pPr>
      <w:r>
        <w:t>3.15</w:t>
      </w:r>
      <w:r>
        <w:rPr>
          <w:b/>
          <w:bCs/>
        </w:rPr>
        <w:t xml:space="preserve"> Санитарно-защитная зона:</w:t>
      </w:r>
      <w:r>
        <w:t xml:space="preserve"> Зона пространства и растительности, обеспечивающая уровень безопасности населения при эксплуатации объекта в штатном режиме.</w:t>
      </w:r>
    </w:p>
    <w:p w:rsidR="00000000" w:rsidRDefault="003341F9">
      <w:pPr>
        <w:ind w:firstLine="400"/>
        <w:jc w:val="both"/>
      </w:pPr>
      <w:r>
        <w:t>3.16</w:t>
      </w:r>
      <w:r>
        <w:rPr>
          <w:b/>
          <w:bCs/>
        </w:rPr>
        <w:t xml:space="preserve"> Степень</w:t>
      </w:r>
      <w:r>
        <w:rPr>
          <w:b/>
          <w:bCs/>
        </w:rPr>
        <w:t xml:space="preserve"> огнестойкостизданий, сооружений, строений и пожарных отсеков:</w:t>
      </w:r>
      <w:r>
        <w:t xml:space="preserve"> Определяемая пределами огнестойкости конструкций, применяемых для строительства указанных зданий, сооружений, строений и пожарных отсеков.</w:t>
      </w:r>
    </w:p>
    <w:p w:rsidR="00000000" w:rsidRDefault="003341F9">
      <w:pPr>
        <w:ind w:firstLine="400"/>
        <w:jc w:val="both"/>
      </w:pPr>
      <w:r>
        <w:t>3.17</w:t>
      </w:r>
      <w:r>
        <w:rPr>
          <w:b/>
          <w:bCs/>
        </w:rPr>
        <w:t xml:space="preserve"> Стройка:</w:t>
      </w:r>
      <w:r>
        <w:t xml:space="preserve"> Совокупность зданий и сооружений (объект</w:t>
      </w:r>
      <w:r>
        <w:t xml:space="preserve">ов), строительство, расширение или реконструкция которых осуществляется по единой проектной документации. </w:t>
      </w:r>
    </w:p>
    <w:p w:rsidR="00000000" w:rsidRDefault="003341F9">
      <w:pPr>
        <w:ind w:firstLine="400"/>
        <w:jc w:val="both"/>
      </w:pPr>
      <w:r>
        <w:rPr>
          <w:rStyle w:val="s0"/>
          <w:color w:val="auto"/>
        </w:rPr>
        <w:t>3.18</w:t>
      </w:r>
      <w:r>
        <w:rPr>
          <w:rStyle w:val="s0"/>
          <w:b/>
          <w:bCs/>
          <w:color w:val="auto"/>
        </w:rPr>
        <w:t xml:space="preserve"> Сети инженерные</w:t>
      </w:r>
      <w:r>
        <w:rPr>
          <w:rStyle w:val="s0"/>
          <w:color w:val="auto"/>
        </w:rPr>
        <w:t>: Трубопроводы и кабели различного назначения (водопровод, канализация, газ, отопление, связь и другие), прокладываемые на террит</w:t>
      </w:r>
      <w:r>
        <w:rPr>
          <w:rStyle w:val="s0"/>
          <w:color w:val="auto"/>
        </w:rPr>
        <w:t>ориях населенных пунктов, а также в зданиях (сооружениях).</w:t>
      </w:r>
    </w:p>
    <w:p w:rsidR="00000000" w:rsidRDefault="003341F9">
      <w:pPr>
        <w:ind w:firstLine="400"/>
        <w:jc w:val="both"/>
      </w:pPr>
      <w:r>
        <w:t>3.19</w:t>
      </w:r>
      <w:r>
        <w:rPr>
          <w:b/>
          <w:bCs/>
        </w:rPr>
        <w:t xml:space="preserve"> Строительство в пределах предприятия:</w:t>
      </w:r>
      <w:r>
        <w:t xml:space="preserve"> </w:t>
      </w:r>
      <w:r>
        <w:t xml:space="preserve">Техническое перевооружение или поддержание мощности действующего предприятия, сооружение в его пределах объектов </w:t>
      </w:r>
      <w:r>
        <w:lastRenderedPageBreak/>
        <w:t>подсобного и обслуживающего назначения, энергетического и транспортного хозяйства, связи, наружных сетей и сооружений водоснабжения, канализаци</w:t>
      </w:r>
      <w:r>
        <w:t xml:space="preserve">и, теплоснабжения и газоснабжения, не включенных в состав объектов, осуществляемых по титулу (или заменяющему его документу) стройки. </w:t>
      </w:r>
    </w:p>
    <w:p w:rsidR="00000000" w:rsidRDefault="003341F9">
      <w:pPr>
        <w:ind w:firstLine="400"/>
        <w:jc w:val="both"/>
      </w:pPr>
      <w:r>
        <w:t>3.20</w:t>
      </w:r>
      <w:r>
        <w:rPr>
          <w:b/>
          <w:bCs/>
        </w:rPr>
        <w:t xml:space="preserve"> Стыковая территория:</w:t>
      </w:r>
      <w:r>
        <w:t xml:space="preserve"> Территория, формируемая фронтом застройки улицы, разделяющей производственную зону и территорию</w:t>
      </w:r>
      <w:r>
        <w:t xml:space="preserve"> иного функционального назначения (жилого, общественного, рекреационного).</w:t>
      </w:r>
    </w:p>
    <w:p w:rsidR="00000000" w:rsidRDefault="003341F9">
      <w:pPr>
        <w:ind w:firstLine="400"/>
        <w:jc w:val="both"/>
      </w:pPr>
      <w:r>
        <w:t>3.21</w:t>
      </w:r>
      <w:r>
        <w:rPr>
          <w:b/>
          <w:bCs/>
        </w:rPr>
        <w:t xml:space="preserve"> Контактно-стыковая территория</w:t>
      </w:r>
      <w:r>
        <w:t>: Территория, отделяющая промышленные предприятия от жилой застройки.</w:t>
      </w:r>
    </w:p>
    <w:p w:rsidR="00000000" w:rsidRDefault="003341F9">
      <w:pPr>
        <w:ind w:firstLine="400"/>
        <w:jc w:val="both"/>
      </w:pPr>
      <w:r>
        <w:t>3.22</w:t>
      </w:r>
      <w:r>
        <w:rPr>
          <w:b/>
          <w:bCs/>
        </w:rPr>
        <w:t xml:space="preserve"> Техническое перевооружение действующих предприятий:</w:t>
      </w:r>
      <w:r>
        <w:t xml:space="preserve"> Комплекс мероприятий</w:t>
      </w:r>
      <w:r>
        <w:t xml:space="preserve"> по повышению технико-экономического уровня отдельных производств, участков предприятия на основе внедрения передовой техники и технологии.</w:t>
      </w:r>
    </w:p>
    <w:p w:rsidR="00000000" w:rsidRDefault="003341F9">
      <w:pPr>
        <w:ind w:firstLine="400"/>
        <w:jc w:val="both"/>
      </w:pPr>
      <w:r>
        <w:t>3.23</w:t>
      </w:r>
      <w:r>
        <w:rPr>
          <w:b/>
          <w:bCs/>
        </w:rPr>
        <w:t xml:space="preserve"> Промышленный узел: </w:t>
      </w:r>
      <w:r>
        <w:t>Группа предприятий с общими объектами, располагаемыми на участке одного из предприятий, технопарков, либо на отдельном участке или землях муниципальной, государственной собственности.</w:t>
      </w:r>
    </w:p>
    <w:p w:rsidR="00000000" w:rsidRDefault="003341F9">
      <w:pPr>
        <w:ind w:firstLine="400"/>
        <w:jc w:val="both"/>
      </w:pPr>
      <w:r>
        <w:t>3.24</w:t>
      </w:r>
      <w:r>
        <w:rPr>
          <w:b/>
          <w:bCs/>
        </w:rPr>
        <w:t xml:space="preserve"> Участок</w:t>
      </w:r>
      <w:r>
        <w:t>: Обособленная часть территории конкретного функционального,</w:t>
      </w:r>
      <w:r>
        <w:t xml:space="preserve"> строительного, ландшафтного назначения.</w:t>
      </w:r>
    </w:p>
    <w:p w:rsidR="00000000" w:rsidRDefault="003341F9">
      <w:pPr>
        <w:ind w:firstLine="400"/>
        <w:jc w:val="both"/>
      </w:pPr>
      <w:r>
        <w:rPr>
          <w:rStyle w:val="a5"/>
        </w:rPr>
        <w:t> </w:t>
      </w:r>
    </w:p>
    <w:p w:rsidR="00000000" w:rsidRDefault="003341F9">
      <w:pPr>
        <w:ind w:firstLine="400"/>
        <w:jc w:val="center"/>
      </w:pPr>
      <w:r>
        <w:rPr>
          <w:b/>
          <w:bCs/>
        </w:rPr>
        <w:t> </w:t>
      </w:r>
    </w:p>
    <w:p w:rsidR="00000000" w:rsidRDefault="003341F9">
      <w:pPr>
        <w:jc w:val="center"/>
      </w:pPr>
      <w:r>
        <w:rPr>
          <w:rStyle w:val="s1"/>
        </w:rPr>
        <w:t xml:space="preserve">4 Цели и функциональные требования </w:t>
      </w:r>
    </w:p>
    <w:p w:rsidR="00000000" w:rsidRDefault="003341F9">
      <w:pPr>
        <w:jc w:val="center"/>
      </w:pPr>
      <w:r>
        <w:rPr>
          <w:rStyle w:val="s1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4.3 Цель нормативных требований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Целью настоящих строительных норм являются:</w:t>
      </w:r>
    </w:p>
    <w:p w:rsidR="00000000" w:rsidRDefault="003341F9">
      <w:pPr>
        <w:ind w:firstLine="400"/>
        <w:jc w:val="both"/>
      </w:pPr>
      <w:r>
        <w:rPr>
          <w:rStyle w:val="s0"/>
        </w:rPr>
        <w:t>- установление требований по размещению, планировочной организации и застройке промышленных пре</w:t>
      </w:r>
      <w:r>
        <w:rPr>
          <w:rStyle w:val="s0"/>
        </w:rPr>
        <w:t>дприятий с обеспечением защиты жизни и здоровья человека от неблагоприятных воздействий производственной среды, включая создание необходимых условий для трудовой деятельности на производстве и обеспечение безопасности людей в процессе строительства, эксплу</w:t>
      </w:r>
      <w:r>
        <w:rPr>
          <w:rStyle w:val="s0"/>
        </w:rPr>
        <w:t>атации и ликвидации предприятий;</w:t>
      </w:r>
    </w:p>
    <w:p w:rsidR="00000000" w:rsidRDefault="003341F9">
      <w:pPr>
        <w:ind w:firstLine="400"/>
        <w:jc w:val="both"/>
      </w:pPr>
      <w:r>
        <w:rPr>
          <w:rStyle w:val="s0"/>
        </w:rPr>
        <w:t>- эффективное использование территорий с рациональным размещением зданий и сооружений, отвечающих технологическим процессам промышленного предприятия, также с учетом природно-климатических условий района строительства.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4.</w:t>
      </w:r>
      <w:r>
        <w:rPr>
          <w:rStyle w:val="s0"/>
          <w:b/>
          <w:bCs/>
        </w:rPr>
        <w:t xml:space="preserve">4 Функциональные требования 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4.2.1 Функциональные требования по выбору промышленной площадки и организации санитарно-защитной зоны:</w:t>
      </w:r>
    </w:p>
    <w:p w:rsidR="00000000" w:rsidRDefault="003341F9">
      <w:pPr>
        <w:ind w:firstLine="400"/>
        <w:jc w:val="both"/>
      </w:pPr>
      <w:r>
        <w:rPr>
          <w:rStyle w:val="s0"/>
        </w:rPr>
        <w:t>- данные строительные нормы устанавливают обязательные для применения общие функциональные, гигиенические требования безоп</w:t>
      </w:r>
      <w:r>
        <w:rPr>
          <w:rStyle w:val="s0"/>
        </w:rPr>
        <w:t>асности к проектированию, строительству, реконструкции и техническому перевооружению предприятий, обеспечивающих условия труда, необходимые для сохранения здоровья работающих и охрану окружающей среды от воздействия техногенных факторов;</w:t>
      </w:r>
    </w:p>
    <w:p w:rsidR="00000000" w:rsidRDefault="003341F9">
      <w:pPr>
        <w:ind w:firstLine="400"/>
        <w:jc w:val="both"/>
      </w:pPr>
      <w:r>
        <w:rPr>
          <w:rStyle w:val="s0"/>
        </w:rPr>
        <w:t>- требования к выб</w:t>
      </w:r>
      <w:r>
        <w:rPr>
          <w:rStyle w:val="s0"/>
        </w:rPr>
        <w:t>ору площадки для размещения новых, расширяемых, реконструируемых, а также существующих производственных объектов предъявляются в соответствии с действующими земельным, водным, лесным, градостроительным и др. законодательствами;</w:t>
      </w:r>
    </w:p>
    <w:p w:rsidR="00000000" w:rsidRDefault="003341F9">
      <w:pPr>
        <w:ind w:firstLine="400"/>
        <w:jc w:val="both"/>
      </w:pPr>
      <w:r>
        <w:rPr>
          <w:rStyle w:val="s0"/>
        </w:rPr>
        <w:t>- площадка для строительства</w:t>
      </w:r>
      <w:r>
        <w:rPr>
          <w:rStyle w:val="s0"/>
        </w:rPr>
        <w:t xml:space="preserve"> выбирается на предпроектной стадии при обосновании инвестиций, на основании материалов, представляемых заказчиком в объеме, позволяющем дать заключение о возможности размещения производственного объекта;</w:t>
      </w:r>
    </w:p>
    <w:p w:rsidR="00000000" w:rsidRDefault="003341F9">
      <w:pPr>
        <w:ind w:firstLine="400"/>
        <w:jc w:val="both"/>
      </w:pPr>
      <w:r>
        <w:rPr>
          <w:rStyle w:val="s0"/>
        </w:rPr>
        <w:t>- площадка для строительства новых и расширения сущ</w:t>
      </w:r>
      <w:r>
        <w:rPr>
          <w:rStyle w:val="s0"/>
        </w:rPr>
        <w:t xml:space="preserve">ествующих объектов выбирается с учетом аэроклиматической характеристики, рельефа местности, </w:t>
      </w:r>
      <w:r>
        <w:rPr>
          <w:rStyle w:val="s0"/>
        </w:rPr>
        <w:lastRenderedPageBreak/>
        <w:t>закономерностей распространения промышленных выбросов в атмосфере, с подветренной стороны по отношению к жилой, рекреационной, курортной зоне, зоне отдыха населения</w:t>
      </w:r>
      <w:r>
        <w:rPr>
          <w:rStyle w:val="s0"/>
        </w:rPr>
        <w:t>;</w:t>
      </w:r>
    </w:p>
    <w:p w:rsidR="00000000" w:rsidRDefault="003341F9">
      <w:pPr>
        <w:ind w:firstLine="400"/>
        <w:jc w:val="both"/>
      </w:pPr>
      <w:r>
        <w:rPr>
          <w:rStyle w:val="s0"/>
        </w:rPr>
        <w:t>- не допускается размещать новые производственные объекты на рекреационных территориях (водных, лесных, ландшафтных), в зонах санитарной охраны источников водоснабжения, водоохранных и прибрежных зонах рек, морей, охранных зонах курортов;</w:t>
      </w:r>
    </w:p>
    <w:p w:rsidR="00000000" w:rsidRDefault="003341F9">
      <w:pPr>
        <w:ind w:firstLine="400"/>
        <w:jc w:val="both"/>
      </w:pPr>
      <w:r>
        <w:rPr>
          <w:rStyle w:val="s0"/>
        </w:rPr>
        <w:t>- на территории</w:t>
      </w:r>
      <w:r>
        <w:rPr>
          <w:rStyle w:val="s0"/>
        </w:rPr>
        <w:t xml:space="preserve"> жилой застройки допускается размещать производственные объекты 3, 4, 5-го классов при возможности организации санитарно-защитных зон в соответствии с действующими санитарными правилами и другими регламентирующими документами. В жилой зоне и местах массово</w:t>
      </w:r>
      <w:r>
        <w:rPr>
          <w:rStyle w:val="s0"/>
        </w:rPr>
        <w:t>го отдыха населения не допускается размещать объекты 1, 2-го классов, в соответствии с действующей санитарной классификацией предприятий, производств, объектов;</w:t>
      </w:r>
    </w:p>
    <w:p w:rsidR="00000000" w:rsidRDefault="003341F9">
      <w:pPr>
        <w:ind w:firstLine="400"/>
        <w:jc w:val="both"/>
      </w:pPr>
      <w:r>
        <w:rPr>
          <w:rStyle w:val="s0"/>
        </w:rPr>
        <w:t>- для производственных объектов с технологическими процессами, являющимися источниками неблагоп</w:t>
      </w:r>
      <w:r>
        <w:rPr>
          <w:rStyle w:val="s0"/>
        </w:rPr>
        <w:t>риятного воздействия на среду обитания и здоровье человека, устанавливаются санитарно-защитные зоны (далее СЗЗ) в соответствии с санитарной классификацией предприятий, производств, объектов;</w:t>
      </w:r>
    </w:p>
    <w:p w:rsidR="00000000" w:rsidRDefault="003341F9">
      <w:pPr>
        <w:ind w:firstLine="400"/>
        <w:jc w:val="both"/>
      </w:pPr>
      <w:r>
        <w:rPr>
          <w:rStyle w:val="s0"/>
        </w:rPr>
        <w:t>- размер СЗЗ, ее организация и благоустройство определяются в соо</w:t>
      </w:r>
      <w:r>
        <w:rPr>
          <w:rStyle w:val="s0"/>
        </w:rPr>
        <w:t xml:space="preserve">тветствии с требованиями действующих нормативных документов; </w:t>
      </w:r>
    </w:p>
    <w:p w:rsidR="00000000" w:rsidRDefault="003341F9">
      <w:pPr>
        <w:ind w:firstLine="400"/>
        <w:jc w:val="both"/>
      </w:pPr>
      <w:r>
        <w:rPr>
          <w:rStyle w:val="s0"/>
        </w:rPr>
        <w:t>- СЗЗ или какая-либо ее часть не могут рассматриваться как резервная территория объекта и использоваться для расширения производственной или жилой зоны;</w:t>
      </w:r>
    </w:p>
    <w:p w:rsidR="00000000" w:rsidRDefault="003341F9">
      <w:pPr>
        <w:ind w:firstLine="400"/>
        <w:jc w:val="both"/>
      </w:pPr>
      <w:r>
        <w:rPr>
          <w:rStyle w:val="s0"/>
        </w:rPr>
        <w:t>- проекты новых и реконструируемых (или перепрофилируемых) производственных объектов, не содержащие эфф</w:t>
      </w:r>
      <w:r>
        <w:rPr>
          <w:rStyle w:val="s0"/>
        </w:rPr>
        <w:t>ективных решений по снижению влияния вредных производственных факторов, охране окружающей среды от загрязнения промышленными выбросами, сбросами и отходами, по обеспечению работающих необходимым комплексом санитарно-бытового и лечебно-профилактического обс</w:t>
      </w:r>
      <w:r>
        <w:rPr>
          <w:rStyle w:val="s0"/>
        </w:rPr>
        <w:t>луживания, а также другими профилактическими средствами, требуемыми санитарными правилами, к реализации не допускаются.</w:t>
      </w:r>
    </w:p>
    <w:p w:rsidR="00000000" w:rsidRDefault="003341F9">
      <w:pPr>
        <w:ind w:firstLine="400"/>
        <w:jc w:val="both"/>
      </w:pPr>
      <w:r>
        <w:rPr>
          <w:rStyle w:val="s0"/>
        </w:rPr>
        <w:t>4.2.2 Функциональные требования к разработке генерального плана. В генеральных планах предприятий, технопарков и промышленных узлов необ</w:t>
      </w:r>
      <w:r>
        <w:rPr>
          <w:rStyle w:val="s0"/>
        </w:rPr>
        <w:t>ходимо предусматривать:</w:t>
      </w:r>
    </w:p>
    <w:p w:rsidR="00000000" w:rsidRDefault="003341F9">
      <w:pPr>
        <w:ind w:firstLine="400"/>
        <w:jc w:val="both"/>
      </w:pPr>
      <w:r>
        <w:rPr>
          <w:rStyle w:val="s0"/>
        </w:rPr>
        <w:t>- функциональное зонирование территории с учетом технологических связей, санитарно-гигиенических и противопожарных требований, грузооборота и видов транспорта;</w:t>
      </w:r>
    </w:p>
    <w:p w:rsidR="00000000" w:rsidRDefault="003341F9">
      <w:pPr>
        <w:ind w:firstLine="400"/>
        <w:jc w:val="both"/>
      </w:pPr>
      <w:r>
        <w:rPr>
          <w:rStyle w:val="s0"/>
        </w:rPr>
        <w:t>- рациональные производственные, транспортные и инженерные связи на пред</w:t>
      </w:r>
      <w:r>
        <w:rPr>
          <w:rStyle w:val="s0"/>
        </w:rPr>
        <w:t>приятиях, между ними с жилыми и иными территориальными зонами;</w:t>
      </w:r>
    </w:p>
    <w:p w:rsidR="00000000" w:rsidRDefault="003341F9">
      <w:pPr>
        <w:ind w:firstLine="400"/>
        <w:jc w:val="both"/>
      </w:pPr>
      <w:r>
        <w:rPr>
          <w:rStyle w:val="s0"/>
        </w:rPr>
        <w:t>- на территории промышленного предприятия следует выделять административно-хозяйственную и вспомогательные зоны, производственную и транспортно-складскую, которые отделяются друг от друга разры</w:t>
      </w:r>
      <w:r>
        <w:rPr>
          <w:rStyle w:val="s0"/>
        </w:rPr>
        <w:t xml:space="preserve">вами, размеры которых должны быть не менее ширины циркуляционных зон, возникающих от сопредельных производственных зданий; </w:t>
      </w:r>
    </w:p>
    <w:p w:rsidR="00000000" w:rsidRDefault="003341F9">
      <w:pPr>
        <w:ind w:firstLine="400"/>
        <w:jc w:val="both"/>
      </w:pPr>
      <w:r>
        <w:rPr>
          <w:rStyle w:val="s0"/>
        </w:rPr>
        <w:t>- производственные здания и открытые площадки технологического оборудования должны располагаться параллельно преобладающему направле</w:t>
      </w:r>
      <w:r>
        <w:rPr>
          <w:rStyle w:val="s0"/>
        </w:rPr>
        <w:t>нию ветра;</w:t>
      </w:r>
    </w:p>
    <w:p w:rsidR="00000000" w:rsidRDefault="003341F9">
      <w:pPr>
        <w:ind w:firstLine="400"/>
        <w:jc w:val="both"/>
      </w:pPr>
      <w:r>
        <w:rPr>
          <w:rStyle w:val="s0"/>
        </w:rPr>
        <w:t>- кооперирование участков основных и вспомогательных производств и хозяйств, включая аналогичные производства и хозяйства, обслуживающие жилые и иные территориальные зоны города или населенного пункта;</w:t>
      </w:r>
    </w:p>
    <w:p w:rsidR="00000000" w:rsidRDefault="003341F9">
      <w:pPr>
        <w:ind w:firstLine="400"/>
        <w:jc w:val="both"/>
      </w:pPr>
      <w:r>
        <w:rPr>
          <w:rStyle w:val="s0"/>
        </w:rPr>
        <w:t>- размеры площадки производственного объект</w:t>
      </w:r>
      <w:r>
        <w:rPr>
          <w:rStyle w:val="s0"/>
        </w:rPr>
        <w:t>а должны быть достаточными для размещения основных и вспомогательных сооружений, включая пыле газоочистные и локальные очистные сооружения, места для сбора и временного хранения разрешенных промышленных и бытовых отходов, а также устройства по обезвреживан</w:t>
      </w:r>
      <w:r>
        <w:rPr>
          <w:rStyle w:val="s0"/>
        </w:rPr>
        <w:t>ию и утилизации отходов;</w:t>
      </w:r>
    </w:p>
    <w:p w:rsidR="00000000" w:rsidRDefault="003341F9">
      <w:pPr>
        <w:ind w:firstLine="400"/>
        <w:jc w:val="both"/>
      </w:pPr>
      <w:r>
        <w:rPr>
          <w:rStyle w:val="s0"/>
        </w:rPr>
        <w:t>- интенсивное использование территории, включая наземное и подземное пространства при необходимых и обоснованных резервах для расширения предприятий;</w:t>
      </w:r>
    </w:p>
    <w:p w:rsidR="00000000" w:rsidRDefault="003341F9">
      <w:pPr>
        <w:ind w:firstLine="400"/>
        <w:jc w:val="both"/>
      </w:pPr>
      <w:r>
        <w:rPr>
          <w:rStyle w:val="s0"/>
        </w:rPr>
        <w:t>- организацию единой сети обслуживания работающих;</w:t>
      </w:r>
    </w:p>
    <w:p w:rsidR="00000000" w:rsidRDefault="003341F9">
      <w:pPr>
        <w:ind w:firstLine="400"/>
        <w:jc w:val="both"/>
      </w:pPr>
      <w:r>
        <w:rPr>
          <w:rStyle w:val="s0"/>
        </w:rPr>
        <w:t>- возможность осуществления ст</w:t>
      </w:r>
      <w:r>
        <w:rPr>
          <w:rStyle w:val="s0"/>
        </w:rPr>
        <w:t>роительства и ввода в эксплуатацию пусковыми комплексами или очередями;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 xml:space="preserve">- свободные от застройки и дорог территории производственных объектов следует благоустраивать и озеленять; </w:t>
      </w:r>
    </w:p>
    <w:p w:rsidR="00000000" w:rsidRDefault="003341F9">
      <w:pPr>
        <w:ind w:firstLine="400"/>
        <w:jc w:val="both"/>
      </w:pPr>
      <w:r>
        <w:rPr>
          <w:rStyle w:val="s0"/>
        </w:rPr>
        <w:t>- разрывы между зданиями и сооружениями озеленяют лиственными деревьями;</w:t>
      </w:r>
    </w:p>
    <w:p w:rsidR="00000000" w:rsidRDefault="003341F9">
      <w:pPr>
        <w:ind w:firstLine="400"/>
        <w:jc w:val="both"/>
      </w:pPr>
      <w:r>
        <w:rPr>
          <w:rStyle w:val="s0"/>
        </w:rPr>
        <w:t>- п</w:t>
      </w:r>
      <w:r>
        <w:rPr>
          <w:rStyle w:val="s0"/>
        </w:rPr>
        <w:t>ромышленные предприятия должны размещаться на территории с соблюдением экологических требований по сведению к минимуму негативного воздействия на окружающую среду, в том числе по удалению и утилизации твердых бытовых, производственных отходов и стоков;</w:t>
      </w:r>
    </w:p>
    <w:p w:rsidR="00000000" w:rsidRDefault="003341F9">
      <w:pPr>
        <w:ind w:firstLine="400"/>
        <w:jc w:val="both"/>
      </w:pPr>
      <w:r>
        <w:rPr>
          <w:rStyle w:val="s0"/>
        </w:rPr>
        <w:t>- с</w:t>
      </w:r>
      <w:r>
        <w:rPr>
          <w:rStyle w:val="s0"/>
        </w:rPr>
        <w:t>оздание единого архитектурного ансамбля в увязке с архитектурой прилегающих предприятий и жилой застройкой;</w:t>
      </w:r>
    </w:p>
    <w:p w:rsidR="00000000" w:rsidRDefault="003341F9">
      <w:pPr>
        <w:ind w:firstLine="400"/>
        <w:jc w:val="both"/>
      </w:pPr>
      <w:r>
        <w:rPr>
          <w:rStyle w:val="s0"/>
        </w:rPr>
        <w:t>- защиту прилегающих территорий от эрозии, заболачивания, засоления и загрязнения подземных вод и открытых водоемов сточными водами, отходами и отбр</w:t>
      </w:r>
      <w:r>
        <w:rPr>
          <w:rStyle w:val="s0"/>
        </w:rPr>
        <w:t>осами предприятий;</w:t>
      </w:r>
    </w:p>
    <w:p w:rsidR="00000000" w:rsidRDefault="003341F9">
      <w:pPr>
        <w:ind w:firstLine="400"/>
        <w:jc w:val="both"/>
      </w:pPr>
      <w:r>
        <w:rPr>
          <w:rStyle w:val="s0"/>
        </w:rPr>
        <w:t>- восстановление (рекультивацию) отведенных во временное пользование земель, нарушенных при строительстве.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5.1 Размещение промышленных предприятий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5.1.1 Генеральные планы промышленных предприятий следует проектировать в соответствии с </w:t>
      </w:r>
      <w:hyperlink r:id="rId52" w:history="1">
        <w:r>
          <w:rPr>
            <w:rStyle w:val="a3"/>
          </w:rPr>
          <w:t>Законом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</w:t>
      </w:r>
      <w:r>
        <w:rPr>
          <w:rStyle w:val="s0"/>
        </w:rPr>
        <w:t xml:space="preserve">ке Казахстан»», нормативными правовыми и техническими актами, регламентирующими требования к планировке и застройке промышленных предприятий, приведенными в разделе «Нормативные ссылки» и настоящими строительными нормами. </w:t>
      </w:r>
    </w:p>
    <w:p w:rsidR="00000000" w:rsidRDefault="003341F9">
      <w:pPr>
        <w:ind w:firstLine="400"/>
        <w:jc w:val="both"/>
      </w:pPr>
      <w:r>
        <w:rPr>
          <w:rStyle w:val="s0"/>
        </w:rPr>
        <w:t>Проектируемые предприятия рекомен</w:t>
      </w:r>
      <w:r>
        <w:rPr>
          <w:rStyle w:val="s0"/>
        </w:rPr>
        <w:t xml:space="preserve">дуется размещать на производственных территориях, предусмотренных генеральными планами городов и населенных пунктов, или на территориях промышленных зон вне населенных пунктов, с учетом требований </w:t>
      </w:r>
      <w:hyperlink r:id="rId53" w:history="1">
        <w:r>
          <w:rPr>
            <w:rStyle w:val="a3"/>
          </w:rPr>
          <w:t>СН РК 3.01-01</w:t>
        </w:r>
      </w:hyperlink>
      <w:r>
        <w:rPr>
          <w:rStyle w:val="s0"/>
        </w:rPr>
        <w:t xml:space="preserve">, </w:t>
      </w:r>
      <w:hyperlink r:id="rId54" w:history="1">
        <w:r>
          <w:rPr>
            <w:rStyle w:val="a3"/>
          </w:rPr>
          <w:t>СН РК 1.02-03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Развитие и размещение промышленного строительства производится с учетом долгосрочных планов развития народного хозяйства страны, на основе генеральных схем</w:t>
      </w:r>
      <w:r>
        <w:rPr>
          <w:rStyle w:val="s0"/>
        </w:rPr>
        <w:t xml:space="preserve"> развития и размещения отдельных отраслей промышленности на территории РК.</w:t>
      </w:r>
    </w:p>
    <w:p w:rsidR="00000000" w:rsidRDefault="003341F9">
      <w:pPr>
        <w:ind w:firstLine="400"/>
        <w:jc w:val="both"/>
      </w:pPr>
      <w:r>
        <w:rPr>
          <w:rStyle w:val="s0"/>
        </w:rPr>
        <w:t>5.1.2 Предприятия и промышленные узлы надлежит размещать на территории, предусмотренной схемой территориального планирования района, генеральным планом поселения, города, проектом п</w:t>
      </w:r>
      <w:r>
        <w:rPr>
          <w:rStyle w:val="s0"/>
        </w:rPr>
        <w:t xml:space="preserve">ланировки соответствующей территории. </w:t>
      </w:r>
    </w:p>
    <w:p w:rsidR="00000000" w:rsidRDefault="003341F9">
      <w:pPr>
        <w:ind w:firstLine="400"/>
        <w:jc w:val="both"/>
      </w:pPr>
      <w:r>
        <w:rPr>
          <w:rStyle w:val="s0"/>
        </w:rPr>
        <w:t>Предприятия следует размещать как отдельно, так и в составе групп с разной степенью кооперации в соответствии с характеристиками производства. Состав групп промышленных предприятий должен соответствовать природным условиям и ресурсам, экономическим условия</w:t>
      </w:r>
      <w:r>
        <w:rPr>
          <w:rStyle w:val="s0"/>
        </w:rPr>
        <w:t>м, социально-экономическим требованиям.</w:t>
      </w:r>
    </w:p>
    <w:p w:rsidR="00000000" w:rsidRDefault="003341F9">
      <w:pPr>
        <w:ind w:firstLine="400"/>
        <w:jc w:val="both"/>
      </w:pPr>
      <w:r>
        <w:rPr>
          <w:rStyle w:val="s0"/>
        </w:rPr>
        <w:t>5.1.3 Предприятия, промышленные узлы и связанные с ними отвалы, отходы, очистные сооружения размещать на землях производственного назначения, а также иных землях несельскохозяйственного назначения или непригодных для</w:t>
      </w:r>
      <w:r>
        <w:rPr>
          <w:rStyle w:val="s0"/>
        </w:rPr>
        <w:t xml:space="preserve"> сельского хозяйства.</w:t>
      </w:r>
    </w:p>
    <w:p w:rsidR="00000000" w:rsidRDefault="003341F9">
      <w:pPr>
        <w:ind w:firstLine="400"/>
        <w:jc w:val="both"/>
      </w:pPr>
      <w:r>
        <w:rPr>
          <w:rStyle w:val="s0"/>
        </w:rPr>
        <w:t>При отсутствии таких земель могут выбираться участки на сельскохозяйственных угодьях худшего качества.</w:t>
      </w:r>
    </w:p>
    <w:p w:rsidR="00000000" w:rsidRDefault="003341F9">
      <w:pPr>
        <w:ind w:firstLine="400"/>
        <w:jc w:val="both"/>
      </w:pPr>
      <w:r>
        <w:rPr>
          <w:rStyle w:val="s0"/>
        </w:rPr>
        <w:t>Размещение предприятий и промышленных узлов на землях государственного лесного фонда должно производиться преимущественно на участк</w:t>
      </w:r>
      <w:r>
        <w:rPr>
          <w:rStyle w:val="s0"/>
        </w:rPr>
        <w:t xml:space="preserve">ах, не покрытых лесом или занятых кустарниками и малоценными насаждениями, с учетом требований </w:t>
      </w:r>
      <w:hyperlink r:id="rId55" w:history="1">
        <w:r>
          <w:rPr>
            <w:rStyle w:val="a3"/>
          </w:rPr>
          <w:t>Земельного кодекса</w:t>
        </w:r>
      </w:hyperlink>
      <w:r>
        <w:rPr>
          <w:rStyle w:val="s0"/>
        </w:rPr>
        <w:t xml:space="preserve"> РК.</w:t>
      </w:r>
    </w:p>
    <w:p w:rsidR="00000000" w:rsidRDefault="003341F9">
      <w:pPr>
        <w:ind w:firstLine="400"/>
        <w:jc w:val="both"/>
      </w:pPr>
      <w:r>
        <w:rPr>
          <w:rStyle w:val="s0"/>
        </w:rPr>
        <w:t>5.1.4 Размещение предприятий и промышленных узлов на площадях залегания по</w:t>
      </w:r>
      <w:r>
        <w:rPr>
          <w:rStyle w:val="s0"/>
        </w:rPr>
        <w:t xml:space="preserve">лезных ископаемых допускается по согласованию с органами государственного горного </w:t>
      </w:r>
      <w:r>
        <w:rPr>
          <w:rStyle w:val="s0"/>
        </w:rPr>
        <w:lastRenderedPageBreak/>
        <w:t>надзора, а на площадях залегания общераспространенных полезных ископаемых - в порядке, устанавливаемом законодательством Республики Казахстан.</w:t>
      </w:r>
    </w:p>
    <w:p w:rsidR="00000000" w:rsidRDefault="003341F9">
      <w:pPr>
        <w:ind w:firstLine="400"/>
        <w:jc w:val="both"/>
      </w:pPr>
      <w:r>
        <w:rPr>
          <w:rStyle w:val="s0"/>
        </w:rPr>
        <w:t>Размещение предприятий и промыш</w:t>
      </w:r>
      <w:r>
        <w:rPr>
          <w:rStyle w:val="s0"/>
        </w:rPr>
        <w:t>ленных узлов не допускается:</w:t>
      </w:r>
    </w:p>
    <w:p w:rsidR="00000000" w:rsidRDefault="003341F9">
      <w:pPr>
        <w:ind w:firstLine="400"/>
        <w:jc w:val="both"/>
      </w:pPr>
      <w:r>
        <w:rPr>
          <w:rStyle w:val="s0"/>
        </w:rPr>
        <w:t>а) в первом поясе зоны санитарной охраны источников водоснабжения;</w:t>
      </w:r>
    </w:p>
    <w:p w:rsidR="00000000" w:rsidRDefault="003341F9">
      <w:pPr>
        <w:ind w:firstLine="400"/>
        <w:jc w:val="both"/>
      </w:pPr>
      <w:r>
        <w:rPr>
          <w:rStyle w:val="s0"/>
        </w:rPr>
        <w:t>б) в первом поясе зоны санитарной охраны курортов, если проектируемые объекты не связаны непосредственно с эксплуатацией природных лечебных средств курорта;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в) </w:t>
      </w:r>
      <w:r>
        <w:rPr>
          <w:rStyle w:val="s0"/>
        </w:rPr>
        <w:t>в зеленых зонах городов;</w:t>
      </w:r>
    </w:p>
    <w:p w:rsidR="00000000" w:rsidRDefault="003341F9">
      <w:pPr>
        <w:ind w:firstLine="400"/>
        <w:jc w:val="both"/>
      </w:pPr>
      <w:r>
        <w:rPr>
          <w:rStyle w:val="s0"/>
        </w:rPr>
        <w:t>г) на землях особо охраняемых территорий, в т.ч. заповедников и их охранных зон;</w:t>
      </w:r>
    </w:p>
    <w:p w:rsidR="00000000" w:rsidRDefault="003341F9">
      <w:pPr>
        <w:ind w:firstLine="400"/>
        <w:jc w:val="both"/>
      </w:pPr>
      <w:r>
        <w:rPr>
          <w:rStyle w:val="s0"/>
        </w:rPr>
        <w:t>д) в зонах охраны памятников истории и культуры без разрешения соответствующих органов охраны памятников;</w:t>
      </w:r>
    </w:p>
    <w:p w:rsidR="00000000" w:rsidRDefault="003341F9">
      <w:pPr>
        <w:ind w:firstLine="400"/>
        <w:jc w:val="both"/>
      </w:pPr>
      <w:r>
        <w:rPr>
          <w:rStyle w:val="s0"/>
        </w:rPr>
        <w:t>е) в опасных зонах отвалов породы угольных и</w:t>
      </w:r>
      <w:r>
        <w:rPr>
          <w:rStyle w:val="s0"/>
        </w:rPr>
        <w:t xml:space="preserve"> сланцевых шахт или обогатительных фабрик;</w:t>
      </w:r>
    </w:p>
    <w:p w:rsidR="00000000" w:rsidRDefault="003341F9">
      <w:pPr>
        <w:ind w:firstLine="400"/>
        <w:jc w:val="both"/>
      </w:pPr>
      <w:r>
        <w:rPr>
          <w:rStyle w:val="s0"/>
        </w:rPr>
        <w:t>ж) в зонах активного карста, оползней, оседания или обрушения поверхности под влиянием горных разработок, селевых потоков и снежных лавин, которые могут угрожать застройке и эксплуатации предприятий;</w:t>
      </w:r>
    </w:p>
    <w:p w:rsidR="00000000" w:rsidRDefault="003341F9">
      <w:pPr>
        <w:ind w:firstLine="400"/>
        <w:jc w:val="both"/>
      </w:pPr>
      <w:r>
        <w:rPr>
          <w:rStyle w:val="s0"/>
        </w:rPr>
        <w:t>з) на участка</w:t>
      </w:r>
      <w:r>
        <w:rPr>
          <w:rStyle w:val="s0"/>
        </w:rPr>
        <w:t>х, загрязненных органическими и радиоактивными отбросами, до истечения сроков, установленных органами санитарно-эпидемиологической службы;</w:t>
      </w:r>
    </w:p>
    <w:p w:rsidR="00000000" w:rsidRDefault="003341F9">
      <w:pPr>
        <w:ind w:firstLine="400"/>
        <w:jc w:val="both"/>
      </w:pPr>
      <w:r>
        <w:rPr>
          <w:rStyle w:val="s0"/>
        </w:rPr>
        <w:t>и) в зонах возможного катастрофического затопления в результате разрушения плотин или дамб.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ПРИМЕЧАНИЕ Зоной катаст</w:t>
      </w:r>
      <w:r>
        <w:rPr>
          <w:rStyle w:val="s0"/>
        </w:rPr>
        <w:t xml:space="preserve">рофического затопления является территория, на которой затопление имеет глубину 1,5 м и более и может повлечь за собой разрушение зданий и сооружений, гибель людей, вывод из строя оборудования предприятий, см. </w:t>
      </w:r>
      <w:hyperlink r:id="rId56" w:history="1">
        <w:r>
          <w:rPr>
            <w:rStyle w:val="a3"/>
          </w:rPr>
          <w:t>СН РК 2.03-02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5.1.5 Территории промышленных узлов не должны разделяться на обособленные участки железными или автомобильными дорогами общей сети.</w:t>
      </w:r>
    </w:p>
    <w:p w:rsidR="00000000" w:rsidRDefault="003341F9">
      <w:pPr>
        <w:ind w:firstLine="400"/>
        <w:jc w:val="both"/>
      </w:pPr>
      <w:r>
        <w:rPr>
          <w:rStyle w:val="s0"/>
        </w:rPr>
        <w:t>5.1.6 Размещение предприятий в сейсмических районах должно предусматриваться в соответст</w:t>
      </w:r>
      <w:r>
        <w:rPr>
          <w:rStyle w:val="s0"/>
        </w:rPr>
        <w:t xml:space="preserve">вии с </w:t>
      </w:r>
      <w:hyperlink r:id="rId57" w:history="1">
        <w:r>
          <w:rPr>
            <w:rStyle w:val="a3"/>
          </w:rPr>
          <w:t>СН РК 1.02-02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5.1.7 При размещении предприятий и промышленных узлов, влияющих на состояние атмосферного воздуха, должны учитываться требования раздела 5.11 настоящих норм.</w:t>
      </w:r>
    </w:p>
    <w:p w:rsidR="00000000" w:rsidRDefault="003341F9">
      <w:pPr>
        <w:ind w:firstLine="400"/>
        <w:jc w:val="both"/>
      </w:pPr>
      <w:r>
        <w:rPr>
          <w:rStyle w:val="s0"/>
        </w:rPr>
        <w:t>5.1.8 При ра</w:t>
      </w:r>
      <w:r>
        <w:rPr>
          <w:rStyle w:val="s0"/>
        </w:rPr>
        <w:t>змещении предприятий и промышленных узлов, влияющих на обитание и условия размножения животных, должен соблюдаться соответствующий Республиканский закон.</w:t>
      </w:r>
    </w:p>
    <w:p w:rsidR="00000000" w:rsidRDefault="003341F9">
      <w:pPr>
        <w:ind w:firstLine="400"/>
        <w:jc w:val="both"/>
      </w:pPr>
      <w:r>
        <w:rPr>
          <w:rStyle w:val="s0"/>
        </w:rPr>
        <w:t>5.1.9 Предприятия и промышленные узлы с источниками загрязнения атмосферного воздуха надлежит размещат</w:t>
      </w:r>
      <w:r>
        <w:rPr>
          <w:rStyle w:val="s0"/>
        </w:rPr>
        <w:t>ь по отношению к жилой застройке с учетом ветров преобладающего направления.</w:t>
      </w:r>
    </w:p>
    <w:p w:rsidR="00000000" w:rsidRDefault="003341F9">
      <w:pPr>
        <w:ind w:firstLine="400"/>
        <w:jc w:val="both"/>
      </w:pPr>
      <w:r>
        <w:rPr>
          <w:rStyle w:val="s0"/>
        </w:rPr>
        <w:t>Предприятия, требующие особой чистоты атмосферного воздуха, не следует размещать с подветренной стороны ветров преобладающего направления по отношению к соседним предприятиям с ис</w:t>
      </w:r>
      <w:r>
        <w:rPr>
          <w:rStyle w:val="s0"/>
        </w:rPr>
        <w:t xml:space="preserve">точниками загрязнения атмосферного воздуха, с учетом требований </w:t>
      </w:r>
      <w:hyperlink r:id="rId58" w:history="1">
        <w:r>
          <w:rPr>
            <w:rStyle w:val="a3"/>
          </w:rPr>
          <w:t>СНиП РК 2.04-01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5.1.10 Между промышленной и селитебной территориями необходимо предусматривать санитарно-защитную зону в соответствии с «Санитарно-эпидемиологические требования к проектированию производственных объектов», также с учетом санитарных правил: «Санитарно-эпиде</w:t>
      </w:r>
      <w:r>
        <w:rPr>
          <w:rStyle w:val="s0"/>
        </w:rPr>
        <w:t xml:space="preserve">миологические требования по установлению санитарно-защитной зоны производственных объектов». </w:t>
      </w:r>
    </w:p>
    <w:p w:rsidR="00000000" w:rsidRDefault="003341F9">
      <w:pPr>
        <w:ind w:firstLine="400"/>
        <w:jc w:val="both"/>
      </w:pPr>
      <w:r>
        <w:rPr>
          <w:rStyle w:val="s0"/>
        </w:rPr>
        <w:t>5.1.11 Расстояния между предприятиями и автомобильными, железными дорогами, линиями электропередач следует принимать в соответствии с действующими строительными н</w:t>
      </w:r>
      <w:r>
        <w:rPr>
          <w:rStyle w:val="s0"/>
        </w:rPr>
        <w:t>ормами и нормами технологического проектирования.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5.1.12 Производства с источниками внешнего шума с уровнями звука 50 дБА и более следует размещать по отношению к жилым и общественным зданиям в соответствии с </w:t>
      </w:r>
      <w:hyperlink r:id="rId59" w:history="1">
        <w:r>
          <w:rPr>
            <w:rStyle w:val="a3"/>
          </w:rPr>
          <w:t>СН РК 2.04-02</w:t>
        </w:r>
      </w:hyperlink>
      <w:r>
        <w:rPr>
          <w:rStyle w:val="s0"/>
        </w:rPr>
        <w:t xml:space="preserve">. 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 xml:space="preserve">5.1.13 При размещении предприятий и промышленных узлов, влияющих на состояние вод, должен соблюдаться Водный кодекс Республики Казахстан. </w:t>
      </w:r>
    </w:p>
    <w:p w:rsidR="00000000" w:rsidRDefault="003341F9">
      <w:pPr>
        <w:ind w:firstLine="400"/>
        <w:jc w:val="both"/>
      </w:pPr>
      <w:r>
        <w:rPr>
          <w:rStyle w:val="s0"/>
        </w:rPr>
        <w:t>5.1.14 Предприятия, требующие устройства грузовых причалов, пристаней или других портовых сооружений, следует размещать по течению реки ниже селитебной территории.</w:t>
      </w:r>
    </w:p>
    <w:p w:rsidR="00000000" w:rsidRDefault="003341F9">
      <w:pPr>
        <w:ind w:firstLine="400"/>
        <w:jc w:val="both"/>
      </w:pPr>
      <w:r>
        <w:rPr>
          <w:rStyle w:val="s0"/>
        </w:rPr>
        <w:t>5.1.15 Порядок согласования размещения промышленных предприятий, зданий, сооружений, радиоте</w:t>
      </w:r>
      <w:r>
        <w:rPr>
          <w:rStyle w:val="s0"/>
        </w:rPr>
        <w:t>хнических и других объектов, которые могут угрожать безопасности полетов воздушных судов или создавать помехи для нормальной работы радиотехнических средств аэродромов, следует принимать по согласованию с государственными службами.</w:t>
      </w:r>
    </w:p>
    <w:p w:rsidR="00000000" w:rsidRDefault="003341F9">
      <w:pPr>
        <w:ind w:firstLine="400"/>
        <w:jc w:val="both"/>
      </w:pPr>
      <w:r>
        <w:rPr>
          <w:rStyle w:val="s0"/>
        </w:rPr>
        <w:t>Согласованию с Государст</w:t>
      </w:r>
      <w:r>
        <w:rPr>
          <w:rStyle w:val="s0"/>
        </w:rPr>
        <w:t>венным комитетом по авиации Республики Казахстан и с учетом требований Закона РК «Об использовании воздушного пространства Республики Казахстан и деятельности авиации», подлежит размещение нового строительства или изменение расположения существующих объект</w:t>
      </w:r>
      <w:r>
        <w:rPr>
          <w:rStyle w:val="s0"/>
        </w:rPr>
        <w:t>ов.</w:t>
      </w:r>
    </w:p>
    <w:p w:rsidR="00000000" w:rsidRDefault="003341F9">
      <w:pPr>
        <w:ind w:firstLine="400"/>
        <w:jc w:val="both"/>
      </w:pPr>
      <w:r>
        <w:rPr>
          <w:rStyle w:val="s0"/>
        </w:rPr>
        <w:t>5.1.16 В случае размещения предприятий в районе расположения радиостанций, объектов специального назначения, складов сильнодействующих ядовитых веществ расстояние до проектируемых предприятий от указанных объектов должно быть принято согласно требовани</w:t>
      </w:r>
      <w:r>
        <w:rPr>
          <w:rStyle w:val="s0"/>
        </w:rPr>
        <w:t>ям специальных норм, а также правила «Санитарно-эпидемиологические требования к проектированию производственных объектов».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5.1.17 Размещение предприятий возле объектов по изготовлению и хранению взрывчатых веществ, материалов и изделий на их основе должно </w:t>
      </w:r>
      <w:r>
        <w:rPr>
          <w:rStyle w:val="s0"/>
        </w:rPr>
        <w:t>осуществляться с учетом границ запретных (опасных) зон и районов, определяемых по специальным нормативным документам, утвержденным в установленном порядке, и по согласованию с органами государственного надзора, министерствами и ведомствами, в ведении котор</w:t>
      </w:r>
      <w:r>
        <w:rPr>
          <w:rStyle w:val="s0"/>
        </w:rPr>
        <w:t>ых находятся указанные объекты.</w:t>
      </w:r>
    </w:p>
    <w:p w:rsidR="00000000" w:rsidRDefault="003341F9">
      <w:pPr>
        <w:ind w:firstLine="400"/>
        <w:jc w:val="both"/>
      </w:pPr>
      <w:r>
        <w:rPr>
          <w:rStyle w:val="s0"/>
        </w:rPr>
        <w:t>5.1.18 Устройство отвалов, шлаконакопителей, хвостохранилищ, отходов и отбросов предприятий допускается только при обосновании невозможности их утилизации, при этом для промышленных узлов следует, как правило, предусматриват</w:t>
      </w:r>
      <w:r>
        <w:rPr>
          <w:rStyle w:val="s0"/>
        </w:rPr>
        <w:t xml:space="preserve">ь централизованные (групповые) отвалы. Участки для них необходимо размещать за пределами предприятий и II пояса зон санитарной охраны подземных водоисточников с соблюдением санитарных норм, и норм </w:t>
      </w:r>
      <w:hyperlink r:id="rId60" w:history="1">
        <w:r>
          <w:rPr>
            <w:rStyle w:val="a3"/>
          </w:rPr>
          <w:t>СН РК 2.03-02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Отвалы, содержащие уголь, сланец, мышьяк, свинец, ртуть и другие горючие и токсичные вещества, должны отделяться от жилых и общественных зданий и сооружений санитарно-защитной зоной.</w:t>
      </w:r>
    </w:p>
    <w:p w:rsidR="00000000" w:rsidRDefault="003341F9">
      <w:pPr>
        <w:ind w:firstLine="400"/>
        <w:jc w:val="both"/>
      </w:pPr>
      <w:r>
        <w:rPr>
          <w:rStyle w:val="s0"/>
        </w:rPr>
        <w:t>Расстояние между отвалами угольных или сланцевых шах</w:t>
      </w:r>
      <w:r>
        <w:rPr>
          <w:rStyle w:val="s0"/>
        </w:rPr>
        <w:t>т и производственными и складскими зданиями должно назначаться не менее величины опасной зоны сдвига отвалов, определяемой в соответствии с правилами безопасности в угольных и сланцевых шахтах, утвержденными в установленном порядке.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5.2 Планировка террит</w:t>
      </w:r>
      <w:r>
        <w:rPr>
          <w:rStyle w:val="s0"/>
          <w:b/>
          <w:bCs/>
        </w:rPr>
        <w:t xml:space="preserve">ории, размещение зданий и сооружений 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5.2.1 Планировка участков (площадок) предприятий, технопарков и территорий промышленных узлов должна обеспечивать наиболее благоприятные условия для производственного процесса и труда на предприятиях, рациональное и </w:t>
      </w:r>
      <w:r>
        <w:rPr>
          <w:rStyle w:val="s0"/>
        </w:rPr>
        <w:t>экономное использование земельных участков и наибольшую эффективность капитальных вложений.</w:t>
      </w:r>
    </w:p>
    <w:p w:rsidR="00000000" w:rsidRDefault="003341F9">
      <w:pPr>
        <w:ind w:firstLine="400"/>
        <w:jc w:val="both"/>
      </w:pPr>
      <w:r>
        <w:rPr>
          <w:rStyle w:val="s0"/>
        </w:rPr>
        <w:t>В генеральных планах реконструируемых промышленных предприятий и сложившихся промышленных районов следует предусматривать упорядочение функционального зонирования и</w:t>
      </w:r>
      <w:r>
        <w:rPr>
          <w:rStyle w:val="s0"/>
        </w:rPr>
        <w:t xml:space="preserve"> размещения инженерных сетей.</w:t>
      </w:r>
    </w:p>
    <w:p w:rsidR="00000000" w:rsidRDefault="003341F9">
      <w:pPr>
        <w:ind w:firstLine="400"/>
        <w:jc w:val="both"/>
      </w:pPr>
      <w:r>
        <w:rPr>
          <w:rStyle w:val="s0"/>
        </w:rPr>
        <w:t>5.2.2 Расстояния между зданиями, сооружениями, в том числе инженерными сетями, следует принимать минимально допустимыми.</w:t>
      </w:r>
    </w:p>
    <w:p w:rsidR="00000000" w:rsidRDefault="003341F9">
      <w:pPr>
        <w:ind w:firstLine="400"/>
        <w:jc w:val="both"/>
      </w:pPr>
      <w:r>
        <w:rPr>
          <w:rStyle w:val="s0"/>
        </w:rPr>
        <w:t>5.2.3 В генеральном плане развития участка предприятия, технопарка необходимо учитывать природные особенн</w:t>
      </w:r>
      <w:r>
        <w:rPr>
          <w:rStyle w:val="s0"/>
        </w:rPr>
        <w:t xml:space="preserve">ости района строительства, </w:t>
      </w:r>
      <w:hyperlink r:id="rId61" w:history="1">
        <w:r>
          <w:rPr>
            <w:rStyle w:val="a3"/>
          </w:rPr>
          <w:t>СНиП РК 2.04-01</w:t>
        </w:r>
      </w:hyperlink>
      <w:r>
        <w:rPr>
          <w:rStyle w:val="s0"/>
        </w:rPr>
        <w:t>, именно:</w:t>
      </w:r>
    </w:p>
    <w:p w:rsidR="00000000" w:rsidRDefault="003341F9">
      <w:pPr>
        <w:ind w:firstLine="400"/>
        <w:jc w:val="both"/>
      </w:pPr>
      <w:r>
        <w:rPr>
          <w:rStyle w:val="s0"/>
        </w:rPr>
        <w:t>а) температуру воздуха, а также преобладающее направление ветра;</w:t>
      </w:r>
    </w:p>
    <w:p w:rsidR="00000000" w:rsidRDefault="003341F9">
      <w:pPr>
        <w:ind w:firstLine="400"/>
        <w:jc w:val="both"/>
      </w:pPr>
      <w:r>
        <w:rPr>
          <w:rStyle w:val="s0"/>
        </w:rPr>
        <w:t>б) максимально возможная сохранность естественной природной среды;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>в) возм</w:t>
      </w:r>
      <w:r>
        <w:rPr>
          <w:rStyle w:val="s0"/>
        </w:rPr>
        <w:t>ожность больших снегоотложений из-за наличия холмов или возвышений рельефа с подветренной стороны участков намечаемой застройки;</w:t>
      </w:r>
    </w:p>
    <w:p w:rsidR="00000000" w:rsidRDefault="003341F9">
      <w:pPr>
        <w:ind w:firstLine="400"/>
        <w:jc w:val="both"/>
      </w:pPr>
      <w:r>
        <w:rPr>
          <w:rStyle w:val="s0"/>
        </w:rPr>
        <w:t>г) наличие высоких зданий и сооружений, препятствующих рассеиванию выбросов загрязняющих веществ в атмосферном воздухе.</w:t>
      </w:r>
    </w:p>
    <w:p w:rsidR="00000000" w:rsidRDefault="003341F9">
      <w:pPr>
        <w:ind w:firstLine="400"/>
        <w:jc w:val="both"/>
      </w:pPr>
      <w:r>
        <w:rPr>
          <w:rStyle w:val="s0"/>
        </w:rPr>
        <w:t>5.2.4 Н</w:t>
      </w:r>
      <w:r>
        <w:rPr>
          <w:rStyle w:val="s0"/>
        </w:rPr>
        <w:t>а участках (площадках) предприятий, технопарков и территориях промышленных узлов, производства размещать с учетом исключения вредного воздействия на работников, технологические процессы, сырье, оборудование и продукцию других предприятий, а также на здоров</w:t>
      </w:r>
      <w:r>
        <w:rPr>
          <w:rStyle w:val="s0"/>
        </w:rPr>
        <w:t>ье и санитарно-бытовые условия жизни населения.</w:t>
      </w:r>
    </w:p>
    <w:p w:rsidR="00000000" w:rsidRDefault="003341F9">
      <w:pPr>
        <w:ind w:firstLine="400"/>
        <w:jc w:val="both"/>
      </w:pPr>
      <w:r>
        <w:rPr>
          <w:rStyle w:val="s0"/>
        </w:rPr>
        <w:t>При выборе планировочной структуры промышленного предприятия, отдавать предпочтение модели, основанной на безотходной технологии, при полной охране среды обитания человека от загрязнений, отравлений и деграда</w:t>
      </w:r>
      <w:r>
        <w:rPr>
          <w:rStyle w:val="s0"/>
        </w:rPr>
        <w:t>ции.</w:t>
      </w:r>
    </w:p>
    <w:p w:rsidR="00000000" w:rsidRDefault="003341F9">
      <w:pPr>
        <w:ind w:firstLine="400"/>
        <w:jc w:val="both"/>
      </w:pPr>
      <w:r>
        <w:rPr>
          <w:rStyle w:val="s0"/>
        </w:rPr>
        <w:t>5.2.5 Вспомогательные здания размещать вне циркуляционной зоны (аэродинамической тени), образуемой зданиями и сооружениями, при наличии на участке (площадке) источников загрязнения атмосферного воздуха вредными веществами 1-го и 2-го классов опасности</w:t>
      </w:r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5.2.6 Гаражи предприятий предусматривать для специализированных автомобилей (аварийной техпомощи, технических средств по уборке и содержанию территории, противопожарных и спасательных служб), а также иных транспортных средств, обеспечивающих функциониров</w:t>
      </w:r>
      <w:r>
        <w:rPr>
          <w:rStyle w:val="s0"/>
        </w:rPr>
        <w:t>ание производства.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5.2.7 Здания гаражей-стоянок и стоянки автомобилей на территории предприятий и промышленных узлов следует проектировать в соответствии с требованиями </w:t>
      </w:r>
      <w:hyperlink r:id="rId62" w:history="1">
        <w:r>
          <w:rPr>
            <w:rStyle w:val="a3"/>
          </w:rPr>
          <w:t>МСН 2.02-05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5.2.8 По </w:t>
      </w:r>
      <w:r>
        <w:rPr>
          <w:rStyle w:val="s0"/>
        </w:rPr>
        <w:t>функциональному использованию территорию предприятия, групп предприятий, в том числе в виде технопарков, инновационных парков и т.п. разделять на зоны:</w:t>
      </w:r>
    </w:p>
    <w:p w:rsidR="00000000" w:rsidRDefault="003341F9">
      <w:pPr>
        <w:ind w:firstLine="400"/>
        <w:jc w:val="both"/>
      </w:pPr>
      <w:r>
        <w:rPr>
          <w:rStyle w:val="s0"/>
        </w:rPr>
        <w:t>а) предзаводскую функциональную зону (за пределами участка или границы предприятия, технопарка);</w:t>
      </w:r>
    </w:p>
    <w:p w:rsidR="00000000" w:rsidRDefault="003341F9">
      <w:pPr>
        <w:ind w:firstLine="400"/>
        <w:jc w:val="both"/>
      </w:pPr>
      <w:r>
        <w:rPr>
          <w:rStyle w:val="s0"/>
        </w:rPr>
        <w:t>б) прои</w:t>
      </w:r>
      <w:r>
        <w:rPr>
          <w:rStyle w:val="s0"/>
        </w:rPr>
        <w:t>зводственную функциональную зону, включая зоны исследовательского назначения и опытных производств;</w:t>
      </w:r>
    </w:p>
    <w:p w:rsidR="00000000" w:rsidRDefault="003341F9">
      <w:pPr>
        <w:ind w:firstLine="400"/>
        <w:jc w:val="both"/>
      </w:pPr>
      <w:r>
        <w:rPr>
          <w:rStyle w:val="s0"/>
        </w:rPr>
        <w:t>в) подсобную функциональную зону;</w:t>
      </w:r>
    </w:p>
    <w:p w:rsidR="00000000" w:rsidRDefault="003341F9">
      <w:pPr>
        <w:ind w:firstLine="400"/>
        <w:jc w:val="both"/>
      </w:pPr>
      <w:r>
        <w:rPr>
          <w:rStyle w:val="s0"/>
        </w:rPr>
        <w:t>г) складскую функциональную зону.</w:t>
      </w:r>
    </w:p>
    <w:p w:rsidR="00000000" w:rsidRDefault="003341F9">
      <w:pPr>
        <w:ind w:firstLine="400"/>
        <w:jc w:val="both"/>
      </w:pPr>
      <w:r>
        <w:rPr>
          <w:rStyle w:val="s0"/>
        </w:rPr>
        <w:t>На территориях промышленных узлов следует выделять зоны:</w:t>
      </w:r>
    </w:p>
    <w:p w:rsidR="00000000" w:rsidRDefault="003341F9">
      <w:pPr>
        <w:ind w:firstLine="400"/>
        <w:jc w:val="both"/>
      </w:pPr>
      <w:r>
        <w:rPr>
          <w:rStyle w:val="s0"/>
        </w:rPr>
        <w:t>а) общественного центра;</w:t>
      </w:r>
    </w:p>
    <w:p w:rsidR="00000000" w:rsidRDefault="003341F9">
      <w:pPr>
        <w:ind w:firstLine="400"/>
        <w:jc w:val="both"/>
      </w:pPr>
      <w:r>
        <w:rPr>
          <w:rStyle w:val="s0"/>
        </w:rPr>
        <w:t>б) площадок предприятий, технопарков в том числе площадки, находящиеся в составе технопарков, инновационных парков и иных интегрированных объектов организации производства;</w:t>
      </w:r>
    </w:p>
    <w:p w:rsidR="00000000" w:rsidRDefault="003341F9">
      <w:pPr>
        <w:ind w:firstLine="400"/>
        <w:jc w:val="both"/>
      </w:pPr>
      <w:r>
        <w:rPr>
          <w:rStyle w:val="s0"/>
        </w:rPr>
        <w:t>в</w:t>
      </w:r>
      <w:r>
        <w:rPr>
          <w:rStyle w:val="s0"/>
        </w:rPr>
        <w:t>) общих объектов вспомогательных производств и хозяйств.</w:t>
      </w:r>
    </w:p>
    <w:p w:rsidR="00000000" w:rsidRDefault="003341F9">
      <w:pPr>
        <w:ind w:firstLine="400"/>
        <w:jc w:val="both"/>
      </w:pPr>
      <w:r>
        <w:rPr>
          <w:rStyle w:val="s0"/>
        </w:rPr>
        <w:t>Деление на зоны следует уточнять с учетом конкретных условий строительства.</w:t>
      </w:r>
    </w:p>
    <w:p w:rsidR="00000000" w:rsidRDefault="003341F9">
      <w:pPr>
        <w:ind w:firstLine="400"/>
        <w:jc w:val="both"/>
      </w:pPr>
      <w:r>
        <w:rPr>
          <w:rStyle w:val="s0"/>
        </w:rPr>
        <w:t>5.2.9 Состав общественного центра промышленного узла, территориально объединяющего две и более площадок производственных пр</w:t>
      </w:r>
      <w:r>
        <w:rPr>
          <w:rStyle w:val="s0"/>
        </w:rPr>
        <w:t>едприятий, технопарков должен определяться в каждом конкретном случае исходя из градостроительной ситуации, наличия объектов обслуживания, производственно-технологических и санитарно-гигиенических особенностей отдельных предприятий, архитектурно-планировоч</w:t>
      </w:r>
      <w:r>
        <w:rPr>
          <w:rStyle w:val="s0"/>
        </w:rPr>
        <w:t>ного решения промышленного узла.</w:t>
      </w:r>
    </w:p>
    <w:p w:rsidR="00000000" w:rsidRDefault="003341F9">
      <w:pPr>
        <w:ind w:firstLine="400"/>
        <w:jc w:val="both"/>
      </w:pPr>
      <w:r>
        <w:rPr>
          <w:rStyle w:val="s0"/>
        </w:rPr>
        <w:t>5.2.10 В состав застройки стыковой зоны общественного центра, следует включать: объекты офисно-административного, гостиничного, торгово-коммерческого назначения, а также профессионально-технические и средние специальные уче</w:t>
      </w:r>
      <w:r>
        <w:rPr>
          <w:rStyle w:val="s0"/>
        </w:rPr>
        <w:t>бные заведения, специализированные учреждения здравоохранения, предприятия бытового обслуживания, спортивные залы, сооружения и спортплощадки.</w:t>
      </w:r>
    </w:p>
    <w:p w:rsidR="00000000" w:rsidRDefault="003341F9">
      <w:pPr>
        <w:ind w:firstLine="400"/>
        <w:jc w:val="both"/>
      </w:pPr>
      <w:r>
        <w:rPr>
          <w:rStyle w:val="s0"/>
        </w:rPr>
        <w:t>5.2.11 В зоне общих объектов вспомогательных производств и хозяйств следует размещать объекты энергоснабжения, во</w:t>
      </w:r>
      <w:r>
        <w:rPr>
          <w:rStyle w:val="s0"/>
        </w:rPr>
        <w:t>доснабжения и водоотведения, транспорта, ремонтного хозяйства, пожарных депо, отвального хозяйства промышленного узла.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>Допускается дублирование перечисленных производств и хозяйств в соответствии с заданием на разработку схемы генерального плана промышленн</w:t>
      </w:r>
      <w:r>
        <w:rPr>
          <w:rStyle w:val="s0"/>
        </w:rPr>
        <w:t>ого узла.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5.2.12 В предзаводских зонах и в общественных центрах промышленных узлов для обслуживания посетителей указанных объектов следует предусматривать места для стоянок легковых автомобилей в соответствии с </w:t>
      </w:r>
      <w:hyperlink r:id="rId63" w:history="1">
        <w:r>
          <w:rPr>
            <w:rStyle w:val="a3"/>
          </w:rPr>
          <w:t>МСН 2.02-05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Места для стоянки и хранения автомобилей работающих на предприятиях, в технопарках, следует размещать на территории площадок предприятия, технопарка.</w:t>
      </w:r>
    </w:p>
    <w:p w:rsidR="00000000" w:rsidRDefault="003341F9">
      <w:pPr>
        <w:ind w:firstLine="400"/>
        <w:jc w:val="both"/>
      </w:pPr>
      <w:r>
        <w:rPr>
          <w:rStyle w:val="s0"/>
        </w:rPr>
        <w:t>При больших расстояниях от проходных до наиболее удаленных санитарно-быто</w:t>
      </w:r>
      <w:r>
        <w:rPr>
          <w:rStyle w:val="s0"/>
        </w:rPr>
        <w:t>вых помещений на площадке предприятия надлежит предусматривать внутризаводской пассажирский транспорт.</w:t>
      </w:r>
    </w:p>
    <w:p w:rsidR="00000000" w:rsidRDefault="003341F9">
      <w:pPr>
        <w:ind w:firstLine="400"/>
        <w:jc w:val="both"/>
      </w:pPr>
      <w:r>
        <w:rPr>
          <w:rStyle w:val="s0"/>
        </w:rPr>
        <w:t>5.2.13 Расстояние от рабочих мест на площадке предприятия до санитарно-бытовых помещений следует принимать в соответствии с нормативным документом по про</w:t>
      </w:r>
      <w:r>
        <w:rPr>
          <w:rStyle w:val="s0"/>
        </w:rPr>
        <w:t>ектированию вспомогательных зданий и помещений промышленных предприятий.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5.2.14 Участки для реконструкции (расширения) предприятий, технопарков, промышленных узлов могут планироваться вне границ их площадок. Резервирование участков на площадке предприятия </w:t>
      </w:r>
      <w:r>
        <w:rPr>
          <w:rStyle w:val="s0"/>
        </w:rPr>
        <w:t>для развития отдельных цехов или производств допускается предусматривать только в соответствии с заданием на проектирование.</w:t>
      </w:r>
    </w:p>
    <w:p w:rsidR="00000000" w:rsidRDefault="003341F9">
      <w:pPr>
        <w:ind w:firstLine="400"/>
        <w:jc w:val="both"/>
      </w:pPr>
      <w:r>
        <w:rPr>
          <w:rStyle w:val="s0"/>
        </w:rPr>
        <w:t>5.2.15 В генеральном плане расширяемого и реконструируемого предприятия предусматривать:</w:t>
      </w:r>
    </w:p>
    <w:p w:rsidR="00000000" w:rsidRDefault="003341F9">
      <w:pPr>
        <w:ind w:firstLine="400"/>
        <w:jc w:val="both"/>
      </w:pPr>
      <w:r>
        <w:rPr>
          <w:rStyle w:val="s0"/>
        </w:rPr>
        <w:t>а) организацию, при необходимости, санитар</w:t>
      </w:r>
      <w:r>
        <w:rPr>
          <w:rStyle w:val="s0"/>
        </w:rPr>
        <w:t>но-защитной зоны (зоны экологической компенсации);</w:t>
      </w:r>
    </w:p>
    <w:p w:rsidR="00000000" w:rsidRDefault="003341F9">
      <w:pPr>
        <w:ind w:firstLine="400"/>
        <w:jc w:val="both"/>
      </w:pPr>
      <w:r>
        <w:rPr>
          <w:rStyle w:val="s0"/>
        </w:rPr>
        <w:t>б) увязку с планировкой и застройкой прилегающих селитебных и других функциональных зон города;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в) поочередное совершенствование функционального зонирования и планировочного решения отдельных зон площадки </w:t>
      </w:r>
      <w:r>
        <w:rPr>
          <w:rStyle w:val="s0"/>
        </w:rPr>
        <w:t>предприятия и ее благоустройства без остановки основного производства предприятия;</w:t>
      </w:r>
    </w:p>
    <w:p w:rsidR="00000000" w:rsidRDefault="003341F9">
      <w:pPr>
        <w:ind w:firstLine="400"/>
        <w:jc w:val="both"/>
      </w:pPr>
      <w:r>
        <w:rPr>
          <w:rStyle w:val="s0"/>
        </w:rPr>
        <w:t>г) повышение эффективности использования территории;</w:t>
      </w:r>
    </w:p>
    <w:p w:rsidR="00000000" w:rsidRDefault="003341F9">
      <w:pPr>
        <w:ind w:firstLine="400"/>
        <w:jc w:val="both"/>
      </w:pPr>
      <w:r>
        <w:rPr>
          <w:rStyle w:val="s0"/>
        </w:rPr>
        <w:t>д) объединение разрозненных производственных и вспомогательных объектов;</w:t>
      </w:r>
    </w:p>
    <w:p w:rsidR="00000000" w:rsidRDefault="003341F9">
      <w:pPr>
        <w:ind w:firstLine="400"/>
        <w:jc w:val="both"/>
      </w:pPr>
      <w:r>
        <w:rPr>
          <w:rStyle w:val="s0"/>
        </w:rPr>
        <w:t>е) повышение архитектурной выразительности заст</w:t>
      </w:r>
      <w:r>
        <w:rPr>
          <w:rStyle w:val="s0"/>
        </w:rPr>
        <w:t>ройки.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5.2.16 На участках (площадках) промышленных предприятий следует предусматривать минимально необходимое число зданий. Производственные, вспомогательные и складские помещения следует объединять в одно или несколько крупных зданий. Размещение отдельно </w:t>
      </w:r>
      <w:r>
        <w:rPr>
          <w:rStyle w:val="s0"/>
        </w:rPr>
        <w:t>стоящих зданий допускается только при технико-экономическом обосновании или технологической необходимости.</w:t>
      </w:r>
    </w:p>
    <w:p w:rsidR="00000000" w:rsidRDefault="003341F9">
      <w:pPr>
        <w:ind w:firstLine="400"/>
        <w:jc w:val="both"/>
      </w:pPr>
      <w:r>
        <w:rPr>
          <w:rStyle w:val="s0"/>
        </w:rPr>
        <w:t>На территориях с большими объемами снегопереноса следует предусматривать объединение производств и хозяйств в одном здании прямоугольной конфигурации</w:t>
      </w:r>
      <w:r>
        <w:rPr>
          <w:rStyle w:val="s0"/>
        </w:rPr>
        <w:t xml:space="preserve"> без перепадов высот.</w:t>
      </w:r>
    </w:p>
    <w:p w:rsidR="00000000" w:rsidRDefault="003341F9">
      <w:pPr>
        <w:ind w:firstLine="400"/>
        <w:jc w:val="both"/>
      </w:pPr>
      <w:r>
        <w:rPr>
          <w:rStyle w:val="s0"/>
        </w:rPr>
        <w:t>5.2.17 Координационные оси противостоящих зданий, размещаемых на площадках предприятия должны совпадать.</w:t>
      </w:r>
    </w:p>
    <w:p w:rsidR="00000000" w:rsidRDefault="003341F9">
      <w:pPr>
        <w:ind w:firstLine="400"/>
        <w:jc w:val="both"/>
      </w:pPr>
      <w:r>
        <w:rPr>
          <w:rStyle w:val="s0"/>
        </w:rPr>
        <w:t>5.2.18 Здания и сооружения с оборудованием, вызывающим значительные динамические нагрузки и вибрацию грунта, следует размещать от</w:t>
      </w:r>
      <w:r>
        <w:rPr>
          <w:rStyle w:val="s0"/>
        </w:rPr>
        <w:t xml:space="preserve"> зданий и сооружений с производствами, особенно чувствительными к вибрациям, на расстояниях, определяемых расчетами с учетом инженерно-геологических условий территории, физико-механических свойств грунта основания фундаментов, а также с учетом мероприятий </w:t>
      </w:r>
      <w:r>
        <w:rPr>
          <w:rStyle w:val="s0"/>
        </w:rPr>
        <w:t xml:space="preserve">по устранению влияния динамических нагрузок и вибраций на грунты в соответствии с нормативными документами по проектированию фундаментов машин с динамическими нагрузками, с учетом требований </w:t>
      </w:r>
      <w:hyperlink r:id="rId64" w:history="1">
        <w:r>
          <w:rPr>
            <w:rStyle w:val="a3"/>
          </w:rPr>
          <w:t>СН РК 2.04-02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5.2.19 Производства и испытательные станции с особо вредными процессами и пожароопасные объекты, а также базисные склады горючих и легковоспламеняющихся материалов, ядовитых и взрывоопасных веществ располагать в соответствии с требованиями т</w:t>
      </w:r>
      <w:r>
        <w:rPr>
          <w:rStyle w:val="s0"/>
        </w:rPr>
        <w:t>ехнических регламентов и специальных норм.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>5.2.20 Здания, сооружения, открытые установки с производственными процессами, выделяющими в атмосферу газ, дым и пыль, взрывоопасные и пожароопасные объекты не следует, располагать по отношению к другим производст</w:t>
      </w:r>
      <w:r>
        <w:rPr>
          <w:rStyle w:val="s0"/>
        </w:rPr>
        <w:t xml:space="preserve">венным зданиям и сооружениям с наветренной стороны для ветров преобладающего направления, с учетом </w:t>
      </w:r>
      <w:hyperlink r:id="rId65" w:history="1">
        <w:r>
          <w:rPr>
            <w:rStyle w:val="a3"/>
          </w:rPr>
          <w:t>СНиП РК 2.04-01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5.2.21 Охладительные пруды, водоемы, шламоотстойники и т.п. следует размещать так, чтобы в случае аварии жидкость при растекании не угрожала затоплением предприятию или другим промышленным, жилым и общественным зданиям и сооружениям.</w:t>
      </w:r>
    </w:p>
    <w:p w:rsidR="00000000" w:rsidRDefault="003341F9">
      <w:pPr>
        <w:ind w:firstLine="400"/>
        <w:jc w:val="both"/>
      </w:pPr>
      <w:r>
        <w:rPr>
          <w:rStyle w:val="s0"/>
        </w:rPr>
        <w:t>5.2.22 Брызгальные бас</w:t>
      </w:r>
      <w:r>
        <w:rPr>
          <w:rStyle w:val="s0"/>
        </w:rPr>
        <w:t>сейны следует располагать длинной стороной перпендикулярно преобладающему направлению ветров летнего периода года.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5.3 Вертикальная планировка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5.3.1 Сплошную вертикальную планировку площадок предприятий и территорий промышленных узлов следует применять</w:t>
      </w:r>
      <w:r>
        <w:rPr>
          <w:rStyle w:val="s0"/>
        </w:rPr>
        <w:t xml:space="preserve"> при плотности застройки более 25 %, а также при большой насыщенности площадок предприятий дорогами и инженерными сетями, в остальных случаях - выборочную вертикальную планировку, выполняя планировочные работы только на участках, где расположены здания или</w:t>
      </w:r>
      <w:r>
        <w:rPr>
          <w:rStyle w:val="s0"/>
        </w:rPr>
        <w:t xml:space="preserve"> сооружения; выборочную вертикальную планировку следует применять также при наличии скальных грунтов, при сохранении леса или других зеленых насаждении, а также при неблагоприятных гидрогеологических условиях.</w:t>
      </w:r>
    </w:p>
    <w:p w:rsidR="00000000" w:rsidRDefault="003341F9">
      <w:pPr>
        <w:ind w:firstLine="400"/>
        <w:jc w:val="both"/>
      </w:pPr>
      <w:r>
        <w:rPr>
          <w:rStyle w:val="s0"/>
        </w:rPr>
        <w:t>При проектировании вертикальной планировки сле</w:t>
      </w:r>
      <w:r>
        <w:rPr>
          <w:rStyle w:val="s0"/>
        </w:rPr>
        <w:t>дует предусматривать наименьший объем земляных работ и минимальное перемещение грунта в пределах осваиваемого участка.</w:t>
      </w:r>
    </w:p>
    <w:p w:rsidR="00000000" w:rsidRDefault="003341F9">
      <w:pPr>
        <w:ind w:firstLine="400"/>
        <w:jc w:val="both"/>
      </w:pPr>
      <w:r>
        <w:rPr>
          <w:rStyle w:val="s0"/>
        </w:rPr>
        <w:t>5.3.2 На площадках предприятий и территориях промышленных узлов необходимо предусматривать снятие (как в насыпи, так и выемке), складиров</w:t>
      </w:r>
      <w:r>
        <w:rPr>
          <w:rStyle w:val="s0"/>
        </w:rPr>
        <w:t>ание и временное хранение плодородного слоя почвы, где он не будет нарушен, загрязнен, подтоплен или затоплен при производстве строительных работ или при эксплуатации предприятий, зданий или сооружений. Условия хранения и порядок использования снятого плод</w:t>
      </w:r>
      <w:r>
        <w:rPr>
          <w:rStyle w:val="s0"/>
        </w:rPr>
        <w:t>ородного слоя почвы определяются органами, предоставляющими в пользование земельные участки.</w:t>
      </w:r>
    </w:p>
    <w:p w:rsidR="00000000" w:rsidRDefault="003341F9">
      <w:pPr>
        <w:ind w:firstLine="400"/>
        <w:jc w:val="both"/>
      </w:pPr>
      <w:r>
        <w:rPr>
          <w:rStyle w:val="s0"/>
        </w:rPr>
        <w:t>5.3.3 При размещении предприятий на склоне или у его подошвы в целях защиты территории от подтопления водами с верховой стороны должны устраиваться нагорные канавы</w:t>
      </w:r>
      <w:r>
        <w:rPr>
          <w:rStyle w:val="s0"/>
        </w:rPr>
        <w:t xml:space="preserve">. Поперечное сечение канав и их количество должны назначаться по расчету в соответствии с нормативными документами по проектированию наружных сетей и сооружений водоснабжения, с учетом требований </w:t>
      </w:r>
      <w:hyperlink r:id="rId66" w:history="1">
        <w:r>
          <w:rPr>
            <w:rStyle w:val="a3"/>
          </w:rPr>
          <w:t>СН РК 4.01-03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5.3.4 Отвод поверхностных вод следует осуществлять со всего бассейна (стоки в водоемы, водостоки, овраги и т. п.), предусматривая на предприятиях дождевую канализацию закрытого типа с предварительной очисткой стока, с учетом требований проектирования наруж</w:t>
      </w:r>
      <w:r>
        <w:rPr>
          <w:rStyle w:val="s0"/>
        </w:rPr>
        <w:t>ных сетей канализации.</w:t>
      </w:r>
    </w:p>
    <w:p w:rsidR="00000000" w:rsidRDefault="003341F9">
      <w:pPr>
        <w:ind w:firstLine="400"/>
        <w:jc w:val="both"/>
      </w:pPr>
      <w:r>
        <w:rPr>
          <w:rStyle w:val="s0"/>
        </w:rPr>
        <w:t>5.3.5 Резервуарные парки или отдельно стоящие резервуары с легковоспламеняющимися и горючими жидкостями, сжиженными горючими газами, ядовитыми веществами должны располагаться, как правило, на более низких отметках по отношению к здан</w:t>
      </w:r>
      <w:r>
        <w:rPr>
          <w:rStyle w:val="s0"/>
        </w:rPr>
        <w:t>иям и сооружениям предприятия и в соответствии с требованиями противопожарных норм должны быть обнесены (с учетом рельефа местности) сплошными несгораемыми стенами или земляными валами.</w:t>
      </w:r>
    </w:p>
    <w:p w:rsidR="00000000" w:rsidRDefault="003341F9">
      <w:pPr>
        <w:ind w:firstLine="400"/>
        <w:jc w:val="both"/>
      </w:pPr>
      <w:r>
        <w:rPr>
          <w:rStyle w:val="s0"/>
        </w:rPr>
        <w:t>5.3.6 Планировочные отметки зданий и сооружений предприятий и промышле</w:t>
      </w:r>
      <w:r>
        <w:rPr>
          <w:rStyle w:val="s0"/>
        </w:rPr>
        <w:t>нных узлов назначать на основе сравнения технико-экономических показателей разработанных вариантов; при этом обеспечивать баланс земляных масс.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5.3.7 При выполнении вертикальной планировки площадок предприятий и промышленных узлов допускается использовать </w:t>
      </w:r>
      <w:r>
        <w:rPr>
          <w:rStyle w:val="s0"/>
        </w:rPr>
        <w:t>устойчивые, не гниющие и не подвергающиеся распаду отходы производства, если они не являются агрессивными для подземных сооружений и древесных насаждений.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>5.3.8 При размещении промышленных узлов в сложных топографических условиях отдельные предприятия пром</w:t>
      </w:r>
      <w:r>
        <w:rPr>
          <w:rStyle w:val="s0"/>
        </w:rPr>
        <w:t>ышленного узла при соответствующем технико-экономическом обосновании могут размещаться частично или полностью в местах подсыпаемого или срезаемого грунта с обеспечением, как правило, баланса земляных масс по узлу в целом. Проект вертикальной планировки в т</w:t>
      </w:r>
      <w:r>
        <w:rPr>
          <w:rStyle w:val="s0"/>
        </w:rPr>
        <w:t>аких случаях должен выполняться с учетом очередности производства работ.</w:t>
      </w:r>
    </w:p>
    <w:p w:rsidR="00000000" w:rsidRDefault="003341F9">
      <w:pPr>
        <w:ind w:firstLine="400"/>
        <w:jc w:val="both"/>
      </w:pPr>
      <w:r>
        <w:rPr>
          <w:rStyle w:val="s0"/>
        </w:rPr>
        <w:t>5.3.9 В случае необходимости отвода воды вдоль зданий при отсутствии тротуаров следует предусматривать устройство лотков около отмостки.</w:t>
      </w:r>
    </w:p>
    <w:p w:rsidR="00000000" w:rsidRDefault="003341F9">
      <w:pPr>
        <w:ind w:firstLine="400"/>
        <w:jc w:val="both"/>
      </w:pPr>
      <w:r>
        <w:rPr>
          <w:rStyle w:val="s0"/>
        </w:rPr>
        <w:t>5.3.10 В северных регионах Казахстана при верт</w:t>
      </w:r>
      <w:r>
        <w:rPr>
          <w:rStyle w:val="s0"/>
        </w:rPr>
        <w:t>икальной планировке надлежит соблюдать следующие требования:</w:t>
      </w:r>
    </w:p>
    <w:p w:rsidR="00000000" w:rsidRDefault="003341F9">
      <w:pPr>
        <w:ind w:firstLine="400"/>
        <w:jc w:val="both"/>
      </w:pPr>
      <w:r>
        <w:rPr>
          <w:rStyle w:val="s0"/>
        </w:rPr>
        <w:t>а) при возможности сохранения естественного рельефа местности не нарушать растительный и почвенный покровы, а также природную растительность (деревья, кустарники);</w:t>
      </w:r>
    </w:p>
    <w:p w:rsidR="00000000" w:rsidRDefault="003341F9">
      <w:pPr>
        <w:ind w:firstLine="400"/>
        <w:jc w:val="both"/>
      </w:pPr>
      <w:r>
        <w:rPr>
          <w:rStyle w:val="s0"/>
        </w:rPr>
        <w:t>б) при строительстве по I принц</w:t>
      </w:r>
      <w:r>
        <w:rPr>
          <w:rStyle w:val="s0"/>
        </w:rPr>
        <w:t>ипу использования грунтов в качестве оснований вертикальную планировку, когда это необходимо, осуществлять насыпями без нарушения растительного покрова; срезка допускается только на участках, на которых деформация оснований не будет превышать предельных ве</w:t>
      </w:r>
      <w:r>
        <w:rPr>
          <w:rStyle w:val="s0"/>
        </w:rPr>
        <w:t>личин, установленных для оттаивающих грунтов;</w:t>
      </w:r>
    </w:p>
    <w:p w:rsidR="00000000" w:rsidRDefault="003341F9">
      <w:pPr>
        <w:ind w:firstLine="400"/>
        <w:jc w:val="both"/>
      </w:pPr>
      <w:r>
        <w:rPr>
          <w:rStyle w:val="s0"/>
        </w:rPr>
        <w:t>в) планировочные отметки и объемы насыпей назначать с учетом возможности уплотнения грунта при оттаивании;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г) при строительстве по I принципу не допускать сосредоточенного сброса поверхностных вод в пониженные </w:t>
      </w:r>
      <w:r>
        <w:rPr>
          <w:rStyle w:val="s0"/>
        </w:rPr>
        <w:t>места рельефа;</w:t>
      </w:r>
    </w:p>
    <w:p w:rsidR="00000000" w:rsidRDefault="003341F9">
      <w:pPr>
        <w:ind w:firstLine="400"/>
        <w:jc w:val="both"/>
      </w:pPr>
      <w:r>
        <w:rPr>
          <w:rStyle w:val="s0"/>
        </w:rPr>
        <w:t>д) при проектировании водоотводных каналов в льдонасыщенных грунтах предусматривать меры по предотвращению образования наледей, а также конструктивные мероприятия, обеспечивающие гидротермический режим оснований и откосов канав согласно тепл</w:t>
      </w:r>
      <w:r>
        <w:rPr>
          <w:rStyle w:val="s0"/>
        </w:rPr>
        <w:t>отехническим расчетам.</w:t>
      </w:r>
    </w:p>
    <w:p w:rsidR="00000000" w:rsidRDefault="003341F9">
      <w:pPr>
        <w:ind w:firstLine="400"/>
        <w:jc w:val="both"/>
      </w:pPr>
      <w:r>
        <w:rPr>
          <w:rStyle w:val="s0"/>
        </w:rPr>
        <w:t>5.3.11 Выемки в вечномерзлых грунтах должны иметь ниже их проектных отметок слой из непросадочных грунтов для сохранения вечномерзлого состояния основания. Толщину слоя надлежит определять по результатам теплотехнических расчетов.</w:t>
      </w:r>
    </w:p>
    <w:p w:rsidR="00000000" w:rsidRDefault="003341F9">
      <w:pPr>
        <w:ind w:firstLine="400"/>
        <w:jc w:val="both"/>
      </w:pPr>
      <w:r>
        <w:rPr>
          <w:rStyle w:val="s0"/>
        </w:rPr>
        <w:t>5.</w:t>
      </w:r>
      <w:r>
        <w:rPr>
          <w:rStyle w:val="s0"/>
        </w:rPr>
        <w:t>3.12 Для северных регионов Казахстана отвод поверхностных ввод на площадке предприятий следует предусматривать только по открытым кюветам или лоткам, а из углублений - по трубам. Расстояние от зданий и сооружений до водостоков надлежит определять по резуль</w:t>
      </w:r>
      <w:r>
        <w:rPr>
          <w:rStyle w:val="s0"/>
        </w:rPr>
        <w:t>татам расчетов из условия сохранения вечномерзлого состояния грунтов оснований близ расположенных объектов.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5.4 Благоустройство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5.4.1 Территории производственно-промышленных и складских объектов включают в себя производственные, складские, администрати</w:t>
      </w:r>
      <w:r>
        <w:rPr>
          <w:rStyle w:val="s0"/>
        </w:rPr>
        <w:t>вно-бытовые здания, предзаводскую площадь, пешеходно - транспортные коммуникации, санитарно-защитную озелененную полосу, скверы, озеленение территории и автостоянки.</w:t>
      </w:r>
    </w:p>
    <w:p w:rsidR="00000000" w:rsidRDefault="003341F9">
      <w:pPr>
        <w:ind w:firstLine="400"/>
        <w:jc w:val="both"/>
      </w:pPr>
      <w:r>
        <w:rPr>
          <w:rStyle w:val="s0"/>
        </w:rPr>
        <w:t>5.4.2 Обязательный перечень элементов комплексного благоустройства на территории предприят</w:t>
      </w:r>
      <w:r>
        <w:rPr>
          <w:rStyle w:val="s0"/>
        </w:rPr>
        <w:t>ия включает: твердые виды покрытия транспортной и пешеходной коммуникаций, элементы сопряжения поверхностей, малые архитектурные формы (МАФы), озеленение древесно-кустарниковыми породами и травами, скамьи, урны, малые контейнеры для мусора, пандусы для инв</w:t>
      </w:r>
      <w:r>
        <w:rPr>
          <w:rStyle w:val="s0"/>
        </w:rPr>
        <w:t>алидов, осветительное оборудование, носители информации.</w:t>
      </w:r>
    </w:p>
    <w:p w:rsidR="00000000" w:rsidRDefault="003341F9">
      <w:pPr>
        <w:ind w:firstLine="400"/>
        <w:jc w:val="both"/>
      </w:pPr>
      <w:r>
        <w:rPr>
          <w:rStyle w:val="s0"/>
        </w:rPr>
        <w:t>5.4.3 Территория предприятия должна быть оборудована локальной ливневой канализацией, в пределах организации вертикальной планировки.</w:t>
      </w:r>
    </w:p>
    <w:p w:rsidR="00000000" w:rsidRDefault="003341F9">
      <w:pPr>
        <w:ind w:firstLine="400"/>
        <w:jc w:val="both"/>
      </w:pPr>
      <w:r>
        <w:rPr>
          <w:rStyle w:val="s0"/>
        </w:rPr>
        <w:t>5.4.4 Для озеленения площадок предприятий и территории промышленных узлов следует применять местные виды древесно - кустар</w:t>
      </w:r>
      <w:r>
        <w:rPr>
          <w:rStyle w:val="s0"/>
        </w:rPr>
        <w:t xml:space="preserve">никовых растений с учетом их </w:t>
      </w:r>
      <w:r>
        <w:rPr>
          <w:rStyle w:val="s0"/>
        </w:rPr>
        <w:lastRenderedPageBreak/>
        <w:t>санитарно-защитных и декоративных свойств и устойчивости к вредным веществам, выделяемым предприятиями.</w:t>
      </w:r>
    </w:p>
    <w:p w:rsidR="00000000" w:rsidRDefault="003341F9">
      <w:pPr>
        <w:ind w:firstLine="400"/>
        <w:jc w:val="both"/>
      </w:pPr>
      <w:r>
        <w:rPr>
          <w:rStyle w:val="s0"/>
        </w:rPr>
        <w:t>Существующие древесные насаждения следует по возможности сохранять.</w:t>
      </w:r>
    </w:p>
    <w:p w:rsidR="00000000" w:rsidRDefault="003341F9">
      <w:pPr>
        <w:ind w:firstLine="400"/>
        <w:jc w:val="both"/>
      </w:pPr>
      <w:r>
        <w:rPr>
          <w:rStyle w:val="s0"/>
        </w:rPr>
        <w:t>В зоне расположения предприятий пищевой промышленности,</w:t>
      </w:r>
      <w:r>
        <w:rPr>
          <w:rStyle w:val="s0"/>
        </w:rPr>
        <w:t xml:space="preserve"> цехов с точными процессами производства, а также воздуходувных, компрессорных и мотороиспытательных станций запрещается применять древесные насаждения, выделяющие при цветении хлопья, волокнистые вещества и опушенные семена.</w:t>
      </w:r>
    </w:p>
    <w:p w:rsidR="00000000" w:rsidRDefault="003341F9">
      <w:pPr>
        <w:ind w:firstLine="400"/>
        <w:jc w:val="both"/>
      </w:pPr>
      <w:r>
        <w:rPr>
          <w:rStyle w:val="s0"/>
        </w:rPr>
        <w:t>В пределах противопожарных раз</w:t>
      </w:r>
      <w:r>
        <w:rPr>
          <w:rStyle w:val="s0"/>
        </w:rPr>
        <w:t>рывов между зданиями, сооружениями и строениями посадка деревьев хвойных пород не допускается.</w:t>
      </w:r>
    </w:p>
    <w:p w:rsidR="00000000" w:rsidRDefault="003341F9">
      <w:pPr>
        <w:ind w:firstLine="400"/>
        <w:jc w:val="both"/>
      </w:pPr>
      <w:r>
        <w:rPr>
          <w:rStyle w:val="s0"/>
        </w:rPr>
        <w:t>5.4.5 На площадках предприятий, выделяющих вредные вещества в атмосферу, не допускается размещение древесно-кустарниковых насаждений в виде плотных групп и полос</w:t>
      </w:r>
      <w:r>
        <w:rPr>
          <w:rStyle w:val="s0"/>
        </w:rPr>
        <w:t>, вызывающих скопление вредностей.</w:t>
      </w:r>
    </w:p>
    <w:p w:rsidR="00000000" w:rsidRDefault="003341F9">
      <w:pPr>
        <w:ind w:firstLine="400"/>
        <w:jc w:val="both"/>
      </w:pPr>
      <w:r>
        <w:rPr>
          <w:rStyle w:val="s0"/>
        </w:rPr>
        <w:t>5.4.6 Основным элементом озеленения площадок промышленных предприятий следует предусматривать газон.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5.4.7 На территории предприятия следует предусматривать благоустроенные площадки для отдыха и гимнастических упражнений </w:t>
      </w:r>
      <w:r>
        <w:rPr>
          <w:rStyle w:val="s0"/>
        </w:rPr>
        <w:t>работающих.</w:t>
      </w:r>
    </w:p>
    <w:p w:rsidR="00000000" w:rsidRDefault="003341F9">
      <w:pPr>
        <w:ind w:firstLine="400"/>
        <w:jc w:val="both"/>
      </w:pPr>
      <w:r>
        <w:rPr>
          <w:rStyle w:val="s0"/>
        </w:rPr>
        <w:t>Площадки следует размещать с наветренной стороны по отношению к зданиям с производствами, выделяющими вредные выбросы в атмосферу.</w:t>
      </w:r>
    </w:p>
    <w:p w:rsidR="00000000" w:rsidRDefault="003341F9">
      <w:pPr>
        <w:ind w:firstLine="400"/>
        <w:jc w:val="both"/>
      </w:pPr>
      <w:r>
        <w:rPr>
          <w:rStyle w:val="s0"/>
        </w:rPr>
        <w:t>Размеры площадок надлежит принимать из расчета не более 1 м2 на одного работающего в наиболее многочисленной смен</w:t>
      </w:r>
      <w:r>
        <w:rPr>
          <w:rStyle w:val="s0"/>
        </w:rPr>
        <w:t>е.</w:t>
      </w:r>
    </w:p>
    <w:p w:rsidR="00000000" w:rsidRDefault="003341F9">
      <w:pPr>
        <w:ind w:firstLine="400"/>
        <w:jc w:val="both"/>
      </w:pPr>
      <w:r>
        <w:rPr>
          <w:rStyle w:val="s0"/>
        </w:rPr>
        <w:t>5.4.8 Для предприятий с производствами, выделяющими аэрозоли, не следует предусматривать декоративные водоемы, фонтаны, дождевые установки, способствующие увеличению концентрации вредных веществ на площадках предприятий.</w:t>
      </w:r>
    </w:p>
    <w:p w:rsidR="00000000" w:rsidRDefault="003341F9">
      <w:pPr>
        <w:ind w:firstLine="400"/>
        <w:jc w:val="both"/>
      </w:pPr>
      <w:r>
        <w:rPr>
          <w:rStyle w:val="s0"/>
        </w:rPr>
        <w:t>5.4.9 Вдоль магистральных и прои</w:t>
      </w:r>
      <w:r>
        <w:rPr>
          <w:rStyle w:val="s0"/>
        </w:rPr>
        <w:t>зводственных дорог тротуары следует предусматривать во всех случаях независимо от интенсивности пешеходного движения, а вдоль проездов и подъездов - при интенсивности движения не менее 100 чел в смену.</w:t>
      </w:r>
    </w:p>
    <w:p w:rsidR="00000000" w:rsidRDefault="003341F9">
      <w:pPr>
        <w:ind w:firstLine="400"/>
        <w:jc w:val="both"/>
      </w:pPr>
      <w:r>
        <w:rPr>
          <w:rStyle w:val="s0"/>
        </w:rPr>
        <w:t>5.4.10 При реконструкции предприятий, расположенных на</w:t>
      </w:r>
      <w:r>
        <w:rPr>
          <w:rStyle w:val="s0"/>
        </w:rPr>
        <w:t xml:space="preserve"> затесненных участках, допускается при соответствующем обосновании увеличивать ширину автомобильных дорог за счет полос озеленения, отделяющих их от тротуаров, а при их отсутствии за счет тротуаров с переносом последних.</w:t>
      </w:r>
    </w:p>
    <w:p w:rsidR="00000000" w:rsidRDefault="003341F9">
      <w:pPr>
        <w:ind w:firstLine="400"/>
        <w:jc w:val="both"/>
      </w:pPr>
      <w:r>
        <w:rPr>
          <w:rStyle w:val="s0"/>
        </w:rPr>
        <w:t>5.4.11 На площадках предприятий и т</w:t>
      </w:r>
      <w:r>
        <w:rPr>
          <w:rStyle w:val="s0"/>
        </w:rPr>
        <w:t>ерриториях промышленных узлов пересечение пешеходного движения с железнодорожными путями в местах массового прохода работающих, как правило, не допускается.</w:t>
      </w:r>
    </w:p>
    <w:p w:rsidR="00000000" w:rsidRDefault="003341F9">
      <w:pPr>
        <w:ind w:firstLine="400"/>
        <w:jc w:val="both"/>
      </w:pPr>
      <w:r>
        <w:rPr>
          <w:rStyle w:val="s0"/>
        </w:rPr>
        <w:t>При передвижении по территории предприятия инвалидов, пользующихся креслами-колясками, пешеходные т</w:t>
      </w:r>
      <w:r>
        <w:rPr>
          <w:rStyle w:val="s0"/>
        </w:rPr>
        <w:t xml:space="preserve">оннели должны быть оборудованы пандусами, в соответствии с </w:t>
      </w:r>
      <w:hyperlink r:id="rId67" w:history="1">
        <w:r>
          <w:rPr>
            <w:rStyle w:val="a3"/>
          </w:rPr>
          <w:t>СН РК 3.06-01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Пересечения автомобильных дорог с пешеходными путями следует проектировать в соответствии с нормами по планировке и з</w:t>
      </w:r>
      <w:r>
        <w:rPr>
          <w:rStyle w:val="s0"/>
        </w:rPr>
        <w:t>астройке городов, поселков и сельских населенных пунктов.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5.4.12 Ограждение площадок предприятий предусматривать в соответствии с </w:t>
      </w:r>
      <w:hyperlink r:id="rId68" w:history="1">
        <w:r>
          <w:rPr>
            <w:rStyle w:val="a3"/>
          </w:rPr>
          <w:t>СН 441-72</w:t>
        </w:r>
      </w:hyperlink>
      <w:r>
        <w:rPr>
          <w:rStyle w:val="s0"/>
        </w:rPr>
        <w:t>*.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5.5 Размещение инженерных сетей. Общие положени</w:t>
      </w:r>
      <w:r>
        <w:rPr>
          <w:rStyle w:val="s0"/>
          <w:b/>
          <w:bCs/>
        </w:rPr>
        <w:t>я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5.5.1 Для предприятий, технопарков и промышленных узлов необходимо проектировать единую систему инженерных сетей, размещаемых в технических полосах, обеспечивающих занятие наименьших участков территории и увязку со зданиями и сооружениями.</w:t>
      </w:r>
    </w:p>
    <w:p w:rsidR="00000000" w:rsidRDefault="003341F9">
      <w:pPr>
        <w:ind w:firstLine="400"/>
        <w:jc w:val="both"/>
      </w:pPr>
      <w:r>
        <w:rPr>
          <w:rStyle w:val="s0"/>
        </w:rPr>
        <w:t>5.5.2 На площадках промышленных предприятий предусматривать преимущественно наземный и надземный способы размещения инженерных сетей.</w:t>
      </w:r>
    </w:p>
    <w:p w:rsidR="00000000" w:rsidRDefault="003341F9">
      <w:pPr>
        <w:ind w:firstLine="400"/>
        <w:jc w:val="both"/>
      </w:pPr>
      <w:r>
        <w:rPr>
          <w:rStyle w:val="s0"/>
        </w:rPr>
        <w:t>В предзаводских зонах предприятий, технопарков и общественных центрах промышленных узлов проектировать подземное размещени</w:t>
      </w:r>
      <w:r>
        <w:rPr>
          <w:rStyle w:val="s0"/>
        </w:rPr>
        <w:t>е инженерных сетей.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 xml:space="preserve">5.5.3 Для сетей различного назначения следует, как правило, предусматривать совместное размещение в общих траншеях, тоннелях, каналах, на низких опорах, шпалах или на эстакадах с соблюдением соответствующих санитарных и противопожарных </w:t>
      </w:r>
      <w:r>
        <w:rPr>
          <w:rStyle w:val="s0"/>
        </w:rPr>
        <w:t>норм и правил безопасности эксплуатации сетей.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Допускается совместное подземное размещение трубопроводов оборотного водоснабжения, тепловых сетей и газопроводов с технологическими трубопроводами, независимо от параметров теплоносителя и параметров среды в </w:t>
      </w:r>
      <w:r>
        <w:rPr>
          <w:rStyle w:val="s0"/>
        </w:rPr>
        <w:t>технологических трубопроводах.</w:t>
      </w:r>
    </w:p>
    <w:p w:rsidR="00000000" w:rsidRDefault="003341F9">
      <w:pPr>
        <w:ind w:firstLine="400"/>
        <w:jc w:val="both"/>
      </w:pPr>
      <w:r>
        <w:rPr>
          <w:rStyle w:val="s0"/>
        </w:rPr>
        <w:t>5.5.4 При проектировании инженерных сетей на площадках предприятий, технопарков, размещаемых в особых природных и климатических условиях, следует также выполнять требования, предусмотренные главами нормативных документов по п</w:t>
      </w:r>
      <w:r>
        <w:rPr>
          <w:rStyle w:val="s0"/>
        </w:rPr>
        <w:t>роектированию водоснабжения, канализации, газоснабжения и тепловых сетей.</w:t>
      </w:r>
    </w:p>
    <w:p w:rsidR="00000000" w:rsidRDefault="003341F9">
      <w:pPr>
        <w:ind w:firstLine="400"/>
        <w:jc w:val="both"/>
      </w:pPr>
      <w:r>
        <w:rPr>
          <w:rStyle w:val="s0"/>
        </w:rPr>
        <w:t>5.5.5 Размещение наружных сетей с легковоспламеняющимися и горючими жидкостями и газами под зданиями и сооружениями не допускается.</w:t>
      </w:r>
    </w:p>
    <w:p w:rsidR="00000000" w:rsidRDefault="003341F9">
      <w:pPr>
        <w:ind w:firstLine="400"/>
        <w:jc w:val="both"/>
      </w:pPr>
      <w:r>
        <w:rPr>
          <w:rStyle w:val="s0"/>
        </w:rPr>
        <w:t>5.5.6 Выбор способа размещения силовых кабельных л</w:t>
      </w:r>
      <w:r>
        <w:rPr>
          <w:rStyle w:val="s0"/>
        </w:rPr>
        <w:t>иний следует предусматривать в соответствии с требованиями «</w:t>
      </w:r>
      <w:hyperlink r:id="rId69" w:history="1">
        <w:r>
          <w:rPr>
            <w:rStyle w:val="a3"/>
          </w:rPr>
          <w:t>Правил устройства электроустановок</w:t>
        </w:r>
      </w:hyperlink>
      <w:r>
        <w:rPr>
          <w:rStyle w:val="s0"/>
        </w:rPr>
        <w:t>» (ПУЭ).</w:t>
      </w:r>
    </w:p>
    <w:p w:rsidR="00000000" w:rsidRDefault="003341F9">
      <w:pPr>
        <w:ind w:firstLine="400"/>
        <w:jc w:val="both"/>
      </w:pPr>
      <w:r>
        <w:rPr>
          <w:rStyle w:val="s0"/>
        </w:rPr>
        <w:t>5.5.7 При размещении тепловых сетей допускается пересечение производственных и вспомогательных зданий промышленных предприятий.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5.6 Подземные сети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5.6.1 Подземные сети надлежит прокладывать вне проезжей части автомобильных дорог.</w:t>
      </w:r>
    </w:p>
    <w:p w:rsidR="00000000" w:rsidRDefault="003341F9">
      <w:pPr>
        <w:ind w:firstLine="400"/>
        <w:jc w:val="both"/>
      </w:pPr>
      <w:r>
        <w:rPr>
          <w:rStyle w:val="s0"/>
        </w:rPr>
        <w:t>На территории реконстр</w:t>
      </w:r>
      <w:r>
        <w:rPr>
          <w:rStyle w:val="s0"/>
        </w:rPr>
        <w:t>уируемых предприятий, технопарков допускается размещение подземных сетей под автомобильными дорогами.</w:t>
      </w:r>
    </w:p>
    <w:p w:rsidR="00000000" w:rsidRDefault="003341F9">
      <w:pPr>
        <w:ind w:firstLine="400"/>
        <w:jc w:val="both"/>
      </w:pPr>
      <w:r>
        <w:rPr>
          <w:rStyle w:val="s0"/>
        </w:rPr>
        <w:t>Вентиляционные шахты, входы и другие устройства каналов и тоннелей должны размещаться вне проезжей части и в местах, свободных от застройки.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ПРИМЕЧАНИЕ </w:t>
      </w:r>
      <w:r>
        <w:rPr>
          <w:rStyle w:val="s0"/>
        </w:rPr>
        <w:t>При бесканальной прокладке допускается размещение сетей в пределах обочин.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5.6.2 В северных регионах Казахстана инженерные сети, следует прокладывать совместно в тоннелях и каналах, предотвращая изменение температурного режима грунтов оснований ближайших</w:t>
      </w:r>
      <w:r>
        <w:rPr>
          <w:rStyle w:val="s0"/>
        </w:rPr>
        <w:t xml:space="preserve"> зданий и сооружений.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ПРИМЕЧАНИЕ Водопроводные, канализационные и дренажные сети следует размещать в зоне температурного влияния тепловых сетей.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5.6.3 В каналах и тоннелях допускается размещение газопроводов горючих газов (природных, попутных нефтяных,</w:t>
      </w:r>
      <w:r>
        <w:rPr>
          <w:rStyle w:val="s0"/>
        </w:rPr>
        <w:t xml:space="preserve"> искусственных смешанных и сжиженных углеводородных) с давлением газа до 0,6 МПа (6 кгс/см</w:t>
      </w:r>
      <w:r>
        <w:rPr>
          <w:rStyle w:val="s0"/>
          <w:vertAlign w:val="superscript"/>
        </w:rPr>
        <w:t>2</w:t>
      </w:r>
      <w:r>
        <w:rPr>
          <w:rStyle w:val="s0"/>
        </w:rPr>
        <w:t>) совместно с другими трубопроводами и кабелями связи при условии устройства вентиляции и освещения в каналах и тоннелях в соответствии с санитарными нормами.</w:t>
      </w:r>
    </w:p>
    <w:p w:rsidR="00000000" w:rsidRDefault="003341F9">
      <w:pPr>
        <w:ind w:firstLine="400"/>
        <w:jc w:val="both"/>
      </w:pPr>
      <w:r>
        <w:rPr>
          <w:rStyle w:val="s0"/>
        </w:rPr>
        <w:t>Не доп</w:t>
      </w:r>
      <w:r>
        <w:rPr>
          <w:rStyle w:val="s0"/>
        </w:rPr>
        <w:t>ускается совместное размещение в канале и тоннеле: газопроводов горючих газов с кабелями силовыми и освещения, за исключением кабелей для освещения самого канала или тоннеля; трубопроводов тепловых сетей с газопроводами сжиженного газа, кислородопроводами,</w:t>
      </w:r>
      <w:r>
        <w:rPr>
          <w:rStyle w:val="s0"/>
        </w:rPr>
        <w:t xml:space="preserve"> азотопроводами, трубопроводами холода, трубопроводами с легковоспламеняющимися, летучими химически едкими и ядовитыми веществами и со стоками бытовой канализации; трубопроводов легковоспламеняющихся и горючих жидкостей с силовыми кабелями и кабелями связи</w:t>
      </w:r>
      <w:r>
        <w:rPr>
          <w:rStyle w:val="s0"/>
        </w:rPr>
        <w:t xml:space="preserve">, с сетями противопожарного водопровода и самотечной канализации; кислородопроводов с газопроводами горючих </w:t>
      </w:r>
      <w:r>
        <w:rPr>
          <w:rStyle w:val="s0"/>
        </w:rPr>
        <w:lastRenderedPageBreak/>
        <w:t>газов, легковоспламеняющихся и горючих жидкостей с трубопроводами ядовитых жидкостей и с силовыми кабелями.</w:t>
      </w:r>
    </w:p>
    <w:p w:rsidR="00000000" w:rsidRDefault="003341F9">
      <w:pPr>
        <w:ind w:firstLine="400"/>
        <w:jc w:val="both"/>
      </w:pPr>
      <w:r>
        <w:rPr>
          <w:rStyle w:val="s0"/>
        </w:rPr>
        <w:t>Каналы и тоннели, предназначенные для ра</w:t>
      </w:r>
      <w:r>
        <w:rPr>
          <w:rStyle w:val="s0"/>
        </w:rPr>
        <w:t>змещения трубопроводов с пожаро-, взрывоопасными и токсичными материалами (жидкостями), должны иметь выходы не реже, чем через 60 м и в его концах.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ПРИМЕЧАНИЕ Допускается совместное размещение в общих каналах и тоннелях трубопроводов легковоспламеняющихс</w:t>
      </w:r>
      <w:r>
        <w:rPr>
          <w:rStyle w:val="s0"/>
        </w:rPr>
        <w:t>я и горючих жидкостей с напорными сетями водопровода (кроме противопожарного) и напорной канализации.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5.6.4 При размещении инженерных сетей по вертикали на площадках промышленных предприятий и территориях промышленных узлов следует соблюдать требования </w:t>
      </w:r>
      <w:hyperlink r:id="rId70" w:history="1">
        <w:r>
          <w:rPr>
            <w:rStyle w:val="a3"/>
          </w:rPr>
          <w:t>СН РК 4.01-03</w:t>
        </w:r>
      </w:hyperlink>
      <w:r>
        <w:rPr>
          <w:rStyle w:val="s0"/>
        </w:rPr>
        <w:t xml:space="preserve">, </w:t>
      </w:r>
      <w:hyperlink r:id="rId71" w:history="1">
        <w:r>
          <w:rPr>
            <w:rStyle w:val="a3"/>
          </w:rPr>
          <w:t>ПУЭ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5.7 Наземные сети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5.7.1 При наземном размещении сетей необходимо предусматривать защиту их от механичес</w:t>
      </w:r>
      <w:r>
        <w:rPr>
          <w:rStyle w:val="s0"/>
        </w:rPr>
        <w:t>ких повреждений и неблагоприятного атмосферного воздействия.</w:t>
      </w:r>
    </w:p>
    <w:p w:rsidR="00000000" w:rsidRDefault="003341F9">
      <w:pPr>
        <w:ind w:firstLine="400"/>
        <w:jc w:val="both"/>
      </w:pPr>
      <w:r>
        <w:rPr>
          <w:rStyle w:val="s0"/>
        </w:rPr>
        <w:t>Наземные сети следует размещать на шпалах, уложенных в открытых лотках, на отметках ниже планировочных отметок площадок (территории). Допускаются другие виды наземного размещения сетей (в каналах</w:t>
      </w:r>
      <w:r>
        <w:rPr>
          <w:rStyle w:val="s0"/>
        </w:rPr>
        <w:t xml:space="preserve"> и тоннелях, укладываемых на поверхность территории или на сплошную подсыпку, в каналах и тоннелях полузаглубленного типа, в открытых траншеях и др.).</w:t>
      </w:r>
    </w:p>
    <w:p w:rsidR="00000000" w:rsidRDefault="003341F9">
      <w:pPr>
        <w:ind w:firstLine="400"/>
        <w:jc w:val="both"/>
      </w:pPr>
      <w:r>
        <w:rPr>
          <w:rStyle w:val="s0"/>
        </w:rPr>
        <w:t>5.7.2 Трубопроводы для горючих газов, токсичных продуктов, трубопроводы, по которым транспортируются кисл</w:t>
      </w:r>
      <w:r>
        <w:rPr>
          <w:rStyle w:val="s0"/>
        </w:rPr>
        <w:t>оты и щелочи, а также трубопроводы бытовой канализации не допускается размещать в открытых траншеях и лотках.</w:t>
      </w:r>
    </w:p>
    <w:p w:rsidR="00000000" w:rsidRDefault="003341F9">
      <w:pPr>
        <w:ind w:firstLine="400"/>
        <w:jc w:val="both"/>
      </w:pPr>
      <w:r>
        <w:rPr>
          <w:rStyle w:val="s0"/>
        </w:rPr>
        <w:t>5.7.3 Наземные сети не допускается размещать в пределах полосы, отведенной для укладки подземных сетей в траншеях и каналах, требующих периодическ</w:t>
      </w:r>
      <w:r>
        <w:rPr>
          <w:rStyle w:val="s0"/>
        </w:rPr>
        <w:t>ого доступа к ним при эксплуатации.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5.8 Надземные сети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5.8.1 Надземные инженерные сети следует размещать на опорах, эстакадах, в галереях или на стенах зданий и сооружений.</w:t>
      </w:r>
    </w:p>
    <w:p w:rsidR="00000000" w:rsidRDefault="003341F9">
      <w:pPr>
        <w:ind w:firstLine="400"/>
        <w:jc w:val="both"/>
      </w:pPr>
      <w:r>
        <w:rPr>
          <w:rStyle w:val="s0"/>
        </w:rPr>
        <w:t>5.8.2 Не допускается размещение надземных сетей:</w:t>
      </w:r>
    </w:p>
    <w:p w:rsidR="00000000" w:rsidRDefault="003341F9">
      <w:pPr>
        <w:ind w:firstLine="400"/>
        <w:jc w:val="both"/>
      </w:pPr>
      <w:r>
        <w:rPr>
          <w:rStyle w:val="s0"/>
        </w:rPr>
        <w:t>а) транзитных внутриплощадочных трубопроводов с легковоспламеняющимися и горючими жидкост</w:t>
      </w:r>
      <w:r>
        <w:rPr>
          <w:rStyle w:val="s0"/>
        </w:rPr>
        <w:t>ями и газами по эстакадам, отдельно стоящим колоннам и опорам из сгораемых материалов, а также по стенам и кровлям зданий за исключением зданий I, II, IIIa степеней огнестойкости с производствами категорий В, Г и Д;</w:t>
      </w:r>
    </w:p>
    <w:p w:rsidR="00000000" w:rsidRDefault="003341F9">
      <w:pPr>
        <w:ind w:firstLine="400"/>
        <w:jc w:val="both"/>
      </w:pPr>
      <w:r>
        <w:rPr>
          <w:rStyle w:val="s0"/>
        </w:rPr>
        <w:t>б) трубопроводов с горючими жидкими и га</w:t>
      </w:r>
      <w:r>
        <w:rPr>
          <w:rStyle w:val="s0"/>
        </w:rPr>
        <w:t>зообразными продуктами в галереях, если смешение продуктов может вызвать взрыв или пожар;</w:t>
      </w:r>
    </w:p>
    <w:p w:rsidR="00000000" w:rsidRDefault="003341F9">
      <w:pPr>
        <w:ind w:firstLine="400"/>
        <w:jc w:val="both"/>
      </w:pPr>
      <w:r>
        <w:rPr>
          <w:rStyle w:val="s0"/>
        </w:rPr>
        <w:t>в) трубопроводов с легковоспламеняющимися и горючими жидкостями и газами; по сгораемым покрытиям и стенам, по покрытиям и стенам зданий, в которых размещаются взрывоо</w:t>
      </w:r>
      <w:r>
        <w:rPr>
          <w:rStyle w:val="s0"/>
        </w:rPr>
        <w:t>пасные материалы;</w:t>
      </w:r>
    </w:p>
    <w:p w:rsidR="00000000" w:rsidRDefault="003341F9">
      <w:pPr>
        <w:ind w:firstLine="400"/>
        <w:jc w:val="both"/>
      </w:pPr>
      <w:r>
        <w:rPr>
          <w:rStyle w:val="s0"/>
        </w:rPr>
        <w:t>г) газопроводов горючих газов:</w:t>
      </w:r>
    </w:p>
    <w:p w:rsidR="00000000" w:rsidRDefault="003341F9">
      <w:pPr>
        <w:ind w:firstLine="400"/>
        <w:jc w:val="both"/>
      </w:pPr>
      <w:r>
        <w:rPr>
          <w:rStyle w:val="s0"/>
        </w:rPr>
        <w:t>д) по территории складов легковоспламеняющихся и горючих жидкостей и материалов.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ПРИМЕЧАНИЕ Внутриплощадочный трубопровод является транзитным по отношению к тем зданиям, технологические установки которых н</w:t>
      </w:r>
      <w:r>
        <w:rPr>
          <w:rStyle w:val="s0"/>
        </w:rPr>
        <w:t>е производят и не потребляют жидкостей и газов, транспортируемых по указанным трубопроводам.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lastRenderedPageBreak/>
        <w:t>5.8.3 На низких опорах следует размещать напорные трубопроводы с жидкостями и газами, а также кабели силовые и связи, располагаемые:</w:t>
      </w:r>
    </w:p>
    <w:p w:rsidR="00000000" w:rsidRDefault="003341F9">
      <w:pPr>
        <w:ind w:firstLine="400"/>
        <w:jc w:val="both"/>
      </w:pPr>
      <w:r>
        <w:rPr>
          <w:rStyle w:val="s0"/>
        </w:rPr>
        <w:t>а) в специально отведенных д</w:t>
      </w:r>
      <w:r>
        <w:rPr>
          <w:rStyle w:val="s0"/>
        </w:rPr>
        <w:t>ля этих целей технических полосах площадок предприятий;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б) на территории складов жидких продуктов и сжиженных газов, с учетом требований </w:t>
      </w:r>
      <w:hyperlink r:id="rId72" w:history="1">
        <w:r>
          <w:rPr>
            <w:rStyle w:val="a3"/>
          </w:rPr>
          <w:t>СН РК 3.02-29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jc w:val="center"/>
      </w:pPr>
      <w:r>
        <w:rPr>
          <w:rStyle w:val="s1"/>
        </w:rPr>
        <w:t>6 ОХРАНА ОКРУЖАЮЩЕЙ СРЕДЫ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6.1 При</w:t>
      </w:r>
      <w:r>
        <w:rPr>
          <w:rStyle w:val="s0"/>
        </w:rPr>
        <w:t xml:space="preserve"> проектировании раздела «Охрана окружающей среды» генеральных планов промышленных предприятий необходимо произвести экологическое обоснование проекта, которое включает: </w:t>
      </w:r>
    </w:p>
    <w:p w:rsidR="00000000" w:rsidRDefault="003341F9">
      <w:pPr>
        <w:ind w:firstLine="400"/>
        <w:jc w:val="both"/>
      </w:pPr>
      <w:r>
        <w:rPr>
          <w:rStyle w:val="s0"/>
        </w:rPr>
        <w:t>1) оценку современного состояния окружающей среды, разрабатывать в соответствии с треб</w:t>
      </w:r>
      <w:r>
        <w:rPr>
          <w:rStyle w:val="s0"/>
        </w:rPr>
        <w:t xml:space="preserve">ованиями: </w:t>
      </w:r>
      <w:hyperlink r:id="rId73" w:history="1">
        <w:r>
          <w:rPr>
            <w:rStyle w:val="a3"/>
          </w:rPr>
          <w:t>Экологического кодекса</w:t>
        </w:r>
      </w:hyperlink>
      <w:r>
        <w:rPr>
          <w:rStyle w:val="s0"/>
        </w:rPr>
        <w:t xml:space="preserve"> РК, </w:t>
      </w:r>
      <w:hyperlink r:id="rId74" w:history="1">
        <w:r>
          <w:rPr>
            <w:rStyle w:val="a3"/>
          </w:rPr>
          <w:t>Санитарно-эпидемиологические правила и нормы</w:t>
        </w:r>
      </w:hyperlink>
      <w:r>
        <w:t xml:space="preserve"> «Санитарно-эпидемиологические требования к п</w:t>
      </w:r>
      <w:r>
        <w:t xml:space="preserve">роектированию производственных объектов» </w:t>
      </w:r>
      <w:r>
        <w:rPr>
          <w:rStyle w:val="s0"/>
        </w:rPr>
        <w:t xml:space="preserve">и других действующих норм; </w:t>
      </w:r>
    </w:p>
    <w:p w:rsidR="00000000" w:rsidRDefault="003341F9">
      <w:pPr>
        <w:ind w:firstLine="400"/>
        <w:jc w:val="both"/>
      </w:pPr>
      <w:r>
        <w:rPr>
          <w:rStyle w:val="s0"/>
        </w:rPr>
        <w:t>2) для промышленных предприятий, внесенных в перечень оценки воздействия на окружающую среду, эту оценку необходимо определять в соответствии с Экологическим кодексом Республики Казахстан</w:t>
      </w:r>
      <w:r>
        <w:rPr>
          <w:rStyle w:val="s0"/>
        </w:rPr>
        <w:t>;</w:t>
      </w:r>
    </w:p>
    <w:p w:rsidR="00000000" w:rsidRDefault="003341F9">
      <w:pPr>
        <w:ind w:firstLine="400"/>
        <w:jc w:val="both"/>
      </w:pPr>
      <w:r>
        <w:rPr>
          <w:rStyle w:val="s0"/>
        </w:rPr>
        <w:t>3) разработки мероприятий по устранению неблагоприятных воздействий на состояние окружающей среды и их последствий.</w:t>
      </w:r>
    </w:p>
    <w:p w:rsidR="00000000" w:rsidRDefault="003341F9">
      <w:pPr>
        <w:ind w:firstLine="400"/>
        <w:jc w:val="both"/>
      </w:pPr>
      <w:r>
        <w:rPr>
          <w:rStyle w:val="s0"/>
        </w:rPr>
        <w:t>6.2 При размещении промышленных предприятий, влияющих на состояние атмосферного воздуха, должны учитываться требования Экологического коде</w:t>
      </w:r>
      <w:r>
        <w:rPr>
          <w:rStyle w:val="s0"/>
        </w:rPr>
        <w:t xml:space="preserve">кса Республики Казахстан и </w:t>
      </w:r>
      <w:hyperlink r:id="rId75" w:history="1">
        <w:r>
          <w:rPr>
            <w:rStyle w:val="a3"/>
          </w:rPr>
          <w:t>СНиП РК 2.04-01</w:t>
        </w:r>
      </w:hyperlink>
      <w:r>
        <w:rPr>
          <w:rStyle w:val="s0"/>
        </w:rPr>
        <w:t>, а также:</w:t>
      </w:r>
    </w:p>
    <w:p w:rsidR="00000000" w:rsidRDefault="003341F9">
      <w:pPr>
        <w:ind w:firstLine="400"/>
        <w:jc w:val="both"/>
      </w:pPr>
      <w:r>
        <w:rPr>
          <w:rStyle w:val="s0"/>
        </w:rPr>
        <w:t>- данные о фоновых концентрациях загрязняющих веществ в атмосферном воздухе места планируемого расположения объекта;</w:t>
      </w:r>
    </w:p>
    <w:p w:rsidR="00000000" w:rsidRDefault="003341F9">
      <w:pPr>
        <w:ind w:firstLine="400"/>
        <w:jc w:val="both"/>
      </w:pPr>
      <w:r>
        <w:rPr>
          <w:rStyle w:val="s0"/>
        </w:rPr>
        <w:t>- наличие и расположе</w:t>
      </w:r>
      <w:r>
        <w:rPr>
          <w:rStyle w:val="s0"/>
        </w:rPr>
        <w:t>ние зон с повышенными требованиями по качеству атмосферного воздуха;</w:t>
      </w:r>
    </w:p>
    <w:p w:rsidR="00000000" w:rsidRDefault="003341F9">
      <w:pPr>
        <w:ind w:firstLine="400"/>
        <w:jc w:val="both"/>
      </w:pPr>
      <w:r>
        <w:rPr>
          <w:rStyle w:val="s0"/>
        </w:rPr>
        <w:t>- планы развития предприятий, находящихся в районе планируемого расположения объекта;</w:t>
      </w:r>
    </w:p>
    <w:p w:rsidR="00000000" w:rsidRDefault="003341F9">
      <w:pPr>
        <w:ind w:firstLine="400"/>
        <w:jc w:val="both"/>
      </w:pPr>
      <w:r>
        <w:rPr>
          <w:rStyle w:val="s0"/>
        </w:rPr>
        <w:t>- показатели по снижению выбросов загрязняющих веществ в атмосферный воздух, определенные отраслевыми, территориальными программами в области охраны атмосферного воздуха.</w:t>
      </w:r>
    </w:p>
    <w:p w:rsidR="00000000" w:rsidRDefault="003341F9">
      <w:pPr>
        <w:ind w:firstLine="400"/>
        <w:jc w:val="both"/>
      </w:pPr>
      <w:r>
        <w:rPr>
          <w:rStyle w:val="s0"/>
        </w:rPr>
        <w:t>6.3 Определение мест размещения зданий (сооружений) для учета экологических последств</w:t>
      </w:r>
      <w:r>
        <w:rPr>
          <w:rStyle w:val="s0"/>
        </w:rPr>
        <w:t>ий их функциональной деятельности производится с соблюдением условий и правил охраны окружающей среды в соответствии с требованиями</w:t>
      </w:r>
      <w:r>
        <w:t xml:space="preserve"> Экологического кодекса Республики Казахстан</w:t>
      </w:r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6.4 При размещении промышленных предприятий, влияющих на обитание и условия раз</w:t>
      </w:r>
      <w:r>
        <w:rPr>
          <w:rStyle w:val="s0"/>
        </w:rPr>
        <w:t>множения диких животных, должны соблюдаться соответствующие требования.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6.5 Обращение с отходами промышленных предприятий следует производить в соответствии со </w:t>
      </w:r>
      <w:hyperlink r:id="rId76" w:history="1">
        <w:r>
          <w:rPr>
            <w:rStyle w:val="a3"/>
          </w:rPr>
          <w:t>СНиП РК 2.04-01</w:t>
        </w:r>
      </w:hyperlink>
      <w:r>
        <w:rPr>
          <w:rStyle w:val="s0"/>
        </w:rPr>
        <w:t>, и с учетом Эко</w:t>
      </w:r>
      <w:r>
        <w:rPr>
          <w:rStyle w:val="s0"/>
        </w:rPr>
        <w:t>логического кодекса РК.</w:t>
      </w:r>
    </w:p>
    <w:p w:rsidR="00000000" w:rsidRDefault="003341F9">
      <w:pPr>
        <w:ind w:firstLine="400"/>
        <w:jc w:val="both"/>
      </w:pPr>
      <w:r>
        <w:rPr>
          <w:rStyle w:val="s0"/>
        </w:rPr>
        <w:t>6.6 Не рекомендуется устраивать декоративные водоемы, фонтаны, дождевые установки вблизи предприятий с производствами, выделяющими аэрозоли, так как они способствуют увеличению концентрации вредных веществ.</w:t>
      </w:r>
    </w:p>
    <w:p w:rsidR="00000000" w:rsidRDefault="003341F9">
      <w:pPr>
        <w:ind w:firstLine="400"/>
        <w:jc w:val="both"/>
      </w:pPr>
      <w:r>
        <w:rPr>
          <w:rStyle w:val="s0"/>
        </w:rPr>
        <w:t>6.7 В целях охраны окружа</w:t>
      </w:r>
      <w:r>
        <w:rPr>
          <w:rStyle w:val="s0"/>
        </w:rPr>
        <w:t xml:space="preserve">ющей среды отдельно стоящие резервуары с легковоспламеняющимися и горючими жидкостями, сжиженными горючими газами, ядовитыми веществами располагаются, как правило, на более низких отметках по отношению к зданиям и сооружениям предприятия, и в соответствии </w:t>
      </w:r>
      <w:r>
        <w:rPr>
          <w:rStyle w:val="s0"/>
        </w:rPr>
        <w:t xml:space="preserve">с требованиями пожарных нормативов должны быть обнесены (с учетом рельефа местности) сплошными несгораемыми стенками или земляными валами. В случаях размещения таких сооружений </w:t>
      </w:r>
      <w:r>
        <w:rPr>
          <w:rStyle w:val="s0"/>
        </w:rPr>
        <w:lastRenderedPageBreak/>
        <w:t xml:space="preserve">на более высоких отметках для них предусматриваются дополнительные мероприятия </w:t>
      </w:r>
      <w:r>
        <w:rPr>
          <w:rStyle w:val="s0"/>
        </w:rPr>
        <w:t>по предотвращению любых аварий наземных резервуаров.</w:t>
      </w:r>
    </w:p>
    <w:p w:rsidR="00000000" w:rsidRDefault="003341F9">
      <w:pPr>
        <w:ind w:firstLine="400"/>
        <w:jc w:val="both"/>
      </w:pPr>
      <w:r>
        <w:rPr>
          <w:rStyle w:val="s0"/>
        </w:rPr>
        <w:t>6.8 Экологическое обоснование проекта представляется с учетом выполнения требований и проведения соответствующих согласований в государственных организациях.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jc w:val="center"/>
      </w:pPr>
      <w:r>
        <w:rPr>
          <w:rStyle w:val="s1"/>
        </w:rPr>
        <w:t>7 требования пожарной безопасности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7.1 Противопожарные требования должны регламентировать ми</w:t>
      </w:r>
      <w:r>
        <w:rPr>
          <w:rStyle w:val="s0"/>
        </w:rPr>
        <w:t xml:space="preserve">нимальные расстояния между зданиями и сооружениями, согласно объемам инженерно-технических мероприятий гражданской обороны в зависимости от степени категорирования городов и объектов хозяйствования. </w:t>
      </w:r>
    </w:p>
    <w:p w:rsidR="00000000" w:rsidRDefault="003341F9">
      <w:pPr>
        <w:ind w:firstLine="400"/>
        <w:jc w:val="both"/>
      </w:pPr>
      <w:r>
        <w:rPr>
          <w:rStyle w:val="s0"/>
        </w:rPr>
        <w:t>7.2 Территории предприятий должны иметь источники наружн</w:t>
      </w:r>
      <w:r>
        <w:rPr>
          <w:rStyle w:val="s0"/>
        </w:rPr>
        <w:t>ого и внутреннего водоснабжения для тушения возможных пожаров.</w:t>
      </w:r>
    </w:p>
    <w:p w:rsidR="00000000" w:rsidRDefault="003341F9">
      <w:pPr>
        <w:ind w:firstLine="400"/>
        <w:jc w:val="both"/>
      </w:pPr>
      <w:r>
        <w:rPr>
          <w:rStyle w:val="s0"/>
        </w:rPr>
        <w:t>7.3 К рекам и водоемам необходимо предусматривать подъезды для забора воды пожарными машинами.</w:t>
      </w:r>
    </w:p>
    <w:p w:rsidR="00000000" w:rsidRDefault="003341F9">
      <w:pPr>
        <w:ind w:firstLine="400"/>
        <w:jc w:val="both"/>
      </w:pPr>
      <w:r>
        <w:rPr>
          <w:rStyle w:val="s0"/>
        </w:rPr>
        <w:t>7.4 Расстояние между соседними зданиями зависит от степени их огнестойкости и пожарной опасности п</w:t>
      </w:r>
      <w:r>
        <w:rPr>
          <w:rStyle w:val="s0"/>
        </w:rPr>
        <w:t>роизводства.</w:t>
      </w:r>
    </w:p>
    <w:p w:rsidR="00000000" w:rsidRDefault="003341F9">
      <w:pPr>
        <w:ind w:firstLine="400"/>
        <w:jc w:val="both"/>
      </w:pPr>
      <w:r>
        <w:rPr>
          <w:rStyle w:val="s0"/>
        </w:rPr>
        <w:t>7.5 Проходы, проезды и подъезды, должны обеспечивать беспрепятственный доступ к зданиям и сооружениям со всех сторон пожарной техники, технических средств, спасательных и медицинских служб.</w:t>
      </w:r>
    </w:p>
    <w:p w:rsidR="00000000" w:rsidRDefault="003341F9">
      <w:pPr>
        <w:ind w:firstLine="400"/>
        <w:jc w:val="both"/>
      </w:pPr>
      <w:r>
        <w:rPr>
          <w:rStyle w:val="s0"/>
        </w:rPr>
        <w:t>7.6 Территория, здания, сооружения и строения промышл</w:t>
      </w:r>
      <w:r>
        <w:rPr>
          <w:rStyle w:val="s0"/>
        </w:rPr>
        <w:t>енных предприятий должны оборудоваться системами автоматического пожаротушения и автоматической пожарной сигнализации, оповещения и управления эвакуацией людей при пожаре в соответствии с требованиями технического регламента «Требования по оборудованию зда</w:t>
      </w:r>
      <w:r>
        <w:rPr>
          <w:rStyle w:val="s0"/>
        </w:rPr>
        <w:t xml:space="preserve">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пожаре»; оборудоваться первичными средствами пожаротушения в соответствии с требованиями </w:t>
      </w:r>
      <w:hyperlink r:id="rId77" w:history="1">
        <w:r>
          <w:rPr>
            <w:rStyle w:val="a3"/>
          </w:rPr>
          <w:t>СНиП РК 2.02-05</w:t>
        </w:r>
      </w:hyperlink>
      <w:r>
        <w:rPr>
          <w:rStyle w:val="s0"/>
        </w:rPr>
        <w:t xml:space="preserve">, </w:t>
      </w:r>
      <w:hyperlink r:id="rId78" w:anchor="sub_id=17" w:history="1">
        <w:r>
          <w:rPr>
            <w:rStyle w:val="a3"/>
          </w:rPr>
          <w:t>Приложения 17</w:t>
        </w:r>
      </w:hyperlink>
      <w:r>
        <w:rPr>
          <w:rStyle w:val="s0"/>
        </w:rPr>
        <w:t xml:space="preserve"> к Техническому регламенту «Общие требования к пожарной безопасности», и другими нормативными д</w:t>
      </w:r>
      <w:r>
        <w:rPr>
          <w:rStyle w:val="s0"/>
        </w:rPr>
        <w:t>окументами.</w:t>
      </w:r>
    </w:p>
    <w:p w:rsidR="00000000" w:rsidRDefault="003341F9">
      <w:pPr>
        <w:ind w:firstLine="400"/>
        <w:jc w:val="both"/>
      </w:pPr>
      <w:r>
        <w:rPr>
          <w:rStyle w:val="s0"/>
        </w:rPr>
        <w:t>7.7 Противопожарные требования должны быть учтены при разработке «эскиза генерального плана промышленного предприятия», «схемы общественного обслуживания», «схемы организации транспортной сети и пешеходных связей», «схемы градостроительных регл</w:t>
      </w:r>
      <w:r>
        <w:rPr>
          <w:rStyle w:val="s0"/>
        </w:rPr>
        <w:t>аментов групп промышленных предприятий».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jc w:val="center"/>
      </w:pPr>
      <w:r>
        <w:rPr>
          <w:rStyle w:val="s1"/>
        </w:rPr>
        <w:t>8 Требования безопасности от несчастных случаев и доступности пользования территориями промышленных предприятий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8.1 Общие положения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8.1.1 Промышленные предприятия и прилегающие территории должны быть спроект</w:t>
      </w:r>
      <w:r>
        <w:rPr>
          <w:rStyle w:val="s0"/>
        </w:rPr>
        <w:t>ированы и построены таким образом, чтобы при выполнении установленных требований к эксплуатации была сведена к минимуму возможность несчастных случаев, нанесения травм человеку и создание угроз для его жизни в результате передвижения пешеходов, в том числе</w:t>
      </w:r>
      <w:r>
        <w:rPr>
          <w:rStyle w:val="s0"/>
        </w:rPr>
        <w:t xml:space="preserve"> детей и людей пожилого возраста, перемещения громоздких предметов, грузов, перемещения транспортных средств, несанкционированного доступа, пользования электроприборами и установками, лифтами или другим инженерным оборудованием.</w:t>
      </w:r>
    </w:p>
    <w:p w:rsidR="00000000" w:rsidRDefault="003341F9">
      <w:pPr>
        <w:ind w:firstLine="400"/>
        <w:jc w:val="both"/>
      </w:pPr>
      <w:r>
        <w:rPr>
          <w:rStyle w:val="s0"/>
        </w:rPr>
        <w:t>8.1.2 Безопасности передвиж</w:t>
      </w:r>
      <w:r>
        <w:rPr>
          <w:rStyle w:val="s0"/>
        </w:rPr>
        <w:t xml:space="preserve">ения по территории предприятия имеют значение организация грузопотоков, отсутствие излишних перемещений, использование таких </w:t>
      </w:r>
      <w:r>
        <w:rPr>
          <w:rStyle w:val="s0"/>
        </w:rPr>
        <w:lastRenderedPageBreak/>
        <w:t>способов перемещения грузов, которые наилучшим образом отвечают требованиям данного производства.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8.1.3 Промышленные предприятия и </w:t>
      </w:r>
      <w:r>
        <w:rPr>
          <w:rStyle w:val="s0"/>
        </w:rPr>
        <w:t>прилегающие территории должны быть спроектированы и построены таким образом, чтобы обеспечивался беспрепятственный доступ людей с ограниченными возможностями перемещения до мест приложения труда.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8.2 Дороги, въезды, проезды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8.2.1 Железные дороги, гидравлический, конвейерный транспорт и подвесные канатные дороги промышленных предприятий и промышленных узлов следует проектировать в соответствии с нормами по проектированию промышленного транспорта. 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8.2.2 Автомобильные дороги и </w:t>
      </w:r>
      <w:r>
        <w:rPr>
          <w:rStyle w:val="s0"/>
        </w:rPr>
        <w:t xml:space="preserve">велосипедные дорожки промышленных 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предприятий и промышленных узлов следует проектировать в соответствии с нормами по проектированию автомобильных дорог </w:t>
      </w:r>
      <w:hyperlink r:id="rId79" w:history="1">
        <w:r>
          <w:rPr>
            <w:rStyle w:val="a3"/>
          </w:rPr>
          <w:t>СН РК 3.03-01</w:t>
        </w:r>
      </w:hyperlink>
      <w:r>
        <w:t xml:space="preserve">, руководствоваться </w:t>
      </w:r>
      <w:hyperlink r:id="rId80" w:history="1">
        <w:r>
          <w:rPr>
            <w:rStyle w:val="a3"/>
          </w:rPr>
          <w:t>СН РК 3.01-01</w:t>
        </w:r>
      </w:hyperlink>
      <w: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8.2.3 Схема транспорта промышленного узла в границах производственной территориальной зоны необходимо предусматривать:</w:t>
      </w:r>
    </w:p>
    <w:p w:rsidR="00000000" w:rsidRDefault="003341F9">
      <w:pPr>
        <w:ind w:firstLine="400"/>
        <w:jc w:val="both"/>
      </w:pPr>
      <w:r>
        <w:rPr>
          <w:rStyle w:val="s0"/>
        </w:rPr>
        <w:t>а) совмещение транспортных сооружений и устройств для различны</w:t>
      </w:r>
      <w:r>
        <w:rPr>
          <w:rStyle w:val="s0"/>
        </w:rPr>
        <w:t>х видов транспорта (совмещенные автомобильные и железнодорожные или автомобильные и трамвайные мосты и путепроводы, общее земляное полотно для автомобильных дорог и трамвайных путей, кроме скоростных и др.);</w:t>
      </w:r>
    </w:p>
    <w:p w:rsidR="00000000" w:rsidRDefault="003341F9">
      <w:pPr>
        <w:ind w:firstLine="400"/>
        <w:jc w:val="both"/>
      </w:pPr>
      <w:r>
        <w:rPr>
          <w:rStyle w:val="s0"/>
        </w:rPr>
        <w:t>б) использование сооружений и устройств проектир</w:t>
      </w:r>
      <w:r>
        <w:rPr>
          <w:rStyle w:val="s0"/>
        </w:rPr>
        <w:t>уемых для других целей (дамб водохранилищ и плотин водопропускных сооружении) под земляное полотно и искусственные сооружения железных и автомобильных дорог;</w:t>
      </w:r>
    </w:p>
    <w:p w:rsidR="00000000" w:rsidRDefault="003341F9">
      <w:pPr>
        <w:ind w:firstLine="400"/>
        <w:jc w:val="both"/>
      </w:pPr>
      <w:r>
        <w:rPr>
          <w:rStyle w:val="s0"/>
        </w:rPr>
        <w:t>в) возможность последующего развития схемы внешнего транспорта;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г) совершенствование транспортных </w:t>
      </w:r>
      <w:r>
        <w:rPr>
          <w:rStyle w:val="s0"/>
        </w:rPr>
        <w:t>и инженерных сетей связано с формированием многопроводных технических коридоров, включающих полосы расположения автомобильных и железных дорог, водных и воздушных путей, ЛЭП, трубопроводов для доставки нефти, газа, продуктов, тепла и воды, различных прокла</w:t>
      </w:r>
      <w:r>
        <w:rPr>
          <w:rStyle w:val="s0"/>
        </w:rPr>
        <w:t xml:space="preserve">док средств связи, а также сбрасывающих трубопроводов для сточных вод и мусора. </w:t>
      </w:r>
    </w:p>
    <w:p w:rsidR="00000000" w:rsidRDefault="003341F9">
      <w:pPr>
        <w:ind w:firstLine="400"/>
        <w:jc w:val="both"/>
      </w:pPr>
      <w:r>
        <w:rPr>
          <w:rStyle w:val="s0"/>
        </w:rPr>
        <w:t>8.2.4 При транспортировании грузов водными путями необходимо предусматривать строительство объединенных портов предприятий.</w:t>
      </w:r>
    </w:p>
    <w:p w:rsidR="00000000" w:rsidRDefault="003341F9">
      <w:pPr>
        <w:ind w:firstLine="400"/>
        <w:jc w:val="both"/>
      </w:pPr>
      <w:r>
        <w:rPr>
          <w:rStyle w:val="s0"/>
        </w:rPr>
        <w:t>Строительство причалов для отдельных предприятий до</w:t>
      </w:r>
      <w:r>
        <w:rPr>
          <w:rStyle w:val="s0"/>
        </w:rPr>
        <w:t>пускается по технологическим требованиям или особым условиям строительства.</w:t>
      </w:r>
    </w:p>
    <w:p w:rsidR="00000000" w:rsidRDefault="003341F9">
      <w:pPr>
        <w:ind w:firstLine="400"/>
        <w:jc w:val="both"/>
      </w:pPr>
      <w:r>
        <w:rPr>
          <w:rStyle w:val="s0"/>
        </w:rPr>
        <w:t>8.2.5 Выбор вида внутризаводского транспорта для предприятий должен производиться на основе результатов технико-экономических сравнений различных вариантов с учетом организации еди</w:t>
      </w:r>
      <w:r>
        <w:rPr>
          <w:rStyle w:val="s0"/>
        </w:rPr>
        <w:t>ного транспортного процесса с передачей перерабатываемых материалов от мест их складирования к местам потребления одними и теми же транспортными средствами, минуя перегрузку с межцехового транспорта на внутрицеховой.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  <w:b/>
          <w:bCs/>
        </w:rPr>
        <w:t>8.3 Доступность территории для инвалидов и маломобильных групп населения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</w:pPr>
      <w:r>
        <w:rPr>
          <w:rStyle w:val="s0"/>
        </w:rPr>
        <w:t>8.3.1 При проектировании промышленных предприятий выполнить конкретные мероприятия по доступности территории для инвалидов и других маломобильных групп населения с учетом местных ус</w:t>
      </w:r>
      <w:r>
        <w:rPr>
          <w:rStyle w:val="s0"/>
        </w:rPr>
        <w:t xml:space="preserve">ловий и дополнительных требований </w:t>
      </w:r>
      <w:hyperlink r:id="rId81" w:history="1">
        <w:r>
          <w:rPr>
            <w:rStyle w:val="a3"/>
          </w:rPr>
          <w:t>РДС РК 1.01-05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8.3.2 Маломобильным группам населения и инвалидам следует обеспечить беспрепятственный доступ в вестибюльную группу, к лифтам, помещениям общ</w:t>
      </w:r>
      <w:r>
        <w:rPr>
          <w:rStyle w:val="s0"/>
        </w:rPr>
        <w:t>ественного назначения и к местам приложения труда.</w:t>
      </w:r>
    </w:p>
    <w:p w:rsidR="00000000" w:rsidRDefault="003341F9">
      <w:pPr>
        <w:ind w:firstLine="400"/>
        <w:jc w:val="both"/>
      </w:pPr>
      <w:r>
        <w:rPr>
          <w:rStyle w:val="s0"/>
        </w:rPr>
        <w:t>Следует предусматривать пандусы (или подъемники для перемещения инвалидов-колясочников) на перепадах уровней при входе в здание, подходе к лифту, в коридорах, а также другие необходимые устройства и приспо</w:t>
      </w:r>
      <w:r>
        <w:rPr>
          <w:rStyle w:val="s0"/>
        </w:rPr>
        <w:t xml:space="preserve">собления для всех групп инвалидов, в </w:t>
      </w:r>
      <w:r>
        <w:rPr>
          <w:rStyle w:val="s0"/>
        </w:rPr>
        <w:lastRenderedPageBreak/>
        <w:t xml:space="preserve">соответствие с требованиями </w:t>
      </w:r>
      <w:hyperlink r:id="rId82" w:history="1">
        <w:r>
          <w:rPr>
            <w:rStyle w:val="a3"/>
          </w:rPr>
          <w:t>СН РК 3.06-01</w:t>
        </w:r>
      </w:hyperlink>
      <w:r>
        <w:rPr>
          <w:rStyle w:val="s0"/>
        </w:rPr>
        <w:t xml:space="preserve">. Конструкции таких подъемников не должны уменьшать расчетную (минимальную) ширину путей эвакуации. </w:t>
      </w:r>
    </w:p>
    <w:p w:rsidR="00000000" w:rsidRDefault="003341F9">
      <w:pPr>
        <w:ind w:firstLine="400"/>
        <w:jc w:val="both"/>
      </w:pPr>
      <w:r>
        <w:rPr>
          <w:rStyle w:val="s0"/>
        </w:rPr>
        <w:t>8.3.3 Планир</w:t>
      </w:r>
      <w:r>
        <w:rPr>
          <w:rStyle w:val="s0"/>
        </w:rPr>
        <w:t xml:space="preserve">овочные решения предзаводских площадей, оборудование и благоустройство, спортивных объектов и комплексов, транспортных объектов должны отвечать требованиям </w:t>
      </w:r>
      <w:hyperlink r:id="rId83" w:anchor="sub_id=600" w:history="1">
        <w:r>
          <w:rPr>
            <w:rStyle w:val="a3"/>
          </w:rPr>
          <w:t>разделов 6, 7, 8</w:t>
        </w:r>
      </w:hyperlink>
      <w:r>
        <w:t>РДС</w:t>
      </w:r>
      <w:r>
        <w:t xml:space="preserve"> РК 1.01-05.</w:t>
      </w:r>
    </w:p>
    <w:p w:rsidR="00000000" w:rsidRDefault="003341F9">
      <w:pPr>
        <w:ind w:firstLine="400"/>
        <w:jc w:val="both"/>
      </w:pPr>
      <w:r>
        <w:rPr>
          <w:rStyle w:val="s0"/>
        </w:rPr>
        <w:t xml:space="preserve">8.3.4 Размещение мест для стоянки легковых автомобилей инвалидов, с учетом требований </w:t>
      </w:r>
      <w:hyperlink r:id="rId84" w:history="1">
        <w:r>
          <w:rPr>
            <w:rStyle w:val="a3"/>
          </w:rPr>
          <w:t>МСН 2.02-05</w:t>
        </w:r>
      </w:hyperlink>
      <w:r>
        <w:rPr>
          <w:rStyle w:val="s0"/>
        </w:rPr>
        <w:t xml:space="preserve"> на кресле-коляске следует предусматривать в гаражах-стоянках и на автостоянках, </w:t>
      </w:r>
      <w:r>
        <w:rPr>
          <w:rStyle w:val="s0"/>
        </w:rPr>
        <w:t xml:space="preserve">в соответствии с требованиями </w:t>
      </w:r>
      <w:hyperlink r:id="rId85" w:history="1">
        <w:r>
          <w:rPr>
            <w:rStyle w:val="a3"/>
          </w:rPr>
          <w:t>РДС РК 1.01-05</w:t>
        </w:r>
      </w:hyperlink>
      <w:r>
        <w:rPr>
          <w:rStyle w:val="s0"/>
        </w:rPr>
        <w:t>.</w:t>
      </w:r>
    </w:p>
    <w:p w:rsidR="00000000" w:rsidRDefault="003341F9">
      <w:pPr>
        <w:ind w:firstLine="400"/>
        <w:jc w:val="both"/>
      </w:pPr>
      <w:r>
        <w:rPr>
          <w:rStyle w:val="s0"/>
        </w:rPr>
        <w:t> </w:t>
      </w:r>
    </w:p>
    <w:p w:rsidR="00000000" w:rsidRDefault="003341F9">
      <w:pPr>
        <w:ind w:firstLine="400"/>
        <w:jc w:val="both"/>
        <w:divId w:val="1132407601"/>
      </w:pPr>
      <w:r>
        <w:rPr>
          <w:b/>
          <w:bCs/>
        </w:rPr>
        <w:t>УДК</w:t>
      </w:r>
      <w:r>
        <w:t xml:space="preserve"> 658.562 </w:t>
      </w:r>
      <w:r>
        <w:rPr>
          <w:b/>
          <w:bCs/>
        </w:rPr>
        <w:t>МКС</w:t>
      </w:r>
      <w:r>
        <w:t xml:space="preserve"> 91.020</w:t>
      </w:r>
    </w:p>
    <w:p w:rsidR="00000000" w:rsidRDefault="003341F9">
      <w:pPr>
        <w:ind w:firstLine="400"/>
      </w:pPr>
      <w:r>
        <w:t> </w:t>
      </w:r>
    </w:p>
    <w:p w:rsidR="00000000" w:rsidRDefault="003341F9">
      <w:pPr>
        <w:ind w:firstLine="400"/>
        <w:jc w:val="both"/>
        <w:divId w:val="418215463"/>
      </w:pPr>
      <w:r>
        <w:rPr>
          <w:b/>
          <w:bCs/>
        </w:rPr>
        <w:t>Ключевые слова:</w:t>
      </w:r>
      <w:r>
        <w:t xml:space="preserve"> производственные зоны, схемы генеральных планов промышленных предприятий, расстояния между зданиями и </w:t>
      </w:r>
      <w:r>
        <w:t>сооружениями, вертикальная планировка, санитарно-защитная зона, инженерные сети</w:t>
      </w:r>
    </w:p>
    <w:p w:rsidR="00000000" w:rsidRDefault="003341F9">
      <w:pPr>
        <w:ind w:firstLine="400"/>
        <w:jc w:val="both"/>
        <w:divId w:val="418215463"/>
      </w:pPr>
      <w:r>
        <w:t> </w:t>
      </w:r>
    </w:p>
    <w:sectPr w:rsidR="00000000">
      <w:headerReference w:type="even" r:id="rId86"/>
      <w:headerReference w:type="default" r:id="rId87"/>
      <w:footerReference w:type="even" r:id="rId88"/>
      <w:footerReference w:type="default" r:id="rId89"/>
      <w:headerReference w:type="first" r:id="rId90"/>
      <w:footerReference w:type="first" r:id="rId9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1F9" w:rsidRDefault="003341F9" w:rsidP="003341F9">
      <w:r>
        <w:separator/>
      </w:r>
    </w:p>
  </w:endnote>
  <w:endnote w:type="continuationSeparator" w:id="0">
    <w:p w:rsidR="003341F9" w:rsidRDefault="003341F9" w:rsidP="00334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1F9" w:rsidRDefault="003341F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1F9" w:rsidRDefault="003341F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1F9" w:rsidRDefault="003341F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1F9" w:rsidRDefault="003341F9" w:rsidP="003341F9">
      <w:r>
        <w:separator/>
      </w:r>
    </w:p>
  </w:footnote>
  <w:footnote w:type="continuationSeparator" w:id="0">
    <w:p w:rsidR="003341F9" w:rsidRDefault="003341F9" w:rsidP="00334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1F9" w:rsidRDefault="003341F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1F9" w:rsidRDefault="003341F9" w:rsidP="003341F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3341F9" w:rsidRDefault="003341F9" w:rsidP="003341F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3.01-03-2011 «Генеральные планы промышленных предприятий»</w:t>
    </w:r>
  </w:p>
  <w:p w:rsidR="003341F9" w:rsidRPr="003341F9" w:rsidRDefault="003341F9" w:rsidP="003341F9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41F9" w:rsidRDefault="003341F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F9"/>
    <w:rsid w:val="0033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6672D2-BDD2-4528-A4EC-34FA3E06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header"/>
    <w:basedOn w:val="a"/>
    <w:link w:val="a7"/>
    <w:uiPriority w:val="99"/>
    <w:unhideWhenUsed/>
    <w:rsid w:val="003341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341F9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341F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341F9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21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132407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1024035" TargetMode="External"/><Relationship Id="rId21" Type="http://schemas.openxmlformats.org/officeDocument/2006/relationships/hyperlink" Target="http://online.zakon.kz/Document/?doc_id=38050282" TargetMode="External"/><Relationship Id="rId42" Type="http://schemas.openxmlformats.org/officeDocument/2006/relationships/hyperlink" Target="http://online.zakon.kz/Document/?doc_id=36077358" TargetMode="External"/><Relationship Id="rId47" Type="http://schemas.openxmlformats.org/officeDocument/2006/relationships/hyperlink" Target="http://online.zakon.kz/Document/?doc_id=30001545" TargetMode="External"/><Relationship Id="rId63" Type="http://schemas.openxmlformats.org/officeDocument/2006/relationships/hyperlink" Target="http://online.zakon.kz/Document/?doc_id=30032139" TargetMode="External"/><Relationship Id="rId68" Type="http://schemas.openxmlformats.org/officeDocument/2006/relationships/hyperlink" Target="http://online.zakon.kz/Document/?doc_id=30001545" TargetMode="External"/><Relationship Id="rId84" Type="http://schemas.openxmlformats.org/officeDocument/2006/relationships/hyperlink" Target="http://online.zakon.kz/Document/?doc_id=30032139" TargetMode="External"/><Relationship Id="rId89" Type="http://schemas.openxmlformats.org/officeDocument/2006/relationships/footer" Target="footer2.xml"/><Relationship Id="rId16" Type="http://schemas.openxmlformats.org/officeDocument/2006/relationships/hyperlink" Target="http://online.zakon.kz/Document/?doc_id=38050282" TargetMode="External"/><Relationship Id="rId11" Type="http://schemas.openxmlformats.org/officeDocument/2006/relationships/hyperlink" Target="http://online.zakon.kz/Document/?doc_id=38050282" TargetMode="External"/><Relationship Id="rId32" Type="http://schemas.openxmlformats.org/officeDocument/2006/relationships/hyperlink" Target="http://online.zakon.kz/Document/?doc_id=30377519" TargetMode="External"/><Relationship Id="rId37" Type="http://schemas.openxmlformats.org/officeDocument/2006/relationships/hyperlink" Target="http://online.zakon.kz/Document/?doc_id=31222933" TargetMode="External"/><Relationship Id="rId53" Type="http://schemas.openxmlformats.org/officeDocument/2006/relationships/hyperlink" Target="http://online.zakon.kz/Document/?doc_id=36077358" TargetMode="External"/><Relationship Id="rId58" Type="http://schemas.openxmlformats.org/officeDocument/2006/relationships/hyperlink" Target="http://online.zakon.kz/Document/?doc_id=31028584" TargetMode="External"/><Relationship Id="rId74" Type="http://schemas.openxmlformats.org/officeDocument/2006/relationships/hyperlink" Target="http://online.zakon.kz/Document/?doc_id=30462019" TargetMode="External"/><Relationship Id="rId79" Type="http://schemas.openxmlformats.org/officeDocument/2006/relationships/hyperlink" Target="http://online.zakon.kz/Document/?doc_id=36922044" TargetMode="External"/><Relationship Id="rId5" Type="http://schemas.openxmlformats.org/officeDocument/2006/relationships/endnotes" Target="endnotes.xml"/><Relationship Id="rId90" Type="http://schemas.openxmlformats.org/officeDocument/2006/relationships/header" Target="header3.xml"/><Relationship Id="rId22" Type="http://schemas.openxmlformats.org/officeDocument/2006/relationships/hyperlink" Target="http://online.zakon.kz/Document/?doc_id=38050282" TargetMode="External"/><Relationship Id="rId27" Type="http://schemas.openxmlformats.org/officeDocument/2006/relationships/hyperlink" Target="http://online.zakon.kz/Document/?doc_id=30085593" TargetMode="External"/><Relationship Id="rId43" Type="http://schemas.openxmlformats.org/officeDocument/2006/relationships/hyperlink" Target="http://online.zakon.kz/Document/?doc_id=33327989" TargetMode="External"/><Relationship Id="rId48" Type="http://schemas.openxmlformats.org/officeDocument/2006/relationships/hyperlink" Target="http://online.zakon.kz/Document/?doc_id=31335497" TargetMode="External"/><Relationship Id="rId64" Type="http://schemas.openxmlformats.org/officeDocument/2006/relationships/hyperlink" Target="http://online.zakon.kz/Document/?doc_id=36832805" TargetMode="External"/><Relationship Id="rId69" Type="http://schemas.openxmlformats.org/officeDocument/2006/relationships/hyperlink" Target="http://online.zakon.kz/Document/?doc_id=38050282" TargetMode="External"/><Relationship Id="rId8" Type="http://schemas.openxmlformats.org/officeDocument/2006/relationships/hyperlink" Target="http://online.zakon.kz/Document/?doc_id=38050282" TargetMode="External"/><Relationship Id="rId51" Type="http://schemas.openxmlformats.org/officeDocument/2006/relationships/hyperlink" Target="http://online.zakon.kz/Document/?doc_id=32126536" TargetMode="External"/><Relationship Id="rId72" Type="http://schemas.openxmlformats.org/officeDocument/2006/relationships/hyperlink" Target="http://online.zakon.kz/Document/?doc_id=33327989" TargetMode="External"/><Relationship Id="rId80" Type="http://schemas.openxmlformats.org/officeDocument/2006/relationships/hyperlink" Target="http://online.zakon.kz/Document/?doc_id=36077358" TargetMode="External"/><Relationship Id="rId85" Type="http://schemas.openxmlformats.org/officeDocument/2006/relationships/hyperlink" Target="http://online.zakon.kz/Document/?doc_id=30002327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8050282" TargetMode="External"/><Relationship Id="rId17" Type="http://schemas.openxmlformats.org/officeDocument/2006/relationships/hyperlink" Target="http://online.zakon.kz/Document/?doc_id=38050282" TargetMode="External"/><Relationship Id="rId25" Type="http://schemas.openxmlformats.org/officeDocument/2006/relationships/hyperlink" Target="http://online.zakon.kz/Document/?doc_id=1024035" TargetMode="External"/><Relationship Id="rId33" Type="http://schemas.openxmlformats.org/officeDocument/2006/relationships/hyperlink" Target="http://online.zakon.kz/Document/?doc_id=30203471" TargetMode="External"/><Relationship Id="rId38" Type="http://schemas.openxmlformats.org/officeDocument/2006/relationships/hyperlink" Target="http://online.zakon.kz/Document/?doc_id=35154179" TargetMode="External"/><Relationship Id="rId46" Type="http://schemas.openxmlformats.org/officeDocument/2006/relationships/hyperlink" Target="http://online.zakon.kz/Document/?doc_id=32531475" TargetMode="External"/><Relationship Id="rId59" Type="http://schemas.openxmlformats.org/officeDocument/2006/relationships/hyperlink" Target="http://online.zakon.kz/Document/?doc_id=36832805" TargetMode="External"/><Relationship Id="rId67" Type="http://schemas.openxmlformats.org/officeDocument/2006/relationships/hyperlink" Target="http://online.zakon.kz/Document/?doc_id=37761798" TargetMode="External"/><Relationship Id="rId20" Type="http://schemas.openxmlformats.org/officeDocument/2006/relationships/hyperlink" Target="http://online.zakon.kz/Document/?doc_id=38050282" TargetMode="External"/><Relationship Id="rId41" Type="http://schemas.openxmlformats.org/officeDocument/2006/relationships/hyperlink" Target="http://online.zakon.kz/Document/?doc_id=36832805" TargetMode="External"/><Relationship Id="rId54" Type="http://schemas.openxmlformats.org/officeDocument/2006/relationships/hyperlink" Target="http://online.zakon.kz/Document/?doc_id=31222933" TargetMode="External"/><Relationship Id="rId62" Type="http://schemas.openxmlformats.org/officeDocument/2006/relationships/hyperlink" Target="http://online.zakon.kz/Document/?doc_id=30032139" TargetMode="External"/><Relationship Id="rId70" Type="http://schemas.openxmlformats.org/officeDocument/2006/relationships/hyperlink" Target="http://online.zakon.kz/Document/?doc_id=32531475" TargetMode="External"/><Relationship Id="rId75" Type="http://schemas.openxmlformats.org/officeDocument/2006/relationships/hyperlink" Target="http://online.zakon.kz/Document/?doc_id=31028584" TargetMode="External"/><Relationship Id="rId83" Type="http://schemas.openxmlformats.org/officeDocument/2006/relationships/hyperlink" Target="http://online.zakon.kz/Document/?doc_id=30002327" TargetMode="External"/><Relationship Id="rId88" Type="http://schemas.openxmlformats.org/officeDocument/2006/relationships/footer" Target="footer1.xml"/><Relationship Id="rId91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050282" TargetMode="External"/><Relationship Id="rId15" Type="http://schemas.openxmlformats.org/officeDocument/2006/relationships/hyperlink" Target="http://online.zakon.kz/Document/?doc_id=38050282" TargetMode="External"/><Relationship Id="rId23" Type="http://schemas.openxmlformats.org/officeDocument/2006/relationships/hyperlink" Target="http://online.zakon.kz/Document/?doc_id=38050282" TargetMode="External"/><Relationship Id="rId28" Type="http://schemas.openxmlformats.org/officeDocument/2006/relationships/hyperlink" Target="http://online.zakon.kz/Document/?doc_id=1040583" TargetMode="External"/><Relationship Id="rId36" Type="http://schemas.openxmlformats.org/officeDocument/2006/relationships/hyperlink" Target="http://online.zakon.kz/Document/?doc_id=31028584" TargetMode="External"/><Relationship Id="rId49" Type="http://schemas.openxmlformats.org/officeDocument/2006/relationships/hyperlink" Target="http://online.zakon.kz/Document/?doc_id=30462019" TargetMode="External"/><Relationship Id="rId57" Type="http://schemas.openxmlformats.org/officeDocument/2006/relationships/hyperlink" Target="http://online.zakon.kz/Document/?doc_id=35154179" TargetMode="External"/><Relationship Id="rId10" Type="http://schemas.openxmlformats.org/officeDocument/2006/relationships/hyperlink" Target="http://online.zakon.kz/Document/?doc_id=38050282" TargetMode="External"/><Relationship Id="rId31" Type="http://schemas.openxmlformats.org/officeDocument/2006/relationships/hyperlink" Target="http://online.zakon.kz/Document/?doc_id=30864472" TargetMode="External"/><Relationship Id="rId44" Type="http://schemas.openxmlformats.org/officeDocument/2006/relationships/hyperlink" Target="http://online.zakon.kz/Document/?doc_id=36922044" TargetMode="External"/><Relationship Id="rId52" Type="http://schemas.openxmlformats.org/officeDocument/2006/relationships/hyperlink" Target="http://online.zakon.kz/Document/?doc_id=1024035" TargetMode="External"/><Relationship Id="rId60" Type="http://schemas.openxmlformats.org/officeDocument/2006/relationships/hyperlink" Target="http://online.zakon.kz/Document/?doc_id=39399589" TargetMode="External"/><Relationship Id="rId65" Type="http://schemas.openxmlformats.org/officeDocument/2006/relationships/hyperlink" Target="http://online.zakon.kz/Document/?doc_id=31028584" TargetMode="External"/><Relationship Id="rId73" Type="http://schemas.openxmlformats.org/officeDocument/2006/relationships/hyperlink" Target="http://online.zakon.kz/Document/?doc_id=30085593" TargetMode="External"/><Relationship Id="rId78" Type="http://schemas.openxmlformats.org/officeDocument/2006/relationships/hyperlink" Target="http://online.zakon.kz/Document/?doc_id=30377519" TargetMode="External"/><Relationship Id="rId81" Type="http://schemas.openxmlformats.org/officeDocument/2006/relationships/hyperlink" Target="http://online.zakon.kz/Document/?doc_id=30002327" TargetMode="External"/><Relationship Id="rId86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050282" TargetMode="External"/><Relationship Id="rId13" Type="http://schemas.openxmlformats.org/officeDocument/2006/relationships/hyperlink" Target="http://online.zakon.kz/Document/?doc_id=38050282" TargetMode="External"/><Relationship Id="rId18" Type="http://schemas.openxmlformats.org/officeDocument/2006/relationships/hyperlink" Target="http://online.zakon.kz/Document/?doc_id=38050282" TargetMode="External"/><Relationship Id="rId39" Type="http://schemas.openxmlformats.org/officeDocument/2006/relationships/hyperlink" Target="http://online.zakon.kz/Document/?doc_id=30002352" TargetMode="External"/><Relationship Id="rId34" Type="http://schemas.openxmlformats.org/officeDocument/2006/relationships/hyperlink" Target="http://online.zakon.kz/Document/?doc_id=30011106" TargetMode="External"/><Relationship Id="rId50" Type="http://schemas.openxmlformats.org/officeDocument/2006/relationships/hyperlink" Target="http://online.zakon.kz/Document/?doc_id=39584544" TargetMode="External"/><Relationship Id="rId55" Type="http://schemas.openxmlformats.org/officeDocument/2006/relationships/hyperlink" Target="http://online.zakon.kz/Document/?doc_id=1040583" TargetMode="External"/><Relationship Id="rId76" Type="http://schemas.openxmlformats.org/officeDocument/2006/relationships/hyperlink" Target="http://online.zakon.kz/Document/?doc_id=31028584" TargetMode="External"/><Relationship Id="rId7" Type="http://schemas.openxmlformats.org/officeDocument/2006/relationships/hyperlink" Target="http://online.zakon.kz/Document/?doc_id=38050282" TargetMode="External"/><Relationship Id="rId71" Type="http://schemas.openxmlformats.org/officeDocument/2006/relationships/hyperlink" Target="http://online.zakon.kz/Document/?doc_id=38050282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1042116" TargetMode="External"/><Relationship Id="rId24" Type="http://schemas.openxmlformats.org/officeDocument/2006/relationships/hyperlink" Target="http://online.zakon.kz/Document/?doc_id=38050282" TargetMode="External"/><Relationship Id="rId40" Type="http://schemas.openxmlformats.org/officeDocument/2006/relationships/hyperlink" Target="http://online.zakon.kz/Document/?doc_id=39399589" TargetMode="External"/><Relationship Id="rId45" Type="http://schemas.openxmlformats.org/officeDocument/2006/relationships/hyperlink" Target="http://online.zakon.kz/Document/?doc_id=37761798" TargetMode="External"/><Relationship Id="rId66" Type="http://schemas.openxmlformats.org/officeDocument/2006/relationships/hyperlink" Target="http://online.zakon.kz/Document/?doc_id=32531475" TargetMode="External"/><Relationship Id="rId87" Type="http://schemas.openxmlformats.org/officeDocument/2006/relationships/header" Target="header2.xml"/><Relationship Id="rId61" Type="http://schemas.openxmlformats.org/officeDocument/2006/relationships/hyperlink" Target="http://online.zakon.kz/Document/?doc_id=31028584" TargetMode="External"/><Relationship Id="rId82" Type="http://schemas.openxmlformats.org/officeDocument/2006/relationships/hyperlink" Target="http://online.zakon.kz/Document/?doc_id=37761798" TargetMode="External"/><Relationship Id="rId19" Type="http://schemas.openxmlformats.org/officeDocument/2006/relationships/hyperlink" Target="http://online.zakon.kz/Document/?doc_id=38050282" TargetMode="External"/><Relationship Id="rId14" Type="http://schemas.openxmlformats.org/officeDocument/2006/relationships/hyperlink" Target="http://online.zakon.kz/Document/?doc_id=38050282" TargetMode="External"/><Relationship Id="rId30" Type="http://schemas.openxmlformats.org/officeDocument/2006/relationships/hyperlink" Target="http://online.zakon.kz/Document/?doc_id=30789893" TargetMode="External"/><Relationship Id="rId35" Type="http://schemas.openxmlformats.org/officeDocument/2006/relationships/hyperlink" Target="http://online.zakon.kz/Document/?doc_id=30782841" TargetMode="External"/><Relationship Id="rId56" Type="http://schemas.openxmlformats.org/officeDocument/2006/relationships/hyperlink" Target="http://online.zakon.kz/Document/?doc_id=39399589" TargetMode="External"/><Relationship Id="rId77" Type="http://schemas.openxmlformats.org/officeDocument/2006/relationships/hyperlink" Target="http://online.zakon.kz/Document/?doc_id=307828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6980</Words>
  <Characters>58927</Characters>
  <Application>Microsoft Office Word</Application>
  <DocSecurity>0</DocSecurity>
  <Lines>491</Lines>
  <Paragraphs>131</Paragraphs>
  <ScaleCrop>false</ScaleCrop>
  <Company/>
  <LinksUpToDate>false</LinksUpToDate>
  <CharactersWithSpaces>65776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3.01-03-2011 «Генеральные планы промышленных предприятий»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2021-07-26T11:05:00Z</dcterms:created>
  <dcterms:modified xsi:type="dcterms:W3CDTF">2021-07-26T11:05:00Z</dcterms:modified>
</cp:coreProperties>
</file>