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E35E21">
      <w:pPr>
        <w:jc w:val="center"/>
      </w:pPr>
      <w:bookmarkStart w:id="0" w:name="_GoBack"/>
      <w:bookmarkEnd w:id="0"/>
      <w:r>
        <w:rPr>
          <w:rStyle w:val="s1"/>
        </w:rPr>
        <w:t>ҚАЗАКСТАН</w:t>
      </w:r>
      <w:r>
        <w:rPr>
          <w:rStyle w:val="s1"/>
        </w:rPr>
        <w:t xml:space="preserve"> РЕСПУБЛИКАСЫНЫҢ ҚҰРЫЛЫС НОРМАЛАРЫ</w:t>
      </w:r>
      <w:r>
        <w:rPr>
          <w:b/>
          <w:bCs/>
        </w:rPr>
        <w:br/>
      </w:r>
      <w:r>
        <w:rPr>
          <w:rStyle w:val="s1"/>
        </w:rPr>
        <w:t>СТРОИТЕЛЬНЫЕ НОРМЫ РЕСПУБЛИКА КАЗАХСТАН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ҚР</w:t>
      </w:r>
      <w:r>
        <w:rPr>
          <w:rStyle w:val="s1"/>
        </w:rPr>
        <w:t xml:space="preserve"> ҚН 3.02-03-2012</w:t>
      </w:r>
      <w:r>
        <w:rPr>
          <w:b/>
          <w:bCs/>
        </w:rPr>
        <w:br/>
      </w:r>
      <w:r>
        <w:rPr>
          <w:rStyle w:val="s1"/>
        </w:rPr>
        <w:t xml:space="preserve">CН РК 3.02-03-2012 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ГОСУДАРСТВЕННОЕ СОЦИАЛЬНОЕ ЖИЛИЩЕ</w:t>
      </w:r>
      <w:r>
        <w:rPr>
          <w:b/>
          <w:bCs/>
        </w:rPr>
        <w:br/>
      </w:r>
      <w:r>
        <w:rPr>
          <w:rStyle w:val="s1"/>
        </w:rPr>
        <w:br/>
      </w:r>
      <w:r>
        <w:rPr>
          <w:rStyle w:val="s0"/>
        </w:rPr>
        <w:t>PUBLIC HOUSING</w:t>
      </w:r>
      <w:r>
        <w:rPr>
          <w:rStyle w:val="s0"/>
        </w:rPr>
        <w:br/>
      </w:r>
      <w:r>
        <w:rPr>
          <w:b/>
          <w:bCs/>
        </w:rPr>
        <w:br/>
      </w:r>
      <w:r>
        <w:rPr>
          <w:rStyle w:val="s1"/>
        </w:rPr>
        <w:t xml:space="preserve">СОДЕРЖАНИЕ </w:t>
      </w:r>
    </w:p>
    <w:p w:rsidR="00000000" w:rsidRDefault="00E35E21">
      <w:pPr>
        <w:ind w:firstLine="400"/>
      </w:pPr>
      <w:r>
        <w:t> </w:t>
      </w:r>
    </w:p>
    <w:bookmarkStart w:id="1" w:name="ContentStart"/>
    <w:bookmarkEnd w:id="1"/>
    <w:p w:rsidR="00000000" w:rsidRDefault="00E35E21">
      <w:pPr>
        <w:jc w:val="both"/>
      </w:pPr>
      <w:r>
        <w:rPr>
          <w:rStyle w:val="s9"/>
        </w:rPr>
        <w:fldChar w:fldCharType="begin"/>
      </w:r>
      <w:r>
        <w:rPr>
          <w:rStyle w:val="s9"/>
        </w:rPr>
        <w:instrText xml:space="preserve"> </w:instrText>
      </w:r>
      <w:r>
        <w:rPr>
          <w:rStyle w:val="s9"/>
        </w:rPr>
        <w:instrText>HYPERLINK "http://online.zakon.kz/Document/?doc_id=35039415"</w:instrText>
      </w:r>
      <w:r>
        <w:rPr>
          <w:rStyle w:val="s9"/>
        </w:rPr>
        <w:instrText xml:space="preserve"> </w:instrText>
      </w:r>
      <w:r>
        <w:rPr>
          <w:rStyle w:val="s9"/>
        </w:rPr>
        <w:fldChar w:fldCharType="separate"/>
      </w:r>
      <w:r>
        <w:rPr>
          <w:rStyle w:val="a3"/>
          <w:i/>
          <w:iCs/>
        </w:rPr>
        <w:t>ВВЕДЕНИЕ</w:t>
      </w:r>
      <w:r>
        <w:rPr>
          <w:rStyle w:val="s9"/>
        </w:rPr>
        <w:fldChar w:fldCharType="end"/>
      </w:r>
    </w:p>
    <w:p w:rsidR="00000000" w:rsidRDefault="00E35E21">
      <w:pPr>
        <w:jc w:val="both"/>
      </w:pPr>
      <w:hyperlink r:id="rId6" w:anchor="sub_id=100" w:history="1">
        <w:r>
          <w:rPr>
            <w:rStyle w:val="a3"/>
            <w:i/>
            <w:iCs/>
          </w:rPr>
          <w:t xml:space="preserve">1. ОБЛАСТЬ ПРИМЕНЕНИЯ </w:t>
        </w:r>
      </w:hyperlink>
    </w:p>
    <w:p w:rsidR="00000000" w:rsidRDefault="00E35E21">
      <w:pPr>
        <w:jc w:val="both"/>
      </w:pPr>
      <w:hyperlink r:id="rId7" w:anchor="sub_id=200" w:history="1">
        <w:r>
          <w:rPr>
            <w:rStyle w:val="a3"/>
            <w:i/>
            <w:iCs/>
          </w:rPr>
          <w:t>2. НОРМАТИВНЫЕ ССЫЛКИ</w:t>
        </w:r>
      </w:hyperlink>
    </w:p>
    <w:p w:rsidR="00000000" w:rsidRDefault="00E35E21">
      <w:pPr>
        <w:jc w:val="both"/>
      </w:pPr>
      <w:hyperlink r:id="rId8" w:anchor="sub_id=300" w:history="1">
        <w:r>
          <w:rPr>
            <w:rStyle w:val="a3"/>
            <w:i/>
            <w:iCs/>
          </w:rPr>
          <w:t>3. ТЕРМИНЫ И ОПРЕДЕЛЕНИЯ</w:t>
        </w:r>
      </w:hyperlink>
    </w:p>
    <w:p w:rsidR="00000000" w:rsidRDefault="00E35E21">
      <w:pPr>
        <w:jc w:val="both"/>
      </w:pPr>
      <w:hyperlink r:id="rId9" w:anchor="sub_id=400" w:history="1">
        <w:r>
          <w:rPr>
            <w:rStyle w:val="a3"/>
            <w:i/>
            <w:iCs/>
          </w:rPr>
          <w:t>4. ЦЕЛЬ И ФУНКЦИОНАЛЬНЫЕ ТРЕБОВАНИЯ</w:t>
        </w:r>
      </w:hyperlink>
    </w:p>
    <w:p w:rsidR="00000000" w:rsidRDefault="00E35E21">
      <w:pPr>
        <w:jc w:val="both"/>
      </w:pPr>
      <w:hyperlink r:id="rId10" w:anchor="sub_id=500" w:history="1">
        <w:r>
          <w:rPr>
            <w:rStyle w:val="a3"/>
            <w:i/>
            <w:iCs/>
          </w:rPr>
          <w:t>5. ОСНОВНЫЕ ФУНКЦИОНАЛЬНЫЕ (ПОТРЕБИТЕЛЬСКИЕ) КАЧЕСТВА СОЦИАЛЬНОГО ЖИЛЬЯ</w:t>
        </w:r>
      </w:hyperlink>
    </w:p>
    <w:p w:rsidR="00000000" w:rsidRDefault="00E35E21">
      <w:pPr>
        <w:jc w:val="both"/>
      </w:pPr>
      <w:hyperlink r:id="rId11" w:anchor="sub_id=600" w:history="1">
        <w:r>
          <w:rPr>
            <w:rStyle w:val="a3"/>
            <w:i/>
            <w:iCs/>
          </w:rPr>
          <w:t>6. ТРЕБОВАНИЯ И ПАРАМЕТРЫ, ХАР</w:t>
        </w:r>
        <w:r>
          <w:rPr>
            <w:rStyle w:val="a3"/>
            <w:i/>
            <w:iCs/>
          </w:rPr>
          <w:t>АКТЕРИЗУЮЩИЕ ПОТРЕБИТЕЛЬСКИЕ КАЧЕСТВА СОЦИАЛЬНОГО ЖИЛИЩА</w:t>
        </w:r>
      </w:hyperlink>
    </w:p>
    <w:p w:rsidR="00000000" w:rsidRDefault="00E35E21">
      <w:pPr>
        <w:jc w:val="both"/>
      </w:pPr>
      <w:hyperlink r:id="rId12" w:anchor="sub_id=700" w:history="1">
        <w:r>
          <w:rPr>
            <w:rStyle w:val="a3"/>
            <w:i/>
            <w:iCs/>
          </w:rPr>
          <w:t>7. ТРЕБОВАНИЯ К ОСНОВНЫМ ЭЛЕМЕНТАМ ЖИЛЫХ ЗДАНИЙ</w:t>
        </w:r>
      </w:hyperlink>
    </w:p>
    <w:p w:rsidR="00000000" w:rsidRDefault="00E35E21">
      <w:pPr>
        <w:jc w:val="both"/>
      </w:pPr>
      <w:hyperlink r:id="rId13" w:anchor="sub_id=800" w:history="1">
        <w:r>
          <w:rPr>
            <w:rStyle w:val="a3"/>
            <w:i/>
            <w:iCs/>
          </w:rPr>
          <w:t>8. ТРЕБОВАНИЯ К ИНЖЕНЕРНОМУ ОБОРУДОВАНИЮ</w:t>
        </w:r>
      </w:hyperlink>
    </w:p>
    <w:p w:rsidR="00000000" w:rsidRDefault="00E35E21">
      <w:pPr>
        <w:jc w:val="both"/>
      </w:pPr>
      <w:hyperlink r:id="rId14" w:anchor="sub_id=900" w:history="1">
        <w:r>
          <w:rPr>
            <w:rStyle w:val="a3"/>
            <w:i/>
            <w:iCs/>
          </w:rPr>
          <w:t>9. ТРЕБОВАНИЯ К ЭКОНОМИИ ЭНЕРГИИ</w:t>
        </w:r>
      </w:hyperlink>
    </w:p>
    <w:p w:rsidR="00000000" w:rsidRDefault="00E35E21">
      <w:pPr>
        <w:jc w:val="both"/>
      </w:pPr>
      <w:r>
        <w:rPr>
          <w:rStyle w:val="s3"/>
        </w:rPr>
        <w:t> </w:t>
      </w:r>
      <w:hyperlink r:id="rId15" w:anchor="sub_id=1" w:history="1">
        <w:r>
          <w:rPr>
            <w:rStyle w:val="a3"/>
            <w:i/>
            <w:iCs/>
          </w:rPr>
          <w:t>ПРИЛОЖЕНИЕ</w:t>
        </w:r>
        <w:r>
          <w:rPr>
            <w:rStyle w:val="a3"/>
            <w:i/>
            <w:iCs/>
          </w:rPr>
          <w:t xml:space="preserve"> А (обязательное) Термины и определения</w:t>
        </w:r>
      </w:hyperlink>
    </w:p>
    <w:p w:rsidR="00000000" w:rsidRDefault="00E35E21">
      <w:pPr>
        <w:jc w:val="both"/>
      </w:pPr>
      <w:r>
        <w:rPr>
          <w:rStyle w:val="s3"/>
        </w:rPr>
        <w:t> </w:t>
      </w:r>
      <w:hyperlink r:id="rId16" w:anchor="sub_id=2" w:history="1">
        <w:r>
          <w:rPr>
            <w:rStyle w:val="a3"/>
            <w:i/>
            <w:iCs/>
          </w:rPr>
          <w:t>ПРИЛОЖЕНИЕ Б (обязательное) Нижние пределы площади помещений государственного социального жилища</w:t>
        </w:r>
      </w:hyperlink>
    </w:p>
    <w:p w:rsidR="00000000" w:rsidRDefault="00E35E21">
      <w:pPr>
        <w:jc w:val="both"/>
      </w:pPr>
      <w:bookmarkStart w:id="2" w:name="ContentEnd"/>
      <w:bookmarkEnd w:id="2"/>
      <w:r>
        <w:t> </w:t>
      </w:r>
    </w:p>
    <w:p w:rsidR="00000000" w:rsidRDefault="00E35E21">
      <w:r>
        <w:t> </w:t>
      </w:r>
    </w:p>
    <w:p w:rsidR="00000000" w:rsidRDefault="00E35E21">
      <w:pPr>
        <w:jc w:val="center"/>
      </w:pPr>
      <w:r>
        <w:rPr>
          <w:rStyle w:val="s1"/>
        </w:rPr>
        <w:t>ВВЕДЕНИЕ</w:t>
      </w:r>
    </w:p>
    <w:p w:rsidR="00000000" w:rsidRDefault="00E35E21">
      <w:pPr>
        <w:ind w:firstLine="400"/>
        <w:jc w:val="center"/>
      </w:pPr>
      <w:r>
        <w:rPr>
          <w:rStyle w:val="s1"/>
          <w:color w:val="auto"/>
        </w:rPr>
        <w:t> </w:t>
      </w:r>
    </w:p>
    <w:p w:rsidR="00000000" w:rsidRDefault="00E35E21">
      <w:pPr>
        <w:ind w:firstLine="400"/>
        <w:jc w:val="both"/>
      </w:pPr>
      <w:r>
        <w:rPr>
          <w:rStyle w:val="s0"/>
        </w:rPr>
        <w:t>Настоящие Строительные нормы (далее СН) вводятся в действие для применения на обязательной основе в качестве нормативного документа Республики Казахстан. Строительные нормы направлены на обеспечение защиты интересов граждан и государства в вопросах качеств</w:t>
      </w:r>
      <w:r>
        <w:rPr>
          <w:rStyle w:val="s0"/>
        </w:rPr>
        <w:t>а социального жилища путем установления в государственных нормах обязательных функциональных требований и требований к рабочим характеристикам, определяющих основные потребительские качества социального жилища и позволяющих обеспечить оптимальный уровень п</w:t>
      </w:r>
      <w:r>
        <w:rPr>
          <w:rStyle w:val="s0"/>
        </w:rPr>
        <w:t>отребительских качеств благоустроенных жилищ, который гарантируется государством.</w:t>
      </w:r>
    </w:p>
    <w:p w:rsidR="00000000" w:rsidRDefault="00E35E21">
      <w:pPr>
        <w:ind w:firstLine="400"/>
        <w:jc w:val="both"/>
      </w:pPr>
      <w:r>
        <w:rPr>
          <w:rStyle w:val="s0"/>
        </w:rPr>
        <w:t> </w:t>
      </w:r>
    </w:p>
    <w:p w:rsidR="00000000" w:rsidRDefault="00E35E21">
      <w:r>
        <w:t> </w:t>
      </w:r>
    </w:p>
    <w:p w:rsidR="00000000" w:rsidRDefault="00E35E21">
      <w:pPr>
        <w:jc w:val="center"/>
      </w:pPr>
      <w:r>
        <w:rPr>
          <w:rStyle w:val="s1"/>
        </w:rPr>
        <w:t>1 ОБЛАСТЬ ПРИМЕНЕНИЯ</w:t>
      </w:r>
    </w:p>
    <w:p w:rsidR="00000000" w:rsidRDefault="00E35E21">
      <w:pPr>
        <w:ind w:firstLine="400"/>
        <w:jc w:val="center"/>
      </w:pPr>
      <w:r>
        <w:rPr>
          <w:color w:val="auto"/>
        </w:rPr>
        <w:t> </w:t>
      </w:r>
    </w:p>
    <w:p w:rsidR="00000000" w:rsidRDefault="00E35E21">
      <w:pPr>
        <w:ind w:firstLine="400"/>
        <w:jc w:val="both"/>
      </w:pPr>
      <w:r>
        <w:t>Настоящие строительные нормы распространяются на проектирование жилых зданий (жилых зданий квартирного типа, общежитий, специальных жилых домов с о</w:t>
      </w:r>
      <w:r>
        <w:t>бслуживанием для престарелых и/или инвалидов) из государственного жилищного фонда Республики Казахстан, предоставляемых в соответствии с жилищным законодательством внаем нуждающимся гражданам, относящимся к социально уязвимым слоям населения, а также имеющ</w:t>
      </w:r>
      <w:r>
        <w:t>им право на социальную поддержку.</w:t>
      </w:r>
    </w:p>
    <w:p w:rsidR="00000000" w:rsidRDefault="00E35E21">
      <w:pPr>
        <w:ind w:firstLine="400"/>
        <w:jc w:val="both"/>
      </w:pPr>
      <w:r>
        <w:t xml:space="preserve">1.2 Нормы распространяются на проектирование жилых зданий высотой до 25 наземных этажей включительно. </w:t>
      </w:r>
    </w:p>
    <w:p w:rsidR="00000000" w:rsidRDefault="00E35E21">
      <w:pPr>
        <w:ind w:firstLine="400"/>
        <w:jc w:val="both"/>
      </w:pPr>
      <w:r>
        <w:lastRenderedPageBreak/>
        <w:t>1.3 Положения настоящих норм обязательны для применения на территории Республики Казахстан предприятиями, учреждениями, организациями, в том числе с иностранным участием, независимо от форм собственности и подчиненности, а также министерствами, ведомствами</w:t>
      </w:r>
      <w:r>
        <w:t xml:space="preserve"> и другими органами управления.</w:t>
      </w:r>
    </w:p>
    <w:p w:rsidR="00000000" w:rsidRDefault="00E35E21">
      <w:pPr>
        <w:ind w:firstLine="400"/>
        <w:jc w:val="both"/>
      </w:pPr>
      <w:r>
        <w:t>1.4 Настоящие строительные нормы не распространяются на проектирование жилых домов и общежитий частного жилищного фонда, инвентарных и мобильных жилых зданий, зданий с эпизодическим проживанием (мотели, пансионаты, гостиницы</w:t>
      </w:r>
      <w:r>
        <w:t xml:space="preserve"> и т.п.), а также дома интернаты и пансионаты для инвалидов и престарелых и другие медико-социальные учреждения.</w:t>
      </w:r>
    </w:p>
    <w:p w:rsidR="00000000" w:rsidRDefault="00E35E21">
      <w:pPr>
        <w:ind w:firstLine="400"/>
        <w:jc w:val="both"/>
      </w:pPr>
      <w:r>
        <w:t>1.5 Строительные нормы служат основой для разработки свода правил по проектированию социального жилища, который содержит приемлемые для потреби</w:t>
      </w:r>
      <w:r>
        <w:t>теля и одобренные уполномоченным органом по делам архитектуры, градостроительства и строительства технические решения, позволяющие обеспечить выполнение нормативных требований к жилищу.</w:t>
      </w:r>
    </w:p>
    <w:p w:rsidR="00000000" w:rsidRDefault="00E35E21">
      <w:pPr>
        <w:ind w:firstLine="400"/>
        <w:jc w:val="both"/>
      </w:pPr>
      <w:r>
        <w:rPr>
          <w:rStyle w:val="s0"/>
          <w:color w:val="auto"/>
        </w:rPr>
        <w:t> </w:t>
      </w:r>
    </w:p>
    <w:p w:rsidR="00000000" w:rsidRDefault="00E35E21">
      <w:pPr>
        <w:ind w:firstLine="400"/>
        <w:jc w:val="center"/>
      </w:pPr>
      <w:r>
        <w:rPr>
          <w:b/>
          <w:bCs/>
          <w:caps/>
          <w:color w:val="auto"/>
        </w:rPr>
        <w:t> </w:t>
      </w:r>
    </w:p>
    <w:p w:rsidR="00000000" w:rsidRDefault="00E35E21">
      <w:pPr>
        <w:jc w:val="center"/>
      </w:pPr>
      <w:r>
        <w:rPr>
          <w:rStyle w:val="s1"/>
        </w:rPr>
        <w:t>2 НОРМАТИВНЫЕ ССЫЛКИ</w:t>
      </w:r>
    </w:p>
    <w:p w:rsidR="00000000" w:rsidRDefault="00E35E21">
      <w:pPr>
        <w:ind w:firstLine="400"/>
        <w:jc w:val="center"/>
      </w:pPr>
      <w:r>
        <w:rPr>
          <w:color w:val="auto"/>
        </w:rPr>
        <w:t> </w:t>
      </w:r>
    </w:p>
    <w:p w:rsidR="00000000" w:rsidRDefault="00E35E21">
      <w:pPr>
        <w:ind w:firstLine="400"/>
        <w:jc w:val="both"/>
      </w:pPr>
      <w:hyperlink r:id="rId17" w:history="1">
        <w:r>
          <w:rPr>
            <w:rStyle w:val="a3"/>
          </w:rPr>
          <w:t>Гражданский кодекс</w:t>
        </w:r>
      </w:hyperlink>
      <w:r>
        <w:rPr>
          <w:rStyle w:val="s0"/>
          <w:color w:val="auto"/>
        </w:rPr>
        <w:t xml:space="preserve"> Республики Казахстан (Особенная часть).</w:t>
      </w:r>
    </w:p>
    <w:p w:rsidR="00000000" w:rsidRDefault="00E35E21">
      <w:pPr>
        <w:ind w:firstLine="400"/>
        <w:jc w:val="both"/>
      </w:pPr>
      <w:hyperlink r:id="rId18" w:history="1">
        <w:r>
          <w:rPr>
            <w:rStyle w:val="a3"/>
          </w:rPr>
          <w:t>Закон</w:t>
        </w:r>
      </w:hyperlink>
      <w:r>
        <w:rPr>
          <w:rStyle w:val="s0"/>
          <w:color w:val="auto"/>
        </w:rPr>
        <w:t>Республики Казахстан</w:t>
      </w:r>
      <w:r>
        <w:rPr>
          <w:color w:val="auto"/>
        </w:rPr>
        <w:t xml:space="preserve"> «О жилищных отношениях» от 16 апреля 1997 года № 94-I. </w:t>
      </w:r>
    </w:p>
    <w:p w:rsidR="00000000" w:rsidRDefault="00E35E21">
      <w:pPr>
        <w:ind w:firstLine="400"/>
        <w:jc w:val="both"/>
      </w:pPr>
      <w:hyperlink r:id="rId19" w:history="1">
        <w:r>
          <w:rPr>
            <w:rStyle w:val="a3"/>
          </w:rPr>
          <w:t>Закон</w:t>
        </w:r>
      </w:hyperlink>
      <w:r>
        <w:rPr>
          <w:color w:val="auto"/>
        </w:rPr>
        <w:t xml:space="preserve"> Республики Казахстан «Об архитектурной, градостроительной и строитель-ной деятельности в Республике Казахстан» от 16 июля 2001 года № 242-II. </w:t>
      </w:r>
    </w:p>
    <w:p w:rsidR="00000000" w:rsidRDefault="00E35E21">
      <w:pPr>
        <w:ind w:firstLine="400"/>
        <w:jc w:val="both"/>
      </w:pPr>
      <w:hyperlink r:id="rId20" w:history="1">
        <w:r>
          <w:rPr>
            <w:rStyle w:val="a3"/>
          </w:rPr>
          <w:t>Закон</w:t>
        </w:r>
      </w:hyperlink>
      <w:r>
        <w:rPr>
          <w:color w:val="auto"/>
        </w:rPr>
        <w:t xml:space="preserve"> Рес</w:t>
      </w:r>
      <w:r>
        <w:rPr>
          <w:color w:val="auto"/>
        </w:rPr>
        <w:t>публики Казахстан «О техническом регулировании» от 09 ноября 2004 года № 603-II.</w:t>
      </w:r>
    </w:p>
    <w:p w:rsidR="00000000" w:rsidRDefault="00E35E21">
      <w:pPr>
        <w:ind w:firstLine="400"/>
        <w:jc w:val="both"/>
      </w:pPr>
      <w:hyperlink r:id="rId21" w:history="1">
        <w:r>
          <w:rPr>
            <w:rStyle w:val="a3"/>
          </w:rPr>
          <w:t>Закон</w:t>
        </w:r>
      </w:hyperlink>
      <w:r>
        <w:rPr>
          <w:color w:val="auto"/>
        </w:rPr>
        <w:t xml:space="preserve"> Республики Казахстан «О пожарной безопасности» от 22 ноября 1996 года.</w:t>
      </w:r>
    </w:p>
    <w:p w:rsidR="00000000" w:rsidRDefault="00E35E21">
      <w:pPr>
        <w:ind w:firstLine="400"/>
        <w:jc w:val="both"/>
      </w:pPr>
      <w:hyperlink r:id="rId22" w:history="1">
        <w:r>
          <w:rPr>
            <w:rStyle w:val="a3"/>
          </w:rPr>
          <w:t>Технический регламент</w:t>
        </w:r>
      </w:hyperlink>
      <w:r>
        <w:rPr>
          <w:rStyle w:val="s0"/>
          <w:color w:val="auto"/>
        </w:rPr>
        <w:t xml:space="preserve"> «Требования к безопасности зданий и сооружений, строительных материалов и изделий», утвержден постановлением Правительства от 17.11.2010 г., № 1202.</w:t>
      </w:r>
    </w:p>
    <w:p w:rsidR="00000000" w:rsidRDefault="00E35E21">
      <w:pPr>
        <w:ind w:firstLine="400"/>
        <w:jc w:val="both"/>
      </w:pPr>
      <w:hyperlink r:id="rId23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  <w:color w:val="auto"/>
        </w:rPr>
        <w:t>«Общие требования к пожарной безопасности», утвержден постановлением Правительства Республики Казахстан от 16 января 2009 года № 14.</w:t>
      </w:r>
    </w:p>
    <w:p w:rsidR="00000000" w:rsidRDefault="00E35E21">
      <w:pPr>
        <w:ind w:firstLine="400"/>
        <w:jc w:val="both"/>
      </w:pPr>
      <w:hyperlink r:id="rId24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  <w:color w:val="auto"/>
        </w:rPr>
        <w:t xml:space="preserve"> </w:t>
      </w:r>
      <w:r>
        <w:rPr>
          <w:rStyle w:val="s0"/>
          <w:color w:val="auto"/>
        </w:rPr>
        <w:t>«Требования по оборудованию зданий, сооружений системами автоматического пожаротушения и автоматической пожарной сигнализации, оповещения и управления эвакуацией при пожаре», утвержден постановлением Правительства Республики Казахстан от 29 августа 2008 го</w:t>
      </w:r>
      <w:r>
        <w:rPr>
          <w:rStyle w:val="s0"/>
          <w:color w:val="auto"/>
        </w:rPr>
        <w:t>да № 796.</w:t>
      </w:r>
    </w:p>
    <w:p w:rsidR="00000000" w:rsidRDefault="00E35E21">
      <w:pPr>
        <w:ind w:firstLine="400"/>
        <w:jc w:val="both"/>
      </w:pPr>
      <w:hyperlink r:id="rId25" w:history="1">
        <w:r>
          <w:rPr>
            <w:rStyle w:val="a3"/>
          </w:rPr>
          <w:t>Санитарные правила.</w:t>
        </w:r>
      </w:hyperlink>
      <w:r>
        <w:rPr>
          <w:color w:val="auto"/>
        </w:rPr>
        <w:t xml:space="preserve"> Санитарно-эпидемиологические требования к содержанию и эксплуатации жилых и других помещений, общественных зданий. Утверждены постановлением Правительства Респуб</w:t>
      </w:r>
      <w:r>
        <w:rPr>
          <w:color w:val="auto"/>
        </w:rPr>
        <w:t>лики Казахстан от 01 декабря 2011 года № 1431.</w:t>
      </w:r>
    </w:p>
    <w:p w:rsidR="00000000" w:rsidRDefault="00E35E21">
      <w:pPr>
        <w:ind w:firstLine="400"/>
        <w:jc w:val="both"/>
      </w:pPr>
      <w:hyperlink r:id="rId26" w:history="1">
        <w:r>
          <w:rPr>
            <w:rStyle w:val="a3"/>
          </w:rPr>
          <w:t>Санитарные правила и нормы</w:t>
        </w:r>
      </w:hyperlink>
      <w:r>
        <w:t xml:space="preserve">. «Предельно-допустимые уровни шума в помещениях жилых и общественных зданий и на территории жилой застройки». </w:t>
      </w:r>
    </w:p>
    <w:p w:rsidR="00000000" w:rsidRDefault="00E35E21">
      <w:pPr>
        <w:ind w:firstLine="400"/>
        <w:jc w:val="both"/>
      </w:pPr>
      <w:r>
        <w:t>СанПиН</w:t>
      </w:r>
      <w:r>
        <w:t xml:space="preserve"> РК № 3.01.035-97⃰.</w:t>
      </w:r>
    </w:p>
    <w:p w:rsidR="00000000" w:rsidRDefault="00E35E21">
      <w:pPr>
        <w:ind w:firstLine="400"/>
        <w:jc w:val="both"/>
      </w:pPr>
      <w:hyperlink r:id="rId27" w:history="1">
        <w:r>
          <w:rPr>
            <w:rStyle w:val="a3"/>
          </w:rPr>
          <w:t>Санитарные правила и нормы</w:t>
        </w:r>
      </w:hyperlink>
      <w:r>
        <w:t>. «Предельно-допустимые уровни инфразвука и низкочастотного шума в помещениях жилых и общественных зданий и на территории жилой застройки». СанПи</w:t>
      </w:r>
      <w:r>
        <w:t>Н РК № 3.01.030-97⃰.</w:t>
      </w:r>
    </w:p>
    <w:p w:rsidR="00000000" w:rsidRDefault="00E35E21">
      <w:pPr>
        <w:ind w:firstLine="400"/>
        <w:jc w:val="both"/>
      </w:pPr>
      <w:hyperlink r:id="rId28" w:history="1">
        <w:r>
          <w:rPr>
            <w:rStyle w:val="a3"/>
          </w:rPr>
          <w:t>Санитарные правила и нормы</w:t>
        </w:r>
      </w:hyperlink>
      <w:r>
        <w:t>. «Предельно-допустимые уровни вибрации в жилых помещениях». СанПиН РК № 3.01.032-97⃰.</w:t>
      </w:r>
    </w:p>
    <w:p w:rsidR="00000000" w:rsidRDefault="00E35E21">
      <w:pPr>
        <w:ind w:firstLine="400"/>
        <w:jc w:val="both"/>
      </w:pPr>
      <w:r>
        <w:rPr>
          <w:rStyle w:val="s0"/>
        </w:rPr>
        <w:t>СН РК 1.01-01-2011 «Государственные нормативы в области а</w:t>
      </w:r>
      <w:r>
        <w:rPr>
          <w:rStyle w:val="s0"/>
        </w:rPr>
        <w:t>рхитектуры, градостроительства и строительства. Основные положения</w:t>
      </w:r>
      <w:r>
        <w:rPr>
          <w:color w:val="auto"/>
        </w:rPr>
        <w:t>».</w:t>
      </w:r>
    </w:p>
    <w:p w:rsidR="00000000" w:rsidRDefault="00E35E21">
      <w:pPr>
        <w:ind w:firstLine="400"/>
        <w:jc w:val="both"/>
      </w:pPr>
      <w:hyperlink r:id="rId29" w:history="1">
        <w:r>
          <w:rPr>
            <w:rStyle w:val="a3"/>
          </w:rPr>
          <w:t>СНиП РК 3.01-01-2008</w:t>
        </w:r>
      </w:hyperlink>
      <w:r>
        <w:rPr>
          <w:color w:val="auto"/>
        </w:rPr>
        <w:t>⃰</w:t>
      </w:r>
      <w:r>
        <w:rPr>
          <w:color w:val="auto"/>
        </w:rPr>
        <w:t xml:space="preserve"> «Градостроительство. Планировка и застройка городских и сельских поселений».</w:t>
      </w:r>
    </w:p>
    <w:p w:rsidR="00000000" w:rsidRDefault="00E35E21">
      <w:pPr>
        <w:ind w:firstLine="400"/>
        <w:jc w:val="both"/>
      </w:pPr>
      <w:hyperlink r:id="rId30" w:history="1">
        <w:r>
          <w:rPr>
            <w:rStyle w:val="a3"/>
          </w:rPr>
          <w:t>СНиП РК 3.02-43-2007</w:t>
        </w:r>
      </w:hyperlink>
      <w:r>
        <w:rPr>
          <w:color w:val="auto"/>
        </w:rPr>
        <w:t xml:space="preserve"> «Жилые здания».</w:t>
      </w:r>
    </w:p>
    <w:p w:rsidR="00000000" w:rsidRDefault="00E35E21">
      <w:pPr>
        <w:ind w:firstLine="400"/>
        <w:jc w:val="both"/>
      </w:pPr>
      <w:hyperlink r:id="rId31" w:history="1">
        <w:r>
          <w:rPr>
            <w:rStyle w:val="a3"/>
          </w:rPr>
          <w:t>СН РК 3.02-01-2011</w:t>
        </w:r>
      </w:hyperlink>
      <w:r>
        <w:rPr>
          <w:color w:val="auto"/>
        </w:rPr>
        <w:t xml:space="preserve"> «Здания жилые многоквартирные».</w:t>
      </w:r>
    </w:p>
    <w:p w:rsidR="00000000" w:rsidRDefault="00E35E21">
      <w:pPr>
        <w:ind w:firstLine="400"/>
        <w:jc w:val="both"/>
      </w:pPr>
      <w:hyperlink r:id="rId32" w:history="1">
        <w:r>
          <w:rPr>
            <w:rStyle w:val="a3"/>
          </w:rPr>
          <w:t>СН РК 2.04-01-2011</w:t>
        </w:r>
      </w:hyperlink>
      <w:r>
        <w:rPr>
          <w:color w:val="auto"/>
        </w:rPr>
        <w:t xml:space="preserve"> «Естественное и искусственное освещение».</w:t>
      </w:r>
    </w:p>
    <w:p w:rsidR="00000000" w:rsidRDefault="00E35E21">
      <w:pPr>
        <w:ind w:firstLine="400"/>
        <w:jc w:val="both"/>
      </w:pPr>
      <w:hyperlink r:id="rId33" w:history="1">
        <w:r>
          <w:rPr>
            <w:rStyle w:val="a3"/>
          </w:rPr>
          <w:t>СН РК 2.04-02-2011</w:t>
        </w:r>
      </w:hyperlink>
      <w:r>
        <w:rPr>
          <w:color w:val="auto"/>
        </w:rPr>
        <w:t xml:space="preserve"> «Защита от шума».</w:t>
      </w:r>
    </w:p>
    <w:p w:rsidR="00000000" w:rsidRDefault="00E35E21">
      <w:pPr>
        <w:ind w:firstLine="400"/>
        <w:jc w:val="both"/>
      </w:pPr>
      <w:hyperlink r:id="rId34" w:history="1">
        <w:r>
          <w:rPr>
            <w:rStyle w:val="a3"/>
          </w:rPr>
          <w:t>СН РК 2.04-03-2011</w:t>
        </w:r>
      </w:hyperlink>
      <w:r>
        <w:rPr>
          <w:color w:val="auto"/>
        </w:rPr>
        <w:t xml:space="preserve"> «Тепл</w:t>
      </w:r>
      <w:r>
        <w:rPr>
          <w:color w:val="auto"/>
        </w:rPr>
        <w:t>овая защита зданий».</w:t>
      </w:r>
    </w:p>
    <w:p w:rsidR="00000000" w:rsidRDefault="00E35E21">
      <w:pPr>
        <w:ind w:firstLine="400"/>
        <w:jc w:val="both"/>
      </w:pPr>
      <w:hyperlink r:id="rId35" w:history="1">
        <w:r>
          <w:rPr>
            <w:rStyle w:val="a3"/>
          </w:rPr>
          <w:t>СН РК 4.04-23-2004</w:t>
        </w:r>
      </w:hyperlink>
      <w:r>
        <w:rPr>
          <w:color w:val="auto"/>
        </w:rPr>
        <w:t xml:space="preserve"> «Электрооборудование жилых и общественных зданий. Нормы проектирования»</w:t>
      </w:r>
    </w:p>
    <w:p w:rsidR="00000000" w:rsidRDefault="00E35E21">
      <w:pPr>
        <w:ind w:firstLine="400"/>
        <w:jc w:val="both"/>
      </w:pPr>
      <w:hyperlink r:id="rId36" w:history="1">
        <w:r>
          <w:rPr>
            <w:rStyle w:val="a3"/>
          </w:rPr>
          <w:t>СН РК 4.01-01-2011</w:t>
        </w:r>
      </w:hyperlink>
      <w:r>
        <w:rPr>
          <w:color w:val="auto"/>
        </w:rPr>
        <w:t xml:space="preserve"> «Внутренний водопровод и канализация зданий и сооружений».</w:t>
      </w:r>
    </w:p>
    <w:p w:rsidR="00000000" w:rsidRDefault="00E35E21">
      <w:pPr>
        <w:ind w:firstLine="400"/>
        <w:jc w:val="both"/>
      </w:pPr>
      <w:hyperlink r:id="rId37" w:history="1">
        <w:r>
          <w:rPr>
            <w:rStyle w:val="a3"/>
          </w:rPr>
          <w:t>СНиП РК 4.01-41-2006</w:t>
        </w:r>
      </w:hyperlink>
      <w:r>
        <w:rPr>
          <w:color w:val="auto"/>
        </w:rPr>
        <w:t>⃰⃰</w:t>
      </w:r>
      <w:r>
        <w:rPr>
          <w:color w:val="auto"/>
        </w:rPr>
        <w:t xml:space="preserve"> </w:t>
      </w:r>
      <w:r>
        <w:rPr>
          <w:color w:val="auto"/>
        </w:rPr>
        <w:t>«Внутренний водопровод и канализация зданий».</w:t>
      </w:r>
    </w:p>
    <w:p w:rsidR="00000000" w:rsidRDefault="00E35E21">
      <w:pPr>
        <w:ind w:firstLine="400"/>
        <w:jc w:val="both"/>
      </w:pPr>
      <w:hyperlink r:id="rId38" w:history="1">
        <w:r>
          <w:rPr>
            <w:rStyle w:val="a3"/>
          </w:rPr>
          <w:t>СН РК 4.02-01-2011</w:t>
        </w:r>
      </w:hyperlink>
      <w:r>
        <w:rPr>
          <w:color w:val="auto"/>
        </w:rPr>
        <w:t xml:space="preserve"> «Отопление, вентиляция и кондиционирование воздуха».</w:t>
      </w:r>
    </w:p>
    <w:p w:rsidR="00000000" w:rsidRDefault="00E35E21">
      <w:pPr>
        <w:ind w:firstLine="400"/>
        <w:jc w:val="both"/>
      </w:pPr>
      <w:hyperlink r:id="rId39" w:history="1">
        <w:r>
          <w:rPr>
            <w:rStyle w:val="a3"/>
          </w:rPr>
          <w:t xml:space="preserve">СНиП РК </w:t>
        </w:r>
        <w:r>
          <w:rPr>
            <w:rStyle w:val="a3"/>
          </w:rPr>
          <w:t>3.02-10-2010</w:t>
        </w:r>
      </w:hyperlink>
      <w:r>
        <w:rPr>
          <w:color w:val="auto"/>
        </w:rPr>
        <w:t xml:space="preserve"> «Устройство систем связи, сигнализации и диспетчеризации инженерного оборудования жилых и общественных зданий. Нормы проектирования».</w:t>
      </w:r>
    </w:p>
    <w:p w:rsidR="00000000" w:rsidRDefault="00E35E21">
      <w:pPr>
        <w:ind w:firstLine="400"/>
        <w:jc w:val="both"/>
      </w:pPr>
      <w:hyperlink r:id="rId40" w:history="1">
        <w:r>
          <w:rPr>
            <w:rStyle w:val="a3"/>
          </w:rPr>
          <w:t>СН РК 3.06-01-2011</w:t>
        </w:r>
      </w:hyperlink>
      <w:r>
        <w:rPr>
          <w:color w:val="auto"/>
        </w:rPr>
        <w:t xml:space="preserve"> «Доступность зданий и соо</w:t>
      </w:r>
      <w:r>
        <w:rPr>
          <w:color w:val="auto"/>
        </w:rPr>
        <w:t xml:space="preserve">ружений для маломобильных групп». </w:t>
      </w:r>
    </w:p>
    <w:p w:rsidR="00000000" w:rsidRDefault="00E35E21">
      <w:pPr>
        <w:ind w:firstLine="400"/>
        <w:jc w:val="both"/>
      </w:pPr>
      <w:hyperlink r:id="rId41" w:history="1">
        <w:r>
          <w:rPr>
            <w:rStyle w:val="a3"/>
          </w:rPr>
          <w:t>МСН 3.02-05-2003</w:t>
        </w:r>
      </w:hyperlink>
      <w:r>
        <w:rPr>
          <w:color w:val="auto"/>
        </w:rPr>
        <w:t xml:space="preserve"> Доступность зданий и сооружений для маломобильных групп населения.</w:t>
      </w:r>
    </w:p>
    <w:p w:rsidR="00000000" w:rsidRDefault="00E35E21">
      <w:pPr>
        <w:ind w:firstLine="400"/>
        <w:jc w:val="both"/>
      </w:pPr>
      <w:hyperlink r:id="rId42" w:history="1">
        <w:r>
          <w:rPr>
            <w:rStyle w:val="a3"/>
          </w:rPr>
          <w:t xml:space="preserve">РДС РК </w:t>
        </w:r>
        <w:r>
          <w:rPr>
            <w:rStyle w:val="a3"/>
          </w:rPr>
          <w:t>3.01-05-2001</w:t>
        </w:r>
      </w:hyperlink>
      <w:r>
        <w:rPr>
          <w:color w:val="auto"/>
        </w:rPr>
        <w:t xml:space="preserve"> Градостроительство. Планировка и застройка населенных мест с учетом потребностей инвалидов и маломобильных групп населения».</w:t>
      </w:r>
    </w:p>
    <w:p w:rsidR="00000000" w:rsidRDefault="00E35E21">
      <w:pPr>
        <w:ind w:firstLine="400"/>
        <w:jc w:val="both"/>
      </w:pPr>
      <w:r>
        <w:rPr>
          <w:color w:val="auto"/>
        </w:rPr>
        <w:t> </w:t>
      </w:r>
    </w:p>
    <w:p w:rsidR="00000000" w:rsidRDefault="00E35E21">
      <w:pPr>
        <w:ind w:firstLine="400"/>
        <w:jc w:val="both"/>
      </w:pPr>
      <w:r>
        <w:rPr>
          <w:rStyle w:val="s0"/>
          <w:color w:val="auto"/>
        </w:rPr>
        <w:t>ПРИМЕЧАНИЕ При пользовании настоящим государственным нормативом целесообразно проверить действие ссылочных документо</w:t>
      </w:r>
      <w:r>
        <w:rPr>
          <w:rStyle w:val="s0"/>
          <w:color w:val="auto"/>
        </w:rPr>
        <w:t>в по информационным «Перечню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</w:t>
      </w:r>
      <w:r>
        <w:rPr>
          <w:rStyle w:val="s0"/>
          <w:color w:val="auto"/>
        </w:rPr>
        <w:t>тан и «Указателю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 пользовании настоящими нормативами следует руководствоваться замененным (измененным) документо</w:t>
      </w:r>
      <w:r>
        <w:rPr>
          <w:rStyle w:val="s0"/>
          <w:color w:val="auto"/>
        </w:rPr>
        <w:t>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E35E21">
      <w:pPr>
        <w:ind w:firstLine="400"/>
        <w:jc w:val="center"/>
      </w:pPr>
      <w:r>
        <w:rPr>
          <w:rStyle w:val="s1"/>
          <w:color w:val="auto"/>
        </w:rPr>
        <w:t> </w:t>
      </w:r>
    </w:p>
    <w:p w:rsidR="00000000" w:rsidRDefault="00E35E21">
      <w:pPr>
        <w:ind w:firstLine="400"/>
        <w:jc w:val="center"/>
      </w:pPr>
      <w:r>
        <w:rPr>
          <w:rStyle w:val="s1"/>
          <w:color w:val="auto"/>
        </w:rPr>
        <w:t> </w:t>
      </w:r>
    </w:p>
    <w:p w:rsidR="00000000" w:rsidRDefault="00E35E21">
      <w:pPr>
        <w:jc w:val="center"/>
      </w:pPr>
      <w:r>
        <w:rPr>
          <w:rStyle w:val="s1"/>
        </w:rPr>
        <w:t>3 ТЕРМИНЫ И ОПРЕДЕЛЕНИЯ</w:t>
      </w:r>
    </w:p>
    <w:p w:rsidR="00000000" w:rsidRDefault="00E35E21">
      <w:pPr>
        <w:ind w:firstLine="400"/>
        <w:jc w:val="center"/>
      </w:pPr>
      <w:r>
        <w:t> </w:t>
      </w:r>
    </w:p>
    <w:p w:rsidR="00000000" w:rsidRDefault="00E35E21">
      <w:pPr>
        <w:ind w:firstLine="400"/>
        <w:jc w:val="both"/>
      </w:pPr>
      <w:r>
        <w:rPr>
          <w:color w:val="auto"/>
        </w:rPr>
        <w:t xml:space="preserve">В </w:t>
      </w:r>
      <w:r>
        <w:rPr>
          <w:rStyle w:val="s0"/>
          <w:color w:val="auto"/>
        </w:rPr>
        <w:t>настоящих</w:t>
      </w:r>
      <w:r>
        <w:rPr>
          <w:color w:val="auto"/>
        </w:rPr>
        <w:t xml:space="preserve"> строительных нормах применяются термины с соответствующими определениями</w:t>
      </w:r>
      <w:r>
        <w:rPr>
          <w:color w:val="auto"/>
        </w:rPr>
        <w:t xml:space="preserve">, приведенные в </w:t>
      </w:r>
      <w:hyperlink r:id="rId43" w:anchor="sub_id=1" w:history="1">
        <w:r>
          <w:rPr>
            <w:rStyle w:val="a3"/>
          </w:rPr>
          <w:t>Приложении А</w:t>
        </w:r>
      </w:hyperlink>
      <w:r>
        <w:rPr>
          <w:color w:val="auto"/>
        </w:rPr>
        <w:t>.</w:t>
      </w:r>
    </w:p>
    <w:p w:rsidR="00000000" w:rsidRDefault="00E35E21">
      <w:pPr>
        <w:pStyle w:val="a10"/>
        <w:ind w:left="0" w:firstLine="400"/>
        <w:jc w:val="center"/>
      </w:pPr>
      <w:r>
        <w:rPr>
          <w:rStyle w:val="s1"/>
          <w:color w:val="auto"/>
        </w:rPr>
        <w:t> </w:t>
      </w:r>
    </w:p>
    <w:p w:rsidR="00000000" w:rsidRDefault="00E35E21">
      <w:pPr>
        <w:pStyle w:val="a10"/>
        <w:ind w:left="0" w:firstLine="400"/>
        <w:jc w:val="center"/>
      </w:pPr>
      <w:r>
        <w:rPr>
          <w:rStyle w:val="s1"/>
          <w:color w:val="auto"/>
        </w:rPr>
        <w:t> </w:t>
      </w:r>
    </w:p>
    <w:p w:rsidR="00000000" w:rsidRDefault="00E35E21">
      <w:pPr>
        <w:jc w:val="center"/>
      </w:pPr>
      <w:r>
        <w:rPr>
          <w:rStyle w:val="s1"/>
        </w:rPr>
        <w:t>4 ЦЕЛЬ И ФУНКЦИОНАЛЬНЫЕ ТРЕБОВАНИЯ</w:t>
      </w:r>
    </w:p>
    <w:p w:rsidR="00000000" w:rsidRDefault="00E35E21">
      <w:r>
        <w:t> </w:t>
      </w:r>
    </w:p>
    <w:p w:rsidR="00000000" w:rsidRDefault="00E35E21">
      <w:pPr>
        <w:ind w:firstLine="400"/>
        <w:jc w:val="both"/>
      </w:pPr>
      <w:r>
        <w:rPr>
          <w:rStyle w:val="s0"/>
          <w:color w:val="auto"/>
        </w:rPr>
        <w:t>4</w:t>
      </w:r>
      <w:r>
        <w:t>.1 Целью настоящих государственных строительных норм является установление функциональных требований, а т</w:t>
      </w:r>
      <w:r>
        <w:t>акже требований к рабочим характеристикам в виде минимальных показателей параметров нормируемого объекта, характеризующих потребительские качества социального жилища, в том числе специальных жилых домов, которые должны учитываться при проектировании и стро</w:t>
      </w:r>
      <w:r>
        <w:t>ительстве, найме, первичном распределении, заселении и учете жилья.</w:t>
      </w:r>
    </w:p>
    <w:p w:rsidR="00000000" w:rsidRDefault="00E35E21">
      <w:pPr>
        <w:ind w:firstLine="400"/>
        <w:jc w:val="both"/>
      </w:pPr>
      <w:r>
        <w:t>4.2 Функциональные (потребительские) требования к жилым зданиям определяют такие их параметры, при которых соответствующие этим требованиям жилые объекты обеспечивают безопасные и здоровые</w:t>
      </w:r>
      <w:r>
        <w:t xml:space="preserve"> условия проживания, экономное расходование энергии, психологический комфорт, возможность выполнения всех необходимых видов деятельности без излишних затрат усилий и времени на передвижение и ожидание. </w:t>
      </w:r>
    </w:p>
    <w:p w:rsidR="00000000" w:rsidRDefault="00E35E21">
      <w:pPr>
        <w:pStyle w:val="a10"/>
        <w:ind w:left="0" w:firstLine="400"/>
        <w:jc w:val="center"/>
      </w:pPr>
      <w:r>
        <w:rPr>
          <w:rStyle w:val="s1"/>
          <w:color w:val="auto"/>
        </w:rPr>
        <w:t> </w:t>
      </w:r>
    </w:p>
    <w:p w:rsidR="00000000" w:rsidRDefault="00E35E21">
      <w:pPr>
        <w:pStyle w:val="a10"/>
        <w:ind w:left="0" w:firstLine="400"/>
        <w:jc w:val="center"/>
      </w:pPr>
      <w:r>
        <w:rPr>
          <w:rStyle w:val="s1"/>
          <w:color w:val="auto"/>
        </w:rPr>
        <w:t> </w:t>
      </w:r>
    </w:p>
    <w:p w:rsidR="00000000" w:rsidRDefault="00E35E21">
      <w:pPr>
        <w:jc w:val="center"/>
      </w:pPr>
      <w:r>
        <w:rPr>
          <w:rStyle w:val="s1"/>
        </w:rPr>
        <w:t>5 ОСНОВНЫЕ ФУНКЦИОНАЛЬНЫЕ (ПОТРЕБИТЕЛЬСКИЕ)</w:t>
      </w:r>
      <w:r>
        <w:rPr>
          <w:b/>
          <w:bCs/>
        </w:rPr>
        <w:br/>
      </w:r>
      <w:r>
        <w:rPr>
          <w:rStyle w:val="s1"/>
        </w:rPr>
        <w:t>КАЧЕС</w:t>
      </w:r>
      <w:r>
        <w:rPr>
          <w:rStyle w:val="s1"/>
        </w:rPr>
        <w:t>ТВА СОЦИАЛЬНОГО ЖИЛИЩА</w:t>
      </w:r>
    </w:p>
    <w:p w:rsidR="00000000" w:rsidRDefault="00E35E21">
      <w:r>
        <w:t> </w:t>
      </w:r>
    </w:p>
    <w:p w:rsidR="00000000" w:rsidRDefault="00E35E21">
      <w:pPr>
        <w:autoSpaceDE w:val="0"/>
        <w:autoSpaceDN w:val="0"/>
        <w:ind w:firstLine="400"/>
        <w:jc w:val="both"/>
      </w:pPr>
      <w:r>
        <w:lastRenderedPageBreak/>
        <w:t>5.1 Проектирование государственного социального жилища должно осуществляться с учетом социально-потребительских качеств жилых домов, а также нормируемых нижних пределов жилой и полезной площади, уровня комфортности жилища.</w:t>
      </w:r>
    </w:p>
    <w:p w:rsidR="00000000" w:rsidRDefault="00E35E21">
      <w:pPr>
        <w:autoSpaceDE w:val="0"/>
        <w:autoSpaceDN w:val="0"/>
        <w:ind w:firstLine="400"/>
        <w:jc w:val="both"/>
      </w:pPr>
      <w:r>
        <w:t>Нижние пределы жилой площади не м</w:t>
      </w:r>
      <w:r>
        <w:t>огут быть менее санитарных норм жилой площади и инженерной обеспеченности, установленных законодательством для данного населенного пункта (района, области).</w:t>
      </w:r>
    </w:p>
    <w:p w:rsidR="00000000" w:rsidRDefault="00E35E21">
      <w:pPr>
        <w:autoSpaceDE w:val="0"/>
        <w:autoSpaceDN w:val="0"/>
        <w:ind w:firstLine="400"/>
        <w:jc w:val="both"/>
      </w:pPr>
      <w:r>
        <w:t>Верхние пределы жилой, полезной, рабочей (производственной) и общей площадей, а также уровня благоу</w:t>
      </w:r>
      <w:r>
        <w:t>строенности и инженерного обеспечения устанавливаются заданием на проектирование.</w:t>
      </w:r>
    </w:p>
    <w:p w:rsidR="00000000" w:rsidRDefault="00E35E21">
      <w:pPr>
        <w:autoSpaceDE w:val="0"/>
        <w:autoSpaceDN w:val="0"/>
        <w:ind w:firstLine="400"/>
        <w:jc w:val="both"/>
      </w:pPr>
      <w:r>
        <w:t>5.2 Государственное социальное жилище должно соответствовать назначению и современным формам, которые определяются условиями предоставления жилищ из государственного жилищног</w:t>
      </w:r>
      <w:r>
        <w:t xml:space="preserve">о фонда, установленными </w:t>
      </w:r>
      <w:hyperlink r:id="rId44" w:history="1">
        <w:r>
          <w:rPr>
            <w:rStyle w:val="a3"/>
          </w:rPr>
          <w:t>Законом</w:t>
        </w:r>
      </w:hyperlink>
      <w:r>
        <w:t xml:space="preserve"> РК от 16 апреля 1997 года № 94-I.</w:t>
      </w:r>
    </w:p>
    <w:p w:rsidR="00000000" w:rsidRDefault="00E35E21">
      <w:pPr>
        <w:ind w:firstLine="400"/>
        <w:jc w:val="both"/>
      </w:pPr>
      <w:r>
        <w:t>5.3 Характеристики жилой среды, в которой размещаются жилые помещения социального пользования, должны соответствовать требован</w:t>
      </w:r>
      <w:r>
        <w:t>иям санитарных правил, санитарных правил и норм,</w:t>
      </w:r>
      <w:hyperlink r:id="rId45" w:history="1">
        <w:r>
          <w:rPr>
            <w:rStyle w:val="a3"/>
          </w:rPr>
          <w:t>СНиП РК 3.02-43-2007</w:t>
        </w:r>
      </w:hyperlink>
      <w:r>
        <w:rPr>
          <w:color w:val="auto"/>
        </w:rPr>
        <w:t xml:space="preserve"> «Жилые здания»,</w:t>
      </w:r>
      <w:hyperlink r:id="rId46" w:history="1">
        <w:r>
          <w:rPr>
            <w:rStyle w:val="a3"/>
          </w:rPr>
          <w:t>СН РК 3.02-01-2011</w:t>
        </w:r>
      </w:hyperlink>
      <w:r>
        <w:rPr>
          <w:color w:val="auto"/>
        </w:rPr>
        <w:t xml:space="preserve"> «Здания жилые многоквартирные», </w:t>
      </w:r>
      <w:hyperlink r:id="rId47" w:history="1">
        <w:r>
          <w:rPr>
            <w:rStyle w:val="a3"/>
          </w:rPr>
          <w:t>СН РК 2.04-01-2011</w:t>
        </w:r>
      </w:hyperlink>
      <w:r>
        <w:rPr>
          <w:color w:val="auto"/>
        </w:rPr>
        <w:t xml:space="preserve"> «Естественное и искусственное освещение», </w:t>
      </w:r>
      <w:hyperlink r:id="rId48" w:history="1">
        <w:r>
          <w:rPr>
            <w:rStyle w:val="a3"/>
          </w:rPr>
          <w:t>СН РК 2.04-02-2011</w:t>
        </w:r>
      </w:hyperlink>
      <w:r>
        <w:rPr>
          <w:color w:val="auto"/>
        </w:rPr>
        <w:t xml:space="preserve"> «Защита от шума», </w:t>
      </w:r>
      <w:hyperlink r:id="rId49" w:history="1">
        <w:r>
          <w:rPr>
            <w:rStyle w:val="a3"/>
          </w:rPr>
          <w:t>СН РК 2.04-03-2011</w:t>
        </w:r>
      </w:hyperlink>
      <w:r>
        <w:rPr>
          <w:color w:val="auto"/>
        </w:rPr>
        <w:t xml:space="preserve"> «Тепловая защита зданий», </w:t>
      </w:r>
      <w:hyperlink r:id="rId50" w:history="1">
        <w:r>
          <w:rPr>
            <w:rStyle w:val="a3"/>
          </w:rPr>
          <w:t>СН РК 3.06-01-2011</w:t>
        </w:r>
      </w:hyperlink>
      <w:r>
        <w:rPr>
          <w:color w:val="auto"/>
        </w:rPr>
        <w:t xml:space="preserve"> «Доступность зданий и сооружений для маломобильных групп», </w:t>
      </w:r>
      <w:hyperlink r:id="rId51" w:history="1">
        <w:r>
          <w:rPr>
            <w:rStyle w:val="a3"/>
          </w:rPr>
          <w:t>МСН 3.02-05-2003</w:t>
        </w:r>
      </w:hyperlink>
      <w:r>
        <w:rPr>
          <w:color w:val="auto"/>
        </w:rPr>
        <w:t xml:space="preserve"> «Доступность зданий и сооружений для маломобильных групп населения».</w:t>
      </w:r>
    </w:p>
    <w:p w:rsidR="00000000" w:rsidRDefault="00E35E21">
      <w:pPr>
        <w:autoSpaceDE w:val="0"/>
        <w:autoSpaceDN w:val="0"/>
        <w:ind w:firstLine="400"/>
        <w:jc w:val="both"/>
      </w:pPr>
      <w:r>
        <w:t>Функциональное зонир</w:t>
      </w:r>
      <w:r>
        <w:t>ование помещений социального жилища, их площади, архитектурно-планировочные и конструктивные решения, материалы конструкций и отделки, системы и виды инженерного оборудования должны соответствовать архитектурно-планировочным и техническим критериям, а такж</w:t>
      </w:r>
      <w:r>
        <w:t>е установленным санитарно-гигиеническим нормативам.</w:t>
      </w:r>
    </w:p>
    <w:p w:rsidR="00000000" w:rsidRDefault="00E35E21">
      <w:pPr>
        <w:autoSpaceDE w:val="0"/>
        <w:autoSpaceDN w:val="0"/>
        <w:ind w:firstLine="400"/>
        <w:jc w:val="both"/>
      </w:pPr>
      <w:r>
        <w:t>5.5 В соответствии с классификацией жилых зданий, к социальному жилищу с типовыми потребительскими качествами жилых помещений могут быть отнесены жилые дома общего типа, одноквартирные или многоквартирные</w:t>
      </w:r>
      <w:r>
        <w:t xml:space="preserve"> жилые дома, которые, согласно </w:t>
      </w:r>
      <w:hyperlink r:id="rId52" w:history="1">
        <w:r>
          <w:rPr>
            <w:rStyle w:val="a3"/>
          </w:rPr>
          <w:t>СНиП РК 3.02-43-2007</w:t>
        </w:r>
      </w:hyperlink>
      <w:r>
        <w:rPr>
          <w:color w:val="auto"/>
        </w:rPr>
        <w:t xml:space="preserve"> «Жилые здания»</w:t>
      </w:r>
      <w:r>
        <w:t xml:space="preserve"> относятся к III и IV классам по уровню комфортности. </w:t>
      </w:r>
    </w:p>
    <w:p w:rsidR="00000000" w:rsidRDefault="00E35E21">
      <w:pPr>
        <w:autoSpaceDE w:val="0"/>
        <w:autoSpaceDN w:val="0"/>
        <w:ind w:firstLine="400"/>
        <w:jc w:val="both"/>
      </w:pPr>
      <w:r>
        <w:t>5.6 Нижние пределы площади помещений государственного социального жили</w:t>
      </w:r>
      <w:r>
        <w:t xml:space="preserve">ща приводятся в </w:t>
      </w:r>
      <w:hyperlink r:id="rId53" w:anchor="sub_id=2" w:history="1">
        <w:r>
          <w:rPr>
            <w:rStyle w:val="a3"/>
          </w:rPr>
          <w:t>Приложении Б</w:t>
        </w:r>
      </w:hyperlink>
      <w:r>
        <w:t>.</w:t>
      </w:r>
    </w:p>
    <w:p w:rsidR="00000000" w:rsidRDefault="00E35E21">
      <w:pPr>
        <w:ind w:firstLine="400"/>
        <w:jc w:val="both"/>
      </w:pPr>
      <w:r>
        <w:t>5.7 Квартиры и одноквартирные жилые дома следует проектировать исходя из условия проживания в них одной семьи (</w:t>
      </w:r>
      <w:hyperlink r:id="rId54" w:history="1">
        <w:r>
          <w:rPr>
            <w:rStyle w:val="a3"/>
          </w:rPr>
          <w:t>Закон</w:t>
        </w:r>
      </w:hyperlink>
      <w:r>
        <w:t xml:space="preserve"> РК от 16 апреля 1997 года № 94-I).</w:t>
      </w:r>
    </w:p>
    <w:p w:rsidR="00000000" w:rsidRDefault="00E35E21">
      <w:pPr>
        <w:autoSpaceDE w:val="0"/>
        <w:autoSpaceDN w:val="0"/>
        <w:ind w:firstLine="400"/>
        <w:jc w:val="both"/>
      </w:pPr>
      <w:r>
        <w:t>5.8 Тип жилого дома, его этажность в каждом конкретном случае определяется градостроительной документацией, утвержденной в установленном порядке.</w:t>
      </w:r>
    </w:p>
    <w:p w:rsidR="00000000" w:rsidRDefault="00E35E21">
      <w:pPr>
        <w:autoSpaceDE w:val="0"/>
        <w:autoSpaceDN w:val="0"/>
        <w:ind w:firstLine="400"/>
        <w:jc w:val="both"/>
      </w:pPr>
      <w:r>
        <w:t>5.9 Проектирование жилых зданий для строи</w:t>
      </w:r>
      <w:r>
        <w:t>тельства в зоне повышенной сейсмической активности осуществляется с учетом требований норм сейсмостойкого строительства.</w:t>
      </w:r>
    </w:p>
    <w:p w:rsidR="00000000" w:rsidRDefault="00E35E21">
      <w:pPr>
        <w:autoSpaceDE w:val="0"/>
        <w:autoSpaceDN w:val="0"/>
        <w:ind w:firstLine="400"/>
        <w:jc w:val="both"/>
      </w:pPr>
      <w:r>
        <w:t xml:space="preserve">5.10 При проектировании и строительстве жилых зданий следует учитывать степень радоноопасности участка застройки, наличие техногенного </w:t>
      </w:r>
      <w:r>
        <w:t>радиоактивного загрязнения и природную радиоактивность строительных материалов. При этом необходимо соблюдать установленные требования радиационной безопасности.</w:t>
      </w:r>
    </w:p>
    <w:p w:rsidR="00000000" w:rsidRDefault="00E35E21">
      <w:pPr>
        <w:autoSpaceDE w:val="0"/>
        <w:autoSpaceDN w:val="0"/>
        <w:ind w:firstLine="400"/>
        <w:jc w:val="both"/>
      </w:pPr>
      <w:r>
        <w:t>5.11 Для обеспечения экологических требований к жилищу строительные и отделочные материалы сле</w:t>
      </w:r>
      <w:r>
        <w:t>дует принимать согласно действующему перечню полимерных материалов, изделий и конструкций, разрешенных к применению в строительстве.</w:t>
      </w:r>
    </w:p>
    <w:p w:rsidR="00000000" w:rsidRDefault="00E35E21">
      <w:pPr>
        <w:autoSpaceDE w:val="0"/>
        <w:autoSpaceDN w:val="0"/>
        <w:ind w:firstLine="400"/>
        <w:jc w:val="both"/>
      </w:pPr>
      <w:r>
        <w:t>5.12 Предельно допустимые уровни воздействия электромагнитных полей при проектировании жилых зданий следует принимать в соо</w:t>
      </w:r>
      <w:r>
        <w:t>тветствии с действующими нормативными документами.</w:t>
      </w:r>
    </w:p>
    <w:p w:rsidR="00000000" w:rsidRDefault="00E35E21">
      <w:pPr>
        <w:autoSpaceDE w:val="0"/>
        <w:autoSpaceDN w:val="0"/>
        <w:ind w:firstLine="400"/>
        <w:jc w:val="both"/>
      </w:pPr>
      <w:r>
        <w:t xml:space="preserve">5.13 Специальные многоквартирные жилые дома (или группа квартир в жилых домах массовой застройки) с обслуживанием предназначаются для проживания людей старшего возраста и инвалидов (одиночек и супружеских </w:t>
      </w:r>
      <w:r>
        <w:t>пар).</w:t>
      </w:r>
    </w:p>
    <w:p w:rsidR="00000000" w:rsidRDefault="00E35E21">
      <w:pPr>
        <w:autoSpaceDE w:val="0"/>
        <w:autoSpaceDN w:val="0"/>
        <w:ind w:firstLine="400"/>
        <w:jc w:val="both"/>
      </w:pPr>
      <w:r>
        <w:lastRenderedPageBreak/>
        <w:t>5.13 При проектировании жилой среды в специальных жилых домах следует учитывать особенности ограничений жизнедеятельности у лиц с различными заболеваниями (слепых, с нарушением опорно-двигательного аппарата, в том числе передвигающихся в креслах-коля</w:t>
      </w:r>
      <w:r>
        <w:t>сках и т.п.), а также престарелых людей, нуждающихся в медицинском, бытовом и социальном обслуживании.</w:t>
      </w:r>
    </w:p>
    <w:p w:rsidR="00000000" w:rsidRDefault="00E35E21">
      <w:pPr>
        <w:autoSpaceDE w:val="0"/>
        <w:autoSpaceDN w:val="0"/>
        <w:ind w:firstLine="400"/>
        <w:jc w:val="both"/>
      </w:pPr>
      <w:r>
        <w:t>5.14 Каждая специальная квартира должна обеспечивать возможность проживания (постоянного или временного) инвалида-колясочника. Для этого следует:</w:t>
      </w:r>
    </w:p>
    <w:p w:rsidR="00000000" w:rsidRDefault="00E35E21">
      <w:pPr>
        <w:autoSpaceDE w:val="0"/>
        <w:autoSpaceDN w:val="0"/>
        <w:ind w:firstLine="400"/>
        <w:jc w:val="both"/>
      </w:pPr>
      <w:r>
        <w:t>- назна</w:t>
      </w:r>
      <w:r>
        <w:t>чать габариты помещений квартиры и путей эвакуации с учетом функциональных зон инвалида-колясочника;</w:t>
      </w:r>
    </w:p>
    <w:p w:rsidR="00000000" w:rsidRDefault="00E35E21">
      <w:pPr>
        <w:autoSpaceDE w:val="0"/>
        <w:autoSpaceDN w:val="0"/>
        <w:ind w:firstLine="400"/>
        <w:jc w:val="both"/>
      </w:pPr>
      <w:r>
        <w:t>- оборудовать специальными приспособлениями (поручни и т.п.) помещения, предназначенные для инвалидов-колясочников и людей старшего возраста;</w:t>
      </w:r>
    </w:p>
    <w:p w:rsidR="00000000" w:rsidRDefault="00E35E21">
      <w:pPr>
        <w:autoSpaceDE w:val="0"/>
        <w:autoSpaceDN w:val="0"/>
        <w:ind w:firstLine="400"/>
        <w:jc w:val="both"/>
      </w:pPr>
      <w:r>
        <w:t>- предусматри</w:t>
      </w:r>
      <w:r>
        <w:t>вать санитарное оборудование уборных, ванн, кухонь и оборудование других помещений с учетом возможного заселения квартиры инвалидом-колясочником.</w:t>
      </w:r>
    </w:p>
    <w:p w:rsidR="00000000" w:rsidRDefault="00E35E21">
      <w:pPr>
        <w:ind w:firstLine="400"/>
        <w:jc w:val="both"/>
      </w:pPr>
      <w:r>
        <w:t>5.15 Жилище инвалидов должно проектироваться с учетом принципов формирования безбарьерной жилой среды и быть о</w:t>
      </w:r>
      <w:r>
        <w:t xml:space="preserve">снащено специальным оборудованием и устройствами, обеспечивающими условия для повседневного проживания инвалидов и ведения ими домашнего хозяйства. </w:t>
      </w:r>
    </w:p>
    <w:p w:rsidR="00000000" w:rsidRDefault="00E35E21">
      <w:pPr>
        <w:autoSpaceDE w:val="0"/>
        <w:autoSpaceDN w:val="0"/>
        <w:ind w:firstLine="400"/>
        <w:jc w:val="both"/>
      </w:pPr>
      <w:r>
        <w:t>5.16 Жилища (квартиры, жилые ячейки, отдельные комнаты) для инвалидов по зрению или семей с такими инвалида</w:t>
      </w:r>
      <w:r>
        <w:t>ми, как правило, должны иметь места для содержания собак-поводырей.</w:t>
      </w:r>
    </w:p>
    <w:p w:rsidR="00000000" w:rsidRDefault="00E35E21">
      <w:pPr>
        <w:ind w:firstLine="400"/>
        <w:jc w:val="both"/>
      </w:pPr>
      <w:r>
        <w:t>5.17 В квартирах должны предусматриваться, как минимум, следующие помещения:</w:t>
      </w:r>
    </w:p>
    <w:p w:rsidR="00000000" w:rsidRDefault="00E35E21">
      <w:pPr>
        <w:ind w:firstLine="400"/>
        <w:jc w:val="both"/>
      </w:pPr>
      <w:r>
        <w:t>- жилые комнаты: гостиная или общая комната, одна или несколько спален;</w:t>
      </w:r>
    </w:p>
    <w:p w:rsidR="00000000" w:rsidRDefault="00E35E21">
      <w:pPr>
        <w:ind w:firstLine="400"/>
        <w:jc w:val="both"/>
      </w:pPr>
      <w:r>
        <w:t>- подсобные помещения: прихожая (внутри</w:t>
      </w:r>
      <w:r>
        <w:t>квартирный коридор или холл), кухня, санитарно-гигиенические помещения (ванная комната, туалет или совмещенный санузел), кладовая или встроенный шкаф, летние помещения (лоджии, балконы, террасы, веранды) (</w:t>
      </w:r>
      <w:hyperlink r:id="rId55" w:history="1">
        <w:r>
          <w:rPr>
            <w:rStyle w:val="a3"/>
          </w:rPr>
          <w:t>СНиП РК 3.02-43-2007</w:t>
        </w:r>
      </w:hyperlink>
      <w:r>
        <w:rPr>
          <w:color w:val="auto"/>
        </w:rPr>
        <w:t xml:space="preserve"> «Жилые здания», </w:t>
      </w:r>
      <w:hyperlink r:id="rId56" w:history="1">
        <w:r>
          <w:rPr>
            <w:rStyle w:val="a3"/>
          </w:rPr>
          <w:t>СН РК 3.02-01-2011</w:t>
        </w:r>
      </w:hyperlink>
      <w:r>
        <w:rPr>
          <w:color w:val="auto"/>
        </w:rPr>
        <w:t xml:space="preserve"> «Здания жилые многоквартирные»</w:t>
      </w:r>
      <w:r>
        <w:t>).</w:t>
      </w:r>
    </w:p>
    <w:p w:rsidR="00000000" w:rsidRDefault="00E35E21">
      <w:pPr>
        <w:ind w:firstLine="400"/>
        <w:jc w:val="both"/>
      </w:pPr>
      <w:r>
        <w:t>Согласно заданию на проектирование в состав помещений квартиры могут быть включены помещ</w:t>
      </w:r>
      <w:r>
        <w:t xml:space="preserve">ения для трудовой реабилитации (кабинеты, мастерские), комнаты для занятий физкультурой, гардеробные и т. п. </w:t>
      </w:r>
    </w:p>
    <w:p w:rsidR="00000000" w:rsidRDefault="00E35E21">
      <w:pPr>
        <w:autoSpaceDE w:val="0"/>
        <w:autoSpaceDN w:val="0"/>
        <w:ind w:firstLine="400"/>
        <w:jc w:val="both"/>
      </w:pPr>
      <w:r>
        <w:t>5.18 Планировка квартиры должна обеспечивать необходимый комфорт проживания. Размеры и пропорции жилых комнат должны соответствовать нормативным т</w:t>
      </w:r>
      <w:r>
        <w:t xml:space="preserve">ребованиям, изложенным в </w:t>
      </w:r>
      <w:r>
        <w:rPr>
          <w:color w:val="auto"/>
        </w:rPr>
        <w:t>СНиП РК 3.02-43-2007 «Жилые здания» и СН РК 3.02-01-2011 «Здания жилые многоквартирные».</w:t>
      </w:r>
    </w:p>
    <w:p w:rsidR="00000000" w:rsidRDefault="00E35E21">
      <w:pPr>
        <w:ind w:firstLine="400"/>
        <w:jc w:val="both"/>
      </w:pPr>
      <w:r>
        <w:t xml:space="preserve">5.19 Архитектурно-планировочное решение квартир жилого дома должно обеспечивать их инсоляцию по </w:t>
      </w:r>
      <w:hyperlink r:id="rId57" w:history="1">
        <w:r>
          <w:rPr>
            <w:rStyle w:val="a3"/>
          </w:rPr>
          <w:t>СН РК 2.04-01-2011</w:t>
        </w:r>
      </w:hyperlink>
      <w:r>
        <w:rPr>
          <w:color w:val="auto"/>
        </w:rPr>
        <w:t xml:space="preserve"> «Естественное и искусственное освещение».</w:t>
      </w:r>
    </w:p>
    <w:p w:rsidR="00000000" w:rsidRDefault="00E35E21">
      <w:pPr>
        <w:autoSpaceDE w:val="0"/>
        <w:autoSpaceDN w:val="0"/>
        <w:ind w:firstLine="400"/>
        <w:jc w:val="both"/>
      </w:pPr>
      <w:r>
        <w:rPr>
          <w:color w:val="auto"/>
        </w:rPr>
        <w:t>5.20 Естественное освещение должны</w:t>
      </w:r>
      <w:r>
        <w:rPr>
          <w:color w:val="auto"/>
        </w:rPr>
        <w:t xml:space="preserve"> иметь жилые комнаты, кухни, не канализованные санузлы (уборные), общие коридоры (галереи) в жилых зданиях коридорного (галерейного) типа, входные тамбуры, лестничные клетки.</w:t>
      </w:r>
    </w:p>
    <w:p w:rsidR="00000000" w:rsidRDefault="00E35E21">
      <w:pPr>
        <w:ind w:firstLine="400"/>
        <w:jc w:val="both"/>
      </w:pPr>
      <w:r>
        <w:t>5.21 Эксплуатация жилища должна осуществляться в строгом соответствии с установле</w:t>
      </w:r>
      <w:r>
        <w:t>нными требованиями. Потребитель (заказчик) не вправе самовольно изменять функциональное назначение, планировку, конструктивную схему, физические параметры, как самой квартиры, так и жилого дома (здания) в целом.</w:t>
      </w:r>
    </w:p>
    <w:p w:rsidR="00000000" w:rsidRDefault="00E35E21">
      <w:pPr>
        <w:ind w:firstLine="400"/>
        <w:jc w:val="both"/>
      </w:pPr>
      <w:r>
        <w:t xml:space="preserve">5.22 Гарантийный срок эксплуатации объектов </w:t>
      </w:r>
      <w:r>
        <w:t xml:space="preserve">жилищного строительства независимо от форм собственности подрядчиков, их подчиненности и источников финансирования строительства, при соблюдении потребителем условий эксплуатации, устанавливается в соответствии с </w:t>
      </w:r>
      <w:hyperlink r:id="rId58" w:history="1">
        <w:r>
          <w:rPr>
            <w:rStyle w:val="a3"/>
          </w:rPr>
          <w:t>Гражданским кодексом</w:t>
        </w:r>
      </w:hyperlink>
      <w:r>
        <w:t xml:space="preserve"> РК, но согласно </w:t>
      </w:r>
      <w:hyperlink r:id="rId59" w:history="1">
        <w:r>
          <w:rPr>
            <w:rStyle w:val="a3"/>
          </w:rPr>
          <w:t>Закона</w:t>
        </w:r>
      </w:hyperlink>
      <w:r>
        <w:t xml:space="preserve"> РК от 16 июля 2001 года № 242-II, не может быть менее двух лет со дня приемки объекта в эксплуатацию, имея в виду, что в указан</w:t>
      </w:r>
      <w:r>
        <w:t>ный срок подрядчик за счет собственных средств устраняет выявленные в процессе эксплуатации допущенные им дефекты.</w:t>
      </w:r>
    </w:p>
    <w:p w:rsidR="00000000" w:rsidRDefault="00E35E21">
      <w:pPr>
        <w:ind w:firstLine="400"/>
        <w:jc w:val="both"/>
      </w:pPr>
      <w:r>
        <w:rPr>
          <w:rStyle w:val="s1"/>
          <w:color w:val="auto"/>
        </w:rPr>
        <w:t> </w:t>
      </w:r>
    </w:p>
    <w:p w:rsidR="00000000" w:rsidRDefault="00E35E21">
      <w:pPr>
        <w:autoSpaceDE w:val="0"/>
        <w:autoSpaceDN w:val="0"/>
        <w:ind w:firstLine="400"/>
        <w:jc w:val="center"/>
      </w:pPr>
      <w:r>
        <w:rPr>
          <w:rStyle w:val="s1"/>
          <w:color w:val="auto"/>
        </w:rPr>
        <w:t> </w:t>
      </w:r>
    </w:p>
    <w:p w:rsidR="00000000" w:rsidRDefault="00E35E21">
      <w:pPr>
        <w:jc w:val="center"/>
      </w:pPr>
      <w:r>
        <w:rPr>
          <w:rStyle w:val="s1"/>
        </w:rPr>
        <w:lastRenderedPageBreak/>
        <w:t xml:space="preserve">6 ТРЕБОВАНИЯ И ПАРАМЕТРЫ, ХАРАКТЕРИЗУЮЩИЕ </w:t>
      </w:r>
      <w:r>
        <w:rPr>
          <w:b/>
          <w:bCs/>
        </w:rPr>
        <w:br/>
      </w:r>
      <w:r>
        <w:rPr>
          <w:rStyle w:val="s1"/>
        </w:rPr>
        <w:t>ПОТРЕБИТЕЛЬСКИЕ КАЧЕСТВА СОЦИАЛЬНОГО ЖИЛИЩА</w:t>
      </w:r>
    </w:p>
    <w:p w:rsidR="00000000" w:rsidRDefault="00E35E21">
      <w:pPr>
        <w:jc w:val="center"/>
      </w:pPr>
      <w:r>
        <w:rPr>
          <w:rStyle w:val="s1"/>
        </w:rPr>
        <w:t> </w:t>
      </w:r>
    </w:p>
    <w:p w:rsidR="00000000" w:rsidRDefault="00E35E21">
      <w:pPr>
        <w:ind w:firstLine="400"/>
        <w:jc w:val="both"/>
      </w:pPr>
      <w:r>
        <w:t xml:space="preserve">6.1 Социальное жилище должно отвечать всем существенным требованиям к безопасности, установленным к строительным объектам, в соответствии с </w:t>
      </w:r>
      <w:hyperlink r:id="rId60" w:history="1">
        <w:r>
          <w:rPr>
            <w:rStyle w:val="a3"/>
          </w:rPr>
          <w:t>ТР РК</w:t>
        </w:r>
      </w:hyperlink>
      <w:r>
        <w:t>, утвержденным постановлением Правительства от</w:t>
      </w:r>
      <w:r>
        <w:t xml:space="preserve"> 17.11.2010 года № 1202.</w:t>
      </w:r>
    </w:p>
    <w:p w:rsidR="00000000" w:rsidRDefault="00E35E21">
      <w:pPr>
        <w:ind w:firstLine="400"/>
        <w:jc w:val="both"/>
      </w:pPr>
      <w:r>
        <w:t>6.2 Потребительские качества социального жилища при его проектировании, строительстве и эксплуатации характеризуются следующими требованиями:</w:t>
      </w:r>
    </w:p>
    <w:p w:rsidR="00000000" w:rsidRDefault="00E35E21">
      <w:pPr>
        <w:ind w:firstLine="400"/>
        <w:jc w:val="both"/>
      </w:pPr>
      <w:r>
        <w:t>- безопасности проживания;</w:t>
      </w:r>
    </w:p>
    <w:p w:rsidR="00000000" w:rsidRDefault="00E35E21">
      <w:pPr>
        <w:ind w:firstLine="400"/>
        <w:jc w:val="both"/>
      </w:pPr>
      <w:r>
        <w:t>- санитарно-гигиенического комфорта при проживании;</w:t>
      </w:r>
    </w:p>
    <w:p w:rsidR="00000000" w:rsidRDefault="00E35E21">
      <w:pPr>
        <w:ind w:firstLine="400"/>
        <w:jc w:val="both"/>
      </w:pPr>
      <w:r>
        <w:t>- социальн</w:t>
      </w:r>
      <w:r>
        <w:t>о-функциональными.</w:t>
      </w:r>
    </w:p>
    <w:p w:rsidR="00000000" w:rsidRDefault="00E35E21">
      <w:pPr>
        <w:ind w:firstLine="400"/>
        <w:jc w:val="both"/>
      </w:pPr>
      <w:r>
        <w:t>6.3 Безопасность проживания обеспечивается требованиями:</w:t>
      </w:r>
    </w:p>
    <w:p w:rsidR="00000000" w:rsidRDefault="00E35E21">
      <w:pPr>
        <w:ind w:firstLine="400"/>
        <w:jc w:val="both"/>
      </w:pPr>
      <w:r>
        <w:t>- технической безопасности;</w:t>
      </w:r>
    </w:p>
    <w:p w:rsidR="00000000" w:rsidRDefault="00E35E21">
      <w:pPr>
        <w:ind w:firstLine="400"/>
        <w:jc w:val="both"/>
      </w:pPr>
      <w:r>
        <w:t>- пожарной безопасности;</w:t>
      </w:r>
    </w:p>
    <w:p w:rsidR="00000000" w:rsidRDefault="00E35E21">
      <w:pPr>
        <w:ind w:firstLine="400"/>
        <w:jc w:val="both"/>
      </w:pPr>
      <w:r>
        <w:t>- безопасности пользования инженерным оборудованием;</w:t>
      </w:r>
    </w:p>
    <w:p w:rsidR="00000000" w:rsidRDefault="00E35E21">
      <w:pPr>
        <w:ind w:firstLine="400"/>
        <w:jc w:val="both"/>
      </w:pPr>
      <w:r>
        <w:t>- экологической и радиационной безопасностей.</w:t>
      </w:r>
    </w:p>
    <w:p w:rsidR="00000000" w:rsidRDefault="00E35E21">
      <w:pPr>
        <w:ind w:firstLine="400"/>
        <w:jc w:val="both"/>
      </w:pPr>
      <w:r>
        <w:t>6.3.1 Требования технической</w:t>
      </w:r>
      <w:r>
        <w:t xml:space="preserve"> безопасности (за период нормативного срока эксплуатации зданий и во время стихийных бедствий) обеспечиваются за счет:</w:t>
      </w:r>
    </w:p>
    <w:p w:rsidR="00000000" w:rsidRDefault="00E35E21">
      <w:pPr>
        <w:ind w:firstLine="400"/>
        <w:jc w:val="both"/>
      </w:pPr>
      <w:r>
        <w:t>- механической прочности и устойчивости конструкций;</w:t>
      </w:r>
    </w:p>
    <w:p w:rsidR="00000000" w:rsidRDefault="00E35E21">
      <w:pPr>
        <w:ind w:firstLine="400"/>
        <w:jc w:val="both"/>
      </w:pPr>
      <w:r>
        <w:t xml:space="preserve">- соблюдения нормативных теплотехнических характеристик для ограждающих конструкций </w:t>
      </w:r>
      <w:r>
        <w:t>здания;</w:t>
      </w:r>
    </w:p>
    <w:p w:rsidR="00000000" w:rsidRDefault="00E35E21">
      <w:pPr>
        <w:ind w:firstLine="400"/>
        <w:jc w:val="both"/>
      </w:pPr>
      <w:r>
        <w:t>- устройства защитных ограждений в лоджиях первых этажей зданий, усиленных наружных входных дверей, оборудованных домофонами с соответствующими переговорными и кодовыми устройствами (для многоквартирных жилых домов);</w:t>
      </w:r>
    </w:p>
    <w:p w:rsidR="00000000" w:rsidRDefault="00E35E21">
      <w:pPr>
        <w:ind w:firstLine="400"/>
        <w:jc w:val="both"/>
      </w:pPr>
      <w:r>
        <w:t>- обеспечения долговечности кон</w:t>
      </w:r>
      <w:r>
        <w:t>структивных элементов и наружной отделки домов путем защиты выступающих конструкций и цоколей от атмосферных воздействий, устройства козырьков над входами, использования высокоэффективных изоляционных и кровельных материалов, устройства организованного вод</w:t>
      </w:r>
      <w:r>
        <w:t>остока с кровель, отмостки, использования долговечных красящих составов.</w:t>
      </w:r>
    </w:p>
    <w:p w:rsidR="00000000" w:rsidRDefault="00E35E21">
      <w:pPr>
        <w:ind w:firstLine="400"/>
        <w:jc w:val="both"/>
      </w:pPr>
      <w:r>
        <w:t>Разработчик проектной документации и подрядчик обязаны обеспечить техническую безопасность построенного (возведенного) жилого здания в течение нормативного срока его эксплуатации (слу</w:t>
      </w:r>
      <w:r>
        <w:t>жбы), а в случае, если этот срок не установлен, - в течение 20 лет, при условии соблюдения пользователем правил его эксплуатации. Нормативный срок эксплуатации (службы) должен указываться в проектной документации на строительство здания.</w:t>
      </w:r>
    </w:p>
    <w:p w:rsidR="00000000" w:rsidRDefault="00E35E21">
      <w:pPr>
        <w:ind w:firstLine="400"/>
        <w:jc w:val="both"/>
      </w:pPr>
      <w:r>
        <w:t>6.3.2 Пожарная без</w:t>
      </w:r>
      <w:r>
        <w:t xml:space="preserve">опасность должна соответствовать требованиям, изложенным в нормативных правовых и технических актах системы противопожарного нормирования и стандартизации Республики Казахстан (в соответствие с </w:t>
      </w:r>
      <w:hyperlink r:id="rId61" w:history="1">
        <w:r>
          <w:rPr>
            <w:rStyle w:val="a3"/>
          </w:rPr>
          <w:t>Техническими регламентами</w:t>
        </w:r>
      </w:hyperlink>
      <w:r>
        <w:rPr>
          <w:rStyle w:val="s0"/>
          <w:color w:val="auto"/>
        </w:rPr>
        <w:t>«Общие требования к пожарной безопасности»</w:t>
      </w:r>
      <w:r>
        <w:t>,</w:t>
      </w:r>
      <w:r>
        <w:rPr>
          <w:rStyle w:val="s0"/>
          <w:color w:val="auto"/>
        </w:rPr>
        <w:t xml:space="preserve"> «Требования по оборудованию зданий, сооружений системами автоматического пожаротушения и автоматической пожарной сигнализации, оповещения и управления эвакуацией при пожаре»)</w:t>
      </w:r>
      <w:r>
        <w:t xml:space="preserve"> и обес</w:t>
      </w:r>
      <w:r>
        <w:t>печиваться за счет:</w:t>
      </w:r>
    </w:p>
    <w:p w:rsidR="00000000" w:rsidRDefault="00E35E21">
      <w:pPr>
        <w:ind w:firstLine="400"/>
        <w:jc w:val="both"/>
      </w:pPr>
      <w:r>
        <w:t>- ограничения горючей среды;</w:t>
      </w:r>
    </w:p>
    <w:p w:rsidR="00000000" w:rsidRDefault="00E35E21">
      <w:pPr>
        <w:ind w:firstLine="400"/>
        <w:jc w:val="both"/>
      </w:pPr>
      <w:r>
        <w:t>- предотвращения образования источников возгорания;</w:t>
      </w:r>
    </w:p>
    <w:p w:rsidR="00000000" w:rsidRDefault="00E35E21">
      <w:pPr>
        <w:ind w:firstLine="400"/>
        <w:jc w:val="both"/>
      </w:pPr>
      <w:r>
        <w:t>- возможности беспрепятственной эвакуации людей и спасения материальных ценностей;</w:t>
      </w:r>
    </w:p>
    <w:p w:rsidR="00000000" w:rsidRDefault="00E35E21">
      <w:pPr>
        <w:ind w:firstLine="400"/>
        <w:jc w:val="both"/>
      </w:pPr>
      <w:r>
        <w:t>- противопожарной устойчивости зданий, требуемой степень огнестойкости;</w:t>
      </w:r>
    </w:p>
    <w:p w:rsidR="00000000" w:rsidRDefault="00E35E21">
      <w:pPr>
        <w:ind w:firstLine="400"/>
        <w:jc w:val="both"/>
      </w:pPr>
      <w:r>
        <w:t>- работоспособности систем противопожарной защиты (автоматической пожарной сигнализации, систем дымоу</w:t>
      </w:r>
      <w:r>
        <w:t>даления и оповещения людей о пожаре);</w:t>
      </w:r>
    </w:p>
    <w:p w:rsidR="00000000" w:rsidRDefault="00E35E21">
      <w:pPr>
        <w:ind w:firstLine="400"/>
        <w:jc w:val="both"/>
      </w:pPr>
      <w:r>
        <w:t>- предотвращения путей распространения пожара;</w:t>
      </w:r>
    </w:p>
    <w:p w:rsidR="00000000" w:rsidRDefault="00E35E21">
      <w:pPr>
        <w:ind w:firstLine="400"/>
        <w:jc w:val="both"/>
      </w:pPr>
      <w:r>
        <w:t>- обнаружения и локализации пожара;</w:t>
      </w:r>
    </w:p>
    <w:p w:rsidR="00000000" w:rsidRDefault="00E35E21">
      <w:pPr>
        <w:ind w:firstLine="400"/>
        <w:jc w:val="both"/>
      </w:pPr>
      <w:r>
        <w:lastRenderedPageBreak/>
        <w:t>- ликвидации (тушения) пожара, спасения людей, возможности доступа пожарных подразделений;</w:t>
      </w:r>
    </w:p>
    <w:p w:rsidR="00000000" w:rsidRDefault="00E35E21">
      <w:pPr>
        <w:ind w:firstLine="400"/>
        <w:jc w:val="both"/>
      </w:pPr>
      <w:r>
        <w:t>6.3.3 Требования безопасности пользования ин</w:t>
      </w:r>
      <w:r>
        <w:t>женерным оборудованием должны обеспечиваться за счет:</w:t>
      </w:r>
    </w:p>
    <w:p w:rsidR="00000000" w:rsidRDefault="00E35E21">
      <w:pPr>
        <w:ind w:firstLine="400"/>
        <w:jc w:val="both"/>
      </w:pPr>
      <w:r>
        <w:t>- применения инженерного оборудования и изделий, сертифицированных в установленном порядке;</w:t>
      </w:r>
    </w:p>
    <w:p w:rsidR="00000000" w:rsidRDefault="00E35E21">
      <w:pPr>
        <w:ind w:firstLine="400"/>
        <w:jc w:val="both"/>
      </w:pPr>
      <w:r>
        <w:t>- обеспечения защиты инженерного оборудования жилых домов от доступа посторонних лиц и преднамеренного или слу</w:t>
      </w:r>
      <w:r>
        <w:t xml:space="preserve">чайного механического воздействия на источники газоснабжения, электроснабжения во вспомогательных помещениях жилого дома, на элемент наружного освещения. </w:t>
      </w:r>
    </w:p>
    <w:p w:rsidR="00000000" w:rsidRDefault="00E35E21">
      <w:pPr>
        <w:ind w:firstLine="400"/>
        <w:jc w:val="both"/>
      </w:pPr>
      <w:r>
        <w:t>6.3.4 Требования экологической и радиационной безопасности социального жилища должны обеспечиваться з</w:t>
      </w:r>
      <w:r>
        <w:t>а счет:</w:t>
      </w:r>
    </w:p>
    <w:p w:rsidR="00000000" w:rsidRDefault="00E35E21">
      <w:pPr>
        <w:ind w:firstLine="400"/>
        <w:jc w:val="both"/>
      </w:pPr>
      <w:r>
        <w:t>- строительства социального жилища в соответствии с градостроительной документации, получившей положительную оценку государственной экологической экспертизы;</w:t>
      </w:r>
    </w:p>
    <w:p w:rsidR="00000000" w:rsidRDefault="00E35E21">
      <w:pPr>
        <w:autoSpaceDE w:val="0"/>
        <w:autoSpaceDN w:val="0"/>
        <w:ind w:firstLine="400"/>
        <w:jc w:val="both"/>
      </w:pPr>
      <w:r>
        <w:t xml:space="preserve">- </w:t>
      </w:r>
      <w:r>
        <w:rPr>
          <w:color w:val="auto"/>
        </w:rPr>
        <w:t>применение разрешенных в строительстве строительных и отделочных материалов, согласно де</w:t>
      </w:r>
      <w:r>
        <w:rPr>
          <w:color w:val="auto"/>
        </w:rPr>
        <w:t>йствующему перечню полимерных материалов, изделий и конструкций;</w:t>
      </w:r>
    </w:p>
    <w:p w:rsidR="00000000" w:rsidRDefault="00E35E21">
      <w:pPr>
        <w:ind w:firstLine="400"/>
        <w:jc w:val="both"/>
      </w:pPr>
      <w:r>
        <w:t>- строительства социального жилища по проектам, получившим положительное заключение органов государственного санитарного надзора.</w:t>
      </w:r>
    </w:p>
    <w:p w:rsidR="00000000" w:rsidRDefault="00E35E21">
      <w:pPr>
        <w:ind w:firstLine="400"/>
        <w:jc w:val="both"/>
      </w:pPr>
      <w:r>
        <w:t xml:space="preserve">6.4 Санитарно-гигиенический комфорт в помещениях социального </w:t>
      </w:r>
      <w:r>
        <w:t>жилища обеспечивается требованиями к:</w:t>
      </w:r>
    </w:p>
    <w:p w:rsidR="00000000" w:rsidRDefault="00E35E21">
      <w:pPr>
        <w:ind w:firstLine="400"/>
        <w:jc w:val="both"/>
      </w:pPr>
      <w:r>
        <w:t>- температурно-влажностному комфорту и интенсивности воздухообмена;</w:t>
      </w:r>
    </w:p>
    <w:p w:rsidR="00000000" w:rsidRDefault="00E35E21">
      <w:pPr>
        <w:ind w:firstLine="400"/>
        <w:jc w:val="both"/>
      </w:pPr>
      <w:r>
        <w:t>- качеству питьевой воды;</w:t>
      </w:r>
    </w:p>
    <w:p w:rsidR="00000000" w:rsidRDefault="00E35E21">
      <w:pPr>
        <w:ind w:firstLine="400"/>
        <w:jc w:val="both"/>
      </w:pPr>
      <w:r>
        <w:t>- удалению жидких отходов и нечистот;</w:t>
      </w:r>
    </w:p>
    <w:p w:rsidR="00000000" w:rsidRDefault="00E35E21">
      <w:pPr>
        <w:ind w:firstLine="400"/>
        <w:jc w:val="both"/>
      </w:pPr>
      <w:r>
        <w:t>- удалению твердых отходов;</w:t>
      </w:r>
    </w:p>
    <w:p w:rsidR="00000000" w:rsidRDefault="00E35E21">
      <w:pPr>
        <w:ind w:firstLine="400"/>
        <w:jc w:val="both"/>
      </w:pPr>
      <w:r>
        <w:t>- инсоляции помещений;</w:t>
      </w:r>
    </w:p>
    <w:p w:rsidR="00000000" w:rsidRDefault="00E35E21">
      <w:pPr>
        <w:ind w:firstLine="400"/>
        <w:jc w:val="both"/>
      </w:pPr>
      <w:r>
        <w:t>- освещенности помещений;</w:t>
      </w:r>
    </w:p>
    <w:p w:rsidR="00000000" w:rsidRDefault="00E35E21">
      <w:pPr>
        <w:ind w:firstLine="400"/>
        <w:jc w:val="both"/>
      </w:pPr>
      <w:r>
        <w:t>- акустич</w:t>
      </w:r>
      <w:r>
        <w:t>ескому комфорту.</w:t>
      </w:r>
    </w:p>
    <w:p w:rsidR="00000000" w:rsidRDefault="00E35E21">
      <w:pPr>
        <w:ind w:firstLine="400"/>
        <w:jc w:val="both"/>
      </w:pPr>
      <w:r>
        <w:t>6.4.1 Выполнение требования к температурно-влажностному комфорту и интенсивности воздухообмена в помещениях социального жилища должно предусматриваться за счет:</w:t>
      </w:r>
    </w:p>
    <w:p w:rsidR="00000000" w:rsidRDefault="00E35E21">
      <w:pPr>
        <w:ind w:firstLine="400"/>
        <w:jc w:val="both"/>
      </w:pPr>
      <w:r>
        <w:t>- обеспечения в помещениях квартиры естественной вентиляции и параметров микро</w:t>
      </w:r>
      <w:r>
        <w:t xml:space="preserve">климата в соответствии с </w:t>
      </w:r>
      <w:hyperlink r:id="rId62" w:history="1">
        <w:r>
          <w:rPr>
            <w:rStyle w:val="a3"/>
          </w:rPr>
          <w:t>СН РК 2.04-01-2011</w:t>
        </w:r>
      </w:hyperlink>
      <w:r>
        <w:rPr>
          <w:color w:val="auto"/>
        </w:rPr>
        <w:t xml:space="preserve"> «Естественное и искусственное освещение», </w:t>
      </w:r>
      <w:hyperlink r:id="rId63" w:history="1">
        <w:r>
          <w:rPr>
            <w:rStyle w:val="a3"/>
          </w:rPr>
          <w:t>СН РК 2.04-03-2011</w:t>
        </w:r>
      </w:hyperlink>
      <w:r>
        <w:rPr>
          <w:color w:val="auto"/>
        </w:rPr>
        <w:t xml:space="preserve"> «Тепловая защита здан</w:t>
      </w:r>
      <w:r>
        <w:rPr>
          <w:color w:val="auto"/>
        </w:rPr>
        <w:t>ий»</w:t>
      </w:r>
      <w:r>
        <w:t>;</w:t>
      </w:r>
    </w:p>
    <w:p w:rsidR="00000000" w:rsidRDefault="00E35E21">
      <w:pPr>
        <w:ind w:firstLine="400"/>
        <w:jc w:val="both"/>
      </w:pPr>
      <w:r>
        <w:t xml:space="preserve">- обеспечение расчетной температуры воздуха и кратности воздухообмена в помещениях должны в соответствии с </w:t>
      </w:r>
      <w:hyperlink r:id="rId64" w:history="1">
        <w:r>
          <w:rPr>
            <w:rStyle w:val="a3"/>
          </w:rPr>
          <w:t>СН РК 4.02-01-2011</w:t>
        </w:r>
      </w:hyperlink>
      <w:r>
        <w:rPr>
          <w:color w:val="auto"/>
        </w:rPr>
        <w:t xml:space="preserve"> «Отопление, вентиляция и кондиционирование воздуха».</w:t>
      </w:r>
    </w:p>
    <w:p w:rsidR="00000000" w:rsidRDefault="00E35E21">
      <w:pPr>
        <w:ind w:firstLine="400"/>
        <w:jc w:val="both"/>
      </w:pPr>
      <w:r>
        <w:t>6.4.2 С</w:t>
      </w:r>
      <w:r>
        <w:t>оциальные жилища оборудуются системой водоснабжением в соответствии с</w:t>
      </w:r>
      <w:hyperlink r:id="rId65" w:history="1">
        <w:r>
          <w:rPr>
            <w:rStyle w:val="a3"/>
          </w:rPr>
          <w:t>СНиП РК 3.02-43-2007</w:t>
        </w:r>
      </w:hyperlink>
      <w:r>
        <w:rPr>
          <w:color w:val="auto"/>
        </w:rPr>
        <w:t xml:space="preserve"> «Жилые здания» и </w:t>
      </w:r>
      <w:hyperlink r:id="rId66" w:history="1">
        <w:r>
          <w:rPr>
            <w:rStyle w:val="a3"/>
          </w:rPr>
          <w:t>СН РК 4.01-02-2011</w:t>
        </w:r>
      </w:hyperlink>
      <w:r>
        <w:t>.</w:t>
      </w:r>
      <w:r>
        <w:t xml:space="preserve"> Качество питьевой воды должно соответствовать требованиям санитарно-гигиенических норм и контролироваться государственными органами санитарно-эпидемиологического надзора в установленном порядке.</w:t>
      </w:r>
    </w:p>
    <w:p w:rsidR="00000000" w:rsidRDefault="00E35E21">
      <w:pPr>
        <w:ind w:firstLine="400"/>
        <w:jc w:val="both"/>
      </w:pPr>
      <w:r>
        <w:t xml:space="preserve">6.4.3 Для удаления жидких отходов и нечистот социальные жилища, как правило, оборудуются системой централизованной (или локальной) хозяйственно-фекальной канализации. </w:t>
      </w:r>
    </w:p>
    <w:p w:rsidR="00000000" w:rsidRDefault="00E35E21">
      <w:pPr>
        <w:ind w:firstLine="400"/>
        <w:jc w:val="both"/>
      </w:pPr>
      <w:r>
        <w:t>6.4.4 Для удаления твердых отходов:</w:t>
      </w:r>
    </w:p>
    <w:p w:rsidR="00000000" w:rsidRDefault="00E35E21">
      <w:pPr>
        <w:ind w:firstLine="400"/>
        <w:jc w:val="both"/>
      </w:pPr>
      <w:r>
        <w:t>- в жилых домах квартирного типа и общежитиях с коли</w:t>
      </w:r>
      <w:r>
        <w:t xml:space="preserve">чеством наземных этажей </w:t>
      </w:r>
    </w:p>
    <w:p w:rsidR="00000000" w:rsidRDefault="00E35E21">
      <w:pPr>
        <w:ind w:firstLine="400"/>
        <w:jc w:val="both"/>
      </w:pPr>
      <w:r>
        <w:t>4 и более следует предусматривать мусоропроводы;</w:t>
      </w:r>
    </w:p>
    <w:p w:rsidR="00000000" w:rsidRDefault="00E35E21">
      <w:pPr>
        <w:ind w:firstLine="400"/>
        <w:jc w:val="both"/>
      </w:pPr>
      <w:r>
        <w:t>- для обеспечения удаления бытовых отходов для зданий, не оборудованных мусоропроводами, следует предусматривать установку мусоросборных контейнеров на специально отведенных площадка</w:t>
      </w:r>
      <w:r>
        <w:t>х;</w:t>
      </w:r>
    </w:p>
    <w:p w:rsidR="00000000" w:rsidRDefault="00E35E21">
      <w:pPr>
        <w:ind w:firstLine="400"/>
        <w:jc w:val="both"/>
      </w:pPr>
      <w:r>
        <w:lastRenderedPageBreak/>
        <w:t>- в жилых домах для престарелых мусоропровод требуется предусматривать при количестве наземных этажей три и более, а в жилых домах для инвалидов - два этажа и более.</w:t>
      </w:r>
    </w:p>
    <w:p w:rsidR="00000000" w:rsidRDefault="00E35E21">
      <w:pPr>
        <w:ind w:firstLine="400"/>
        <w:jc w:val="both"/>
      </w:pPr>
      <w:r>
        <w:t>6.4.5 Требования к инсоляции помещений:</w:t>
      </w:r>
    </w:p>
    <w:p w:rsidR="00000000" w:rsidRDefault="00E35E21">
      <w:pPr>
        <w:ind w:firstLine="400"/>
        <w:jc w:val="both"/>
      </w:pPr>
      <w:r>
        <w:t>- инсоляция жилых зданий на территории жилой за</w:t>
      </w:r>
      <w:r>
        <w:t>стройки должна отвечать требованиям санитарных норм;</w:t>
      </w:r>
    </w:p>
    <w:p w:rsidR="00000000" w:rsidRDefault="00E35E21">
      <w:pPr>
        <w:ind w:firstLine="400"/>
        <w:jc w:val="both"/>
      </w:pPr>
      <w:r>
        <w:t xml:space="preserve">- продолжительность непрерывной в течение дня инсоляции для квартир в расчетное время года в соответствии со </w:t>
      </w:r>
      <w:hyperlink r:id="rId67" w:history="1">
        <w:r>
          <w:rPr>
            <w:rStyle w:val="a3"/>
          </w:rPr>
          <w:t>СНиП РК 3.02-43-2007</w:t>
        </w:r>
      </w:hyperlink>
      <w:r>
        <w:rPr>
          <w:color w:val="auto"/>
        </w:rPr>
        <w:t xml:space="preserve"> «Жилые з</w:t>
      </w:r>
      <w:r>
        <w:rPr>
          <w:color w:val="auto"/>
        </w:rPr>
        <w:t>дания»</w:t>
      </w:r>
      <w:r>
        <w:t xml:space="preserve"> для:</w:t>
      </w:r>
    </w:p>
    <w:p w:rsidR="00000000" w:rsidRDefault="00E35E21">
      <w:pPr>
        <w:ind w:firstLine="400"/>
        <w:jc w:val="both"/>
      </w:pPr>
      <w:r>
        <w:t>северной зоны (севернее 58° с.ш.) не менее 2,5 часа в день с 22 апреля по 22 августа;</w:t>
      </w:r>
    </w:p>
    <w:p w:rsidR="00000000" w:rsidRDefault="00E35E21">
      <w:pPr>
        <w:ind w:firstLine="400"/>
        <w:jc w:val="both"/>
      </w:pPr>
      <w:r>
        <w:t>центральной зоны (58° с.ш. - 48°с.ш.) - не менее 2 ч в день с 22 марта по 22 сентября;</w:t>
      </w:r>
    </w:p>
    <w:p w:rsidR="00000000" w:rsidRDefault="00E35E21">
      <w:pPr>
        <w:ind w:firstLine="400"/>
        <w:jc w:val="both"/>
      </w:pPr>
      <w:r>
        <w:t xml:space="preserve">южной зоны (южнее 48° с.ш.) - не менее 1,5 часа в день с 22 февраля по </w:t>
      </w:r>
      <w:r>
        <w:t xml:space="preserve">22 октября </w:t>
      </w:r>
    </w:p>
    <w:p w:rsidR="00000000" w:rsidRDefault="00E35E21">
      <w:pPr>
        <w:ind w:firstLine="400"/>
        <w:jc w:val="both"/>
      </w:pPr>
      <w:r>
        <w:t>и обеспечиваться:</w:t>
      </w:r>
    </w:p>
    <w:p w:rsidR="00000000" w:rsidRDefault="00E35E21">
      <w:pPr>
        <w:ind w:firstLine="400"/>
        <w:jc w:val="both"/>
      </w:pPr>
      <w:r>
        <w:t>- в одно-, двух- и трехкомнатных квартирах - не менее чем одной жилой комнатой;</w:t>
      </w:r>
    </w:p>
    <w:p w:rsidR="00000000" w:rsidRDefault="00E35E21">
      <w:pPr>
        <w:ind w:firstLine="400"/>
        <w:jc w:val="both"/>
      </w:pPr>
      <w:r>
        <w:t>- в четырехкомнатных квартирах и более- не менее чем в двух жилых комнатах.</w:t>
      </w:r>
    </w:p>
    <w:p w:rsidR="00000000" w:rsidRDefault="00E35E21">
      <w:pPr>
        <w:ind w:firstLine="400"/>
        <w:jc w:val="both"/>
      </w:pPr>
      <w:r>
        <w:t>6.4.6 Требования к освещенности помещений социального жилища:</w:t>
      </w:r>
    </w:p>
    <w:p w:rsidR="00000000" w:rsidRDefault="00E35E21">
      <w:pPr>
        <w:ind w:firstLine="400"/>
        <w:jc w:val="both"/>
      </w:pPr>
      <w:r>
        <w:t xml:space="preserve">- жилые </w:t>
      </w:r>
      <w:r>
        <w:t>комнаты, кухни, неканализованные санузлы (уборные), входные тамбуры (кроме ведущих непосредственно в квартиры), лестничные клетки, общие коридоры (галереи в жилых зданиях коридорного типа, а также помещения общественного назначения в общежитиях и жилых дом</w:t>
      </w:r>
      <w:r>
        <w:t>ах для престарелых и семей с инвалидами должны иметь естественное освещение;</w:t>
      </w:r>
    </w:p>
    <w:p w:rsidR="00000000" w:rsidRDefault="00E35E21">
      <w:pPr>
        <w:ind w:firstLine="400"/>
        <w:jc w:val="both"/>
      </w:pPr>
      <w:r>
        <w:t>- отношение площади световых проемов к площади пола жилых помещений, кухонь и кухонь-столовых следует принимать не более 1:5,5 и не менее 1:8, а для помещений, расположенных в ман</w:t>
      </w:r>
      <w:r>
        <w:t>сардных этажах при устройстве наклонных мансардных окон - не менее 1:10 (</w:t>
      </w:r>
      <w:hyperlink r:id="rId68" w:history="1">
        <w:r>
          <w:rPr>
            <w:rStyle w:val="a3"/>
          </w:rPr>
          <w:t>СНиП РК 3.02-43-2007</w:t>
        </w:r>
      </w:hyperlink>
      <w:r>
        <w:rPr>
          <w:color w:val="auto"/>
        </w:rPr>
        <w:t xml:space="preserve"> «Жилые здания»);</w:t>
      </w:r>
    </w:p>
    <w:p w:rsidR="00000000" w:rsidRDefault="00E35E21">
      <w:pPr>
        <w:ind w:firstLine="400"/>
        <w:jc w:val="both"/>
      </w:pPr>
      <w:r>
        <w:t>- следует предусматривать площади световых проемов в жилых помещениях в соответс</w:t>
      </w:r>
      <w:r>
        <w:t>твии с нормативным значением коэффициента естественной освещенности. Допускается увеличение площади отдельных световых проемов с целью достижения необходимой архитектурной выразительности фасада здания.</w:t>
      </w:r>
    </w:p>
    <w:p w:rsidR="00000000" w:rsidRDefault="00E35E21">
      <w:pPr>
        <w:ind w:firstLine="400"/>
        <w:jc w:val="both"/>
      </w:pPr>
      <w:r>
        <w:t>6.4.7 Акустический комфорт жилых помещений должен быт</w:t>
      </w:r>
      <w:r>
        <w:t xml:space="preserve">ь обеспечен мероприятиями по защите помещений от внешних и внутренних источников шума при проектировании жилых домов в соответствии с требованиями </w:t>
      </w:r>
      <w:hyperlink r:id="rId69" w:history="1">
        <w:r>
          <w:rPr>
            <w:rStyle w:val="a3"/>
          </w:rPr>
          <w:t>СанПиН РК № 3.01.035-97</w:t>
        </w:r>
      </w:hyperlink>
      <w:r>
        <w:t>⃰</w:t>
      </w:r>
      <w:r>
        <w:t>.</w:t>
      </w:r>
    </w:p>
    <w:p w:rsidR="00000000" w:rsidRDefault="00E35E21">
      <w:pPr>
        <w:ind w:firstLine="400"/>
        <w:jc w:val="both"/>
      </w:pPr>
      <w:r>
        <w:t>6.5 Социально-функ</w:t>
      </w:r>
      <w:r>
        <w:t>циональные требования к социальным жилищам обеспечиваются за счет:</w:t>
      </w:r>
    </w:p>
    <w:p w:rsidR="00000000" w:rsidRDefault="00E35E21">
      <w:pPr>
        <w:ind w:firstLine="400"/>
        <w:jc w:val="both"/>
      </w:pPr>
      <w:r>
        <w:t>- пространственной автономности каждого домохозяйства (строительство жилых домов (квартир) осуществляется по проектам, разработанным на основе градостроительной документации и с учетом объе</w:t>
      </w:r>
      <w:r>
        <w:t>мно-планировочных решений, обеспечивающих пространственную автономность каждого домохозяйства);</w:t>
      </w:r>
    </w:p>
    <w:p w:rsidR="00000000" w:rsidRDefault="00E35E21">
      <w:pPr>
        <w:ind w:firstLine="400"/>
        <w:jc w:val="both"/>
      </w:pPr>
      <w:r>
        <w:t>- функциональной безопасности, в том числе и для физически ослабленных лиц, которая включает:</w:t>
      </w:r>
    </w:p>
    <w:p w:rsidR="00000000" w:rsidRDefault="00E35E21">
      <w:pPr>
        <w:ind w:firstLine="400"/>
        <w:jc w:val="both"/>
      </w:pPr>
      <w:r>
        <w:t>- функциональное зонирование квартиры с выделением групп жилых, по</w:t>
      </w:r>
      <w:r>
        <w:t>дсобных помещений, открытых помещений (в том числе, остекленных лоджий, не являющихся эвакуационными, с разработкой соответствующих архитектурных и конструктивных решений), для индивидуальных жилых домов - наличие веранд, чердачного пространства (с возможн</w:t>
      </w:r>
      <w:r>
        <w:t>остью его приспособления в перспективе под жилье);</w:t>
      </w:r>
    </w:p>
    <w:p w:rsidR="00000000" w:rsidRDefault="00E35E21">
      <w:pPr>
        <w:ind w:firstLine="400"/>
        <w:jc w:val="both"/>
      </w:pPr>
      <w:r>
        <w:t>- деление возводимого в сельской местности дома (квартиры) на жилую и хозяйственную зоны, организацию связи помещений хозяйственной зоны с приквартирным участком, расширенный состав подсобных помещений (ве</w:t>
      </w:r>
      <w:r>
        <w:t>ранды, кладовые, топочные и т.п.);</w:t>
      </w:r>
    </w:p>
    <w:p w:rsidR="00000000" w:rsidRDefault="00E35E21">
      <w:pPr>
        <w:ind w:firstLine="400"/>
        <w:jc w:val="both"/>
      </w:pPr>
      <w:r>
        <w:t>- благоустройство придомовой территории (ограждение, озеленение, мощение дорожек);</w:t>
      </w:r>
    </w:p>
    <w:p w:rsidR="00000000" w:rsidRDefault="00E35E21">
      <w:pPr>
        <w:ind w:firstLine="400"/>
        <w:jc w:val="both"/>
      </w:pPr>
      <w:r>
        <w:t>- оптимальные габариты (ширину, глубину, высоту) помещений квартир, которые должны обеспечивать формирование соответствующих функциональны</w:t>
      </w:r>
      <w:r>
        <w:t xml:space="preserve">х зон (включая </w:t>
      </w:r>
      <w:r>
        <w:lastRenderedPageBreak/>
        <w:t>горизонтальное и вертикальное зонирование) и организацию процессов жизнедеятельности как практически здоровых людей, так и маломобильных и физически ослабленных групп населения.</w:t>
      </w:r>
    </w:p>
    <w:p w:rsidR="00000000" w:rsidRDefault="00E35E21">
      <w:pPr>
        <w:ind w:firstLine="400"/>
        <w:jc w:val="center"/>
      </w:pPr>
      <w:r>
        <w:rPr>
          <w:rStyle w:val="s1"/>
          <w:color w:val="auto"/>
        </w:rPr>
        <w:t> </w:t>
      </w:r>
    </w:p>
    <w:p w:rsidR="00000000" w:rsidRDefault="00E35E21">
      <w:pPr>
        <w:ind w:firstLine="400"/>
        <w:jc w:val="center"/>
      </w:pPr>
      <w:r>
        <w:rPr>
          <w:rStyle w:val="s1"/>
          <w:color w:val="auto"/>
        </w:rPr>
        <w:t> </w:t>
      </w:r>
    </w:p>
    <w:p w:rsidR="00000000" w:rsidRDefault="00E35E21">
      <w:pPr>
        <w:jc w:val="center"/>
      </w:pPr>
      <w:r>
        <w:rPr>
          <w:rStyle w:val="s1"/>
        </w:rPr>
        <w:t>7 ТРЕБОВАНИЯ К ОСНОВНЫМ ЭЛЕМЕНТАМ ЖИЛЫХ ЗДАНИЙ</w:t>
      </w:r>
    </w:p>
    <w:p w:rsidR="00000000" w:rsidRDefault="00E35E21">
      <w:pPr>
        <w:ind w:firstLine="400"/>
        <w:jc w:val="center"/>
      </w:pPr>
      <w:r>
        <w:t> </w:t>
      </w:r>
    </w:p>
    <w:p w:rsidR="00000000" w:rsidRDefault="00E35E21">
      <w:pPr>
        <w:autoSpaceDE w:val="0"/>
        <w:autoSpaceDN w:val="0"/>
        <w:ind w:firstLine="400"/>
        <w:jc w:val="both"/>
      </w:pPr>
      <w:r>
        <w:t>7.1 Размещение жилых помещений в подвальных и цокольных этажах жилых зданий не допускается.</w:t>
      </w:r>
    </w:p>
    <w:p w:rsidR="00000000" w:rsidRDefault="00E35E21">
      <w:pPr>
        <w:autoSpaceDE w:val="0"/>
        <w:autoSpaceDN w:val="0"/>
        <w:ind w:firstLine="400"/>
        <w:jc w:val="both"/>
      </w:pPr>
      <w:r>
        <w:t>7.2 Квартиры (жилые ячейки в общежитиях) в государственном социальном жилище проектируются, как правило, из условия</w:t>
      </w:r>
      <w:r>
        <w:t xml:space="preserve"> заселения их одной семьей.</w:t>
      </w:r>
    </w:p>
    <w:p w:rsidR="00000000" w:rsidRDefault="00E35E21">
      <w:pPr>
        <w:autoSpaceDE w:val="0"/>
        <w:autoSpaceDN w:val="0"/>
        <w:ind w:firstLine="400"/>
        <w:jc w:val="both"/>
      </w:pPr>
      <w:r>
        <w:t>7.3 В квартирах следует предусматривать жилые комнаты и подсобные помещения: кухню (кухни-ниши), переднюю (прихожую), санитарные узлы. Допускается предусматривать внутриквартирную кладовую и/или встроенные шкафы.</w:t>
      </w:r>
    </w:p>
    <w:p w:rsidR="00000000" w:rsidRDefault="00E35E21">
      <w:pPr>
        <w:autoSpaceDE w:val="0"/>
        <w:autoSpaceDN w:val="0"/>
        <w:ind w:firstLine="400"/>
        <w:jc w:val="both"/>
      </w:pPr>
      <w:r>
        <w:t xml:space="preserve">7.4 Устройство </w:t>
      </w:r>
      <w:r>
        <w:t>балконов и/или лоджий допускается во всех климатических районах. В одноквартирных и одноэтажных многоквартирных жилых домах допускается устройство веранд и/или террас.</w:t>
      </w:r>
    </w:p>
    <w:p w:rsidR="00000000" w:rsidRDefault="00E35E21">
      <w:pPr>
        <w:autoSpaceDE w:val="0"/>
        <w:autoSpaceDN w:val="0"/>
        <w:ind w:firstLine="400"/>
        <w:jc w:val="both"/>
      </w:pPr>
      <w:r>
        <w:t>7.5 Не допускается в квартирах вход в помещение, оборудованное унитазом, непосредственно</w:t>
      </w:r>
      <w:r>
        <w:t xml:space="preserve"> из кухни и жилых комнат (кроме указанных в </w:t>
      </w:r>
      <w:hyperlink r:id="rId70" w:anchor="sub_id=706" w:history="1">
        <w:r>
          <w:rPr>
            <w:rStyle w:val="a3"/>
          </w:rPr>
          <w:t>п. 7.6</w:t>
        </w:r>
      </w:hyperlink>
      <w:r>
        <w:t>.)</w:t>
      </w:r>
    </w:p>
    <w:p w:rsidR="00000000" w:rsidRDefault="00E35E21">
      <w:pPr>
        <w:autoSpaceDE w:val="0"/>
        <w:autoSpaceDN w:val="0"/>
        <w:ind w:firstLine="400"/>
        <w:jc w:val="both"/>
      </w:pPr>
      <w:r>
        <w:t>7.6 В квартирах для семей с инвалидами-колясочниками допускается вход из кухни или жилой комнаты в помещение, оборудованное унитазом.</w:t>
      </w:r>
    </w:p>
    <w:p w:rsidR="00000000" w:rsidRDefault="00E35E21">
      <w:pPr>
        <w:autoSpaceDE w:val="0"/>
        <w:autoSpaceDN w:val="0"/>
        <w:ind w:firstLine="400"/>
        <w:jc w:val="both"/>
      </w:pPr>
      <w:r>
        <w:t>7.7 Спальни следует проектировать непроходными. Общие комнаты в 2-, 3- и 4- комнатных квартирах не допускается проектирова</w:t>
      </w:r>
      <w:r>
        <w:t>ть проходными.</w:t>
      </w:r>
    </w:p>
    <w:p w:rsidR="00000000" w:rsidRDefault="00E35E21">
      <w:pPr>
        <w:autoSpaceDE w:val="0"/>
        <w:autoSpaceDN w:val="0"/>
        <w:ind w:firstLine="400"/>
        <w:jc w:val="both"/>
      </w:pPr>
      <w:r>
        <w:t>7.8 Не допускается крепление приборов и трубопроводов санитарных узлов непосредственно к ограждающим жилые комнаты межквартирным стенам и перегородкам.</w:t>
      </w:r>
    </w:p>
    <w:p w:rsidR="00000000" w:rsidRDefault="00E35E21">
      <w:pPr>
        <w:ind w:firstLine="400"/>
        <w:jc w:val="both"/>
      </w:pPr>
      <w:r>
        <w:t>7.9 Не допускается устройство дверей входа в квартиру (жилую ячейку) с открыванием полоте</w:t>
      </w:r>
      <w:r>
        <w:t>н наружу (в общий коридор, галерею, на лестничную площадку), создающее препятствие для прохода на путях эвакуации.</w:t>
      </w:r>
    </w:p>
    <w:p w:rsidR="00000000" w:rsidRDefault="00E35E21">
      <w:pPr>
        <w:autoSpaceDE w:val="0"/>
        <w:autoSpaceDN w:val="0"/>
        <w:ind w:firstLine="400"/>
        <w:jc w:val="both"/>
      </w:pPr>
      <w:r>
        <w:t>7.10 Использование нежилых помещений общественного назначения и малого предпринимательства должно обеспечивать в жилой части здания нормативн</w:t>
      </w:r>
      <w:r>
        <w:t>ые параметры воздушной среды, шума, вибрации, электромагнитного поля, не приводить здание или его часть к разрушению, порче и нарушению условий проживания жильцов.</w:t>
      </w:r>
    </w:p>
    <w:p w:rsidR="00000000" w:rsidRDefault="00E35E21">
      <w:pPr>
        <w:autoSpaceDE w:val="0"/>
        <w:autoSpaceDN w:val="0"/>
        <w:ind w:firstLine="400"/>
        <w:jc w:val="both"/>
      </w:pPr>
      <w:r>
        <w:t>7.11 В соответствие с санитарно-эпидемиологическими требованиями в жилых зданиях не допускае</w:t>
      </w:r>
      <w:r>
        <w:t>тся размещать:</w:t>
      </w:r>
    </w:p>
    <w:p w:rsidR="00000000" w:rsidRDefault="00E35E21">
      <w:pPr>
        <w:autoSpaceDE w:val="0"/>
        <w:autoSpaceDN w:val="0"/>
        <w:ind w:firstLine="400"/>
        <w:jc w:val="both"/>
      </w:pPr>
      <w:r>
        <w:t>- отделения связи общей площадью более 700 квадратных метров;</w:t>
      </w:r>
    </w:p>
    <w:p w:rsidR="00000000" w:rsidRDefault="00E35E21">
      <w:pPr>
        <w:autoSpaceDE w:val="0"/>
        <w:autoSpaceDN w:val="0"/>
        <w:ind w:firstLine="400"/>
        <w:jc w:val="both"/>
      </w:pPr>
      <w:r>
        <w:t xml:space="preserve">- объекты физкультурно-оздоровительных занятий общей площадью более </w:t>
      </w:r>
    </w:p>
    <w:p w:rsidR="00000000" w:rsidRDefault="00E35E21">
      <w:pPr>
        <w:autoSpaceDE w:val="0"/>
        <w:autoSpaceDN w:val="0"/>
        <w:ind w:firstLine="400"/>
        <w:jc w:val="both"/>
      </w:pPr>
      <w:r>
        <w:t>150 квадратных метров;</w:t>
      </w:r>
    </w:p>
    <w:p w:rsidR="00000000" w:rsidRDefault="00E35E21">
      <w:pPr>
        <w:autoSpaceDE w:val="0"/>
        <w:autoSpaceDN w:val="0"/>
        <w:ind w:firstLine="400"/>
        <w:jc w:val="both"/>
      </w:pPr>
      <w:r>
        <w:t>- объекты общественного питания с числом мест более 50 (кроме общежитий) и домовых кухо</w:t>
      </w:r>
      <w:r>
        <w:t>нь производительностью более 500 обедов в день;</w:t>
      </w:r>
    </w:p>
    <w:p w:rsidR="00000000" w:rsidRDefault="00E35E21">
      <w:pPr>
        <w:autoSpaceDE w:val="0"/>
        <w:autoSpaceDN w:val="0"/>
        <w:ind w:firstLine="400"/>
        <w:jc w:val="both"/>
      </w:pPr>
      <w:r>
        <w:t>- пункты приема посуды, а также магазины суммарной торговой площадью более 1000 квадратных метров;</w:t>
      </w:r>
    </w:p>
    <w:p w:rsidR="00000000" w:rsidRDefault="00E35E21">
      <w:pPr>
        <w:autoSpaceDE w:val="0"/>
        <w:autoSpaceDN w:val="0"/>
        <w:ind w:firstLine="400"/>
        <w:jc w:val="both"/>
      </w:pPr>
      <w:r>
        <w:t>- объекты бытового обслуживания, в которых применяются легковоспламеняющиеся вещества (за исключением парикма</w:t>
      </w:r>
      <w:r>
        <w:t>херских площадью до 250 квадратных метров, мастерских по ремонту часов нормируемой площадью до 100 квадратных метров);</w:t>
      </w:r>
    </w:p>
    <w:p w:rsidR="00000000" w:rsidRDefault="00E35E21">
      <w:pPr>
        <w:autoSpaceDE w:val="0"/>
        <w:autoSpaceDN w:val="0"/>
        <w:ind w:firstLine="400"/>
        <w:jc w:val="both"/>
      </w:pPr>
      <w:r>
        <w:t>- специализированные магазины строительных, москательно-химических и других товаров, эксплуатация которых может вести к загрязнению возду</w:t>
      </w:r>
      <w:r>
        <w:t>ха и территории жилой застройки, магазины с наличием в них взрывопожароопасных веществ и материалов, специализированные рыбные и овощные магазины;</w:t>
      </w:r>
    </w:p>
    <w:p w:rsidR="00000000" w:rsidRDefault="00E35E21">
      <w:pPr>
        <w:autoSpaceDE w:val="0"/>
        <w:autoSpaceDN w:val="0"/>
        <w:ind w:firstLine="400"/>
        <w:jc w:val="both"/>
      </w:pPr>
      <w:r>
        <w:t>- мастерские по ремонту бытовых машин и приборов, ремонту обуви, нормируемой площадью свыше 100 квадратных ме</w:t>
      </w:r>
      <w:r>
        <w:t>тров;</w:t>
      </w:r>
    </w:p>
    <w:p w:rsidR="00000000" w:rsidRDefault="00E35E21">
      <w:pPr>
        <w:autoSpaceDE w:val="0"/>
        <w:autoSpaceDN w:val="0"/>
        <w:ind w:firstLine="400"/>
        <w:jc w:val="both"/>
      </w:pPr>
      <w:r>
        <w:lastRenderedPageBreak/>
        <w:t>- бани, сауны (кроме инфракрасной кабины), бассейны, приемные пункты утиль-сырья, прачечные и химчистки (кроме приемных пунктов и прачечных самообслуживания производительностью до 75 килограмм белья в смену);</w:t>
      </w:r>
    </w:p>
    <w:p w:rsidR="00000000" w:rsidRDefault="00E35E21">
      <w:pPr>
        <w:autoSpaceDE w:val="0"/>
        <w:autoSpaceDN w:val="0"/>
        <w:ind w:firstLine="400"/>
        <w:jc w:val="both"/>
      </w:pPr>
      <w:r>
        <w:t>- автоматические телефонные станции, пред</w:t>
      </w:r>
      <w:r>
        <w:t>назначенные для телефонизации жилых зданий общей площадью более 100 квадратных метров;</w:t>
      </w:r>
    </w:p>
    <w:p w:rsidR="00000000" w:rsidRDefault="00E35E21">
      <w:pPr>
        <w:autoSpaceDE w:val="0"/>
        <w:autoSpaceDN w:val="0"/>
        <w:ind w:firstLine="400"/>
        <w:jc w:val="both"/>
      </w:pPr>
      <w:r>
        <w:t>- общественные туалеты; похоронные бюро (офисы), бюро-магазины похоронного обслуживания;</w:t>
      </w:r>
    </w:p>
    <w:p w:rsidR="00000000" w:rsidRDefault="00E35E21">
      <w:pPr>
        <w:autoSpaceDE w:val="0"/>
        <w:autoSpaceDN w:val="0"/>
        <w:ind w:firstLine="400"/>
        <w:jc w:val="both"/>
      </w:pPr>
      <w:r>
        <w:t>7.12 Под жилой частью здания в цокольных и подвальных этажах не допускается размещать:</w:t>
      </w:r>
    </w:p>
    <w:p w:rsidR="00000000" w:rsidRDefault="00E35E21">
      <w:pPr>
        <w:autoSpaceDE w:val="0"/>
        <w:autoSpaceDN w:val="0"/>
        <w:ind w:firstLine="400"/>
        <w:jc w:val="both"/>
      </w:pPr>
      <w:r>
        <w:t>- помещения для хранения, переработки и использования в различных установках и устройствах легковоспламеняющихся и горючих жидкостей и газов, взрывчатых веществ (кроме п</w:t>
      </w:r>
      <w:r>
        <w:t>омещений генераторов теплоты в цокольных этажах одноквартирных и блокированных домов), горючих материалов и веществ с резким запахом;</w:t>
      </w:r>
    </w:p>
    <w:p w:rsidR="00000000" w:rsidRDefault="00E35E21">
      <w:pPr>
        <w:autoSpaceDE w:val="0"/>
        <w:autoSpaceDN w:val="0"/>
        <w:ind w:firstLine="400"/>
        <w:jc w:val="both"/>
      </w:pPr>
      <w:r>
        <w:t>- помещения для пребывания детей;</w:t>
      </w:r>
    </w:p>
    <w:p w:rsidR="00000000" w:rsidRDefault="00E35E21">
      <w:pPr>
        <w:autoSpaceDE w:val="0"/>
        <w:autoSpaceDN w:val="0"/>
        <w:ind w:firstLine="400"/>
        <w:jc w:val="both"/>
      </w:pPr>
      <w:r>
        <w:t>- помещения с пребыванием более 100 человек в одном противопожарном отсеке;</w:t>
      </w:r>
    </w:p>
    <w:p w:rsidR="00000000" w:rsidRDefault="00E35E21">
      <w:pPr>
        <w:autoSpaceDE w:val="0"/>
        <w:autoSpaceDN w:val="0"/>
        <w:ind w:firstLine="400"/>
        <w:jc w:val="both"/>
      </w:pPr>
      <w:r>
        <w:t>- кинотеатры</w:t>
      </w:r>
      <w:r>
        <w:t>, конференц-залы и другие зальные помещения с числом мест более 100 человек.</w:t>
      </w:r>
    </w:p>
    <w:p w:rsidR="00000000" w:rsidRDefault="00E35E21">
      <w:pPr>
        <w:autoSpaceDE w:val="0"/>
        <w:autoSpaceDN w:val="0"/>
        <w:ind w:firstLine="400"/>
        <w:jc w:val="both"/>
      </w:pPr>
      <w:r>
        <w:t> </w:t>
      </w:r>
    </w:p>
    <w:p w:rsidR="00000000" w:rsidRDefault="00E35E21">
      <w:pPr>
        <w:autoSpaceDE w:val="0"/>
        <w:autoSpaceDN w:val="0"/>
        <w:ind w:firstLine="400"/>
        <w:jc w:val="both"/>
      </w:pPr>
      <w:r>
        <w:t> </w:t>
      </w:r>
    </w:p>
    <w:p w:rsidR="00000000" w:rsidRDefault="00E35E21">
      <w:pPr>
        <w:jc w:val="center"/>
      </w:pPr>
      <w:r>
        <w:rPr>
          <w:rStyle w:val="s1"/>
        </w:rPr>
        <w:t>8 ТРЕБОВАНИЯ К ИНЖЕНЕРНОМУ ОБОРУДОВАНИЮ</w:t>
      </w:r>
    </w:p>
    <w:p w:rsidR="00000000" w:rsidRDefault="00E35E21">
      <w:pPr>
        <w:ind w:firstLine="400"/>
        <w:jc w:val="center"/>
      </w:pPr>
      <w:r>
        <w:t> </w:t>
      </w:r>
    </w:p>
    <w:p w:rsidR="00000000" w:rsidRDefault="00E35E21">
      <w:pPr>
        <w:ind w:firstLine="400"/>
        <w:jc w:val="both"/>
      </w:pPr>
      <w:r>
        <w:t>8.1 Холодное (хозяйственно-питьевое и противопожарное) и горячее водоснабжение, а также канализацию и водостоки следует предусматрива</w:t>
      </w:r>
      <w:r>
        <w:t xml:space="preserve">ть в соответствии с заданием на проектирование, исходя из условий инженерной обеспеченности данного населенного пункта, с соблюдением требований </w:t>
      </w:r>
      <w:hyperlink r:id="rId71" w:history="1">
        <w:r>
          <w:rPr>
            <w:rStyle w:val="a3"/>
          </w:rPr>
          <w:t>СН РК 4.01-01-2011</w:t>
        </w:r>
      </w:hyperlink>
      <w:r>
        <w:rPr>
          <w:color w:val="auto"/>
        </w:rPr>
        <w:t xml:space="preserve"> «Внутренний водопровод и ка</w:t>
      </w:r>
      <w:r>
        <w:rPr>
          <w:color w:val="auto"/>
        </w:rPr>
        <w:t xml:space="preserve">нализация зданий и сооружений» и требований </w:t>
      </w:r>
      <w:hyperlink r:id="rId72" w:history="1">
        <w:r>
          <w:rPr>
            <w:rStyle w:val="a3"/>
          </w:rPr>
          <w:t>СНиП РК 4.01-41-2006</w:t>
        </w:r>
      </w:hyperlink>
      <w:r>
        <w:rPr>
          <w:color w:val="auto"/>
        </w:rPr>
        <w:t>⃰⃰</w:t>
      </w:r>
      <w:r>
        <w:rPr>
          <w:color w:val="auto"/>
        </w:rPr>
        <w:t xml:space="preserve"> «Внутренний водопровод и канализация зданий»</w:t>
      </w:r>
      <w:r>
        <w:t xml:space="preserve">. </w:t>
      </w:r>
    </w:p>
    <w:p w:rsidR="00000000" w:rsidRDefault="00E35E21">
      <w:pPr>
        <w:autoSpaceDE w:val="0"/>
        <w:autoSpaceDN w:val="0"/>
        <w:ind w:firstLine="400"/>
        <w:jc w:val="both"/>
      </w:pPr>
      <w:r>
        <w:t>8.2 В жилых зданиях следует предусматривать отопление и вентиляцию согласно т</w:t>
      </w:r>
      <w:r>
        <w:t xml:space="preserve">ребованиям </w:t>
      </w:r>
      <w:hyperlink r:id="rId73" w:history="1">
        <w:r>
          <w:rPr>
            <w:rStyle w:val="a3"/>
          </w:rPr>
          <w:t>СН РК 4.02-01-2011</w:t>
        </w:r>
      </w:hyperlink>
      <w:r>
        <w:rPr>
          <w:color w:val="auto"/>
        </w:rPr>
        <w:t xml:space="preserve"> «Отопление, вентиляция и кондиционирование воздуха».</w:t>
      </w:r>
    </w:p>
    <w:p w:rsidR="00000000" w:rsidRDefault="00E35E21">
      <w:pPr>
        <w:autoSpaceDE w:val="0"/>
        <w:autoSpaceDN w:val="0"/>
        <w:ind w:firstLine="400"/>
        <w:jc w:val="both"/>
      </w:pPr>
      <w:r>
        <w:t xml:space="preserve">8.3 В случаях, предусмотренных заданием на проектирование, исходя из условий для данного населенного пункта </w:t>
      </w:r>
      <w:r>
        <w:t>(района города), допускается проектировать нетради-ционные системы отопления (в том числе автономную), по согласованию с органами государственной санитарной службы.</w:t>
      </w:r>
    </w:p>
    <w:p w:rsidR="00000000" w:rsidRDefault="00E35E21">
      <w:pPr>
        <w:autoSpaceDE w:val="0"/>
        <w:autoSpaceDN w:val="0"/>
        <w:ind w:firstLine="400"/>
        <w:jc w:val="both"/>
      </w:pPr>
      <w:r>
        <w:t>При этом, поквартирные водонагреватели (в том числе малолитражные отопительные котлы) на тв</w:t>
      </w:r>
      <w:r>
        <w:t>ердом топливе допускается предусматривать в жилых зданиях высотой до 2-х надземных этажей включительно.</w:t>
      </w:r>
    </w:p>
    <w:p w:rsidR="00000000" w:rsidRDefault="00E35E21">
      <w:pPr>
        <w:autoSpaceDE w:val="0"/>
        <w:autoSpaceDN w:val="0"/>
        <w:ind w:firstLine="400"/>
        <w:jc w:val="both"/>
      </w:pPr>
      <w:r>
        <w:t>Поквартирные генераторы тепла, работающие на твердом топливе, следует устанавливать в кухнях или в отдельных специальных помещениях. В одно-, двухкварти</w:t>
      </w:r>
      <w:r>
        <w:t>рных домах вход в помещение, где расположен генератор тепла допускается устраивать из подсобного помещения квартиры.</w:t>
      </w:r>
    </w:p>
    <w:p w:rsidR="00000000" w:rsidRDefault="00E35E21">
      <w:pPr>
        <w:autoSpaceDE w:val="0"/>
        <w:autoSpaceDN w:val="0"/>
        <w:ind w:firstLine="400"/>
        <w:jc w:val="both"/>
      </w:pPr>
      <w:r>
        <w:t>Варочные и отопительные печи (плиты) на твердом топливе допускается устраивать в жилых домах высотой не более 2-х надземных этажей.</w:t>
      </w:r>
    </w:p>
    <w:p w:rsidR="00000000" w:rsidRDefault="00E35E21">
      <w:pPr>
        <w:autoSpaceDE w:val="0"/>
        <w:autoSpaceDN w:val="0"/>
        <w:ind w:firstLine="400"/>
        <w:jc w:val="both"/>
      </w:pPr>
      <w:r>
        <w:t xml:space="preserve">8.4 Не </w:t>
      </w:r>
      <w:r>
        <w:t>допускается установка варочных печей на твердом топливе, мангалов, каминов во встроенных в жилые здания предприятиях питания.</w:t>
      </w:r>
    </w:p>
    <w:p w:rsidR="00000000" w:rsidRDefault="00E35E21">
      <w:pPr>
        <w:autoSpaceDE w:val="0"/>
        <w:autoSpaceDN w:val="0"/>
        <w:ind w:firstLine="400"/>
        <w:jc w:val="both"/>
      </w:pPr>
      <w:r>
        <w:t>8.5 Допускается не отапливать незадымляемые лестничные клетки 1-го типа при обеспечении нормируемого термического сопротивления на</w:t>
      </w:r>
      <w:r>
        <w:t>ружных ограждений.</w:t>
      </w:r>
    </w:p>
    <w:p w:rsidR="00000000" w:rsidRDefault="00E35E21">
      <w:pPr>
        <w:autoSpaceDE w:val="0"/>
        <w:autoSpaceDN w:val="0"/>
        <w:ind w:firstLine="400"/>
        <w:jc w:val="both"/>
      </w:pPr>
      <w:r>
        <w:t>8.6 В нежилых помещениях общественного назначения и малого предпринимательства должны быть предусмотрены автономные системы отопления и вентиляции.</w:t>
      </w:r>
    </w:p>
    <w:p w:rsidR="00000000" w:rsidRDefault="00E35E21">
      <w:pPr>
        <w:autoSpaceDE w:val="0"/>
        <w:autoSpaceDN w:val="0"/>
        <w:ind w:firstLine="400"/>
        <w:jc w:val="both"/>
      </w:pPr>
      <w:r>
        <w:t>8.7 Индивидуальные тепловые пункты (ИТП) многоквартирных жилых зданий, оснащенные прибора</w:t>
      </w:r>
      <w:r>
        <w:t>ми управления и учета с малошумными насосами, следует размещать в отдельных помещениях, изолированных от жилых комнат.</w:t>
      </w:r>
    </w:p>
    <w:p w:rsidR="00000000" w:rsidRDefault="00E35E21">
      <w:pPr>
        <w:autoSpaceDE w:val="0"/>
        <w:autoSpaceDN w:val="0"/>
        <w:ind w:firstLine="400"/>
        <w:jc w:val="both"/>
      </w:pPr>
      <w:r>
        <w:lastRenderedPageBreak/>
        <w:t>8.8 Для учета расхода воды в жилых зданиях водосчетчики следует проектировать: при подключении жилых домов от центрального теплового пунк</w:t>
      </w:r>
      <w:r>
        <w:t>та (ЦТП) - на системе холодного водопровода дома; при подключении от контрольно-распределительного пункта (КРП) - на системе холодного и горячего водопровода.</w:t>
      </w:r>
    </w:p>
    <w:p w:rsidR="00000000" w:rsidRDefault="00E35E21">
      <w:pPr>
        <w:autoSpaceDE w:val="0"/>
        <w:autoSpaceDN w:val="0"/>
        <w:ind w:firstLine="400"/>
        <w:jc w:val="both"/>
      </w:pPr>
      <w:r>
        <w:t>8.9 В встроенно-пристроенных (встроенных) в жилые здания нежилых помещениях (общественного назнач</w:t>
      </w:r>
      <w:r>
        <w:t>ения и малого предпринимательства) следует устанавливать дополнительные водосчетчики для холодной и горячей воды.</w:t>
      </w:r>
    </w:p>
    <w:p w:rsidR="00000000" w:rsidRDefault="00E35E21">
      <w:pPr>
        <w:autoSpaceDE w:val="0"/>
        <w:autoSpaceDN w:val="0"/>
        <w:ind w:firstLine="400"/>
        <w:jc w:val="both"/>
      </w:pPr>
      <w:r>
        <w:t xml:space="preserve">8.10 В жилых зданиях следует предусматривать электроосвещение, силовое электрооборудование согласно требованиям </w:t>
      </w:r>
      <w:hyperlink r:id="rId74" w:history="1">
        <w:r>
          <w:rPr>
            <w:rStyle w:val="a3"/>
          </w:rPr>
          <w:t>СН РК 4.04-23-2004</w:t>
        </w:r>
      </w:hyperlink>
      <w:r>
        <w:rPr>
          <w:color w:val="auto"/>
        </w:rPr>
        <w:t>- «Электрооборудование жилых и общественных зданий. Нормы проектирования»</w:t>
      </w:r>
      <w:r>
        <w:t>.</w:t>
      </w:r>
    </w:p>
    <w:p w:rsidR="00000000" w:rsidRDefault="00E35E21">
      <w:pPr>
        <w:autoSpaceDE w:val="0"/>
        <w:autoSpaceDN w:val="0"/>
        <w:ind w:firstLine="400"/>
        <w:jc w:val="both"/>
      </w:pPr>
      <w:r>
        <w:t xml:space="preserve">В жилых зданиях следует предусматривать системы связи и сигнализации согласно требованиям </w:t>
      </w:r>
      <w:hyperlink r:id="rId75" w:history="1">
        <w:r>
          <w:rPr>
            <w:rStyle w:val="a3"/>
          </w:rPr>
          <w:t>СНиП РК 3.02-10-2010</w:t>
        </w:r>
      </w:hyperlink>
      <w:r>
        <w:rPr>
          <w:color w:val="auto"/>
        </w:rPr>
        <w:t xml:space="preserve"> «Устройство систем связи, сигнализации и диспетчериза-ции инженерного оборудования жилых и общественных зданий. Нормы проектирования»</w:t>
      </w:r>
      <w:r>
        <w:t>.</w:t>
      </w:r>
    </w:p>
    <w:p w:rsidR="00000000" w:rsidRDefault="00E35E21">
      <w:pPr>
        <w:autoSpaceDE w:val="0"/>
        <w:autoSpaceDN w:val="0"/>
        <w:ind w:firstLine="400"/>
        <w:jc w:val="both"/>
      </w:pPr>
      <w:r>
        <w:t>8.11 В кухнях (кроме кухонь-ниш) допускается предусматривать установку га</w:t>
      </w:r>
      <w:r>
        <w:t>зоэлектроплит или, в дополнение к газовым, установку электроплит, оговоренных заданием на проектирование.</w:t>
      </w:r>
    </w:p>
    <w:p w:rsidR="00000000" w:rsidRDefault="00E35E21">
      <w:r>
        <w:t>8.12 В нежилых помещениях общественного назначения и малого предпринимательства, встроенных в жилые дома, установка газового оборудования не допускает</w:t>
      </w:r>
      <w:r>
        <w:t>ся.</w:t>
      </w:r>
    </w:p>
    <w:p w:rsidR="00000000" w:rsidRDefault="00E35E21">
      <w:pPr>
        <w:autoSpaceDE w:val="0"/>
        <w:autoSpaceDN w:val="0"/>
        <w:ind w:firstLine="400"/>
        <w:jc w:val="both"/>
      </w:pPr>
      <w:r>
        <w:t>8.13 Многоквартирные жилые здания с числом надземных этажей 6 и более должны быть оборудованы лифтами.</w:t>
      </w:r>
    </w:p>
    <w:p w:rsidR="00000000" w:rsidRDefault="00E35E21">
      <w:pPr>
        <w:autoSpaceDE w:val="0"/>
        <w:autoSpaceDN w:val="0"/>
        <w:ind w:firstLine="400"/>
        <w:jc w:val="both"/>
      </w:pPr>
      <w:r>
        <w:t>Специализированные дома для престарелых и инвалидов оборудуются лифтами при числе надземных этажей 3 и 2, соответственно.</w:t>
      </w:r>
    </w:p>
    <w:p w:rsidR="00000000" w:rsidRDefault="00E35E21">
      <w:pPr>
        <w:autoSpaceDE w:val="0"/>
        <w:autoSpaceDN w:val="0"/>
        <w:ind w:firstLine="400"/>
        <w:jc w:val="both"/>
      </w:pPr>
      <w:r>
        <w:t>8.14 Машинное помещение лифтов не должно быть расположено непосредственно над жилыми комнатами, под ними, а также смежно с ними. Шахта</w:t>
      </w:r>
      <w:r>
        <w:t xml:space="preserve"> лифтов не должна быть размещена смежно с жилыми комнатами.</w:t>
      </w:r>
      <w:bookmarkStart w:id="3" w:name="_Toc104367691"/>
      <w:bookmarkEnd w:id="3"/>
    </w:p>
    <w:p w:rsidR="00000000" w:rsidRDefault="00E35E21">
      <w:pPr>
        <w:ind w:firstLine="400"/>
        <w:jc w:val="center"/>
      </w:pPr>
      <w:r>
        <w:rPr>
          <w:b/>
          <w:bCs/>
        </w:rPr>
        <w:t> </w:t>
      </w:r>
    </w:p>
    <w:p w:rsidR="00000000" w:rsidRDefault="00E35E21">
      <w:pPr>
        <w:ind w:firstLine="400"/>
        <w:jc w:val="center"/>
      </w:pPr>
      <w:r>
        <w:rPr>
          <w:b/>
          <w:bCs/>
        </w:rPr>
        <w:t> </w:t>
      </w:r>
    </w:p>
    <w:p w:rsidR="00000000" w:rsidRDefault="00E35E21">
      <w:pPr>
        <w:jc w:val="center"/>
      </w:pPr>
      <w:r>
        <w:rPr>
          <w:rStyle w:val="s1"/>
        </w:rPr>
        <w:t>9 ТРЕБОВАНИЯ К ЭКОНОМИИ ЭНЕРГИИ</w:t>
      </w:r>
    </w:p>
    <w:p w:rsidR="00000000" w:rsidRDefault="00E35E21">
      <w:pPr>
        <w:ind w:firstLine="400"/>
        <w:jc w:val="center"/>
      </w:pPr>
      <w:r>
        <w:rPr>
          <w:b/>
          <w:bCs/>
        </w:rPr>
        <w:t> </w:t>
      </w:r>
    </w:p>
    <w:p w:rsidR="00000000" w:rsidRDefault="00E35E21">
      <w:pPr>
        <w:ind w:firstLine="400"/>
        <w:jc w:val="both"/>
      </w:pPr>
      <w:r>
        <w:t>9.1 Энергоэффективность объемно-планировочных решений социального жилища следует достигать путем сокращения площадей ограждающих конструкций - минимально возм</w:t>
      </w:r>
      <w:r>
        <w:t>ожным соотношением периметра наружных стен к площади здания.</w:t>
      </w:r>
    </w:p>
    <w:p w:rsidR="00000000" w:rsidRDefault="00E35E21">
      <w:pPr>
        <w:ind w:firstLine="400"/>
        <w:jc w:val="both"/>
      </w:pPr>
      <w:r>
        <w:t xml:space="preserve">9.2 Теплотехнические характеристики ограждающих конструкций жилых домов должны соответствовать требованиям </w:t>
      </w:r>
      <w:hyperlink r:id="rId76" w:history="1">
        <w:r>
          <w:rPr>
            <w:rStyle w:val="a3"/>
          </w:rPr>
          <w:t>СН РК 2.04-03-2011</w:t>
        </w:r>
      </w:hyperlink>
      <w:r>
        <w:rPr>
          <w:color w:val="auto"/>
        </w:rPr>
        <w:t xml:space="preserve"> «Теп</w:t>
      </w:r>
      <w:r>
        <w:rPr>
          <w:color w:val="auto"/>
        </w:rPr>
        <w:t>ловая защита зданий»</w:t>
      </w:r>
      <w:r>
        <w:t xml:space="preserve">, </w:t>
      </w:r>
      <w:hyperlink r:id="rId77" w:history="1">
        <w:r>
          <w:rPr>
            <w:rStyle w:val="a3"/>
          </w:rPr>
          <w:t>СН РК 3.02-01-2011</w:t>
        </w:r>
      </w:hyperlink>
      <w:r>
        <w:rPr>
          <w:color w:val="auto"/>
        </w:rPr>
        <w:t xml:space="preserve"> «Здания жилые многоквартирные»</w:t>
      </w:r>
      <w:r>
        <w:t xml:space="preserve">, </w:t>
      </w:r>
      <w:hyperlink r:id="rId78" w:history="1">
        <w:r>
          <w:rPr>
            <w:rStyle w:val="a3"/>
          </w:rPr>
          <w:t>СНиП РК 3.02-43-2007</w:t>
        </w:r>
      </w:hyperlink>
      <w:r>
        <w:rPr>
          <w:color w:val="auto"/>
        </w:rPr>
        <w:t xml:space="preserve"> «Жилые здания»</w:t>
      </w:r>
      <w:r>
        <w:t>.</w:t>
      </w:r>
    </w:p>
    <w:p w:rsidR="00000000" w:rsidRDefault="00E35E21">
      <w:pPr>
        <w:ind w:firstLine="400"/>
        <w:jc w:val="both"/>
      </w:pPr>
      <w:r>
        <w:t xml:space="preserve">9.3 Применяемые </w:t>
      </w:r>
      <w:r>
        <w:t>в социальных жилищах системы теплоснабжения, отопления и вентиляции должны обеспечивать расход тепловой энергии не выше удельного нормативного.</w:t>
      </w:r>
    </w:p>
    <w:p w:rsidR="00000000" w:rsidRDefault="00E35E21">
      <w:pPr>
        <w:ind w:firstLine="400"/>
        <w:jc w:val="both"/>
      </w:pPr>
      <w:r>
        <w:t>9.4 Для учета энергопотребления в социальных жилищах квартирного типа следует устанавливать приборы регулировани</w:t>
      </w:r>
      <w:r>
        <w:t>я и учета расхода воды, газа, тепловой и электрической энергии в соответствии с требованиями действующих нормативных документов.</w:t>
      </w:r>
    </w:p>
    <w:p w:rsidR="00000000" w:rsidRDefault="00E35E21">
      <w:pPr>
        <w:ind w:firstLine="400"/>
        <w:jc w:val="center"/>
      </w:pPr>
      <w:r>
        <w:rPr>
          <w:rStyle w:val="s0"/>
          <w:b/>
          <w:bCs/>
          <w:color w:val="auto"/>
        </w:rPr>
        <w:t> </w:t>
      </w:r>
    </w:p>
    <w:p w:rsidR="00000000" w:rsidRDefault="00E35E21">
      <w:pPr>
        <w:ind w:firstLine="400"/>
        <w:jc w:val="right"/>
      </w:pPr>
      <w:r>
        <w:rPr>
          <w:rStyle w:val="s0"/>
          <w:b/>
          <w:bCs/>
          <w:color w:val="auto"/>
        </w:rPr>
        <w:t>ПРИЛОЖЕНИЕ A</w:t>
      </w:r>
    </w:p>
    <w:p w:rsidR="00000000" w:rsidRDefault="00E35E21">
      <w:pPr>
        <w:ind w:firstLine="400"/>
        <w:jc w:val="right"/>
      </w:pPr>
      <w:r>
        <w:rPr>
          <w:rStyle w:val="s0"/>
          <w:i/>
          <w:iCs/>
          <w:color w:val="auto"/>
        </w:rPr>
        <w:t>(обязательное)</w:t>
      </w:r>
    </w:p>
    <w:p w:rsidR="00000000" w:rsidRDefault="00E35E21">
      <w:pPr>
        <w:ind w:firstLine="400"/>
        <w:jc w:val="right"/>
      </w:pPr>
      <w:r>
        <w:rPr>
          <w:rStyle w:val="s0"/>
          <w:i/>
          <w:iCs/>
          <w:color w:val="auto"/>
        </w:rPr>
        <w:t> </w:t>
      </w:r>
    </w:p>
    <w:p w:rsidR="00000000" w:rsidRDefault="00E35E21">
      <w:pPr>
        <w:ind w:firstLine="400"/>
        <w:jc w:val="right"/>
      </w:pPr>
      <w:r>
        <w:t> </w:t>
      </w:r>
    </w:p>
    <w:p w:rsidR="00000000" w:rsidRDefault="00E35E21">
      <w:pPr>
        <w:jc w:val="center"/>
      </w:pPr>
      <w:r>
        <w:rPr>
          <w:rStyle w:val="s1"/>
        </w:rPr>
        <w:t>Термины и определения</w:t>
      </w:r>
    </w:p>
    <w:p w:rsidR="00000000" w:rsidRDefault="00E35E21">
      <w:pPr>
        <w:ind w:firstLine="400"/>
        <w:jc w:val="center"/>
      </w:pPr>
      <w:r>
        <w:t> </w:t>
      </w:r>
    </w:p>
    <w:p w:rsidR="00000000" w:rsidRDefault="00E35E21">
      <w:pPr>
        <w:ind w:firstLine="400"/>
        <w:jc w:val="both"/>
      </w:pPr>
      <w:r>
        <w:rPr>
          <w:color w:val="auto"/>
        </w:rPr>
        <w:lastRenderedPageBreak/>
        <w:t xml:space="preserve">А.1 </w:t>
      </w:r>
      <w:r>
        <w:rPr>
          <w:b/>
          <w:bCs/>
          <w:color w:val="auto"/>
        </w:rPr>
        <w:t xml:space="preserve">Балкон - </w:t>
      </w:r>
      <w:r>
        <w:rPr>
          <w:color w:val="auto"/>
        </w:rPr>
        <w:t>огражденная площадка, полностью выступающая из плоскости стены фасада здания. Как правило, балкон является частью отдельно взятой квартиры, но может быть частью здания, предназначенного для общего пользования.</w:t>
      </w:r>
    </w:p>
    <w:p w:rsidR="00000000" w:rsidRDefault="00E35E21">
      <w:pPr>
        <w:ind w:firstLine="400"/>
        <w:jc w:val="both"/>
      </w:pPr>
      <w:r>
        <w:rPr>
          <w:color w:val="auto"/>
        </w:rPr>
        <w:t xml:space="preserve">А.2 </w:t>
      </w:r>
      <w:r>
        <w:rPr>
          <w:b/>
          <w:bCs/>
          <w:color w:val="auto"/>
        </w:rPr>
        <w:t xml:space="preserve">Безбарьерная среда в жилище - </w:t>
      </w:r>
      <w:r>
        <w:rPr>
          <w:color w:val="auto"/>
        </w:rPr>
        <w:t>квартиры, жи</w:t>
      </w:r>
      <w:r>
        <w:rPr>
          <w:color w:val="auto"/>
        </w:rPr>
        <w:t>лые здания, жилые образования, в которых свойства и габариты путей сообщения соответствуют требованиям физически ослабленных лиц с нарушенной способностью передвигаться (использующих костыли, трости, протезы, инвалидные коляски и т.п.) без особых затруднен</w:t>
      </w:r>
      <w:r>
        <w:rPr>
          <w:color w:val="auto"/>
        </w:rPr>
        <w:t>ий и сторонней помощи.</w:t>
      </w:r>
    </w:p>
    <w:p w:rsidR="00000000" w:rsidRDefault="00E35E21">
      <w:pPr>
        <w:ind w:firstLine="400"/>
        <w:jc w:val="both"/>
      </w:pPr>
      <w:r>
        <w:rPr>
          <w:color w:val="auto"/>
        </w:rPr>
        <w:t xml:space="preserve">А.3 </w:t>
      </w:r>
      <w:r>
        <w:rPr>
          <w:b/>
          <w:bCs/>
          <w:color w:val="auto"/>
        </w:rPr>
        <w:t>Веранда</w:t>
      </w:r>
      <w:r>
        <w:rPr>
          <w:color w:val="auto"/>
        </w:rPr>
        <w:t xml:space="preserve"> - пристроенное (встроено-пристроенное) не отапливаемое помещение (как правило, застекленное), имеющее непосредственный выход наружу. Как правило, веранда является пристройкой к отдельно взятой квартире.</w:t>
      </w:r>
    </w:p>
    <w:p w:rsidR="00000000" w:rsidRDefault="00E35E21">
      <w:pPr>
        <w:ind w:firstLine="400"/>
        <w:jc w:val="both"/>
      </w:pPr>
      <w:r>
        <w:rPr>
          <w:color w:val="auto"/>
        </w:rPr>
        <w:t xml:space="preserve">A.4 </w:t>
      </w:r>
      <w:r>
        <w:rPr>
          <w:rStyle w:val="s0"/>
          <w:b/>
          <w:bCs/>
        </w:rPr>
        <w:t>Встроенно-прис</w:t>
      </w:r>
      <w:r>
        <w:rPr>
          <w:rStyle w:val="s0"/>
          <w:b/>
          <w:bCs/>
        </w:rPr>
        <w:t>троенные помещения</w:t>
      </w:r>
      <w:r>
        <w:rPr>
          <w:rStyle w:val="s0"/>
        </w:rPr>
        <w:t xml:space="preserve"> - помещения, имеющие как пристроенную к основному зданию, так и встроенную в него части.</w:t>
      </w:r>
    </w:p>
    <w:p w:rsidR="00000000" w:rsidRDefault="00E35E21">
      <w:pPr>
        <w:ind w:firstLine="400"/>
        <w:jc w:val="both"/>
      </w:pPr>
      <w:r>
        <w:rPr>
          <w:color w:val="auto"/>
        </w:rPr>
        <w:t xml:space="preserve">A.5 </w:t>
      </w:r>
      <w:r>
        <w:rPr>
          <w:rStyle w:val="s0"/>
          <w:b/>
          <w:bCs/>
        </w:rPr>
        <w:t xml:space="preserve">Государственное социальное жилище </w:t>
      </w:r>
      <w:r>
        <w:rPr>
          <w:rStyle w:val="s0"/>
        </w:rPr>
        <w:t>- жилище из государственного жилищного фонда, предназначенное для постоянного проживания и отвечающее установл</w:t>
      </w:r>
      <w:r>
        <w:rPr>
          <w:rStyle w:val="s0"/>
        </w:rPr>
        <w:t>енным техническим, санитарным и другим обязательным требованиям, предоставляемое, в соответствии с жилищным законодательством внаем нуждающимся гражданам, относящимся к социально уязвимым слоям населения, а также имеющим право на государственную социальную</w:t>
      </w:r>
      <w:r>
        <w:rPr>
          <w:rStyle w:val="s0"/>
        </w:rPr>
        <w:t xml:space="preserve"> поддержку. </w:t>
      </w:r>
    </w:p>
    <w:p w:rsidR="00000000" w:rsidRDefault="00E35E21">
      <w:pPr>
        <w:ind w:firstLine="400"/>
        <w:jc w:val="both"/>
      </w:pPr>
      <w:r>
        <w:rPr>
          <w:rStyle w:val="s0"/>
        </w:rPr>
        <w:t xml:space="preserve">А.6 </w:t>
      </w:r>
      <w:r>
        <w:rPr>
          <w:rStyle w:val="s0"/>
          <w:b/>
          <w:bCs/>
        </w:rPr>
        <w:t xml:space="preserve">Государственный жилищный фонд </w:t>
      </w:r>
      <w:r>
        <w:rPr>
          <w:rStyle w:val="s0"/>
        </w:rPr>
        <w:t>- жилища, принадлежащие на праве собственности государству и входящие в коммунальный жилищный фонд, жилищный фонд государственного предприятия, а также в жилищный фонд государственного учреждения.</w:t>
      </w:r>
    </w:p>
    <w:p w:rsidR="00000000" w:rsidRDefault="00E35E21">
      <w:pPr>
        <w:ind w:firstLine="400"/>
        <w:jc w:val="both"/>
      </w:pPr>
      <w:r>
        <w:rPr>
          <w:rStyle w:val="s0"/>
        </w:rPr>
        <w:t xml:space="preserve">А.7 </w:t>
      </w:r>
      <w:r>
        <w:rPr>
          <w:rStyle w:val="s0"/>
          <w:b/>
          <w:bCs/>
        </w:rPr>
        <w:t xml:space="preserve">Жилище - </w:t>
      </w:r>
      <w:r>
        <w:rPr>
          <w:rStyle w:val="s0"/>
        </w:rPr>
        <w:t>отдельная жилая единица (индивидуальный жилой дом, квартира, комната в общежитии), предназначенная и используемая для постоянного проживания, отвечающая установленным техническим, санитарным и другим обязательным требованиям.</w:t>
      </w:r>
    </w:p>
    <w:p w:rsidR="00000000" w:rsidRDefault="00E35E21">
      <w:pPr>
        <w:ind w:firstLine="400"/>
        <w:jc w:val="both"/>
      </w:pPr>
      <w:r>
        <w:rPr>
          <w:color w:val="auto"/>
        </w:rPr>
        <w:t xml:space="preserve">A.8 </w:t>
      </w:r>
      <w:r>
        <w:rPr>
          <w:rStyle w:val="s0"/>
          <w:b/>
          <w:bCs/>
        </w:rPr>
        <w:t xml:space="preserve">Жилой дом (жилое </w:t>
      </w:r>
      <w:r>
        <w:rPr>
          <w:rStyle w:val="s0"/>
          <w:b/>
          <w:bCs/>
        </w:rPr>
        <w:t>здание)</w:t>
      </w:r>
      <w:r>
        <w:rPr>
          <w:rStyle w:val="s0"/>
        </w:rPr>
        <w:t xml:space="preserve"> - строение, состоящее в основном из жилых помещений (квартир) и частей дома общего пользования, а также из нежилых помещений.</w:t>
      </w:r>
    </w:p>
    <w:p w:rsidR="00000000" w:rsidRDefault="00E35E21">
      <w:pPr>
        <w:ind w:firstLine="400"/>
        <w:jc w:val="both"/>
      </w:pPr>
      <w:r>
        <w:rPr>
          <w:color w:val="auto"/>
        </w:rPr>
        <w:t xml:space="preserve">A.9 </w:t>
      </w:r>
      <w:r>
        <w:rPr>
          <w:rStyle w:val="s0"/>
          <w:b/>
          <w:bCs/>
        </w:rPr>
        <w:t>Жилое здание коридорного (галерейного) типа</w:t>
      </w:r>
      <w:r>
        <w:rPr>
          <w:rStyle w:val="s0"/>
        </w:rPr>
        <w:t xml:space="preserve"> - здание, в котором жилые помещения (квартиры) имеют выходы через общий ко</w:t>
      </w:r>
      <w:r>
        <w:rPr>
          <w:rStyle w:val="s0"/>
        </w:rPr>
        <w:t>ридор (общую галерею) наружу либо на две и более лестничные клетки.</w:t>
      </w:r>
    </w:p>
    <w:p w:rsidR="00000000" w:rsidRDefault="00E35E21">
      <w:pPr>
        <w:ind w:firstLine="400"/>
        <w:jc w:val="both"/>
      </w:pPr>
      <w:r>
        <w:rPr>
          <w:color w:val="auto"/>
        </w:rPr>
        <w:t xml:space="preserve">A.10 </w:t>
      </w:r>
      <w:r>
        <w:rPr>
          <w:rStyle w:val="s0"/>
          <w:b/>
          <w:bCs/>
        </w:rPr>
        <w:t>Жилое здание секционного типа</w:t>
      </w:r>
      <w:r>
        <w:rPr>
          <w:rStyle w:val="s0"/>
        </w:rPr>
        <w:t xml:space="preserve"> - здание, состоящее из одной или нескольких секций, в котором квартиры (или комнаты общежитий) имеют выходы через общую галерею (коридор) не менее чем на</w:t>
      </w:r>
      <w:r>
        <w:rPr>
          <w:rStyle w:val="s0"/>
        </w:rPr>
        <w:t xml:space="preserve"> две лестницы.</w:t>
      </w:r>
    </w:p>
    <w:p w:rsidR="00000000" w:rsidRDefault="00E35E21">
      <w:pPr>
        <w:ind w:firstLine="400"/>
        <w:jc w:val="both"/>
      </w:pPr>
      <w:r>
        <w:rPr>
          <w:color w:val="auto"/>
        </w:rPr>
        <w:t xml:space="preserve">А.11 </w:t>
      </w:r>
      <w:r>
        <w:rPr>
          <w:b/>
          <w:bCs/>
          <w:color w:val="auto"/>
        </w:rPr>
        <w:t>Жилое помещение типовых потребительских качеств</w:t>
      </w:r>
      <w:r>
        <w:rPr>
          <w:color w:val="auto"/>
        </w:rPr>
        <w:t xml:space="preserve"> - жилое помещение, отвечающее установленным для проживания санитарным и техническим требованиям и благоустроенное применительно к условиям данного населенного пункта.</w:t>
      </w:r>
    </w:p>
    <w:p w:rsidR="00000000" w:rsidRDefault="00E35E21">
      <w:pPr>
        <w:ind w:firstLine="400"/>
        <w:jc w:val="both"/>
      </w:pPr>
      <w:r>
        <w:rPr>
          <w:color w:val="auto"/>
        </w:rPr>
        <w:t xml:space="preserve">A.12 </w:t>
      </w:r>
      <w:r>
        <w:rPr>
          <w:rStyle w:val="s0"/>
          <w:b/>
          <w:bCs/>
        </w:rPr>
        <w:t>Жилое помещение</w:t>
      </w:r>
      <w:r>
        <w:rPr>
          <w:rStyle w:val="s0"/>
        </w:rPr>
        <w:t xml:space="preserve"> </w:t>
      </w:r>
      <w:r>
        <w:rPr>
          <w:rStyle w:val="s0"/>
        </w:rPr>
        <w:t>- отдельное помещение (квартира), предназначенное и используемое для постоянного проживания, включающее как жилую площадь, так и нежилую площадь жилища.</w:t>
      </w:r>
    </w:p>
    <w:p w:rsidR="00000000" w:rsidRDefault="00E35E21">
      <w:pPr>
        <w:ind w:firstLine="400"/>
        <w:jc w:val="both"/>
      </w:pPr>
      <w:r>
        <w:rPr>
          <w:color w:val="auto"/>
        </w:rPr>
        <w:t xml:space="preserve">A.13 </w:t>
      </w:r>
      <w:r>
        <w:rPr>
          <w:rStyle w:val="s0"/>
          <w:b/>
          <w:bCs/>
        </w:rPr>
        <w:t>Земельный участок</w:t>
      </w:r>
      <w:r>
        <w:rPr>
          <w:rStyle w:val="s0"/>
        </w:rPr>
        <w:t xml:space="preserve"> - земельная территория, закрепленная за жилым домом в порядке, установленном зак</w:t>
      </w:r>
      <w:r>
        <w:rPr>
          <w:rStyle w:val="s0"/>
        </w:rPr>
        <w:t>онодательством.</w:t>
      </w:r>
    </w:p>
    <w:p w:rsidR="00000000" w:rsidRDefault="00E35E21">
      <w:pPr>
        <w:ind w:firstLine="400"/>
        <w:jc w:val="both"/>
      </w:pPr>
      <w:r>
        <w:rPr>
          <w:color w:val="auto"/>
        </w:rPr>
        <w:t xml:space="preserve">A.14 </w:t>
      </w:r>
      <w:r>
        <w:rPr>
          <w:rStyle w:val="s0"/>
          <w:b/>
          <w:bCs/>
        </w:rPr>
        <w:t>Летние помещения</w:t>
      </w:r>
      <w:r>
        <w:rPr>
          <w:rStyle w:val="s0"/>
        </w:rPr>
        <w:t xml:space="preserve"> - балконы, лоджии, включаемые в общую площадь квартир (жилищ) с понижающими коэффициентами.</w:t>
      </w:r>
    </w:p>
    <w:p w:rsidR="00000000" w:rsidRDefault="00E35E21">
      <w:pPr>
        <w:ind w:firstLine="400"/>
        <w:jc w:val="both"/>
      </w:pPr>
      <w:r>
        <w:rPr>
          <w:color w:val="auto"/>
        </w:rPr>
        <w:t xml:space="preserve">A.15 </w:t>
      </w:r>
      <w:r>
        <w:rPr>
          <w:rStyle w:val="s0"/>
          <w:b/>
          <w:bCs/>
        </w:rPr>
        <w:t>Нежилое помещение</w:t>
      </w:r>
      <w:r>
        <w:rPr>
          <w:rStyle w:val="s0"/>
        </w:rPr>
        <w:t xml:space="preserve"> - отдельное встроенное (встроенно-пристроенное) в жилой дом помещение, предназначенное и используемое д</w:t>
      </w:r>
      <w:r>
        <w:rPr>
          <w:rStyle w:val="s0"/>
        </w:rPr>
        <w:t>ля иных, чем постоянное проживание, целей, в том числе для общественных нужд и/или малого предпринимательства.</w:t>
      </w:r>
    </w:p>
    <w:p w:rsidR="00000000" w:rsidRDefault="00E35E21">
      <w:pPr>
        <w:ind w:firstLine="400"/>
        <w:jc w:val="both"/>
      </w:pPr>
      <w:r>
        <w:rPr>
          <w:color w:val="auto"/>
        </w:rPr>
        <w:t xml:space="preserve">A.16 </w:t>
      </w:r>
      <w:r>
        <w:rPr>
          <w:rStyle w:val="s0"/>
          <w:b/>
          <w:bCs/>
        </w:rPr>
        <w:t>Неотапливаемые помещения</w:t>
      </w:r>
      <w:r>
        <w:rPr>
          <w:rStyle w:val="s0"/>
        </w:rPr>
        <w:t xml:space="preserve"> - нежилые помещения в квартире (жилище), не имеющие отопительную систему (холодные кладовые, веранды и тому подобно</w:t>
      </w:r>
      <w:r>
        <w:rPr>
          <w:rStyle w:val="s0"/>
        </w:rPr>
        <w:t>е) и включаемые в нежилую площадь квартиры (жилища). К неотапливаемым помещениям не могут быть причислены внутриквартирные прихожие и коридоры.</w:t>
      </w:r>
    </w:p>
    <w:p w:rsidR="00000000" w:rsidRDefault="00E35E21">
      <w:pPr>
        <w:ind w:firstLine="400"/>
        <w:jc w:val="both"/>
      </w:pPr>
      <w:r>
        <w:rPr>
          <w:color w:val="auto"/>
        </w:rPr>
        <w:t xml:space="preserve">A.17 </w:t>
      </w:r>
      <w:r>
        <w:rPr>
          <w:rStyle w:val="s0"/>
          <w:b/>
          <w:bCs/>
        </w:rPr>
        <w:t>Пристроенные помещения</w:t>
      </w:r>
      <w:r>
        <w:rPr>
          <w:rStyle w:val="s0"/>
        </w:rPr>
        <w:t xml:space="preserve"> - примыкающие к нижним этажам основного здания отдельные помещения (группа помещений</w:t>
      </w:r>
      <w:r>
        <w:rPr>
          <w:rStyle w:val="s0"/>
        </w:rPr>
        <w:t xml:space="preserve">), как правило, предназначенных для подсобных, </w:t>
      </w:r>
      <w:r>
        <w:rPr>
          <w:rStyle w:val="s0"/>
        </w:rPr>
        <w:lastRenderedPageBreak/>
        <w:t>вспомогательных, технических целей или иного, функционально не связанного с основным зданием, назначения.</w:t>
      </w:r>
    </w:p>
    <w:p w:rsidR="00000000" w:rsidRDefault="00E35E21">
      <w:pPr>
        <w:ind w:firstLine="400"/>
        <w:jc w:val="both"/>
      </w:pPr>
      <w:r>
        <w:rPr>
          <w:color w:val="auto"/>
        </w:rPr>
        <w:t xml:space="preserve">A.18 </w:t>
      </w:r>
      <w:r>
        <w:rPr>
          <w:rStyle w:val="s0"/>
          <w:b/>
          <w:bCs/>
        </w:rPr>
        <w:t>Санитарный узел (санузел)</w:t>
      </w:r>
      <w:r>
        <w:rPr>
          <w:rStyle w:val="s0"/>
        </w:rPr>
        <w:t xml:space="preserve"> - помещение, оборудованное умывальником, унитазом, ванной и/или душем. С</w:t>
      </w:r>
      <w:r>
        <w:rPr>
          <w:rStyle w:val="s0"/>
        </w:rPr>
        <w:t>анузел может быть как раздельным, так и совмещенным.</w:t>
      </w:r>
    </w:p>
    <w:p w:rsidR="00000000" w:rsidRDefault="00E35E21">
      <w:pPr>
        <w:ind w:firstLine="400"/>
        <w:jc w:val="both"/>
      </w:pPr>
      <w:r>
        <w:rPr>
          <w:color w:val="auto"/>
        </w:rPr>
        <w:t xml:space="preserve">A.19 </w:t>
      </w:r>
      <w:r>
        <w:rPr>
          <w:rStyle w:val="s0"/>
          <w:b/>
          <w:bCs/>
        </w:rPr>
        <w:t>Секция жилого дома</w:t>
      </w:r>
      <w:r>
        <w:rPr>
          <w:rStyle w:val="s0"/>
        </w:rPr>
        <w:t xml:space="preserve"> - здание или часть жилого дома, отделенная от других частей глухой стеной, с квартирами имеющими общий выход наружу либо на одну лестничную клетку.</w:t>
      </w:r>
    </w:p>
    <w:p w:rsidR="00000000" w:rsidRDefault="00E35E21">
      <w:pPr>
        <w:ind w:firstLine="400"/>
        <w:jc w:val="both"/>
      </w:pPr>
      <w:r>
        <w:rPr>
          <w:rStyle w:val="s0"/>
        </w:rPr>
        <w:t>А.20 С</w:t>
      </w:r>
      <w:r>
        <w:rPr>
          <w:b/>
          <w:bCs/>
          <w:color w:val="auto"/>
        </w:rPr>
        <w:t>пециальный жилой дом с об</w:t>
      </w:r>
      <w:r>
        <w:rPr>
          <w:b/>
          <w:bCs/>
          <w:color w:val="auto"/>
        </w:rPr>
        <w:t>служиванием (специальное жилище)</w:t>
      </w:r>
      <w:r>
        <w:rPr>
          <w:color w:val="auto"/>
        </w:rPr>
        <w:t xml:space="preserve"> - специальное жилое здание квартирного типа, которое служит для постоянного проживания одиноких инвалидов или их семей (слепых, с нарушением опорно-двигательного аппарата, в том числе передвигающихся в креслах-колясках и т.</w:t>
      </w:r>
      <w:r>
        <w:rPr>
          <w:color w:val="auto"/>
        </w:rPr>
        <w:t>п.) и престарелых одиноких людей и их семей, нуждающихся в медицинском, бытовом и специальном обслуживании.</w:t>
      </w:r>
    </w:p>
    <w:p w:rsidR="00000000" w:rsidRDefault="00E35E21">
      <w:pPr>
        <w:ind w:firstLine="400"/>
        <w:jc w:val="both"/>
      </w:pPr>
      <w:r>
        <w:rPr>
          <w:rStyle w:val="s0"/>
        </w:rPr>
        <w:t xml:space="preserve">А.21 </w:t>
      </w:r>
      <w:r>
        <w:rPr>
          <w:rStyle w:val="s0"/>
          <w:b/>
          <w:bCs/>
        </w:rPr>
        <w:t>Специальная квартира</w:t>
      </w:r>
      <w:r>
        <w:rPr>
          <w:rStyle w:val="s0"/>
        </w:rPr>
        <w:t xml:space="preserve"> - квартира, запроектированная с учетом специфических особенностей жизнедеятельности маломобильных групп населения (престар</w:t>
      </w:r>
      <w:r>
        <w:rPr>
          <w:rStyle w:val="s0"/>
        </w:rPr>
        <w:t>елых и инвалидов) и сложных трехпоколенных семей.</w:t>
      </w:r>
    </w:p>
    <w:p w:rsidR="00000000" w:rsidRDefault="00E35E21">
      <w:pPr>
        <w:ind w:firstLine="400"/>
        <w:jc w:val="both"/>
      </w:pPr>
      <w:r>
        <w:rPr>
          <w:color w:val="auto"/>
        </w:rPr>
        <w:t xml:space="preserve">A.22 </w:t>
      </w:r>
      <w:r>
        <w:rPr>
          <w:rStyle w:val="s0"/>
          <w:b/>
          <w:bCs/>
        </w:rPr>
        <w:t>Терраса (применительно к жилым зданиям)</w:t>
      </w:r>
      <w:r>
        <w:rPr>
          <w:rStyle w:val="s0"/>
        </w:rPr>
        <w:t xml:space="preserve"> - примыкающая к зданию открытая летняя площадка, огражденная перилами (парапетом, декоративной решеткой, подпорной стенкой, зелеными насаждениями и т. п.) и устр</w:t>
      </w:r>
      <w:r>
        <w:rPr>
          <w:rStyle w:val="s0"/>
        </w:rPr>
        <w:t>оенная на подготовленном грунте, специальной плите или эксплуатируемой кровле нижерасположенного этажа. Терраса, как правило, является частью одной или нескольких квартир (жилищ) и предназначается для отдыха, может иметь крышу (навес, тент, перголу и т. п.</w:t>
      </w:r>
      <w:r>
        <w:rPr>
          <w:rStyle w:val="s0"/>
        </w:rPr>
        <w:t>).</w:t>
      </w:r>
    </w:p>
    <w:p w:rsidR="00000000" w:rsidRDefault="00E35E21">
      <w:pPr>
        <w:ind w:firstLine="400"/>
        <w:jc w:val="both"/>
      </w:pPr>
      <w:r>
        <w:rPr>
          <w:color w:val="auto"/>
        </w:rPr>
        <w:t xml:space="preserve">A.23 </w:t>
      </w:r>
      <w:r>
        <w:rPr>
          <w:rStyle w:val="s0"/>
          <w:b/>
          <w:bCs/>
        </w:rPr>
        <w:t>Тамбур</w:t>
      </w:r>
      <w:r>
        <w:rPr>
          <w:rStyle w:val="s0"/>
        </w:rPr>
        <w:t xml:space="preserve"> - проходное пространство между дверями, служащее для защиты от проникания холодного воздуха, дыма и запахов при входе в здание, лестничную клетку или другие помещения.</w:t>
      </w:r>
    </w:p>
    <w:p w:rsidR="00000000" w:rsidRDefault="00E35E21">
      <w:pPr>
        <w:ind w:firstLine="400"/>
        <w:jc w:val="both"/>
      </w:pPr>
      <w:r>
        <w:rPr>
          <w:rStyle w:val="s0"/>
        </w:rPr>
        <w:t xml:space="preserve">А.24 </w:t>
      </w:r>
      <w:r>
        <w:rPr>
          <w:rStyle w:val="s0"/>
          <w:b/>
          <w:bCs/>
        </w:rPr>
        <w:t>Физически ослабленные лица (лица с ограниченными возможностями здоро</w:t>
      </w:r>
      <w:r>
        <w:rPr>
          <w:rStyle w:val="s0"/>
          <w:b/>
          <w:bCs/>
        </w:rPr>
        <w:t>вья)</w:t>
      </w:r>
      <w:r>
        <w:rPr>
          <w:rStyle w:val="s0"/>
        </w:rPr>
        <w:t xml:space="preserve"> </w:t>
      </w:r>
      <w:r>
        <w:rPr>
          <w:rStyle w:val="s0"/>
        </w:rPr>
        <w:t>- лица, испытывающие по состоянию здоровья затруднения при передвижении и самообслуживании в архитектурной среде, созданной для практически здоровых людей (старики, инвалиды различных нозологических групп, хронические больные, травмированные, беременные, в</w:t>
      </w:r>
      <w:r>
        <w:rPr>
          <w:rStyle w:val="s0"/>
        </w:rPr>
        <w:t>зрослые с детьми на руках или в колясках).</w:t>
      </w:r>
    </w:p>
    <w:p w:rsidR="00000000" w:rsidRDefault="00E35E21">
      <w:pPr>
        <w:ind w:firstLine="400"/>
        <w:jc w:val="both"/>
      </w:pPr>
      <w:r>
        <w:rPr>
          <w:rStyle w:val="s0"/>
        </w:rPr>
        <w:t xml:space="preserve">А.25 </w:t>
      </w:r>
      <w:r>
        <w:rPr>
          <w:rStyle w:val="s0"/>
          <w:b/>
          <w:bCs/>
        </w:rPr>
        <w:t>Функциональные</w:t>
      </w:r>
      <w:r>
        <w:rPr>
          <w:rStyle w:val="s0"/>
        </w:rPr>
        <w:t xml:space="preserve"> (п</w:t>
      </w:r>
      <w:r>
        <w:rPr>
          <w:rStyle w:val="s0"/>
          <w:b/>
          <w:bCs/>
        </w:rPr>
        <w:t>отребительские) требования к жилищам</w:t>
      </w:r>
      <w:r>
        <w:rPr>
          <w:rStyle w:val="s0"/>
        </w:rPr>
        <w:t xml:space="preserve"> - характеристики и параметры жилых помещений, жилых домов, их местоположение, определяющие уровень безопасности проживания, энергопотребления, санитарно-г</w:t>
      </w:r>
      <w:r>
        <w:rPr>
          <w:rStyle w:val="s0"/>
        </w:rPr>
        <w:t>игиенического и социально-функционального комфорта проживания.</w:t>
      </w:r>
    </w:p>
    <w:p w:rsidR="00000000" w:rsidRDefault="00E35E21">
      <w:pPr>
        <w:ind w:firstLine="400"/>
        <w:jc w:val="both"/>
      </w:pPr>
      <w:r>
        <w:rPr>
          <w:color w:val="auto"/>
        </w:rPr>
        <w:t xml:space="preserve">A.26 </w:t>
      </w:r>
      <w:r>
        <w:rPr>
          <w:rStyle w:val="s0"/>
          <w:b/>
          <w:bCs/>
        </w:rPr>
        <w:t>Части жилого дома общего пользования</w:t>
      </w:r>
      <w:r>
        <w:rPr>
          <w:rStyle w:val="s0"/>
        </w:rPr>
        <w:t xml:space="preserve"> - части жилого дома, кроме помещений находящихся в раздельном пользовании, и включающие подъезды, колясочные, мусоросборные камеры, лестницы, лифты, кр</w:t>
      </w:r>
      <w:r>
        <w:rPr>
          <w:rStyle w:val="s0"/>
        </w:rPr>
        <w:t>ыши, чердаки, подвалы, общедомовые технические помещения и тому подобное.</w:t>
      </w:r>
    </w:p>
    <w:p w:rsidR="00000000" w:rsidRDefault="00E35E21">
      <w:pPr>
        <w:ind w:firstLine="400"/>
        <w:jc w:val="both"/>
      </w:pPr>
      <w:r>
        <w:rPr>
          <w:color w:val="auto"/>
        </w:rPr>
        <w:t xml:space="preserve">A.27 </w:t>
      </w:r>
      <w:r>
        <w:rPr>
          <w:rStyle w:val="s0"/>
          <w:b/>
          <w:bCs/>
        </w:rPr>
        <w:t>Чердак</w:t>
      </w:r>
      <w:r>
        <w:rPr>
          <w:rStyle w:val="s0"/>
        </w:rPr>
        <w:t xml:space="preserve"> - пространство между покрытием (кровлей) и перекрытием верхнего этажа.</w:t>
      </w:r>
    </w:p>
    <w:p w:rsidR="00000000" w:rsidRDefault="00E35E21">
      <w:pPr>
        <w:ind w:firstLine="400"/>
        <w:jc w:val="both"/>
      </w:pPr>
      <w:r>
        <w:rPr>
          <w:color w:val="auto"/>
        </w:rPr>
        <w:t xml:space="preserve">A.28 </w:t>
      </w:r>
      <w:r>
        <w:rPr>
          <w:rStyle w:val="s0"/>
          <w:b/>
          <w:bCs/>
        </w:rPr>
        <w:t>Шахта для проветривания</w:t>
      </w:r>
      <w:r>
        <w:rPr>
          <w:rStyle w:val="s0"/>
        </w:rPr>
        <w:t xml:space="preserve"> - защищенное вентиляционной решеткой полое вертикальное пространство н</w:t>
      </w:r>
      <w:r>
        <w:rPr>
          <w:rStyle w:val="s0"/>
        </w:rPr>
        <w:t>а всю высоту здания с горизонтальным сечением не менее 1/30 общей площади всех проветриваемых квартир на этаже.</w:t>
      </w:r>
    </w:p>
    <w:p w:rsidR="00000000" w:rsidRDefault="00E35E21">
      <w:pPr>
        <w:ind w:firstLine="400"/>
        <w:jc w:val="both"/>
      </w:pPr>
      <w:r>
        <w:rPr>
          <w:color w:val="auto"/>
        </w:rPr>
        <w:t xml:space="preserve">A.29 </w:t>
      </w:r>
      <w:r>
        <w:rPr>
          <w:rStyle w:val="s0"/>
          <w:b/>
          <w:bCs/>
        </w:rPr>
        <w:t>Эркер</w:t>
      </w:r>
      <w:r>
        <w:rPr>
          <w:rStyle w:val="s0"/>
        </w:rPr>
        <w:t xml:space="preserve"> - выходящая из плоскости фасада часть отапливаемого помещения.</w:t>
      </w:r>
    </w:p>
    <w:p w:rsidR="00000000" w:rsidRDefault="00E35E21">
      <w:pPr>
        <w:ind w:firstLine="400"/>
        <w:jc w:val="both"/>
      </w:pPr>
      <w:r>
        <w:rPr>
          <w:color w:val="auto"/>
        </w:rPr>
        <w:t xml:space="preserve">A.30 </w:t>
      </w:r>
      <w:r>
        <w:rPr>
          <w:rStyle w:val="s0"/>
          <w:b/>
          <w:bCs/>
        </w:rPr>
        <w:t>Этаж мансардный</w:t>
      </w:r>
      <w:r>
        <w:rPr>
          <w:rStyle w:val="s0"/>
        </w:rPr>
        <w:t xml:space="preserve"> - этаж с жилыми и/или нежилыми помещениями, разме</w:t>
      </w:r>
      <w:r>
        <w:rPr>
          <w:rStyle w:val="s0"/>
        </w:rPr>
        <w:t>щаемый внутри чердачного пространства, фасад которого полностью или частично образован поверхностью (поверхностями) наклонной или ломанной крыши, при этом линия пересечения плоскости крыши и фасада должна быть на высоте не более 1,5 метра от уровня пола ма</w:t>
      </w:r>
      <w:r>
        <w:rPr>
          <w:rStyle w:val="s0"/>
        </w:rPr>
        <w:t>нсардного этажа.</w:t>
      </w:r>
    </w:p>
    <w:p w:rsidR="00000000" w:rsidRDefault="00E35E21">
      <w:pPr>
        <w:ind w:firstLine="400"/>
        <w:jc w:val="both"/>
      </w:pPr>
      <w:r>
        <w:rPr>
          <w:color w:val="auto"/>
        </w:rPr>
        <w:t xml:space="preserve">A.31 </w:t>
      </w:r>
      <w:r>
        <w:rPr>
          <w:rStyle w:val="s0"/>
          <w:b/>
          <w:bCs/>
        </w:rPr>
        <w:t>Этаж надземный</w:t>
      </w:r>
      <w:r>
        <w:rPr>
          <w:rStyle w:val="s0"/>
        </w:rPr>
        <w:t xml:space="preserve"> - этаж при отметке пола помещений не ниже планировочной отметки земли.</w:t>
      </w:r>
    </w:p>
    <w:p w:rsidR="00000000" w:rsidRDefault="00E35E21">
      <w:pPr>
        <w:ind w:firstLine="400"/>
        <w:jc w:val="both"/>
      </w:pPr>
      <w:r>
        <w:rPr>
          <w:color w:val="auto"/>
        </w:rPr>
        <w:t xml:space="preserve">A.32 </w:t>
      </w:r>
      <w:r>
        <w:rPr>
          <w:rStyle w:val="s0"/>
          <w:b/>
          <w:bCs/>
        </w:rPr>
        <w:t>Этаж подвальный</w:t>
      </w:r>
      <w:r>
        <w:rPr>
          <w:rStyle w:val="s0"/>
        </w:rPr>
        <w:t xml:space="preserve"> - нижний этаж при отметке пола помещений ниже планировочной отметки земли более чем на половину высоты помещения</w:t>
      </w:r>
    </w:p>
    <w:p w:rsidR="00000000" w:rsidRDefault="00E35E21">
      <w:pPr>
        <w:ind w:firstLine="400"/>
        <w:jc w:val="both"/>
      </w:pPr>
      <w:r>
        <w:rPr>
          <w:color w:val="auto"/>
        </w:rPr>
        <w:lastRenderedPageBreak/>
        <w:t xml:space="preserve">A.33 </w:t>
      </w:r>
      <w:r>
        <w:rPr>
          <w:rStyle w:val="s0"/>
          <w:b/>
          <w:bCs/>
        </w:rPr>
        <w:t>Этаж техн</w:t>
      </w:r>
      <w:r>
        <w:rPr>
          <w:rStyle w:val="s0"/>
          <w:b/>
          <w:bCs/>
        </w:rPr>
        <w:t>ический</w:t>
      </w:r>
      <w:r>
        <w:rPr>
          <w:rStyle w:val="s0"/>
        </w:rPr>
        <w:t xml:space="preserve"> - этаж для размещения инженерного оборудования и прокладки коммуникаций и может быть расположен в нижнем (техническое подполье) и/или верхнем (технический чердак) ярусах. В отдельных случаях технический этаж может занимать один из средних надземных</w:t>
      </w:r>
      <w:r>
        <w:rPr>
          <w:rStyle w:val="s0"/>
        </w:rPr>
        <w:t xml:space="preserve"> этажей.</w:t>
      </w:r>
    </w:p>
    <w:p w:rsidR="00000000" w:rsidRDefault="00E35E21">
      <w:pPr>
        <w:ind w:firstLine="400"/>
        <w:jc w:val="both"/>
      </w:pPr>
      <w:r>
        <w:rPr>
          <w:color w:val="auto"/>
        </w:rPr>
        <w:t xml:space="preserve">A.34 </w:t>
      </w:r>
      <w:r>
        <w:rPr>
          <w:rStyle w:val="s0"/>
          <w:b/>
          <w:bCs/>
        </w:rPr>
        <w:t>Этаж цокольный</w:t>
      </w:r>
      <w:r>
        <w:rPr>
          <w:rStyle w:val="s0"/>
        </w:rPr>
        <w:t xml:space="preserve"> - нижний этаж при отметке пола помещений ниже планировочной отметки земли на высоту, не более половины высоты помещений.</w:t>
      </w:r>
    </w:p>
    <w:p w:rsidR="00000000" w:rsidRDefault="00E35E21">
      <w:pPr>
        <w:ind w:firstLine="400"/>
        <w:jc w:val="center"/>
      </w:pPr>
      <w:r>
        <w:rPr>
          <w:rStyle w:val="s0"/>
          <w:b/>
          <w:bCs/>
          <w:color w:val="auto"/>
        </w:rPr>
        <w:t> </w:t>
      </w:r>
    </w:p>
    <w:p w:rsidR="00000000" w:rsidRDefault="00E35E21">
      <w:pPr>
        <w:ind w:firstLine="400"/>
        <w:jc w:val="right"/>
      </w:pPr>
      <w:r>
        <w:rPr>
          <w:rStyle w:val="s0"/>
          <w:b/>
          <w:bCs/>
          <w:color w:val="auto"/>
        </w:rPr>
        <w:t>ПРИЛОЖЕНИЕ Б</w:t>
      </w:r>
    </w:p>
    <w:p w:rsidR="00000000" w:rsidRDefault="00E35E21">
      <w:pPr>
        <w:ind w:firstLine="400"/>
        <w:jc w:val="right"/>
      </w:pPr>
      <w:r>
        <w:rPr>
          <w:rStyle w:val="s0"/>
          <w:i/>
          <w:iCs/>
          <w:color w:val="auto"/>
        </w:rPr>
        <w:t>(</w:t>
      </w:r>
      <w:r>
        <w:rPr>
          <w:i/>
          <w:iCs/>
        </w:rPr>
        <w:t>обязательное</w:t>
      </w:r>
      <w:r>
        <w:rPr>
          <w:rStyle w:val="s0"/>
          <w:i/>
          <w:iCs/>
          <w:color w:val="auto"/>
        </w:rPr>
        <w:t>)</w:t>
      </w:r>
    </w:p>
    <w:p w:rsidR="00000000" w:rsidRDefault="00E35E21">
      <w:pPr>
        <w:ind w:firstLine="400"/>
        <w:jc w:val="right"/>
      </w:pPr>
      <w:r>
        <w:rPr>
          <w:rStyle w:val="s0"/>
          <w:i/>
          <w:iCs/>
          <w:color w:val="auto"/>
        </w:rPr>
        <w:t> </w:t>
      </w:r>
    </w:p>
    <w:p w:rsidR="00000000" w:rsidRDefault="00E35E21">
      <w:pPr>
        <w:ind w:firstLine="400"/>
        <w:jc w:val="right"/>
      </w:pPr>
      <w:r>
        <w:t> </w:t>
      </w:r>
    </w:p>
    <w:p w:rsidR="00000000" w:rsidRDefault="00E35E21">
      <w:pPr>
        <w:jc w:val="center"/>
      </w:pPr>
      <w:r>
        <w:rPr>
          <w:rStyle w:val="s1"/>
        </w:rPr>
        <w:t>Нижние пределы площади помещений государственного социального жилища</w:t>
      </w:r>
    </w:p>
    <w:p w:rsidR="00000000" w:rsidRDefault="00E35E21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24"/>
        <w:gridCol w:w="1411"/>
      </w:tblGrid>
      <w:tr w:rsidR="00000000">
        <w:tc>
          <w:tcPr>
            <w:tcW w:w="42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35E21">
            <w:r>
              <w:t>- жилой комнаты в однокомнатной квартире</w:t>
            </w:r>
          </w:p>
        </w:tc>
        <w:tc>
          <w:tcPr>
            <w:tcW w:w="7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35E21">
            <w:pPr>
              <w:jc w:val="center"/>
            </w:pPr>
            <w:r>
              <w:t>15 м</w:t>
            </w:r>
            <w:r>
              <w:rPr>
                <w:vertAlign w:val="superscript"/>
              </w:rPr>
              <w:t>2</w:t>
            </w:r>
            <w:r>
              <w:t>;</w:t>
            </w:r>
          </w:p>
        </w:tc>
      </w:tr>
      <w:tr w:rsidR="00000000">
        <w:tc>
          <w:tcPr>
            <w:tcW w:w="42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35E21">
            <w:r>
              <w:t xml:space="preserve">- общей комнаты (гостиной) в двух- и более комнатной квартире </w:t>
            </w:r>
          </w:p>
          <w:p w:rsidR="00000000" w:rsidRDefault="00E35E21">
            <w:r>
              <w:t>- то же в жилой ячейке общежития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35E21">
            <w:pPr>
              <w:jc w:val="center"/>
            </w:pPr>
            <w:r>
              <w:t>16 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000000" w:rsidRDefault="00E35E21">
            <w:pPr>
              <w:jc w:val="center"/>
            </w:pPr>
            <w:r>
              <w:t>12 м</w:t>
            </w:r>
            <w:r>
              <w:rPr>
                <w:vertAlign w:val="superscript"/>
              </w:rPr>
              <w:t>2</w:t>
            </w:r>
            <w:r>
              <w:t>;</w:t>
            </w:r>
          </w:p>
        </w:tc>
      </w:tr>
      <w:tr w:rsidR="00000000">
        <w:tc>
          <w:tcPr>
            <w:tcW w:w="42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35E21">
            <w:r>
              <w:t>- спальной комнаты в двух</w:t>
            </w:r>
            <w:r>
              <w:t>- и более комнатной квартире (жилой ячейке общежития)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35E21">
            <w:pPr>
              <w:jc w:val="center"/>
            </w:pPr>
            <w:r>
              <w:t>9 м</w:t>
            </w:r>
            <w:r>
              <w:rPr>
                <w:vertAlign w:val="superscript"/>
              </w:rPr>
              <w:t>2</w:t>
            </w:r>
            <w:r>
              <w:t>;</w:t>
            </w:r>
          </w:p>
        </w:tc>
      </w:tr>
      <w:tr w:rsidR="00000000">
        <w:tc>
          <w:tcPr>
            <w:tcW w:w="42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35E21">
            <w:r>
              <w:t>- кухни</w:t>
            </w:r>
          </w:p>
          <w:p w:rsidR="00000000" w:rsidRDefault="00E35E21">
            <w:r>
              <w:t>- кухни-ниши</w:t>
            </w:r>
          </w:p>
          <w:p w:rsidR="00000000" w:rsidRDefault="00E35E21">
            <w:r>
              <w:t>- кухни, при количестве жилых комнат более 2-х</w:t>
            </w:r>
          </w:p>
        </w:tc>
        <w:tc>
          <w:tcPr>
            <w:tcW w:w="7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E35E21">
            <w:pPr>
              <w:jc w:val="center"/>
            </w:pPr>
            <w:r>
              <w:t>9 м</w:t>
            </w:r>
            <w:r>
              <w:rPr>
                <w:vertAlign w:val="superscript"/>
              </w:rPr>
              <w:t>2</w:t>
            </w:r>
            <w:r>
              <w:t>; 6 м</w:t>
            </w:r>
            <w:r>
              <w:rPr>
                <w:vertAlign w:val="superscript"/>
              </w:rPr>
              <w:t>2</w:t>
            </w:r>
            <w:r>
              <w:t>;</w:t>
            </w:r>
          </w:p>
          <w:p w:rsidR="00000000" w:rsidRDefault="00E35E21">
            <w:pPr>
              <w:jc w:val="center"/>
            </w:pPr>
            <w:r>
              <w:t>12 м</w:t>
            </w:r>
            <w:r>
              <w:rPr>
                <w:vertAlign w:val="superscript"/>
              </w:rPr>
              <w:t>2</w:t>
            </w:r>
          </w:p>
        </w:tc>
      </w:tr>
    </w:tbl>
    <w:p w:rsidR="00000000" w:rsidRDefault="00E35E21">
      <w:pPr>
        <w:ind w:firstLine="400"/>
        <w:jc w:val="both"/>
      </w:pPr>
      <w:r>
        <w:t> </w:t>
      </w:r>
    </w:p>
    <w:p w:rsidR="00000000" w:rsidRDefault="00E35E21">
      <w:pPr>
        <w:ind w:firstLine="400"/>
        <w:jc w:val="both"/>
      </w:pPr>
      <w:r>
        <w:rPr>
          <w:rStyle w:val="s0"/>
          <w:color w:val="auto"/>
        </w:rPr>
        <w:t>____________________________________________________________________________</w:t>
      </w:r>
    </w:p>
    <w:p w:rsidR="00000000" w:rsidRDefault="00E35E21">
      <w:pPr>
        <w:ind w:firstLine="400"/>
        <w:jc w:val="both"/>
      </w:pPr>
      <w:r>
        <w:rPr>
          <w:rStyle w:val="s0"/>
          <w:color w:val="auto"/>
        </w:rPr>
        <w:t> </w:t>
      </w:r>
    </w:p>
    <w:p w:rsidR="00000000" w:rsidRDefault="00E35E21">
      <w:pPr>
        <w:ind w:firstLine="400"/>
        <w:jc w:val="both"/>
      </w:pPr>
      <w:r>
        <w:rPr>
          <w:rStyle w:val="s0"/>
          <w:b/>
          <w:bCs/>
          <w:color w:val="auto"/>
        </w:rPr>
        <w:t>УДК 728 МКС 91.040.30</w:t>
      </w:r>
    </w:p>
    <w:p w:rsidR="00000000" w:rsidRDefault="00E35E21">
      <w:pPr>
        <w:ind w:firstLine="400"/>
        <w:jc w:val="both"/>
      </w:pPr>
      <w:r>
        <w:rPr>
          <w:rStyle w:val="s0"/>
          <w:b/>
          <w:bCs/>
          <w:color w:val="auto"/>
        </w:rPr>
        <w:t> </w:t>
      </w:r>
    </w:p>
    <w:p w:rsidR="00000000" w:rsidRDefault="00E35E21">
      <w:pPr>
        <w:ind w:firstLine="400"/>
        <w:jc w:val="both"/>
      </w:pPr>
      <w:r>
        <w:rPr>
          <w:rStyle w:val="s0"/>
          <w:b/>
          <w:bCs/>
          <w:color w:val="auto"/>
        </w:rPr>
        <w:t>Ключевые слова:</w:t>
      </w:r>
      <w:r>
        <w:rPr>
          <w:rStyle w:val="s0"/>
          <w:color w:val="auto"/>
        </w:rPr>
        <w:t xml:space="preserve"> </w:t>
      </w:r>
      <w:r>
        <w:rPr>
          <w:rStyle w:val="s0"/>
          <w:color w:val="auto"/>
        </w:rPr>
        <w:t>государственный нормативно-технический документ, строительные нормы, государственное социальное жилище, потребительские (функциональные) качества социального жилища, требования к основным потребительским качествам, требования к элементам жилых зданий.</w:t>
      </w:r>
    </w:p>
    <w:sectPr w:rsidR="00000000">
      <w:headerReference w:type="even" r:id="rId79"/>
      <w:headerReference w:type="default" r:id="rId80"/>
      <w:footerReference w:type="even" r:id="rId81"/>
      <w:footerReference w:type="default" r:id="rId82"/>
      <w:headerReference w:type="first" r:id="rId83"/>
      <w:footerReference w:type="first" r:id="rId8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5E21" w:rsidRDefault="00E35E21" w:rsidP="00E35E21">
      <w:r>
        <w:separator/>
      </w:r>
    </w:p>
  </w:endnote>
  <w:endnote w:type="continuationSeparator" w:id="0">
    <w:p w:rsidR="00E35E21" w:rsidRDefault="00E35E21" w:rsidP="00E35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E21" w:rsidRDefault="00E35E2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E21" w:rsidRDefault="00E35E2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E21" w:rsidRDefault="00E35E2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5E21" w:rsidRDefault="00E35E21" w:rsidP="00E35E21">
      <w:r>
        <w:separator/>
      </w:r>
    </w:p>
  </w:footnote>
  <w:footnote w:type="continuationSeparator" w:id="0">
    <w:p w:rsidR="00E35E21" w:rsidRDefault="00E35E21" w:rsidP="00E35E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E21" w:rsidRDefault="00E35E2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E21" w:rsidRDefault="00E35E21" w:rsidP="00E35E21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E35E21" w:rsidRDefault="00E35E21" w:rsidP="00E35E21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3.02-03-2012 «Государственное социальное жилище»</w:t>
    </w:r>
  </w:p>
  <w:p w:rsidR="00E35E21" w:rsidRPr="00E35E21" w:rsidRDefault="00E35E21" w:rsidP="00E35E21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E21" w:rsidRDefault="00E35E2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E21"/>
    <w:rsid w:val="00E35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DD2D50-2D33-4037-8A65-E3FD33000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customStyle="1" w:styleId="a10">
    <w:name w:val="a1"/>
    <w:basedOn w:val="a"/>
    <w:pPr>
      <w:ind w:left="720"/>
    </w:p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E35E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35E21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35E2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35E21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0010465" TargetMode="External"/><Relationship Id="rId21" Type="http://schemas.openxmlformats.org/officeDocument/2006/relationships/hyperlink" Target="http://online.zakon.kz/Document/?doc_id=1006752" TargetMode="External"/><Relationship Id="rId42" Type="http://schemas.openxmlformats.org/officeDocument/2006/relationships/hyperlink" Target="http://online.zakon.kz/Document/?doc_id=30002327" TargetMode="External"/><Relationship Id="rId47" Type="http://schemas.openxmlformats.org/officeDocument/2006/relationships/hyperlink" Target="http://online.zakon.kz/Document/?doc_id=38588660" TargetMode="External"/><Relationship Id="rId63" Type="http://schemas.openxmlformats.org/officeDocument/2006/relationships/hyperlink" Target="http://online.zakon.kz/Document/?doc_id=35669805" TargetMode="External"/><Relationship Id="rId68" Type="http://schemas.openxmlformats.org/officeDocument/2006/relationships/hyperlink" Target="http://online.zakon.kz/Document/?doc_id=30151907" TargetMode="External"/><Relationship Id="rId84" Type="http://schemas.openxmlformats.org/officeDocument/2006/relationships/footer" Target="footer3.xml"/><Relationship Id="rId16" Type="http://schemas.openxmlformats.org/officeDocument/2006/relationships/hyperlink" Target="http://online.zakon.kz/Document/?doc_id=35039415" TargetMode="External"/><Relationship Id="rId11" Type="http://schemas.openxmlformats.org/officeDocument/2006/relationships/hyperlink" Target="http://online.zakon.kz/Document/?doc_id=35039415" TargetMode="External"/><Relationship Id="rId32" Type="http://schemas.openxmlformats.org/officeDocument/2006/relationships/hyperlink" Target="http://online.zakon.kz/Document/?doc_id=38588660" TargetMode="External"/><Relationship Id="rId37" Type="http://schemas.openxmlformats.org/officeDocument/2006/relationships/hyperlink" Target="http://online.zakon.kz/Document/?doc_id=30173494" TargetMode="External"/><Relationship Id="rId53" Type="http://schemas.openxmlformats.org/officeDocument/2006/relationships/hyperlink" Target="http://online.zakon.kz/Document/?doc_id=35039415" TargetMode="External"/><Relationship Id="rId58" Type="http://schemas.openxmlformats.org/officeDocument/2006/relationships/hyperlink" Target="http://online.zakon.kz/Document/?doc_id=1006061" TargetMode="External"/><Relationship Id="rId74" Type="http://schemas.openxmlformats.org/officeDocument/2006/relationships/hyperlink" Target="http://online.zakon.kz/Document/?doc_id=30032139" TargetMode="External"/><Relationship Id="rId79" Type="http://schemas.openxmlformats.org/officeDocument/2006/relationships/header" Target="header1.xml"/><Relationship Id="rId5" Type="http://schemas.openxmlformats.org/officeDocument/2006/relationships/endnotes" Target="endnotes.xml"/><Relationship Id="rId19" Type="http://schemas.openxmlformats.org/officeDocument/2006/relationships/hyperlink" Target="http://online.zakon.kz/Document/?doc_id=1024035" TargetMode="External"/><Relationship Id="rId14" Type="http://schemas.openxmlformats.org/officeDocument/2006/relationships/hyperlink" Target="http://online.zakon.kz/Document/?doc_id=35039415" TargetMode="External"/><Relationship Id="rId22" Type="http://schemas.openxmlformats.org/officeDocument/2006/relationships/hyperlink" Target="http://online.zakon.kz/Document/?doc_id=30864472" TargetMode="External"/><Relationship Id="rId27" Type="http://schemas.openxmlformats.org/officeDocument/2006/relationships/hyperlink" Target="http://online.zakon.kz/Document/?doc_id=30010457" TargetMode="External"/><Relationship Id="rId30" Type="http://schemas.openxmlformats.org/officeDocument/2006/relationships/hyperlink" Target="http://online.zakon.kz/Document/?doc_id=30151907" TargetMode="External"/><Relationship Id="rId35" Type="http://schemas.openxmlformats.org/officeDocument/2006/relationships/hyperlink" Target="http://online.zakon.kz/Document/?doc_id=30032139" TargetMode="External"/><Relationship Id="rId43" Type="http://schemas.openxmlformats.org/officeDocument/2006/relationships/hyperlink" Target="http://online.zakon.kz/Document/?doc_id=35039415" TargetMode="External"/><Relationship Id="rId48" Type="http://schemas.openxmlformats.org/officeDocument/2006/relationships/hyperlink" Target="http://online.zakon.kz/Document/?doc_id=36832805" TargetMode="External"/><Relationship Id="rId56" Type="http://schemas.openxmlformats.org/officeDocument/2006/relationships/hyperlink" Target="http://online.zakon.kz/Document/?doc_id=33314975" TargetMode="External"/><Relationship Id="rId64" Type="http://schemas.openxmlformats.org/officeDocument/2006/relationships/hyperlink" Target="http://online.zakon.kz/Document/?doc_id=35664024" TargetMode="External"/><Relationship Id="rId69" Type="http://schemas.openxmlformats.org/officeDocument/2006/relationships/hyperlink" Target="http://online.zakon.kz/Document/?doc_id=30010465" TargetMode="External"/><Relationship Id="rId77" Type="http://schemas.openxmlformats.org/officeDocument/2006/relationships/hyperlink" Target="http://online.zakon.kz/Document/?doc_id=33314975" TargetMode="External"/><Relationship Id="rId8" Type="http://schemas.openxmlformats.org/officeDocument/2006/relationships/hyperlink" Target="http://online.zakon.kz/Document/?doc_id=35039415" TargetMode="External"/><Relationship Id="rId51" Type="http://schemas.openxmlformats.org/officeDocument/2006/relationships/hyperlink" Target="http://online.zakon.kz/Document/?doc_id=30006815" TargetMode="External"/><Relationship Id="rId72" Type="http://schemas.openxmlformats.org/officeDocument/2006/relationships/hyperlink" Target="http://online.zakon.kz/Document/?doc_id=30173494" TargetMode="External"/><Relationship Id="rId80" Type="http://schemas.openxmlformats.org/officeDocument/2006/relationships/header" Target="header2.xml"/><Relationship Id="rId85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5039415" TargetMode="External"/><Relationship Id="rId17" Type="http://schemas.openxmlformats.org/officeDocument/2006/relationships/hyperlink" Target="http://online.zakon.kz/Document/?doc_id=1006061" TargetMode="External"/><Relationship Id="rId25" Type="http://schemas.openxmlformats.org/officeDocument/2006/relationships/hyperlink" Target="http://online.zakon.kz/Document/?doc_id=31092688" TargetMode="External"/><Relationship Id="rId33" Type="http://schemas.openxmlformats.org/officeDocument/2006/relationships/hyperlink" Target="http://online.zakon.kz/Document/?doc_id=36832805" TargetMode="External"/><Relationship Id="rId38" Type="http://schemas.openxmlformats.org/officeDocument/2006/relationships/hyperlink" Target="http://online.zakon.kz/Document/?doc_id=35664024" TargetMode="External"/><Relationship Id="rId46" Type="http://schemas.openxmlformats.org/officeDocument/2006/relationships/hyperlink" Target="http://online.zakon.kz/Document/?doc_id=33314975" TargetMode="External"/><Relationship Id="rId59" Type="http://schemas.openxmlformats.org/officeDocument/2006/relationships/hyperlink" Target="http://online.zakon.kz/Document/?doc_id=1024035" TargetMode="External"/><Relationship Id="rId67" Type="http://schemas.openxmlformats.org/officeDocument/2006/relationships/hyperlink" Target="http://online.zakon.kz/Document/?doc_id=30151907" TargetMode="External"/><Relationship Id="rId20" Type="http://schemas.openxmlformats.org/officeDocument/2006/relationships/hyperlink" Target="http://online.zakon.kz/Document/?doc_id=1051485" TargetMode="External"/><Relationship Id="rId41" Type="http://schemas.openxmlformats.org/officeDocument/2006/relationships/hyperlink" Target="http://online.zakon.kz/Document/?doc_id=30006815" TargetMode="External"/><Relationship Id="rId54" Type="http://schemas.openxmlformats.org/officeDocument/2006/relationships/hyperlink" Target="http://online.zakon.kz/Document/?doc_id=1007658" TargetMode="External"/><Relationship Id="rId62" Type="http://schemas.openxmlformats.org/officeDocument/2006/relationships/hyperlink" Target="http://online.zakon.kz/Document/?doc_id=38588660" TargetMode="External"/><Relationship Id="rId70" Type="http://schemas.openxmlformats.org/officeDocument/2006/relationships/hyperlink" Target="http://online.zakon.kz/Document/?doc_id=35039415" TargetMode="External"/><Relationship Id="rId75" Type="http://schemas.openxmlformats.org/officeDocument/2006/relationships/hyperlink" Target="http://online.zakon.kz/Document/?doc_id=31031134" TargetMode="External"/><Relationship Id="rId83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5039415" TargetMode="External"/><Relationship Id="rId15" Type="http://schemas.openxmlformats.org/officeDocument/2006/relationships/hyperlink" Target="http://online.zakon.kz/Document/?doc_id=35039415" TargetMode="External"/><Relationship Id="rId23" Type="http://schemas.openxmlformats.org/officeDocument/2006/relationships/hyperlink" Target="http://online.zakon.kz/Document/?doc_id=30377519" TargetMode="External"/><Relationship Id="rId28" Type="http://schemas.openxmlformats.org/officeDocument/2006/relationships/hyperlink" Target="http://online.zakon.kz/Document/?doc_id=30010461" TargetMode="External"/><Relationship Id="rId36" Type="http://schemas.openxmlformats.org/officeDocument/2006/relationships/hyperlink" Target="http://online.zakon.kz/Document/?doc_id=39287975" TargetMode="External"/><Relationship Id="rId49" Type="http://schemas.openxmlformats.org/officeDocument/2006/relationships/hyperlink" Target="http://online.zakon.kz/Document/?doc_id=35669805" TargetMode="External"/><Relationship Id="rId57" Type="http://schemas.openxmlformats.org/officeDocument/2006/relationships/hyperlink" Target="http://online.zakon.kz/Document/?doc_id=38588660" TargetMode="External"/><Relationship Id="rId10" Type="http://schemas.openxmlformats.org/officeDocument/2006/relationships/hyperlink" Target="http://online.zakon.kz/Document/?doc_id=35039415" TargetMode="External"/><Relationship Id="rId31" Type="http://schemas.openxmlformats.org/officeDocument/2006/relationships/hyperlink" Target="http://online.zakon.kz/Document/?doc_id=33314975" TargetMode="External"/><Relationship Id="rId44" Type="http://schemas.openxmlformats.org/officeDocument/2006/relationships/hyperlink" Target="http://online.zakon.kz/Document/?doc_id=1007658" TargetMode="External"/><Relationship Id="rId52" Type="http://schemas.openxmlformats.org/officeDocument/2006/relationships/hyperlink" Target="http://online.zakon.kz/Document/?doc_id=30151907" TargetMode="External"/><Relationship Id="rId60" Type="http://schemas.openxmlformats.org/officeDocument/2006/relationships/hyperlink" Target="http://online.zakon.kz/Document/?doc_id=30864472" TargetMode="External"/><Relationship Id="rId65" Type="http://schemas.openxmlformats.org/officeDocument/2006/relationships/hyperlink" Target="http://online.zakon.kz/Document/?doc_id=30151907" TargetMode="External"/><Relationship Id="rId73" Type="http://schemas.openxmlformats.org/officeDocument/2006/relationships/hyperlink" Target="http://online.zakon.kz/Document/?doc_id=35664024" TargetMode="External"/><Relationship Id="rId78" Type="http://schemas.openxmlformats.org/officeDocument/2006/relationships/hyperlink" Target="http://online.zakon.kz/Document/?doc_id=30151907" TargetMode="External"/><Relationship Id="rId81" Type="http://schemas.openxmlformats.org/officeDocument/2006/relationships/footer" Target="footer1.xml"/><Relationship Id="rId86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5039415" TargetMode="External"/><Relationship Id="rId13" Type="http://schemas.openxmlformats.org/officeDocument/2006/relationships/hyperlink" Target="http://online.zakon.kz/Document/?doc_id=35039415" TargetMode="External"/><Relationship Id="rId18" Type="http://schemas.openxmlformats.org/officeDocument/2006/relationships/hyperlink" Target="http://online.zakon.kz/Document/?doc_id=1007658" TargetMode="External"/><Relationship Id="rId39" Type="http://schemas.openxmlformats.org/officeDocument/2006/relationships/hyperlink" Target="http://online.zakon.kz/Document/?doc_id=31031134" TargetMode="External"/><Relationship Id="rId34" Type="http://schemas.openxmlformats.org/officeDocument/2006/relationships/hyperlink" Target="http://online.zakon.kz/Document/?doc_id=35669805" TargetMode="External"/><Relationship Id="rId50" Type="http://schemas.openxmlformats.org/officeDocument/2006/relationships/hyperlink" Target="http://online.zakon.kz/Document/?doc_id=37761798" TargetMode="External"/><Relationship Id="rId55" Type="http://schemas.openxmlformats.org/officeDocument/2006/relationships/hyperlink" Target="http://online.zakon.kz/Document/?doc_id=30151907" TargetMode="External"/><Relationship Id="rId76" Type="http://schemas.openxmlformats.org/officeDocument/2006/relationships/hyperlink" Target="http://online.zakon.kz/Document/?doc_id=35669805" TargetMode="External"/><Relationship Id="rId7" Type="http://schemas.openxmlformats.org/officeDocument/2006/relationships/hyperlink" Target="http://online.zakon.kz/Document/?doc_id=35039415" TargetMode="External"/><Relationship Id="rId71" Type="http://schemas.openxmlformats.org/officeDocument/2006/relationships/hyperlink" Target="http://online.zakon.kz/Document/?doc_id=39287975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0503178" TargetMode="External"/><Relationship Id="rId24" Type="http://schemas.openxmlformats.org/officeDocument/2006/relationships/hyperlink" Target="http://online.zakon.kz/Document/?doc_id=30203471" TargetMode="External"/><Relationship Id="rId40" Type="http://schemas.openxmlformats.org/officeDocument/2006/relationships/hyperlink" Target="http://online.zakon.kz/Document/?doc_id=37761798" TargetMode="External"/><Relationship Id="rId45" Type="http://schemas.openxmlformats.org/officeDocument/2006/relationships/hyperlink" Target="http://online.zakon.kz/Document/?doc_id=30151907" TargetMode="External"/><Relationship Id="rId66" Type="http://schemas.openxmlformats.org/officeDocument/2006/relationships/hyperlink" Target="http://online.zakon.kz/Document/?doc_id=31219913" TargetMode="External"/><Relationship Id="rId61" Type="http://schemas.openxmlformats.org/officeDocument/2006/relationships/hyperlink" Target="http://online.zakon.kz/Document/?link_id=1003513155" TargetMode="External"/><Relationship Id="rId8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4995</Words>
  <Characters>41317</Characters>
  <Application>Microsoft Office Word</Application>
  <DocSecurity>0</DocSecurity>
  <Lines>344</Lines>
  <Paragraphs>92</Paragraphs>
  <ScaleCrop>false</ScaleCrop>
  <Company/>
  <LinksUpToDate>false</LinksUpToDate>
  <CharactersWithSpaces>46220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3.02-03-2012 «Государственное социальное жилище»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2021-07-18T05:46:00Z</dcterms:created>
  <dcterms:modified xsi:type="dcterms:W3CDTF">2021-07-18T05:46:00Z</dcterms:modified>
</cp:coreProperties>
</file>