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8734B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3.02-140-2013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Проектирование энергоэффективных, экологически чистых коттеджных зданий с применением альтернативных источников энергии</w:t>
      </w:r>
      <w:r>
        <w:rPr>
          <w:rStyle w:val="s1"/>
        </w:rPr>
        <w:br/>
      </w:r>
      <w:r>
        <w:t> </w:t>
      </w:r>
      <w:r>
        <w:br/>
      </w:r>
      <w:r>
        <w:rPr>
          <w:rStyle w:val="s1"/>
        </w:rPr>
        <w:t>DESIGN OF POWER EFFECTIVE, ENVIRONMENTALLY FRIENDLY COTTAGE BUILDINGS, WITH APPLICATION OF ALTERNATIVE ENERGY SOURCES</w:t>
      </w:r>
      <w:r>
        <w:rPr>
          <w:rStyle w:val="s1"/>
        </w:rP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 </w:t>
      </w:r>
      <w:r>
        <w:br/>
      </w:r>
      <w:r>
        <w:rPr>
          <w:rStyle w:val="s1"/>
        </w:rPr>
        <w:t>СОДЕРЖАНИЕ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98734B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98734B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98734B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98734B">
      <w:pPr>
        <w:ind w:firstLine="426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98734B">
      <w:pPr>
        <w:ind w:firstLine="426"/>
        <w:jc w:val="both"/>
      </w:pPr>
      <w:hyperlink r:id="rId11" w:anchor="sub_id=401" w:history="1">
        <w:r>
          <w:rPr>
            <w:rStyle w:val="a3"/>
          </w:rPr>
          <w:t>4.1 Особенности проектирования энергоэффективного коттеджного здания</w:t>
        </w:r>
      </w:hyperlink>
    </w:p>
    <w:p w:rsidR="00000000" w:rsidRDefault="0098734B">
      <w:pPr>
        <w:ind w:firstLine="426"/>
        <w:jc w:val="both"/>
      </w:pPr>
      <w:hyperlink r:id="rId12" w:anchor="sub_id=500" w:history="1">
        <w:r>
          <w:rPr>
            <w:rStyle w:val="a3"/>
          </w:rPr>
          <w:t>5. ПРИМЕНЕНИЕ АЛЬТЕРНАТИВНЫХ ИСТОЧН</w:t>
        </w:r>
        <w:r>
          <w:rPr>
            <w:rStyle w:val="a3"/>
          </w:rPr>
          <w:t>ИКОВ ЭНЕРГИИ</w:t>
        </w:r>
      </w:hyperlink>
    </w:p>
    <w:p w:rsidR="00000000" w:rsidRDefault="0098734B">
      <w:pPr>
        <w:ind w:firstLine="426"/>
        <w:jc w:val="both"/>
      </w:pPr>
      <w:hyperlink r:id="rId13" w:anchor="sub_id=500" w:history="1">
        <w:r>
          <w:rPr>
            <w:rStyle w:val="a3"/>
            <w:color w:val="333399"/>
            <w:u w:val="single"/>
          </w:rPr>
          <w:t>5.1 Использование гелиоколлекторов в системе горячего водоснабжения</w:t>
        </w:r>
      </w:hyperlink>
      <w:r>
        <w:t xml:space="preserve"> </w:t>
      </w:r>
    </w:p>
    <w:p w:rsidR="00000000" w:rsidRDefault="0098734B">
      <w:pPr>
        <w:ind w:firstLine="426"/>
        <w:jc w:val="both"/>
      </w:pPr>
      <w:hyperlink r:id="rId14" w:anchor="sub_id=502" w:history="1">
        <w:r>
          <w:rPr>
            <w:rStyle w:val="a3"/>
            <w:color w:val="333399"/>
            <w:u w:val="single"/>
          </w:rPr>
          <w:t>5.2 Применен</w:t>
        </w:r>
        <w:r>
          <w:rPr>
            <w:rStyle w:val="a3"/>
            <w:color w:val="333399"/>
            <w:u w:val="single"/>
          </w:rPr>
          <w:t>ие солнечных батарей</w:t>
        </w:r>
      </w:hyperlink>
    </w:p>
    <w:p w:rsidR="00000000" w:rsidRDefault="0098734B">
      <w:pPr>
        <w:ind w:firstLine="426"/>
        <w:jc w:val="both"/>
      </w:pPr>
      <w:hyperlink r:id="rId15" w:anchor="sub_id=503" w:history="1">
        <w:r>
          <w:rPr>
            <w:rStyle w:val="a3"/>
            <w:color w:val="333399"/>
            <w:u w:val="single"/>
          </w:rPr>
          <w:t>5.3 Применение ветрогенераторов</w:t>
        </w:r>
      </w:hyperlink>
    </w:p>
    <w:p w:rsidR="00000000" w:rsidRDefault="0098734B">
      <w:pPr>
        <w:ind w:firstLine="426"/>
        <w:jc w:val="both"/>
      </w:pPr>
      <w:hyperlink r:id="rId16" w:anchor="sub_id=504" w:history="1">
        <w:r>
          <w:rPr>
            <w:rStyle w:val="a3"/>
            <w:color w:val="333399"/>
            <w:u w:val="single"/>
          </w:rPr>
          <w:t>5.4 Применение теплового насоса</w:t>
        </w:r>
      </w:hyperlink>
    </w:p>
    <w:p w:rsidR="00000000" w:rsidRDefault="0098734B">
      <w:pPr>
        <w:ind w:firstLine="426"/>
        <w:jc w:val="both"/>
      </w:pPr>
      <w:hyperlink r:id="rId17" w:anchor="sub_id=505" w:history="1">
        <w:r>
          <w:rPr>
            <w:rStyle w:val="a3"/>
            <w:color w:val="333399"/>
            <w:u w:val="single"/>
          </w:rPr>
          <w:t>5.5 Применение грунтовых тепловых насосов</w:t>
        </w:r>
      </w:hyperlink>
    </w:p>
    <w:p w:rsidR="00000000" w:rsidRDefault="0098734B">
      <w:pPr>
        <w:ind w:firstLine="426"/>
        <w:jc w:val="both"/>
      </w:pPr>
      <w:hyperlink r:id="rId18" w:anchor="sub_id=506" w:history="1">
        <w:r>
          <w:rPr>
            <w:rStyle w:val="a3"/>
            <w:color w:val="333399"/>
            <w:u w:val="single"/>
          </w:rPr>
          <w:t>5.6 Применение тепловых насосов с отбором тепла из воздуха</w:t>
        </w:r>
      </w:hyperlink>
    </w:p>
    <w:p w:rsidR="00000000" w:rsidRDefault="0098734B">
      <w:pPr>
        <w:ind w:firstLine="426"/>
        <w:jc w:val="both"/>
      </w:pPr>
      <w:hyperlink r:id="rId19" w:anchor="sub_id=507" w:history="1">
        <w:r>
          <w:rPr>
            <w:rStyle w:val="a3"/>
            <w:color w:val="333399"/>
            <w:u w:val="single"/>
          </w:rPr>
          <w:t>5.7 Применение биогазовых установок</w:t>
        </w:r>
      </w:hyperlink>
    </w:p>
    <w:p w:rsidR="00000000" w:rsidRDefault="0098734B">
      <w:pPr>
        <w:ind w:firstLine="426"/>
        <w:jc w:val="both"/>
      </w:pPr>
      <w:hyperlink r:id="rId20" w:anchor="sub_id=508" w:history="1">
        <w:r>
          <w:rPr>
            <w:rStyle w:val="a3"/>
            <w:color w:val="333399"/>
            <w:u w:val="single"/>
          </w:rPr>
          <w:t>5.8 Использование тепла сточных вод</w:t>
        </w:r>
      </w:hyperlink>
    </w:p>
    <w:p w:rsidR="00000000" w:rsidRDefault="0098734B">
      <w:pPr>
        <w:ind w:firstLine="426"/>
        <w:jc w:val="both"/>
      </w:pPr>
      <w:hyperlink r:id="rId21" w:anchor="sub_id=509" w:history="1">
        <w:r>
          <w:rPr>
            <w:rStyle w:val="a3"/>
            <w:color w:val="333399"/>
            <w:u w:val="single"/>
          </w:rPr>
          <w:t>5.9 Применение грунтового воздушного теплообменника в системе вентиляции</w:t>
        </w:r>
      </w:hyperlink>
    </w:p>
    <w:p w:rsidR="00000000" w:rsidRDefault="0098734B">
      <w:pPr>
        <w:ind w:firstLine="426"/>
        <w:jc w:val="both"/>
      </w:pPr>
      <w:hyperlink r:id="rId22" w:anchor="sub_id=510" w:history="1">
        <w:r>
          <w:rPr>
            <w:rStyle w:val="a3"/>
            <w:color w:val="333399"/>
            <w:u w:val="single"/>
          </w:rPr>
          <w:t>5.10 Комбинированные системы энергоснабжения</w:t>
        </w:r>
      </w:hyperlink>
    </w:p>
    <w:p w:rsidR="00000000" w:rsidRDefault="0098734B">
      <w:pPr>
        <w:ind w:firstLine="426"/>
        <w:jc w:val="both"/>
      </w:pPr>
      <w:hyperlink r:id="rId23" w:anchor="sub_id=600" w:history="1">
        <w:r>
          <w:rPr>
            <w:rStyle w:val="a3"/>
            <w:color w:val="333399"/>
            <w:u w:val="single"/>
          </w:rPr>
          <w:t>6. ПОВЫШЕНИЕ ЭНЕРГОЭФФЕКТИВНОСТИ КОТТЕДЖНОГО ЗДАН</w:t>
        </w:r>
        <w:r>
          <w:rPr>
            <w:rStyle w:val="a3"/>
            <w:color w:val="333399"/>
            <w:u w:val="single"/>
          </w:rPr>
          <w:t>ИЯ</w:t>
        </w:r>
      </w:hyperlink>
    </w:p>
    <w:p w:rsidR="00000000" w:rsidRDefault="0098734B">
      <w:pPr>
        <w:ind w:firstLine="426"/>
        <w:jc w:val="both"/>
      </w:pPr>
      <w:hyperlink r:id="rId24" w:anchor="sub_id=600" w:history="1">
        <w:r>
          <w:rPr>
            <w:rStyle w:val="a3"/>
            <w:color w:val="333399"/>
            <w:u w:val="single"/>
          </w:rPr>
          <w:t>6.1 Факторы, определяющие расход энергии на отопление и вентиляцию энергоэффективного коттеджного здания</w:t>
        </w:r>
      </w:hyperlink>
    </w:p>
    <w:p w:rsidR="00000000" w:rsidRDefault="0098734B">
      <w:pPr>
        <w:ind w:firstLine="426"/>
        <w:jc w:val="both"/>
      </w:pPr>
      <w:hyperlink r:id="rId25" w:anchor="sub_id=602" w:history="1">
        <w:r>
          <w:rPr>
            <w:rStyle w:val="a3"/>
            <w:color w:val="333399"/>
            <w:u w:val="single"/>
          </w:rPr>
          <w:t>6.2 Технология проектирования энергоэффективного коттеджного здания</w:t>
        </w:r>
      </w:hyperlink>
    </w:p>
    <w:p w:rsidR="00000000" w:rsidRDefault="0098734B">
      <w:pPr>
        <w:ind w:firstLine="426"/>
        <w:jc w:val="both"/>
      </w:pPr>
      <w:hyperlink r:id="rId26" w:anchor="sub_id=603" w:history="1">
        <w:r>
          <w:rPr>
            <w:rStyle w:val="a3"/>
            <w:color w:val="333399"/>
            <w:u w:val="single"/>
          </w:rPr>
          <w:t>6.3 Определение уровня тепловой защиты энергоэффективного коттеджного здания</w:t>
        </w:r>
      </w:hyperlink>
      <w:r>
        <w:t xml:space="preserve"> </w:t>
      </w:r>
    </w:p>
    <w:p w:rsidR="00000000" w:rsidRDefault="0098734B">
      <w:pPr>
        <w:ind w:firstLine="426"/>
        <w:jc w:val="both"/>
      </w:pPr>
      <w:hyperlink r:id="rId27" w:anchor="sub_id=604" w:history="1">
        <w:r>
          <w:rPr>
            <w:rStyle w:val="a3"/>
            <w:color w:val="333399"/>
            <w:u w:val="single"/>
          </w:rPr>
          <w:t>6.4 Отопление и вентиляция энергоэффективного коттеджного здания</w:t>
        </w:r>
      </w:hyperlink>
    </w:p>
    <w:p w:rsidR="00000000" w:rsidRDefault="0098734B">
      <w:pPr>
        <w:ind w:firstLine="426"/>
        <w:jc w:val="both"/>
      </w:pPr>
      <w:hyperlink r:id="rId28" w:anchor="sub_id=604" w:history="1">
        <w:r>
          <w:rPr>
            <w:rStyle w:val="a3"/>
            <w:color w:val="333399"/>
            <w:u w:val="single"/>
          </w:rPr>
          <w:t>6.4.1 Общие положения</w:t>
        </w:r>
      </w:hyperlink>
    </w:p>
    <w:p w:rsidR="00000000" w:rsidRDefault="0098734B">
      <w:pPr>
        <w:ind w:firstLine="426"/>
        <w:jc w:val="both"/>
      </w:pPr>
      <w:hyperlink r:id="rId29" w:anchor="sub_id=60402" w:history="1">
        <w:r>
          <w:rPr>
            <w:rStyle w:val="a3"/>
            <w:color w:val="333399"/>
            <w:u w:val="single"/>
          </w:rPr>
          <w:t>6.4.2 Размещение оборудования</w:t>
        </w:r>
      </w:hyperlink>
    </w:p>
    <w:p w:rsidR="00000000" w:rsidRDefault="0098734B">
      <w:pPr>
        <w:ind w:firstLine="426"/>
        <w:jc w:val="both"/>
      </w:pPr>
      <w:hyperlink r:id="rId30" w:anchor="sub_id=60403" w:history="1">
        <w:r>
          <w:rPr>
            <w:rStyle w:val="a3"/>
            <w:color w:val="333399"/>
            <w:u w:val="single"/>
          </w:rPr>
          <w:t>6.4.3 Приточно-вытяжные установки</w:t>
        </w:r>
      </w:hyperlink>
    </w:p>
    <w:p w:rsidR="00000000" w:rsidRDefault="0098734B">
      <w:pPr>
        <w:ind w:firstLine="426"/>
        <w:jc w:val="both"/>
      </w:pPr>
      <w:hyperlink r:id="rId31" w:anchor="sub_id=60404" w:history="1">
        <w:r>
          <w:rPr>
            <w:rStyle w:val="a3"/>
            <w:color w:val="333399"/>
            <w:u w:val="single"/>
          </w:rPr>
          <w:t>6.4.4 Система отвода конденсата</w:t>
        </w:r>
      </w:hyperlink>
    </w:p>
    <w:p w:rsidR="00000000" w:rsidRDefault="0098734B">
      <w:pPr>
        <w:ind w:firstLine="426"/>
        <w:jc w:val="both"/>
      </w:pPr>
      <w:hyperlink r:id="rId32" w:anchor="sub_id=60405" w:history="1">
        <w:r>
          <w:rPr>
            <w:rStyle w:val="a3"/>
            <w:color w:val="333399"/>
            <w:u w:val="single"/>
          </w:rPr>
          <w:t>6.4.5 Воздуховоды</w:t>
        </w:r>
      </w:hyperlink>
    </w:p>
    <w:p w:rsidR="00000000" w:rsidRDefault="0098734B">
      <w:pPr>
        <w:ind w:firstLine="426"/>
        <w:jc w:val="both"/>
      </w:pPr>
      <w:hyperlink r:id="rId33" w:anchor="sub_id=60406" w:history="1">
        <w:r>
          <w:rPr>
            <w:rStyle w:val="a3"/>
            <w:color w:val="333399"/>
            <w:u w:val="single"/>
          </w:rPr>
          <w:t>6.4.6 Система автоматики</w:t>
        </w:r>
      </w:hyperlink>
    </w:p>
    <w:p w:rsidR="00000000" w:rsidRDefault="0098734B">
      <w:pPr>
        <w:ind w:firstLine="426"/>
        <w:jc w:val="both"/>
      </w:pPr>
      <w:hyperlink r:id="rId34" w:anchor="sub_id=60407" w:history="1">
        <w:r>
          <w:rPr>
            <w:rStyle w:val="a3"/>
            <w:color w:val="333399"/>
            <w:u w:val="single"/>
          </w:rPr>
          <w:t>6.4.7 Система диспетчеризации инженерного оборудования</w:t>
        </w:r>
      </w:hyperlink>
    </w:p>
    <w:p w:rsidR="00000000" w:rsidRDefault="0098734B">
      <w:pPr>
        <w:ind w:firstLine="426"/>
        <w:jc w:val="both"/>
      </w:pPr>
      <w:hyperlink r:id="rId35" w:anchor="sub_id=60408" w:history="1">
        <w:r>
          <w:rPr>
            <w:rStyle w:val="a3"/>
            <w:color w:val="333399"/>
            <w:u w:val="single"/>
          </w:rPr>
          <w:t>6.4.8 Монтаж и пусковая наладка систем</w:t>
        </w:r>
      </w:hyperlink>
    </w:p>
    <w:p w:rsidR="00000000" w:rsidRDefault="0098734B">
      <w:pPr>
        <w:ind w:firstLine="426"/>
        <w:jc w:val="both"/>
      </w:pPr>
      <w:hyperlink r:id="rId36" w:anchor="sub_id=60409" w:history="1">
        <w:r>
          <w:rPr>
            <w:rStyle w:val="a3"/>
            <w:color w:val="333399"/>
            <w:u w:val="single"/>
          </w:rPr>
          <w:t>6.4.9 Эксплуатация инженерного оборудования</w:t>
        </w:r>
      </w:hyperlink>
    </w:p>
    <w:p w:rsidR="00000000" w:rsidRDefault="0098734B">
      <w:pPr>
        <w:ind w:firstLine="426"/>
        <w:jc w:val="both"/>
      </w:pPr>
      <w:hyperlink r:id="rId37" w:anchor="sub_id=60410" w:history="1">
        <w:r>
          <w:rPr>
            <w:rStyle w:val="a3"/>
            <w:color w:val="333399"/>
            <w:u w:val="single"/>
          </w:rPr>
          <w:t>6.4.10 Проектирование системы вентиляции с утилизацией теплоты удаляемого воздуха</w:t>
        </w:r>
      </w:hyperlink>
      <w:r>
        <w:t xml:space="preserve"> </w:t>
      </w:r>
    </w:p>
    <w:p w:rsidR="00000000" w:rsidRDefault="0098734B">
      <w:pPr>
        <w:ind w:firstLine="426"/>
        <w:jc w:val="both"/>
      </w:pPr>
      <w:hyperlink r:id="rId38" w:anchor="sub_id=605" w:history="1">
        <w:r>
          <w:rPr>
            <w:rStyle w:val="a3"/>
            <w:color w:val="333399"/>
            <w:u w:val="single"/>
          </w:rPr>
          <w:t>6.5 Водоснабжение энергоэффективного коттеджного здания</w:t>
        </w:r>
      </w:hyperlink>
    </w:p>
    <w:p w:rsidR="00000000" w:rsidRDefault="0098734B">
      <w:pPr>
        <w:ind w:firstLine="426"/>
        <w:jc w:val="both"/>
      </w:pPr>
      <w:hyperlink r:id="rId39" w:anchor="sub_id=606" w:history="1">
        <w:r>
          <w:rPr>
            <w:rStyle w:val="a3"/>
            <w:color w:val="333399"/>
            <w:u w:val="single"/>
          </w:rPr>
          <w:t>6.6 Горячее водоснабжение энергоэффективного коттеджного здания</w:t>
        </w:r>
      </w:hyperlink>
    </w:p>
    <w:p w:rsidR="00000000" w:rsidRDefault="0098734B">
      <w:pPr>
        <w:ind w:firstLine="426"/>
        <w:jc w:val="both"/>
      </w:pPr>
      <w:hyperlink r:id="rId40" w:anchor="sub_id=606" w:history="1">
        <w:r>
          <w:rPr>
            <w:rStyle w:val="a3"/>
            <w:color w:val="333399"/>
            <w:u w:val="single"/>
          </w:rPr>
          <w:t>6.6.1 Общие положения</w:t>
        </w:r>
      </w:hyperlink>
    </w:p>
    <w:p w:rsidR="00000000" w:rsidRDefault="0098734B">
      <w:pPr>
        <w:ind w:firstLine="426"/>
        <w:jc w:val="both"/>
      </w:pPr>
      <w:hyperlink r:id="rId41" w:anchor="sub_id=60602" w:history="1">
        <w:r>
          <w:rPr>
            <w:rStyle w:val="a3"/>
            <w:color w:val="333399"/>
            <w:u w:val="single"/>
          </w:rPr>
          <w:t>6.6.2 Проектирование систем горячего водоснабжения с обеспечением опти</w:t>
        </w:r>
        <w:r>
          <w:rPr>
            <w:rStyle w:val="a3"/>
            <w:color w:val="333399"/>
            <w:u w:val="single"/>
          </w:rPr>
          <w:t>мальной эффективности</w:t>
        </w:r>
      </w:hyperlink>
    </w:p>
    <w:p w:rsidR="00000000" w:rsidRDefault="0098734B">
      <w:pPr>
        <w:ind w:firstLine="426"/>
        <w:jc w:val="both"/>
      </w:pPr>
      <w:hyperlink r:id="rId42" w:anchor="sub_id=607" w:history="1">
        <w:r>
          <w:rPr>
            <w:rStyle w:val="a3"/>
            <w:color w:val="333399"/>
            <w:u w:val="single"/>
          </w:rPr>
          <w:t>6.7 Канализация</w:t>
        </w:r>
      </w:hyperlink>
    </w:p>
    <w:p w:rsidR="00000000" w:rsidRDefault="0098734B">
      <w:pPr>
        <w:ind w:firstLine="426"/>
        <w:jc w:val="both"/>
      </w:pPr>
      <w:hyperlink r:id="rId43" w:anchor="sub_id=608" w:history="1">
        <w:r>
          <w:rPr>
            <w:rStyle w:val="a3"/>
            <w:color w:val="333399"/>
            <w:u w:val="single"/>
          </w:rPr>
          <w:t>6.8 Освещение</w:t>
        </w:r>
      </w:hyperlink>
    </w:p>
    <w:p w:rsidR="00000000" w:rsidRDefault="0098734B">
      <w:pPr>
        <w:ind w:firstLine="426"/>
        <w:jc w:val="both"/>
      </w:pPr>
      <w:hyperlink r:id="rId44" w:anchor="sub_id=1" w:history="1">
        <w:r>
          <w:rPr>
            <w:rStyle w:val="a3"/>
            <w:color w:val="333399"/>
            <w:u w:val="single"/>
          </w:rPr>
          <w:t>ПРИЛОЖЕНИЕ А (информационное). Величины мощности W ветровой турбины, в зависимости от скорости ветра v и диаметра D колеса турбины</w:t>
        </w:r>
      </w:hyperlink>
    </w:p>
    <w:p w:rsidR="00000000" w:rsidRDefault="0098734B">
      <w:pPr>
        <w:ind w:firstLine="426"/>
        <w:jc w:val="both"/>
      </w:pPr>
      <w:hyperlink r:id="rId45" w:anchor="sub_id=2" w:history="1">
        <w:r>
          <w:rPr>
            <w:rStyle w:val="a3"/>
            <w:color w:val="333399"/>
            <w:u w:val="single"/>
          </w:rPr>
          <w:t>ПРИЛОЖЕНИ</w:t>
        </w:r>
        <w:r>
          <w:rPr>
            <w:rStyle w:val="a3"/>
            <w:color w:val="333399"/>
            <w:u w:val="single"/>
          </w:rPr>
          <w:t>Е Б (информационное). Пример расчета коэффициента теплоотбора теплоносителя грунтового теплообменника</w:t>
        </w:r>
      </w:hyperlink>
      <w:r>
        <w:t xml:space="preserve"> </w:t>
      </w:r>
    </w:p>
    <w:p w:rsidR="00000000" w:rsidRDefault="0098734B">
      <w:pPr>
        <w:ind w:firstLine="426"/>
        <w:jc w:val="both"/>
      </w:pPr>
      <w:hyperlink r:id="rId46" w:anchor="sub_id=3" w:history="1">
        <w:r>
          <w:rPr>
            <w:rStyle w:val="a3"/>
            <w:color w:val="333399"/>
            <w:u w:val="single"/>
          </w:rPr>
          <w:t xml:space="preserve">ПРИЛОЖЕНИЕ В (информационное). Определение расхода теплоты на отопление и </w:t>
        </w:r>
        <w:r>
          <w:rPr>
            <w:rStyle w:val="a3"/>
            <w:color w:val="333399"/>
            <w:u w:val="single"/>
          </w:rPr>
          <w:t>вентиляцию помещений коттеджного здания</w:t>
        </w:r>
      </w:hyperlink>
    </w:p>
    <w:p w:rsidR="00000000" w:rsidRDefault="0098734B">
      <w:pPr>
        <w:ind w:firstLine="426"/>
        <w:jc w:val="both"/>
      </w:pPr>
      <w:hyperlink r:id="rId47" w:anchor="sub_id=11" w:history="1">
        <w:r>
          <w:rPr>
            <w:rStyle w:val="a3"/>
            <w:color w:val="333399"/>
            <w:u w:val="single"/>
          </w:rPr>
          <w:t>БИБЛИОГРАФИЯ</w:t>
        </w:r>
      </w:hyperlink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jc w:val="center"/>
      </w:pPr>
      <w:r>
        <w:rPr>
          <w:rStyle w:val="s1"/>
        </w:rPr>
        <w:t>ВВЕДЕНИЕ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Настоящий свод правил разработан с целью развития и осуществления мероприятий, необходимых для повышения эне</w:t>
      </w:r>
      <w:r>
        <w:t>ргоэффективности коттеджного здания и приводит приемлемые решения при проектировании экологически чистых коттеджных зданий с применением альтернативных источников энергии.</w:t>
      </w:r>
    </w:p>
    <w:p w:rsidR="00000000" w:rsidRDefault="0098734B">
      <w:pPr>
        <w:ind w:firstLine="426"/>
        <w:jc w:val="both"/>
      </w:pPr>
      <w:r>
        <w:t>В настоящем своде правил приведены правила проектирования коттеджных зданий, соответ</w:t>
      </w:r>
      <w:r>
        <w:t>ствующих классу энергоэффективности А по потреблению электрической и тепловой энергии на отопление и вентиляцию.</w:t>
      </w:r>
    </w:p>
    <w:p w:rsidR="00000000" w:rsidRDefault="0098734B">
      <w:pPr>
        <w:ind w:firstLine="426"/>
        <w:jc w:val="both"/>
      </w:pPr>
      <w:r>
        <w:t>Положения настоящего свода правил направлены на сокращение потребления энергетических ресурсов, использование возобновляемых и вторичных энерго</w:t>
      </w:r>
      <w:r>
        <w:t>ресурсов, рационального водопользования, снижения вредных воздействий на окружающую среду, при обеспечении комфортной среды обитания человека и экономической рентабельности архитектурных, конструктивных и инженерных решений.</w:t>
      </w:r>
    </w:p>
    <w:p w:rsidR="00000000" w:rsidRDefault="0098734B">
      <w:pPr>
        <w:ind w:firstLine="426"/>
        <w:jc w:val="both"/>
      </w:pPr>
      <w:r>
        <w:t>В связи с тем, что инженерные с</w:t>
      </w:r>
      <w:r>
        <w:t>истемы, обеспечивающие снижение энергопотребления энергоэффективного коттеджного здания являются технически сложными системами, конкретная реализация которых существенно зависит от производителя оборудования, в своде правил приведены основные принципы функ</w:t>
      </w:r>
      <w:r>
        <w:t>ционирования указанных систем с учетом экологических требований.</w:t>
      </w:r>
    </w:p>
    <w:p w:rsidR="00000000" w:rsidRDefault="0098734B">
      <w:pPr>
        <w:ind w:firstLine="426"/>
        <w:jc w:val="both"/>
      </w:pPr>
      <w:r>
        <w:t>Проектирование инженерных систем, обеспечивающих снижение энергопотребления конкретного энергоэффективного коттеджного здания, следует вести, руководствуясь рекомендациями производителей соот</w:t>
      </w:r>
      <w:r>
        <w:t>ветствующего оборудования.</w:t>
      </w:r>
    </w:p>
    <w:p w:rsidR="00000000" w:rsidRDefault="0098734B">
      <w:pPr>
        <w:ind w:firstLine="426"/>
        <w:jc w:val="both"/>
      </w:pPr>
      <w:r>
        <w:t>Минимальное потребление тепловой энергии при эксплуатации энергоэффективного коттеджного здания обеспечивается при использовании технических решений, направленных на снижение потерь теплоты через ограждающие конструкции здания, п</w:t>
      </w:r>
      <w:r>
        <w:t>ри воздухообмене и использовании систем горячего водоснабжения и отопления.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1. ОБЛАСТЬ ПРИМЕНЕНИЯ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Настоящий свод правил распространяется на проектирование энергоэффективных, экологически чистых коттеджных зданий с применением альтернативных источников энергии.</w:t>
      </w:r>
    </w:p>
    <w:p w:rsidR="00000000" w:rsidRDefault="0098734B">
      <w:pPr>
        <w:ind w:firstLine="426"/>
        <w:jc w:val="both"/>
      </w:pPr>
      <w:r>
        <w:t>Настоящий свод правил включает в себя совокупность рациональных проектных, архитектурных и ин</w:t>
      </w:r>
      <w:r>
        <w:t>женерных решений, позволяющих минимизировать расход энергии на обеспечение комфортного микроклимата в помещениях коттеджного здания при применении альтернативных источников энергии.</w:t>
      </w:r>
    </w:p>
    <w:p w:rsidR="00000000" w:rsidRDefault="0098734B">
      <w:pPr>
        <w:ind w:firstLine="426"/>
        <w:jc w:val="both"/>
      </w:pPr>
      <w:r>
        <w:t>Настоящий свод правил может быть использован при реконструкции существующи</w:t>
      </w:r>
      <w:r>
        <w:t>х коттеджных зданий с целью использования альтернативных источников энергии и энергосберегающих технологий.</w:t>
      </w:r>
    </w:p>
    <w:p w:rsidR="00000000" w:rsidRDefault="0098734B">
      <w:pPr>
        <w:ind w:firstLine="426"/>
        <w:jc w:val="both"/>
      </w:pPr>
      <w:r>
        <w:t>Настоящий свод правил содержит описание приемлемых проектных решений для повышения энергоэффективности экологически чистых коттеджных зданий с приме</w:t>
      </w:r>
      <w:r>
        <w:t>нением альтернативных источников энергии в помощь пользователям и носит рекомендательный характер.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2. НОРМАТИВНЫЕ ССЫЛКИ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98734B">
      <w:pPr>
        <w:ind w:firstLine="426"/>
        <w:jc w:val="both"/>
      </w:pPr>
      <w:hyperlink r:id="rId48" w:history="1">
        <w:r>
          <w:rPr>
            <w:rStyle w:val="a3"/>
            <w:u w:val="single"/>
          </w:rPr>
          <w:t>СН РК 2.04-02-2011</w:t>
        </w:r>
      </w:hyperlink>
      <w:r>
        <w:t xml:space="preserve"> Защита от шума.</w:t>
      </w:r>
    </w:p>
    <w:p w:rsidR="00000000" w:rsidRDefault="0098734B">
      <w:pPr>
        <w:ind w:firstLine="426"/>
        <w:jc w:val="both"/>
      </w:pPr>
      <w:hyperlink r:id="rId49" w:history="1">
        <w:r>
          <w:rPr>
            <w:rStyle w:val="a3"/>
            <w:color w:val="333399"/>
            <w:u w:val="single"/>
          </w:rPr>
          <w:t>СН РК 2.04-04-2013</w:t>
        </w:r>
      </w:hyperlink>
      <w:r>
        <w:t xml:space="preserve"> Строительная теплотехника.</w:t>
      </w:r>
    </w:p>
    <w:p w:rsidR="00000000" w:rsidRDefault="0098734B">
      <w:pPr>
        <w:ind w:firstLine="426"/>
        <w:jc w:val="both"/>
      </w:pPr>
      <w:hyperlink r:id="rId50" w:history="1">
        <w:r>
          <w:rPr>
            <w:rStyle w:val="a3"/>
            <w:u w:val="single"/>
          </w:rPr>
          <w:t>СН РК 2.04-01-20</w:t>
        </w:r>
        <w:r>
          <w:rPr>
            <w:rStyle w:val="a3"/>
            <w:u w:val="single"/>
          </w:rPr>
          <w:t>11</w:t>
        </w:r>
      </w:hyperlink>
      <w:r>
        <w:t xml:space="preserve"> Естественное и искусственное освещение.</w:t>
      </w:r>
    </w:p>
    <w:p w:rsidR="00000000" w:rsidRDefault="0098734B">
      <w:pPr>
        <w:ind w:firstLine="426"/>
        <w:jc w:val="both"/>
      </w:pPr>
      <w:hyperlink r:id="rId51" w:history="1">
        <w:r>
          <w:rPr>
            <w:rStyle w:val="a3"/>
            <w:color w:val="333399"/>
            <w:u w:val="single"/>
          </w:rPr>
          <w:t>СН РК 3.02-01-2011</w:t>
        </w:r>
      </w:hyperlink>
      <w:r>
        <w:t xml:space="preserve"> Здания жилые многоквартирные.</w:t>
      </w:r>
    </w:p>
    <w:p w:rsidR="00000000" w:rsidRDefault="0098734B">
      <w:pPr>
        <w:ind w:firstLine="426"/>
        <w:jc w:val="both"/>
      </w:pPr>
      <w:hyperlink r:id="rId52" w:history="1">
        <w:r>
          <w:rPr>
            <w:rStyle w:val="a3"/>
            <w:color w:val="333399"/>
            <w:u w:val="single"/>
          </w:rPr>
          <w:t>СН РК 4.02-01-2011</w:t>
        </w:r>
      </w:hyperlink>
      <w:r>
        <w:t xml:space="preserve"> Отопление, вентиляция и кондиционирование воздуха.</w:t>
      </w:r>
    </w:p>
    <w:p w:rsidR="00000000" w:rsidRDefault="0098734B">
      <w:pPr>
        <w:ind w:firstLine="426"/>
        <w:jc w:val="both"/>
      </w:pPr>
      <w:hyperlink r:id="rId53" w:history="1">
        <w:r>
          <w:rPr>
            <w:rStyle w:val="a3"/>
            <w:color w:val="0000FF"/>
            <w:u w:val="single"/>
          </w:rPr>
          <w:t>СН РК 4.01-01-2011</w:t>
        </w:r>
      </w:hyperlink>
      <w:r>
        <w:t xml:space="preserve"> Внутренний водопровод и канализация зданий и сооружений.</w:t>
      </w:r>
    </w:p>
    <w:p w:rsidR="00000000" w:rsidRDefault="0098734B">
      <w:pPr>
        <w:ind w:firstLine="426"/>
        <w:jc w:val="both"/>
      </w:pPr>
      <w:hyperlink r:id="rId54" w:history="1">
        <w:r>
          <w:rPr>
            <w:rStyle w:val="a3"/>
            <w:color w:val="333399"/>
            <w:u w:val="single"/>
          </w:rPr>
          <w:t>СН РК 4.01-03-2013</w:t>
        </w:r>
      </w:hyperlink>
      <w:r>
        <w:t xml:space="preserve"> Наружные сети и сооружения водоснабжения и канализации.</w:t>
      </w:r>
    </w:p>
    <w:p w:rsidR="00000000" w:rsidRDefault="0098734B">
      <w:pPr>
        <w:ind w:firstLine="426"/>
        <w:jc w:val="both"/>
      </w:pPr>
      <w:hyperlink r:id="rId55" w:history="1">
        <w:r>
          <w:rPr>
            <w:rStyle w:val="a3"/>
            <w:color w:val="333399"/>
            <w:u w:val="single"/>
          </w:rPr>
          <w:t>СН РК 4.01-06-2011</w:t>
        </w:r>
      </w:hyperlink>
      <w:r>
        <w:t xml:space="preserve"> Нормы проектирования и эксплуатации установок солнечного горячего водоснабжен</w:t>
      </w:r>
      <w:r>
        <w:t>ия.</w:t>
      </w:r>
    </w:p>
    <w:p w:rsidR="00000000" w:rsidRDefault="0098734B">
      <w:pPr>
        <w:ind w:firstLine="426"/>
        <w:jc w:val="both"/>
      </w:pPr>
      <w:hyperlink r:id="rId56" w:history="1">
        <w:r>
          <w:rPr>
            <w:rStyle w:val="a3"/>
            <w:u w:val="single"/>
          </w:rPr>
          <w:t>СН РК 2.04-01-2009</w:t>
        </w:r>
      </w:hyperlink>
      <w:r>
        <w:t xml:space="preserve"> Нормы теплотехнического проектирования гражданских и промышленных зданий (сооружений) с учетом энергосбережения.</w:t>
      </w:r>
    </w:p>
    <w:p w:rsidR="00000000" w:rsidRDefault="0098734B">
      <w:pPr>
        <w:ind w:firstLine="426"/>
        <w:jc w:val="both"/>
      </w:pPr>
      <w:hyperlink r:id="rId57" w:history="1">
        <w:r>
          <w:rPr>
            <w:rStyle w:val="a3"/>
            <w:color w:val="333399"/>
            <w:u w:val="single"/>
          </w:rPr>
          <w:t>СН РК 2.04-03-2011</w:t>
        </w:r>
      </w:hyperlink>
      <w:r>
        <w:t xml:space="preserve"> Тепловая защита зданий.</w:t>
      </w:r>
    </w:p>
    <w:p w:rsidR="00000000" w:rsidRDefault="0098734B">
      <w:pPr>
        <w:ind w:firstLine="426"/>
        <w:jc w:val="both"/>
      </w:pPr>
      <w:hyperlink r:id="rId58" w:history="1">
        <w:r>
          <w:rPr>
            <w:rStyle w:val="a3"/>
            <w:color w:val="333399"/>
            <w:u w:val="single"/>
          </w:rPr>
          <w:t>СП РК 4.02-16-2005</w:t>
        </w:r>
      </w:hyperlink>
      <w:r>
        <w:t xml:space="preserve"> Проектирование и строительство инженерных систем одноквартирных жилых домов.</w:t>
      </w:r>
    </w:p>
    <w:p w:rsidR="00000000" w:rsidRDefault="0098734B">
      <w:pPr>
        <w:ind w:firstLine="426"/>
        <w:jc w:val="both"/>
      </w:pPr>
      <w:hyperlink r:id="rId59" w:history="1">
        <w:r>
          <w:rPr>
            <w:rStyle w:val="a3"/>
            <w:color w:val="333399"/>
            <w:u w:val="single"/>
          </w:rPr>
          <w:t>МСН 2.04-02-2004</w:t>
        </w:r>
      </w:hyperlink>
      <w:r>
        <w:t xml:space="preserve"> Тепловая защита зданий.</w:t>
      </w:r>
    </w:p>
    <w:p w:rsidR="00000000" w:rsidRDefault="0098734B">
      <w:pPr>
        <w:ind w:firstLine="426"/>
        <w:jc w:val="both"/>
      </w:pPr>
      <w:hyperlink r:id="rId60" w:history="1">
        <w:r>
          <w:rPr>
            <w:rStyle w:val="a3"/>
            <w:color w:val="333399"/>
            <w:u w:val="single"/>
          </w:rPr>
          <w:t>МСН 2.04-03-2005</w:t>
        </w:r>
      </w:hyperlink>
      <w:r>
        <w:t xml:space="preserve"> Защита от шума.</w:t>
      </w:r>
    </w:p>
    <w:p w:rsidR="00000000" w:rsidRDefault="0098734B">
      <w:pPr>
        <w:ind w:firstLine="426"/>
        <w:jc w:val="both"/>
      </w:pPr>
      <w:hyperlink r:id="rId61" w:history="1">
        <w:r>
          <w:rPr>
            <w:rStyle w:val="a3"/>
            <w:color w:val="333399"/>
            <w:u w:val="single"/>
          </w:rPr>
          <w:t>МСП 2.04-102-2005</w:t>
        </w:r>
      </w:hyperlink>
      <w:r>
        <w:t xml:space="preserve"> Проектирова</w:t>
      </w:r>
      <w:r>
        <w:t>ние звукоизоляции ограждающих конструкций жилых и общественных зданий.</w:t>
      </w:r>
    </w:p>
    <w:p w:rsidR="00000000" w:rsidRDefault="0098734B">
      <w:pPr>
        <w:ind w:firstLine="426"/>
        <w:jc w:val="both"/>
      </w:pPr>
      <w:hyperlink r:id="rId62" w:history="1">
        <w:r>
          <w:rPr>
            <w:rStyle w:val="a3"/>
            <w:color w:val="333399"/>
            <w:u w:val="single"/>
          </w:rPr>
          <w:t>ГОСТ 30494-2011</w:t>
        </w:r>
      </w:hyperlink>
      <w:r>
        <w:t xml:space="preserve"> Здания жилые и общественные. Параметры микроклимата в помещениях.</w:t>
      </w:r>
    </w:p>
    <w:p w:rsidR="00000000" w:rsidRDefault="0098734B">
      <w:pPr>
        <w:ind w:firstLine="426"/>
        <w:jc w:val="both"/>
      </w:pPr>
      <w:hyperlink r:id="rId63" w:history="1">
        <w:r>
          <w:rPr>
            <w:rStyle w:val="a3"/>
            <w:color w:val="333399"/>
            <w:u w:val="single"/>
          </w:rPr>
          <w:t>СНиП РК 4.02-42-2006</w:t>
        </w:r>
      </w:hyperlink>
      <w:r>
        <w:t xml:space="preserve"> Отопление, ветиляция и кондиционирование.</w:t>
      </w:r>
    </w:p>
    <w:p w:rsidR="00000000" w:rsidRDefault="0098734B">
      <w:pPr>
        <w:ind w:firstLine="426"/>
        <w:jc w:val="both"/>
      </w:pPr>
      <w:hyperlink r:id="rId64" w:history="1">
        <w:r>
          <w:rPr>
            <w:rStyle w:val="a3"/>
            <w:color w:val="333399"/>
            <w:u w:val="single"/>
          </w:rPr>
          <w:t>СН РК 2.04-21-2004</w:t>
        </w:r>
      </w:hyperlink>
      <w:r>
        <w:t xml:space="preserve"> Энергопотребление и тепловая защита гражданс</w:t>
      </w:r>
      <w:r>
        <w:t>ких зданий.</w:t>
      </w:r>
    </w:p>
    <w:p w:rsidR="00000000" w:rsidRDefault="0098734B">
      <w:pPr>
        <w:ind w:firstLine="426"/>
        <w:jc w:val="both"/>
      </w:pPr>
      <w:hyperlink r:id="rId65" w:history="1">
        <w:r>
          <w:rPr>
            <w:rStyle w:val="a3"/>
            <w:color w:val="333399"/>
            <w:u w:val="single"/>
          </w:rPr>
          <w:t>СНиП РК 3.02-43-2007</w:t>
        </w:r>
      </w:hyperlink>
      <w:r>
        <w:t xml:space="preserve"> Жилые здания</w:t>
      </w:r>
    </w:p>
    <w:p w:rsidR="00000000" w:rsidRDefault="0098734B">
      <w:pPr>
        <w:ind w:firstLine="426"/>
        <w:jc w:val="both"/>
      </w:pPr>
      <w:r>
        <w:t>Примечание. При пользовании настоящим сводом правил целесообразно проверить действие ссылочных стандартов и нормативных документов по ежегодно из</w:t>
      </w:r>
      <w:r>
        <w:t>даваемым информационным указателям «Указатель нормативных документов по стандартизации Республики Казахстан», «Указатель межгосударственных нормативных документов по стандартизации», «Перечень нормативных правовых и нормативно-технических актов в сфере арх</w:t>
      </w:r>
      <w:r>
        <w:t>итектуры, градостроительства и строительства, действующих на территории Республики Казахстан» по состоянию на текущий год. Если ссылочный документ заменен (изменен), то при пользовании настоящими нормами следует руководствоваться замененным (измененным) до</w:t>
      </w:r>
      <w:r>
        <w:t>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3. ТЕРМИНЫ И ОПРЕДЕЛЕНИЯ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 настоящем своде правил применяются следующие термины с соответствующими оп</w:t>
      </w:r>
      <w:r>
        <w:t>ределениями:</w:t>
      </w:r>
    </w:p>
    <w:p w:rsidR="00000000" w:rsidRDefault="0098734B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Инженерное оборудование зданий: </w:t>
      </w:r>
      <w:r>
        <w:t>Комплекс технических устройств, обеспечивающих благоприятные условия быта и трудовой деятельности человека.</w:t>
      </w:r>
    </w:p>
    <w:p w:rsidR="00000000" w:rsidRDefault="0098734B">
      <w:pPr>
        <w:ind w:firstLine="426"/>
        <w:jc w:val="both"/>
      </w:pPr>
      <w:r>
        <w:t>Примечание. Комплекс технических устройств включает в себя водоснабжение (холодное и горячее), кана</w:t>
      </w:r>
      <w:r>
        <w:t>лизацию, вентиляцию, отопление и кондиционирование, искусственное освещение, электрооборудование, газоснабжение, средства удаления мусора и пыли, пожаротушения, телефонизацию, радиофикацию и другие виды внутреннего благоустройства.</w:t>
      </w:r>
    </w:p>
    <w:p w:rsidR="00000000" w:rsidRDefault="0098734B">
      <w:pPr>
        <w:ind w:firstLine="426"/>
        <w:jc w:val="both"/>
      </w:pPr>
      <w:r>
        <w:t xml:space="preserve">3.2 </w:t>
      </w:r>
      <w:r>
        <w:rPr>
          <w:b/>
          <w:bCs/>
        </w:rPr>
        <w:t>Класс энергетической</w:t>
      </w:r>
      <w:r>
        <w:rPr>
          <w:b/>
          <w:bCs/>
        </w:rPr>
        <w:t xml:space="preserve"> эффективности здания: </w:t>
      </w:r>
      <w:r>
        <w:t>Характеристика уровня энергетической эффективности здания, определяемая интервалом значений удельного расхода тепловой энергии на отопление здания за отопительный период.</w:t>
      </w:r>
    </w:p>
    <w:p w:rsidR="00000000" w:rsidRDefault="0098734B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Коэффициент остекленности фасада здания: </w:t>
      </w:r>
      <w:r>
        <w:t>Отношение площади</w:t>
      </w:r>
      <w:r>
        <w:t xml:space="preserve"> световых проемов к суммарной площади наружных ограждающих конструкций фасада здания, включающей световые проемы.</w:t>
      </w:r>
    </w:p>
    <w:p w:rsidR="00000000" w:rsidRDefault="0098734B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Коэффициент теплопередачи ограждающей конструкции: </w:t>
      </w:r>
      <w:r>
        <w:t>Показатель теплопередачи ограждающей конструкции, равный поверхностной плотности теплового потока, проходящего через ограждающую конструкцию при разности внутренней и наружной температур воздуха 1°С.</w:t>
      </w:r>
    </w:p>
    <w:p w:rsidR="00000000" w:rsidRDefault="0098734B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Отапливаемый объем здания: </w:t>
      </w:r>
      <w:r>
        <w:t>Объем, ограниченный внутр</w:t>
      </w:r>
      <w:r>
        <w:t>енними поверхностями наружных ограждающих конструкций здания.</w:t>
      </w:r>
    </w:p>
    <w:p w:rsidR="00000000" w:rsidRDefault="0098734B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Отапливаемая площадь здания: </w:t>
      </w:r>
      <w:r>
        <w:t>Суммарная площадь отапливаемых этажей, ограниченных внутренними поверхностями наружных стен здания, включая поэтажно площади отапливаемых лестничных клеток и лиф</w:t>
      </w:r>
      <w:r>
        <w:t>товых шахт.</w:t>
      </w:r>
    </w:p>
    <w:p w:rsidR="00000000" w:rsidRDefault="0098734B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Первичная энергия: </w:t>
      </w:r>
      <w:r>
        <w:t>Энергия, не подвергавшаяся процессам преобразования или превращения.</w:t>
      </w:r>
    </w:p>
    <w:p w:rsidR="00000000" w:rsidRDefault="0098734B">
      <w:pPr>
        <w:ind w:firstLine="426"/>
        <w:jc w:val="both"/>
      </w:pPr>
      <w:r>
        <w:t>Примечания</w:t>
      </w:r>
    </w:p>
    <w:p w:rsidR="00000000" w:rsidRDefault="0098734B">
      <w:pPr>
        <w:ind w:firstLine="426"/>
        <w:jc w:val="both"/>
      </w:pPr>
      <w:r>
        <w:t>1. При учете невозобновляемого и возобновляемого видов энергии можно применять название «общая первичная энергия».</w:t>
      </w:r>
    </w:p>
    <w:p w:rsidR="00000000" w:rsidRDefault="0098734B">
      <w:pPr>
        <w:ind w:firstLine="426"/>
        <w:jc w:val="both"/>
      </w:pPr>
      <w:r>
        <w:t>2. Для здания это источник</w:t>
      </w:r>
      <w:r>
        <w:t xml:space="preserve"> энергии, используемый для его энергоснабжения. Требуемая мощность рассчитывается количеством энергоносителей с учетом потребляемой и отводимой энергии.</w:t>
      </w:r>
    </w:p>
    <w:p w:rsidR="00000000" w:rsidRDefault="0098734B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Показатель компактности здания: </w:t>
      </w:r>
      <w:r>
        <w:t>Отношение общей площади внутренней поверхности наружных ограждающих</w:t>
      </w:r>
      <w:r>
        <w:t xml:space="preserve"> конструкций здания к заключенному в них отапливаемому объему.</w:t>
      </w:r>
    </w:p>
    <w:p w:rsidR="00000000" w:rsidRDefault="0098734B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Потребность в энергии на отопление или охлаждение: </w:t>
      </w:r>
      <w:r>
        <w:t>Требуемое количество энергии, необходимой для подачи или отвода тепла, для поддержания заданных температурных режимов в течение определенн</w:t>
      </w:r>
      <w:r>
        <w:t>ого периода времени.</w:t>
      </w:r>
    </w:p>
    <w:p w:rsidR="00000000" w:rsidRDefault="0098734B">
      <w:pPr>
        <w:ind w:firstLine="426"/>
        <w:jc w:val="both"/>
      </w:pPr>
      <w:r>
        <w:t>Примечания</w:t>
      </w:r>
    </w:p>
    <w:p w:rsidR="00000000" w:rsidRDefault="0098734B">
      <w:pPr>
        <w:ind w:firstLine="426"/>
        <w:jc w:val="both"/>
      </w:pPr>
      <w:r>
        <w:t>1 .Потребность в энергии рассчитывается, т.к. ее измерение затруднено.</w:t>
      </w:r>
    </w:p>
    <w:p w:rsidR="00000000" w:rsidRDefault="0098734B">
      <w:pPr>
        <w:ind w:firstLine="426"/>
        <w:jc w:val="both"/>
      </w:pPr>
      <w:r>
        <w:t>2. Потребность в энергии может включать дополнительные энергозатраты в результате неравномерного распределения и неточного регулирования температуры, при</w:t>
      </w:r>
      <w:r>
        <w:t xml:space="preserve"> условии, что эффективная температура отопления/охлаждения в помещениях поддерживается системой отопления/охлаждения, а не за счет теплообмена.</w:t>
      </w:r>
    </w:p>
    <w:p w:rsidR="00000000" w:rsidRDefault="0098734B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Приведенный коэффициент теплопередачи ограждающей конструкции: </w:t>
      </w:r>
      <w:r>
        <w:t>Средневзвешенное значение коэффициента тепло</w:t>
      </w:r>
      <w:r>
        <w:t>передачи ограждающей конструкции.</w:t>
      </w:r>
    </w:p>
    <w:p w:rsidR="00000000" w:rsidRDefault="0098734B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Приведенное сопротивление теплопередаче ограждающей конструкции: </w:t>
      </w:r>
      <w:r>
        <w:t>Величина, обратная приведенному коэффициенту теплопередачи ограждающей конструкции.</w:t>
      </w:r>
    </w:p>
    <w:p w:rsidR="00000000" w:rsidRDefault="0098734B">
      <w:pPr>
        <w:ind w:firstLine="426"/>
        <w:jc w:val="both"/>
      </w:pPr>
      <w:r>
        <w:t xml:space="preserve">3.12 </w:t>
      </w:r>
      <w:r>
        <w:rPr>
          <w:b/>
          <w:bCs/>
        </w:rPr>
        <w:t>Приведенный коэффициент теплопередачи наружных ограждающих конс</w:t>
      </w:r>
      <w:r>
        <w:rPr>
          <w:b/>
          <w:bCs/>
        </w:rPr>
        <w:t xml:space="preserve">трукций здания: </w:t>
      </w:r>
      <w:r>
        <w:t>Показатель теплопередачи здания, равный среднему тепловому потоку, приходящемуся на единицу площади наружных ограждающих конструкций здания при разности внутренней и наружной температур воздуха 1°С.</w:t>
      </w:r>
    </w:p>
    <w:p w:rsidR="00000000" w:rsidRDefault="0098734B">
      <w:pPr>
        <w:ind w:firstLine="426"/>
        <w:jc w:val="both"/>
      </w:pPr>
      <w:r>
        <w:t>Примечание. Наружные ограждающие конструкции здания включают следующие конструктивные элементы: наружные стены, окна и балконные двери, входные двери и ворота, покрытие (чердачное перекрытие), перекрытие над неотапливаемым подвалом или полы по грунту.</w:t>
      </w:r>
    </w:p>
    <w:p w:rsidR="00000000" w:rsidRDefault="0098734B">
      <w:pPr>
        <w:ind w:firstLine="426"/>
        <w:jc w:val="both"/>
      </w:pPr>
      <w:r>
        <w:t>3.13</w:t>
      </w:r>
      <w:r>
        <w:t xml:space="preserve"> </w:t>
      </w:r>
      <w:r>
        <w:rPr>
          <w:b/>
          <w:bCs/>
        </w:rPr>
        <w:t xml:space="preserve">Продолжительность отопительного периода: </w:t>
      </w:r>
      <w:r>
        <w:t>Расчетный период времени года, в течение которого среднесуточная температура наружного воздуха равна и ниже 8°С или 10°С.</w:t>
      </w:r>
    </w:p>
    <w:p w:rsidR="00000000" w:rsidRDefault="0098734B">
      <w:pPr>
        <w:ind w:firstLine="426"/>
        <w:jc w:val="both"/>
      </w:pPr>
      <w:r>
        <w:t>Примечание. Продолжительность отопительного периода соответствует периоду года со среднесуто</w:t>
      </w:r>
      <w:r>
        <w:t>чной температурой наружного воздуха равной и ниже 8°С для жилых и общественных зданий, за исключением больниц, школ и дошкольных учреждений, для которых среднесуточная температура наружного воздуха равна и ниже 10°С.</w:t>
      </w:r>
    </w:p>
    <w:p w:rsidR="00000000" w:rsidRDefault="0098734B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Регенеративный теплоутилизатор: </w:t>
      </w:r>
      <w:r>
        <w:t>Те</w:t>
      </w:r>
      <w:r>
        <w:t>плоутилизатор вытяжного воздуха, в котором утилизация теплоты вытяжного воздуха осуществляется поочередным соприкосновением нагретого и холодного воздуха с поверхностями одной и той же теплоаккумулирующей насадки.</w:t>
      </w:r>
    </w:p>
    <w:p w:rsidR="00000000" w:rsidRDefault="0098734B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Рекуперативный теплоутилизатор: </w:t>
      </w:r>
      <w:r>
        <w:t>Тепло</w:t>
      </w:r>
      <w:r>
        <w:t>утилизатор вытяжного воздуха, в котором утилизация теплоты вытяжного воздуха осуществляется через разделительную стенку.</w:t>
      </w:r>
    </w:p>
    <w:p w:rsidR="00000000" w:rsidRDefault="0098734B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Тепловая защита здания: </w:t>
      </w:r>
      <w:r>
        <w:t>Теплозащитные свойства совокупности наружных и внутренних ограждающих конструкций здания, обеспечивающие н</w:t>
      </w:r>
      <w:r>
        <w:t xml:space="preserve">ормативный уровень расхода тепловой энергии здания с учетом необходимого воздухообмена помещений, а также не менее требуемого сопротивления воздухо- и паропроницаемости и защиту от переувлажнения наружных ограждающих конструкций при оптимальных параметрах </w:t>
      </w:r>
      <w:r>
        <w:t>микроклимата помещений.</w:t>
      </w:r>
    </w:p>
    <w:p w:rsidR="00000000" w:rsidRDefault="0098734B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Тепловыделения в здании: </w:t>
      </w:r>
      <w:r>
        <w:t>Тепловыделения в помещения здания от людей, включенных энергопотребляющих приборов, оборудования, электродвигателей, искусственного освещения, нагретых поверхностей материалов и др.</w:t>
      </w:r>
    </w:p>
    <w:p w:rsidR="00000000" w:rsidRDefault="0098734B">
      <w:pPr>
        <w:ind w:firstLine="426"/>
        <w:jc w:val="both"/>
      </w:pPr>
      <w:r>
        <w:t xml:space="preserve">3.18 </w:t>
      </w:r>
      <w:r>
        <w:rPr>
          <w:b/>
          <w:bCs/>
        </w:rPr>
        <w:t>Теплоутилизатор</w:t>
      </w:r>
      <w:r>
        <w:rPr>
          <w:b/>
          <w:bCs/>
        </w:rPr>
        <w:t xml:space="preserve"> вытяжного воздуха: </w:t>
      </w:r>
      <w:r>
        <w:t>Теплообменник, передающий теплоту вытяжного воздуха для нагрева приточного воздуха.</w:t>
      </w:r>
    </w:p>
    <w:p w:rsidR="00000000" w:rsidRDefault="0098734B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Теплоутилизатор с промежуточным теплоносителем: </w:t>
      </w:r>
      <w:r>
        <w:t>Теплоутилизатор вытяжного воздуха, передающий теплоту с помощью жидкости, циркулирующей в замкнутом</w:t>
      </w:r>
      <w:r>
        <w:t xml:space="preserve"> контуре.</w:t>
      </w:r>
    </w:p>
    <w:p w:rsidR="00000000" w:rsidRDefault="0098734B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Теплоутилизатор на тепловых трубах: </w:t>
      </w:r>
      <w:r>
        <w:t>Теплоутилизатор вытяжного воздуха, представляющий собой пучок герметически замкнутых труб, помещенных одним концом в поток греющего вытяжного, другим - в поток нагреваемого приточного воздуха.</w:t>
      </w:r>
    </w:p>
    <w:p w:rsidR="00000000" w:rsidRDefault="0098734B">
      <w:pPr>
        <w:ind w:firstLine="426"/>
        <w:jc w:val="both"/>
      </w:pPr>
      <w:r>
        <w:t xml:space="preserve">3.21 </w:t>
      </w:r>
      <w:r>
        <w:rPr>
          <w:b/>
          <w:bCs/>
        </w:rPr>
        <w:t>Удельны</w:t>
      </w:r>
      <w:r>
        <w:rPr>
          <w:b/>
          <w:bCs/>
        </w:rPr>
        <w:t xml:space="preserve">й расход тепловой энергии на отопление здания за отопительный период: </w:t>
      </w:r>
      <w:r>
        <w:t>Количество тепловой энергии за отопительный период, необходимое для компенсации тепловых потерь здания с учетом воздухообмена и тепловыделений при нормируемых параметрах теплового и возд</w:t>
      </w:r>
      <w:r>
        <w:t>ушного режимов помещений в здании, отнесенное к единице отапливаемой площади или отапливаемого объема здания.</w:t>
      </w:r>
    </w:p>
    <w:p w:rsidR="00000000" w:rsidRDefault="0098734B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Энергоноситель: </w:t>
      </w:r>
      <w:r>
        <w:t>Вещество или явление, используемое для производства механической работы или тепла или для осуществления химических или физиче</w:t>
      </w:r>
      <w:r>
        <w:t>ских процессов.</w:t>
      </w:r>
    </w:p>
    <w:p w:rsidR="00000000" w:rsidRDefault="0098734B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Дождевая вода: </w:t>
      </w:r>
      <w:r>
        <w:t>Вода атмосферных осадков, в которую еще не поступили растворимые вещества из поверхностного слоя земли.</w:t>
      </w:r>
    </w:p>
    <w:p w:rsidR="00000000" w:rsidRDefault="0098734B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Подземная вода: </w:t>
      </w:r>
      <w:r>
        <w:t>Вода, в том числе минеральная, находящаяся в подземных водоемах.</w:t>
      </w:r>
    </w:p>
    <w:p w:rsidR="00000000" w:rsidRDefault="0098734B">
      <w:pPr>
        <w:ind w:firstLine="426"/>
        <w:jc w:val="both"/>
      </w:pPr>
      <w:r>
        <w:t xml:space="preserve">3.25 </w:t>
      </w:r>
      <w:r>
        <w:rPr>
          <w:b/>
          <w:bCs/>
        </w:rPr>
        <w:t>Ветроэнергетическая</w:t>
      </w:r>
      <w:r>
        <w:t xml:space="preserve"> </w:t>
      </w:r>
      <w:r>
        <w:rPr>
          <w:b/>
          <w:bCs/>
        </w:rPr>
        <w:t>устан</w:t>
      </w:r>
      <w:r>
        <w:rPr>
          <w:b/>
          <w:bCs/>
        </w:rPr>
        <w:t xml:space="preserve">овка; ВЭУ: </w:t>
      </w:r>
      <w:r>
        <w:t>Комплекс взаимосвязанного оборудования и сооружений, предназначенный для преобразования энергии ветра в другие виды энергии (механическую, тепловую, электрическую и др.).</w:t>
      </w:r>
    </w:p>
    <w:p w:rsidR="00000000" w:rsidRDefault="0098734B">
      <w:pPr>
        <w:ind w:firstLine="426"/>
        <w:jc w:val="both"/>
      </w:pPr>
      <w:r>
        <w:t xml:space="preserve">3.26 </w:t>
      </w:r>
      <w:r>
        <w:rPr>
          <w:b/>
          <w:bCs/>
        </w:rPr>
        <w:t xml:space="preserve">Солнечное теплоснабжение: </w:t>
      </w:r>
      <w:r>
        <w:t xml:space="preserve">Использование энергии солнечного излучения </w:t>
      </w:r>
      <w:r>
        <w:t>для отопления, горячего водоснабжения и обеспечения технологических нужд различных потребителей.</w:t>
      </w:r>
    </w:p>
    <w:p w:rsidR="00000000" w:rsidRDefault="0098734B">
      <w:pPr>
        <w:ind w:firstLine="426"/>
        <w:jc w:val="both"/>
      </w:pPr>
      <w:r>
        <w:t xml:space="preserve">3.27 </w:t>
      </w:r>
      <w:r>
        <w:rPr>
          <w:b/>
          <w:bCs/>
        </w:rPr>
        <w:t xml:space="preserve">Солнечное горячее водоснабжение: </w:t>
      </w:r>
      <w:r>
        <w:t>Использование энергии солнечного излучения для нагрева воды с целью обеспечения коммунально-бытовых и технологических нуж</w:t>
      </w:r>
      <w:r>
        <w:t>д различных потребителей.</w:t>
      </w:r>
    </w:p>
    <w:p w:rsidR="00000000" w:rsidRDefault="0098734B">
      <w:pPr>
        <w:ind w:firstLine="426"/>
        <w:jc w:val="both"/>
      </w:pPr>
      <w:r>
        <w:t xml:space="preserve">3.28 </w:t>
      </w:r>
      <w:r>
        <w:rPr>
          <w:b/>
          <w:bCs/>
        </w:rPr>
        <w:t xml:space="preserve">Солнечный фотоэлектрический элемент: </w:t>
      </w:r>
      <w:r>
        <w:t>Солнечный элемент на основе фотоэффекта.</w:t>
      </w:r>
    </w:p>
    <w:p w:rsidR="00000000" w:rsidRDefault="0098734B">
      <w:pPr>
        <w:ind w:firstLine="426"/>
        <w:jc w:val="both"/>
      </w:pPr>
      <w:r>
        <w:t xml:space="preserve">3.29 </w:t>
      </w:r>
      <w:r>
        <w:rPr>
          <w:b/>
          <w:bCs/>
        </w:rPr>
        <w:t xml:space="preserve">Солнечный коллектор: </w:t>
      </w:r>
      <w:r>
        <w:t>Устройство для поглощения энергии солнечного излучения и преобразования ее в тепловую энергию.</w:t>
      </w:r>
    </w:p>
    <w:p w:rsidR="00000000" w:rsidRDefault="0098734B">
      <w:pPr>
        <w:ind w:firstLine="426"/>
        <w:jc w:val="both"/>
      </w:pPr>
      <w:r>
        <w:t xml:space="preserve">3.30 </w:t>
      </w:r>
      <w:r>
        <w:rPr>
          <w:b/>
          <w:bCs/>
        </w:rPr>
        <w:t>Фотоэлектрическая сол</w:t>
      </w:r>
      <w:r>
        <w:rPr>
          <w:b/>
          <w:bCs/>
        </w:rPr>
        <w:t xml:space="preserve">нечная электростанция: </w:t>
      </w:r>
      <w:r>
        <w:t>Солнечная электростанция, в которой используется способ прямого преобразования энергии солнечного излучения в электрическую энергию.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4. ОБЩЕЕ ПОЛОЖЕНИЕ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Строительство новых энергоэффективных коттеджных зданий с применением альте</w:t>
      </w:r>
      <w:r>
        <w:t>рнативных источников энергии следует осуществлять по согласованной и утвержденной в установленном порядке проектной документации с технико-экономическим обоснованием, разработанной в соответствии с требованиями строительных норм и правил для соответствующи</w:t>
      </w:r>
      <w:r>
        <w:t>х климатических, инженерно-геологических и других условий района строительства.</w:t>
      </w:r>
    </w:p>
    <w:p w:rsidR="00000000" w:rsidRDefault="0098734B">
      <w:pPr>
        <w:ind w:firstLine="426"/>
        <w:jc w:val="both"/>
      </w:pPr>
      <w:r>
        <w:rPr>
          <w:b/>
          <w:bCs/>
        </w:rPr>
        <w:t>4.1 Особенности проектирования энергоэффективного коттеджного здания</w:t>
      </w:r>
    </w:p>
    <w:p w:rsidR="00000000" w:rsidRDefault="0098734B">
      <w:pPr>
        <w:ind w:firstLine="426"/>
        <w:jc w:val="both"/>
      </w:pPr>
      <w:r>
        <w:t xml:space="preserve">4.1.1 При проектировании следует учитывать максимальные возможности применяемого альтернативного источника </w:t>
      </w:r>
      <w:r>
        <w:t>в выработке используемой энергии (тепловой, электрической) с вычетом всех потерь.</w:t>
      </w:r>
    </w:p>
    <w:p w:rsidR="00000000" w:rsidRDefault="0098734B">
      <w:pPr>
        <w:ind w:firstLine="426"/>
        <w:jc w:val="both"/>
      </w:pPr>
      <w:r>
        <w:t>4.1.2 В зависимости от проектных решений используемую от альтернативных источников энергию следует обосновать по ее достаточности для покрытия частичной или полной потребност</w:t>
      </w:r>
      <w:r>
        <w:t>и коттеджного здания в снабжении электричеством и теплом в зависимости от отдаленности от инженерных систем энергоснабжения, климатических условий района застройки, размеров, формы, количества выступающих элементов, остекления и ориентации к солнцу проекти</w:t>
      </w:r>
      <w:r>
        <w:t>руемого коттеджного здания.</w:t>
      </w:r>
    </w:p>
    <w:p w:rsidR="00000000" w:rsidRDefault="0098734B">
      <w:pPr>
        <w:ind w:firstLine="426"/>
        <w:jc w:val="both"/>
      </w:pPr>
      <w:r>
        <w:t>4.1.3 При архитектурном проектировании коттеджного здания следует конструкцию устанавливаемого устройства, использующего альтернативный источник энергии, гармонично увязывать с внешним обликом здания.</w:t>
      </w:r>
    </w:p>
    <w:p w:rsidR="00000000" w:rsidRDefault="0098734B">
      <w:pPr>
        <w:ind w:firstLine="426"/>
        <w:jc w:val="both"/>
      </w:pPr>
      <w:r>
        <w:t>4.1.4 При проектировании энергоэффективного коттеджного</w:t>
      </w:r>
      <w:r>
        <w:t xml:space="preserve"> здания следует учитывать также следующие объемно-планировочные решения:</w:t>
      </w:r>
    </w:p>
    <w:p w:rsidR="00000000" w:rsidRDefault="0098734B">
      <w:pPr>
        <w:ind w:firstLine="426"/>
        <w:jc w:val="both"/>
      </w:pPr>
      <w:r>
        <w:t>- максимальная компактность здания (рекомендуемый коэффициент компактности - 0,7-0,9 м</w:t>
      </w:r>
      <w:r>
        <w:rPr>
          <w:vertAlign w:val="superscript"/>
        </w:rPr>
        <w:t>-1</w:t>
      </w:r>
      <w:r>
        <w:t>), когда площадь ограждающих конструкций меньше по отношению к полезной площади здания;</w:t>
      </w:r>
    </w:p>
    <w:p w:rsidR="00000000" w:rsidRDefault="0098734B">
      <w:pPr>
        <w:ind w:firstLine="426"/>
        <w:jc w:val="both"/>
      </w:pPr>
      <w:r>
        <w:t>- по во</w:t>
      </w:r>
      <w:r>
        <w:t>зможности полное отсутствие эркеров, внутренних углов, балконов и т.п.;</w:t>
      </w:r>
    </w:p>
    <w:p w:rsidR="00000000" w:rsidRDefault="0098734B">
      <w:pPr>
        <w:ind w:firstLine="426"/>
        <w:jc w:val="both"/>
      </w:pPr>
      <w:r>
        <w:t>- зонирование: разделение площади здания на буферные и жилые зоны;</w:t>
      </w:r>
    </w:p>
    <w:p w:rsidR="00000000" w:rsidRDefault="0098734B">
      <w:pPr>
        <w:ind w:firstLine="426"/>
        <w:jc w:val="both"/>
      </w:pPr>
      <w:r>
        <w:t>- расположение вспомогательных помещений с севера в качестве буферных зон;</w:t>
      </w:r>
    </w:p>
    <w:p w:rsidR="00000000" w:rsidRDefault="0098734B">
      <w:pPr>
        <w:ind w:firstLine="426"/>
        <w:jc w:val="both"/>
      </w:pPr>
      <w:r>
        <w:t>- расположение жилой зоны на юго-востоке;</w:t>
      </w:r>
    </w:p>
    <w:p w:rsidR="00000000" w:rsidRDefault="0098734B">
      <w:pPr>
        <w:ind w:firstLine="426"/>
        <w:jc w:val="both"/>
      </w:pPr>
      <w:r>
        <w:t>- расположение зимних садов с южной стороны;</w:t>
      </w:r>
    </w:p>
    <w:p w:rsidR="00000000" w:rsidRDefault="0098734B">
      <w:pPr>
        <w:ind w:firstLine="426"/>
        <w:jc w:val="both"/>
      </w:pPr>
      <w:r>
        <w:t>- наличие наружной летней солнцезащиты в виде затеняющих светопрозрачных конструкций.</w:t>
      </w:r>
    </w:p>
    <w:p w:rsidR="00000000" w:rsidRDefault="0098734B">
      <w:pPr>
        <w:ind w:firstLine="426"/>
        <w:jc w:val="both"/>
      </w:pPr>
      <w:r>
        <w:t>4.1.5 При проектировании энергоэффективных коттеджных зданий следует обеспечивать максимальное использование естественного ос</w:t>
      </w:r>
      <w:r>
        <w:t>вещения помещений для снижения затрат электрической энергии.</w:t>
      </w:r>
    </w:p>
    <w:p w:rsidR="00000000" w:rsidRDefault="0098734B">
      <w:pPr>
        <w:ind w:firstLine="426"/>
        <w:jc w:val="both"/>
      </w:pPr>
      <w:r>
        <w:t xml:space="preserve">4.1.6 Жилые комнаты, кухни, лестничные клетки и кухни-столовые (кроме кухонь-ниш) по возможности должны иметь естественное освещение в соответствии с требованиями </w:t>
      </w:r>
      <w:hyperlink r:id="rId66" w:history="1">
        <w:r>
          <w:rPr>
            <w:rStyle w:val="a3"/>
            <w:u w:val="single"/>
          </w:rPr>
          <w:t>СН РК 2.04-01</w:t>
        </w:r>
      </w:hyperlink>
      <w:r>
        <w:t xml:space="preserve"> и </w:t>
      </w:r>
      <w:hyperlink r:id="rId67" w:history="1">
        <w:r>
          <w:rPr>
            <w:rStyle w:val="a3"/>
            <w:color w:val="333399"/>
            <w:u w:val="single"/>
          </w:rPr>
          <w:t>СН РК 3.02-01</w:t>
        </w:r>
      </w:hyperlink>
      <w:r>
        <w:t>.</w:t>
      </w:r>
    </w:p>
    <w:p w:rsidR="00000000" w:rsidRDefault="0098734B">
      <w:pPr>
        <w:ind w:firstLine="426"/>
        <w:jc w:val="both"/>
      </w:pPr>
      <w:r>
        <w:t>4.1.7 Продолжительность инсоляции помещений коттеджного здания принимают в соответствии с требованиями действующих нормативно-т</w:t>
      </w:r>
      <w:r>
        <w:t>ехнических документов и санитарно-эпидемиологических норм.</w:t>
      </w:r>
    </w:p>
    <w:p w:rsidR="00000000" w:rsidRDefault="0098734B">
      <w:pPr>
        <w:ind w:firstLine="426"/>
        <w:jc w:val="both"/>
      </w:pPr>
      <w:r>
        <w:t>4.1.8 Нормируемую продолжительность инсоляции следует обеспечивать:</w:t>
      </w:r>
    </w:p>
    <w:p w:rsidR="00000000" w:rsidRDefault="0098734B">
      <w:pPr>
        <w:ind w:firstLine="426"/>
        <w:jc w:val="both"/>
      </w:pPr>
      <w:r>
        <w:t>- в одно-, двух- и трехкомнатных жилых домах - не менее чем одной жилой комнатой;</w:t>
      </w:r>
    </w:p>
    <w:p w:rsidR="00000000" w:rsidRDefault="0098734B">
      <w:pPr>
        <w:ind w:firstLine="426"/>
        <w:jc w:val="both"/>
      </w:pPr>
      <w:r>
        <w:t>- в четырех-, пяти- и шестикомнатных жилых дома</w:t>
      </w:r>
      <w:r>
        <w:t>х - не менее чем двумя жилыми комнатами;</w:t>
      </w:r>
    </w:p>
    <w:p w:rsidR="00000000" w:rsidRDefault="0098734B">
      <w:pPr>
        <w:ind w:firstLine="426"/>
        <w:jc w:val="both"/>
      </w:pPr>
      <w:r>
        <w:t>- в жилых домах с количеством жилых комнат более шести - не менее чем тремя жилыми комнатами.</w:t>
      </w:r>
    </w:p>
    <w:p w:rsidR="00000000" w:rsidRDefault="0098734B">
      <w:pPr>
        <w:ind w:firstLine="426"/>
        <w:jc w:val="both"/>
      </w:pPr>
      <w:r>
        <w:t>4.1.9 Нормируемые показатели естественного и искусственного освещения различных помещений следует устанавливать в соответ</w:t>
      </w:r>
      <w:r>
        <w:t xml:space="preserve">ствии с требованиями </w:t>
      </w:r>
      <w:hyperlink r:id="rId68" w:history="1">
        <w:r>
          <w:rPr>
            <w:rStyle w:val="a3"/>
            <w:u w:val="single"/>
          </w:rPr>
          <w:t>СН РК 2.04-01</w:t>
        </w:r>
      </w:hyperlink>
      <w:r>
        <w:t>.</w:t>
      </w:r>
    </w:p>
    <w:p w:rsidR="00000000" w:rsidRDefault="0098734B">
      <w:pPr>
        <w:ind w:firstLine="426"/>
        <w:jc w:val="both"/>
      </w:pPr>
      <w:r>
        <w:t>4.1.10 При проектировании энергоэффективного коттеджного здания особое внимание должно уделяться энергосберегающему остеклению, отвечающему следующим услов</w:t>
      </w:r>
      <w:r>
        <w:t>иям:</w:t>
      </w:r>
    </w:p>
    <w:p w:rsidR="00000000" w:rsidRDefault="0098734B">
      <w:pPr>
        <w:ind w:firstLine="426"/>
        <w:jc w:val="both"/>
      </w:pPr>
      <w:r>
        <w:t>- установка теплосберегающих герметичных окон;</w:t>
      </w:r>
    </w:p>
    <w:p w:rsidR="00000000" w:rsidRDefault="0098734B">
      <w:pPr>
        <w:ind w:firstLine="426"/>
        <w:jc w:val="both"/>
      </w:pPr>
      <w:r>
        <w:t>- расположение с южной стороны фасада здания максимального количества окон и светопрозрачных конструкций (до 70-80% всех окон), которые пропускали бы глубоко в здание лучи солнца в зимнее время;</w:t>
      </w:r>
    </w:p>
    <w:p w:rsidR="00000000" w:rsidRDefault="0098734B">
      <w:pPr>
        <w:ind w:firstLine="426"/>
        <w:jc w:val="both"/>
      </w:pPr>
      <w:r>
        <w:t>- располо</w:t>
      </w:r>
      <w:r>
        <w:t>жение с восточной и западной сторон фасада здания окон и других светопрозрачных конструкций в соотношении 20-30% и 0-10% соответственно;</w:t>
      </w:r>
    </w:p>
    <w:p w:rsidR="00000000" w:rsidRDefault="0098734B">
      <w:pPr>
        <w:ind w:firstLine="426"/>
        <w:jc w:val="both"/>
      </w:pPr>
      <w:r>
        <w:t>- отсутствие светопрозрачных частей на северной стороне для максимального уменьшения теплопотерь из здания.</w:t>
      </w:r>
    </w:p>
    <w:p w:rsidR="00000000" w:rsidRDefault="0098734B">
      <w:pPr>
        <w:ind w:firstLine="426"/>
        <w:jc w:val="both"/>
      </w:pPr>
      <w:r>
        <w:t>4.1.11 Обес</w:t>
      </w:r>
      <w:r>
        <w:t>печение качественной наружной теплоизоляцией внешней оболочки здания: полное утепление всех сторон здания: фундамент, стены, крыша и т.д.</w:t>
      </w:r>
    </w:p>
    <w:p w:rsidR="00000000" w:rsidRDefault="0098734B">
      <w:pPr>
        <w:ind w:firstLine="426"/>
        <w:jc w:val="both"/>
      </w:pPr>
      <w:r>
        <w:t>Примечание. Под «качественной теплоизоляцией» подразумевается, что теплопроводность плотных ограждающих конструкций (ф</w:t>
      </w:r>
      <w:r>
        <w:t>ундамента, стен, крыши) в коттеджном здании не должна превышать 0,15 Вт/(м</w:t>
      </w:r>
      <w:r>
        <w:rPr>
          <w:vertAlign w:val="superscript"/>
        </w:rPr>
        <w:t>2</w:t>
      </w:r>
      <w:r>
        <w:t xml:space="preserve"> К), теплопроводность окон и других светопрозрачных конструкций не должна превышать 1 Вт/(м</w:t>
      </w:r>
      <w:r>
        <w:rPr>
          <w:vertAlign w:val="superscript"/>
        </w:rPr>
        <w:t>2</w:t>
      </w:r>
      <w:r>
        <w:t xml:space="preserve"> К).</w:t>
      </w:r>
    </w:p>
    <w:p w:rsidR="00000000" w:rsidRDefault="0098734B">
      <w:pPr>
        <w:ind w:firstLine="426"/>
        <w:jc w:val="both"/>
      </w:pPr>
      <w:r>
        <w:t>4.1.12 При проектировании должна быть предусмотрена система контролируемой приточно-</w:t>
      </w:r>
      <w:r>
        <w:t>вытяжной вентиляции с рекуперацией.</w:t>
      </w:r>
    </w:p>
    <w:p w:rsidR="00000000" w:rsidRDefault="0098734B">
      <w:pPr>
        <w:ind w:firstLine="426"/>
        <w:jc w:val="both"/>
      </w:pPr>
      <w:r>
        <w:t>4.1.13 Микроклимат помещений влияет на энергопотребление здания. При проектировании жилого коттеджного здания необходимо достижение уровня нормативного удельного энергопотребления при условии обеспечения воздушно-теплово</w:t>
      </w:r>
      <w:r>
        <w:t>го комфорта помещений, обусловленного параметрами микроклимата. Оптимальные значения параметров микроклимата представлены в таблице 1.</w:t>
      </w:r>
    </w:p>
    <w:p w:rsidR="00000000" w:rsidRDefault="0098734B">
      <w:pPr>
        <w:ind w:firstLine="426"/>
        <w:jc w:val="both"/>
      </w:pPr>
      <w:r>
        <w:t>4.1.14 При проектировании экологически чистого коттеджного здания для поддержания качества воздуха в помещениях здания си</w:t>
      </w:r>
      <w:r>
        <w:t>стема вентиляции должна обеспечивать допустимые значения содержания углекислого газа в помещении.</w:t>
      </w:r>
    </w:p>
    <w:p w:rsidR="00000000" w:rsidRDefault="0098734B">
      <w:pPr>
        <w:ind w:firstLine="426"/>
        <w:jc w:val="both"/>
      </w:pPr>
      <w:r>
        <w:t xml:space="preserve">4.1.15 По содержанию углекислого газа помещения классифицируют на 4 класса, см. </w:t>
      </w:r>
      <w:hyperlink r:id="rId69" w:anchor="sub_id=42" w:history="1">
        <w:r>
          <w:rPr>
            <w:rStyle w:val="a3"/>
            <w:color w:val="333399"/>
            <w:u w:val="single"/>
          </w:rPr>
          <w:t>таблицу 2</w:t>
        </w:r>
      </w:hyperlink>
      <w:r>
        <w:t xml:space="preserve"> </w:t>
      </w:r>
      <w:hyperlink r:id="rId70" w:anchor="sub_id=11" w:history="1">
        <w:r>
          <w:rPr>
            <w:rStyle w:val="a3"/>
            <w:color w:val="333399"/>
            <w:u w:val="single"/>
          </w:rPr>
          <w:t>[1]</w:t>
        </w:r>
      </w:hyperlink>
      <w:r>
        <w:t>.</w:t>
      </w:r>
    </w:p>
    <w:p w:rsidR="00000000" w:rsidRDefault="0098734B">
      <w:pPr>
        <w:ind w:firstLine="426"/>
        <w:jc w:val="both"/>
      </w:pPr>
      <w:r>
        <w:t>4.1.16 Нормы воздухообмена, принятые для поддержания надлежащего качества воздуха, зависят от функционального назначения помещения, количества людей, выделений загрязняющих веществ от бытовой техники, из строительных материалов, мебели и др. При проектиров</w:t>
      </w:r>
      <w:r>
        <w:t xml:space="preserve">ании системы вентиляции жилого коттеджного здания следует руководствоваться нормами воздухообмена, установленными в </w:t>
      </w:r>
      <w:hyperlink r:id="rId71" w:history="1">
        <w:r>
          <w:rPr>
            <w:rStyle w:val="a3"/>
            <w:color w:val="333399"/>
            <w:u w:val="single"/>
          </w:rPr>
          <w:t>СНиП РК 3.02-43</w:t>
        </w:r>
      </w:hyperlink>
      <w:r>
        <w:t>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Таблица 1 - Оптимальные значения параметров микроклимата</w:t>
      </w:r>
    </w:p>
    <w:p w:rsidR="00000000" w:rsidRDefault="0098734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7"/>
        <w:gridCol w:w="2690"/>
        <w:gridCol w:w="1563"/>
        <w:gridCol w:w="1996"/>
        <w:gridCol w:w="1929"/>
      </w:tblGrid>
      <w:tr w:rsidR="00000000">
        <w:trPr>
          <w:trHeight w:val="20"/>
        </w:trPr>
        <w:tc>
          <w:tcPr>
            <w:tcW w:w="6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Период года</w:t>
            </w:r>
          </w:p>
        </w:tc>
        <w:tc>
          <w:tcPr>
            <w:tcW w:w="1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Наименование помещения</w:t>
            </w:r>
          </w:p>
        </w:tc>
        <w:tc>
          <w:tcPr>
            <w:tcW w:w="8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Температура воздуха, °С</w:t>
            </w:r>
          </w:p>
        </w:tc>
        <w:tc>
          <w:tcPr>
            <w:tcW w:w="10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Результирующая температура, °С</w:t>
            </w:r>
          </w:p>
        </w:tc>
        <w:tc>
          <w:tcPr>
            <w:tcW w:w="10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Относительная влажность, %</w:t>
            </w:r>
          </w:p>
        </w:tc>
      </w:tr>
      <w:tr w:rsidR="00000000">
        <w:trPr>
          <w:trHeight w:val="20"/>
        </w:trPr>
        <w:tc>
          <w:tcPr>
            <w:tcW w:w="62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холодный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Жилая комната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20-22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19-20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45-30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То же, в районах с Т = -31°С и ниже наиболее холодной пятидневки (обеспеченностью 0,92)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21-23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20-22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45-30</w:t>
            </w:r>
          </w:p>
        </w:tc>
      </w:tr>
      <w:tr w:rsidR="00000000">
        <w:trPr>
          <w:trHeight w:val="20"/>
        </w:trPr>
        <w:tc>
          <w:tcPr>
            <w:tcW w:w="62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холодный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Кухня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19-21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18-20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Туалет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19-21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18-20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Ванная, совмещенный санузел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24-26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23-27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Коридор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18-20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17-19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45-30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Вестибюль, лестничная клетка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16-18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Кладовая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16-18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Теплый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Жилая комната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22-25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22-24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60-30</w:t>
            </w:r>
          </w:p>
        </w:tc>
      </w:tr>
    </w:tbl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Таблица 2 - Содержание углекислого газа в помещении</w:t>
      </w:r>
    </w:p>
    <w:p w:rsidR="00000000" w:rsidRDefault="0098734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8"/>
        <w:gridCol w:w="2240"/>
        <w:gridCol w:w="2240"/>
        <w:gridCol w:w="3697"/>
      </w:tblGrid>
      <w:tr w:rsidR="00000000">
        <w:trPr>
          <w:trHeight w:val="20"/>
        </w:trPr>
        <w:tc>
          <w:tcPr>
            <w:tcW w:w="6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Класс</w:t>
            </w:r>
          </w:p>
        </w:tc>
        <w:tc>
          <w:tcPr>
            <w:tcW w:w="2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Качество воздуха в помещении</w:t>
            </w:r>
          </w:p>
        </w:tc>
        <w:tc>
          <w:tcPr>
            <w:tcW w:w="19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Допустимое содержание СО</w:t>
            </w:r>
            <w:r>
              <w:rPr>
                <w:vertAlign w:val="subscript"/>
              </w:rPr>
              <w:t>2</w:t>
            </w:r>
            <w:r>
              <w:t>*, см</w:t>
            </w:r>
            <w:r>
              <w:rPr>
                <w:vertAlign w:val="superscript"/>
              </w:rPr>
              <w:t>3</w:t>
            </w:r>
            <w:r>
              <w:t>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Оптимальное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Допустимое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Высокое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  <w:tc>
          <w:tcPr>
            <w:tcW w:w="1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400 и менее</w:t>
            </w:r>
          </w:p>
        </w:tc>
      </w:tr>
      <w:tr w:rsidR="00000000">
        <w:trPr>
          <w:trHeight w:val="20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Среднее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  <w:tc>
          <w:tcPr>
            <w:tcW w:w="1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400-600</w:t>
            </w:r>
          </w:p>
        </w:tc>
      </w:tr>
      <w:tr w:rsidR="00000000">
        <w:trPr>
          <w:trHeight w:val="20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Допустимое</w:t>
            </w:r>
          </w:p>
        </w:tc>
        <w:tc>
          <w:tcPr>
            <w:tcW w:w="1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600-1000</w:t>
            </w:r>
          </w:p>
        </w:tc>
      </w:tr>
      <w:tr w:rsidR="00000000">
        <w:trPr>
          <w:trHeight w:val="20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Низкое</w:t>
            </w:r>
          </w:p>
        </w:tc>
        <w:tc>
          <w:tcPr>
            <w:tcW w:w="1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1000 и более</w:t>
            </w:r>
          </w:p>
        </w:tc>
      </w:tr>
    </w:tbl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4.1.17 Нормативные значения параметров микроклимата установлены в </w:t>
      </w:r>
      <w:hyperlink r:id="rId72" w:history="1">
        <w:r>
          <w:rPr>
            <w:rStyle w:val="a3"/>
            <w:color w:val="333399"/>
            <w:u w:val="single"/>
          </w:rPr>
          <w:t>ГОСТ 30494</w:t>
        </w:r>
      </w:hyperlink>
      <w:r>
        <w:t xml:space="preserve">, </w:t>
      </w:r>
      <w:hyperlink r:id="rId73" w:history="1">
        <w:r>
          <w:rPr>
            <w:rStyle w:val="a3"/>
            <w:u w:val="single"/>
          </w:rPr>
          <w:t>СН РК 2.04-02</w:t>
        </w:r>
      </w:hyperlink>
      <w:r>
        <w:t xml:space="preserve">, </w:t>
      </w:r>
      <w:hyperlink r:id="rId74" w:history="1">
        <w:r>
          <w:rPr>
            <w:rStyle w:val="a3"/>
            <w:color w:val="333399"/>
            <w:u w:val="single"/>
          </w:rPr>
          <w:t>СН РК 3.02-01</w:t>
        </w:r>
      </w:hyperlink>
      <w:r>
        <w:t xml:space="preserve">, </w:t>
      </w:r>
      <w:hyperlink r:id="rId75" w:history="1">
        <w:r>
          <w:rPr>
            <w:rStyle w:val="a3"/>
            <w:color w:val="333399"/>
            <w:u w:val="single"/>
          </w:rPr>
          <w:t>СН РК 4.02-01</w:t>
        </w:r>
      </w:hyperlink>
      <w:r>
        <w:t xml:space="preserve"> </w:t>
      </w:r>
      <w:r>
        <w:t>и являются исходными характеристиками при расчете систем отопления, вентиляции и проектировании ограждений здания.</w:t>
      </w:r>
    </w:p>
    <w:p w:rsidR="00000000" w:rsidRDefault="0098734B">
      <w:pPr>
        <w:ind w:firstLine="426"/>
        <w:jc w:val="both"/>
      </w:pPr>
      <w:r>
        <w:t>4.1.18 При проектировании инженерных систем энергоэффективного коттеджного здания следует учесть мощность используемого альтернативного источ</w:t>
      </w:r>
      <w:r>
        <w:t>ника энергии, при ее недостаточности - наличия или доступности следующих резервных источников генерирования электричества и тепла:</w:t>
      </w:r>
    </w:p>
    <w:p w:rsidR="00000000" w:rsidRDefault="0098734B">
      <w:pPr>
        <w:ind w:firstLine="426"/>
        <w:jc w:val="both"/>
      </w:pPr>
      <w:r>
        <w:t>- линии электропередач;</w:t>
      </w:r>
    </w:p>
    <w:p w:rsidR="00000000" w:rsidRDefault="0098734B">
      <w:pPr>
        <w:ind w:firstLine="426"/>
        <w:jc w:val="both"/>
      </w:pPr>
      <w:r>
        <w:t>- трубопроводов природного газа;</w:t>
      </w:r>
    </w:p>
    <w:p w:rsidR="00000000" w:rsidRDefault="0098734B">
      <w:pPr>
        <w:ind w:firstLine="426"/>
        <w:jc w:val="both"/>
      </w:pPr>
      <w:r>
        <w:t>- углеводородных топлив.</w:t>
      </w:r>
    </w:p>
    <w:p w:rsidR="00000000" w:rsidRDefault="0098734B">
      <w:pPr>
        <w:ind w:firstLine="426"/>
        <w:jc w:val="both"/>
      </w:pPr>
      <w:r>
        <w:t>4.1.19 При использовании вырабатываемой аль</w:t>
      </w:r>
      <w:r>
        <w:t>тернативным источником энергии для отопления коттеджного здания система отопления должна обеспечивать допустимые параметры микроклимата в помещении при эффективном использовании потребляемой тепловой энергии. Для этого применяют:</w:t>
      </w:r>
    </w:p>
    <w:p w:rsidR="00000000" w:rsidRDefault="0098734B">
      <w:pPr>
        <w:ind w:firstLine="426"/>
        <w:jc w:val="both"/>
      </w:pPr>
      <w:r>
        <w:t>- системы отопления, обесп</w:t>
      </w:r>
      <w:r>
        <w:t>ечивающие регулирование температуры теплоносителя для исключения избыточного нагрева или переохлаждения помещений;</w:t>
      </w:r>
    </w:p>
    <w:p w:rsidR="00000000" w:rsidRDefault="0098734B">
      <w:pPr>
        <w:ind w:firstLine="426"/>
        <w:jc w:val="both"/>
      </w:pPr>
      <w:r>
        <w:t>- равномерный нагрев воздуха помещений (решается размещением приборов о топления) для исключения локального дискомфорта;</w:t>
      </w:r>
    </w:p>
    <w:p w:rsidR="00000000" w:rsidRDefault="0098734B">
      <w:pPr>
        <w:ind w:firstLine="426"/>
        <w:jc w:val="both"/>
      </w:pPr>
      <w:r>
        <w:t>- наличие системы уп</w:t>
      </w:r>
      <w:r>
        <w:t>равления с возможностью зонального регулирования температуры.</w:t>
      </w:r>
    </w:p>
    <w:p w:rsidR="00000000" w:rsidRDefault="0098734B">
      <w:pPr>
        <w:ind w:firstLine="426"/>
        <w:jc w:val="both"/>
      </w:pPr>
      <w:r>
        <w:t xml:space="preserve">4.1.20 При проектировании экологически чистого коттеджного здания для обеспечения акустического комфорта следует выполнять в соответствии с требованиями </w:t>
      </w:r>
      <w:hyperlink r:id="rId76" w:history="1">
        <w:r>
          <w:rPr>
            <w:rStyle w:val="a3"/>
            <w:color w:val="333399"/>
            <w:u w:val="single"/>
          </w:rPr>
          <w:t>МСН 2.04-03-2005</w:t>
        </w:r>
      </w:hyperlink>
      <w:r>
        <w:t xml:space="preserve"> «Защита от шума» и </w:t>
      </w:r>
      <w:hyperlink r:id="rId77" w:history="1">
        <w:r>
          <w:rPr>
            <w:rStyle w:val="a3"/>
            <w:color w:val="333399"/>
            <w:u w:val="single"/>
          </w:rPr>
          <w:t>МСП 2.04-102</w:t>
        </w:r>
      </w:hyperlink>
      <w:r>
        <w:t xml:space="preserve"> по защите жилых помещений от внешних и внутренних источников шума, от вибраций инженерного оборудования, от недопустим</w:t>
      </w:r>
      <w:r>
        <w:t>ых уровней воздействия электромагнитных полей.</w:t>
      </w:r>
    </w:p>
    <w:p w:rsidR="00000000" w:rsidRDefault="0098734B">
      <w:pPr>
        <w:ind w:firstLine="426"/>
        <w:jc w:val="both"/>
      </w:pPr>
      <w:r>
        <w:t xml:space="preserve">4.1.21 Расчет нормативных значений индексов изоляции воздушного шума следует производить по методикам, приведенным в </w:t>
      </w:r>
      <w:hyperlink r:id="rId78" w:history="1">
        <w:r>
          <w:rPr>
            <w:rStyle w:val="a3"/>
            <w:color w:val="333399"/>
            <w:u w:val="single"/>
          </w:rPr>
          <w:t>МСН 2.04-03</w:t>
        </w:r>
      </w:hyperlink>
      <w:r>
        <w:t xml:space="preserve"> и </w:t>
      </w:r>
      <w:hyperlink r:id="rId79" w:history="1">
        <w:r>
          <w:rPr>
            <w:rStyle w:val="a3"/>
            <w:color w:val="333399"/>
            <w:u w:val="single"/>
          </w:rPr>
          <w:t>МСП 2.04-102</w:t>
        </w:r>
      </w:hyperlink>
      <w:r>
        <w:t>.</w:t>
      </w:r>
    </w:p>
    <w:p w:rsidR="00000000" w:rsidRDefault="0098734B">
      <w:pPr>
        <w:ind w:firstLine="426"/>
        <w:jc w:val="both"/>
      </w:pPr>
      <w:r>
        <w:t>4.1.22 При проектировании экологически чистых коттеджных зданий следует учитывать степень радоноопасности участка застройки и наличие техногенного радиоактивного загрязнения.</w:t>
      </w:r>
    </w:p>
    <w:p w:rsidR="00000000" w:rsidRDefault="0098734B">
      <w:pPr>
        <w:ind w:firstLine="426"/>
        <w:jc w:val="both"/>
      </w:pPr>
      <w:r>
        <w:t>4.1.23 Мероприя</w:t>
      </w:r>
      <w:r>
        <w:t>тия по снижению высоких уровней облучения должны осуществляться в первоочередном порядке. Степень радиационной безопасности человека и допустимые показатели должны соответствовать требованиями действующих нормативно-технических документов и санитарно-эпиде</w:t>
      </w:r>
      <w:r>
        <w:t>миологических норм.</w:t>
      </w:r>
    </w:p>
    <w:p w:rsidR="00000000" w:rsidRDefault="0098734B">
      <w:pPr>
        <w:ind w:firstLine="426"/>
        <w:jc w:val="both"/>
      </w:pPr>
      <w:r>
        <w:t>4.1.24 Выбор вида противорадоновой защиты определяют, исходя из конкретных условий строительства.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5. ПРИМЕНЕНИЕ АЛЬТЕРНАТИВНЫХ ИСТОЧНИКОВ ЭНЕРГИИ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rPr>
          <w:b/>
          <w:bCs/>
        </w:rPr>
        <w:t>5.1 Использование гелиоколлекторов в системе горячего водоснабжения</w:t>
      </w:r>
    </w:p>
    <w:p w:rsidR="00000000" w:rsidRDefault="0098734B">
      <w:pPr>
        <w:ind w:firstLine="426"/>
        <w:jc w:val="both"/>
      </w:pPr>
      <w:r>
        <w:t>5.1.1 Для снижения нагрузки на систему энергоснабжения коттеджного здания при наличии технической возможности следует использовать системы солнечного теплоснабжения зданий (ССТ), технологи</w:t>
      </w:r>
      <w:r>
        <w:t>я использования которых обеспечивает экологическую чистоту.</w:t>
      </w:r>
    </w:p>
    <w:p w:rsidR="00000000" w:rsidRDefault="0098734B">
      <w:pPr>
        <w:ind w:firstLine="426"/>
        <w:jc w:val="both"/>
      </w:pPr>
      <w:r>
        <w:t>5.1.2 Традиционной схемой большинства систем солнечного теплоснабжения (ССТ) является схема с использованием солнечных коллекторов (СК) с аккумуляцией полученной энергии в баке-накопителе.</w:t>
      </w:r>
    </w:p>
    <w:p w:rsidR="00000000" w:rsidRDefault="0098734B">
      <w:pPr>
        <w:ind w:firstLine="426"/>
        <w:jc w:val="both"/>
      </w:pPr>
      <w:r>
        <w:t>5.1.3 С</w:t>
      </w:r>
      <w:r>
        <w:t>СТ классифицируются по следующим критериям:</w:t>
      </w:r>
    </w:p>
    <w:p w:rsidR="00000000" w:rsidRDefault="0098734B">
      <w:pPr>
        <w:ind w:firstLine="426"/>
        <w:jc w:val="both"/>
      </w:pPr>
      <w:r>
        <w:t>1) по назначению:</w:t>
      </w:r>
    </w:p>
    <w:p w:rsidR="00000000" w:rsidRDefault="0098734B">
      <w:pPr>
        <w:ind w:firstLine="426"/>
        <w:jc w:val="both"/>
      </w:pPr>
      <w:r>
        <w:t>- системы горячего водоснабжения;</w:t>
      </w:r>
    </w:p>
    <w:p w:rsidR="00000000" w:rsidRDefault="0098734B">
      <w:pPr>
        <w:ind w:firstLine="426"/>
        <w:jc w:val="both"/>
      </w:pPr>
      <w:r>
        <w:t>- системы отопления;</w:t>
      </w:r>
    </w:p>
    <w:p w:rsidR="00000000" w:rsidRDefault="0098734B">
      <w:pPr>
        <w:ind w:firstLine="426"/>
        <w:jc w:val="both"/>
      </w:pPr>
      <w:r>
        <w:t>- комбинированные системы;</w:t>
      </w:r>
    </w:p>
    <w:p w:rsidR="00000000" w:rsidRDefault="0098734B">
      <w:pPr>
        <w:ind w:firstLine="426"/>
        <w:jc w:val="both"/>
      </w:pPr>
      <w:r>
        <w:t>2) по виду используемого теплоносителя:</w:t>
      </w:r>
    </w:p>
    <w:p w:rsidR="00000000" w:rsidRDefault="0098734B">
      <w:pPr>
        <w:ind w:firstLine="426"/>
        <w:jc w:val="both"/>
      </w:pPr>
      <w:r>
        <w:t>- жидкостные;</w:t>
      </w:r>
    </w:p>
    <w:p w:rsidR="00000000" w:rsidRDefault="0098734B">
      <w:pPr>
        <w:ind w:firstLine="426"/>
        <w:jc w:val="both"/>
      </w:pPr>
      <w:r>
        <w:t>- воздушные;</w:t>
      </w:r>
    </w:p>
    <w:p w:rsidR="00000000" w:rsidRDefault="0098734B">
      <w:pPr>
        <w:ind w:firstLine="426"/>
        <w:jc w:val="both"/>
      </w:pPr>
      <w:r>
        <w:t>3) по продолжительности работы:</w:t>
      </w:r>
    </w:p>
    <w:p w:rsidR="00000000" w:rsidRDefault="0098734B">
      <w:pPr>
        <w:ind w:firstLine="426"/>
        <w:jc w:val="both"/>
      </w:pPr>
      <w:r>
        <w:t>- круглогодич</w:t>
      </w:r>
      <w:r>
        <w:t>ные;</w:t>
      </w:r>
    </w:p>
    <w:p w:rsidR="00000000" w:rsidRDefault="0098734B">
      <w:pPr>
        <w:ind w:firstLine="426"/>
        <w:jc w:val="both"/>
      </w:pPr>
      <w:r>
        <w:t>- сезонные;</w:t>
      </w:r>
    </w:p>
    <w:p w:rsidR="00000000" w:rsidRDefault="0098734B">
      <w:pPr>
        <w:ind w:firstLine="426"/>
        <w:jc w:val="both"/>
      </w:pPr>
      <w:r>
        <w:t>4) по техническому решению схемы:</w:t>
      </w:r>
    </w:p>
    <w:p w:rsidR="00000000" w:rsidRDefault="0098734B">
      <w:pPr>
        <w:ind w:firstLine="426"/>
        <w:jc w:val="both"/>
      </w:pPr>
      <w:r>
        <w:t>- одноконтурные;</w:t>
      </w:r>
    </w:p>
    <w:p w:rsidR="00000000" w:rsidRDefault="0098734B">
      <w:pPr>
        <w:ind w:firstLine="426"/>
        <w:jc w:val="both"/>
      </w:pPr>
      <w:r>
        <w:t>- двухконтурные;</w:t>
      </w:r>
    </w:p>
    <w:p w:rsidR="00000000" w:rsidRDefault="0098734B">
      <w:pPr>
        <w:ind w:firstLine="426"/>
        <w:jc w:val="both"/>
      </w:pPr>
      <w:r>
        <w:t>- многоконтурные.</w:t>
      </w:r>
    </w:p>
    <w:p w:rsidR="00000000" w:rsidRDefault="0098734B">
      <w:pPr>
        <w:ind w:firstLine="426"/>
        <w:jc w:val="both"/>
      </w:pPr>
      <w:r>
        <w:t>5.1.4 Вариант конструктивного исполнения ССТ определяется ее производительностью. Ориентировочные диапазоны производительности и применяемые для их реали</w:t>
      </w:r>
      <w:r>
        <w:t>зации варианты систем приведены в таблице 3.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Таблица 3 - Варианты ССТ-систем</w:t>
      </w:r>
    </w:p>
    <w:p w:rsidR="00000000" w:rsidRDefault="0098734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7"/>
        <w:gridCol w:w="1755"/>
        <w:gridCol w:w="6063"/>
      </w:tblGrid>
      <w:tr w:rsidR="00000000">
        <w:trPr>
          <w:trHeight w:val="20"/>
        </w:trPr>
        <w:tc>
          <w:tcPr>
            <w:tcW w:w="8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Производство горячей воды</w:t>
            </w:r>
          </w:p>
        </w:tc>
        <w:tc>
          <w:tcPr>
            <w:tcW w:w="6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Тип системы</w:t>
            </w:r>
          </w:p>
        </w:tc>
        <w:tc>
          <w:tcPr>
            <w:tcW w:w="3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Описание системы</w:t>
            </w:r>
          </w:p>
        </w:tc>
      </w:tr>
      <w:tr w:rsidR="00000000">
        <w:trPr>
          <w:trHeight w:val="20"/>
        </w:trPr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&lt; 150 л/день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«моноблок»</w:t>
            </w:r>
          </w:p>
        </w:tc>
        <w:tc>
          <w:tcPr>
            <w:tcW w:w="3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Простейшая система, в которой СК, БА и трубопроводы объединены в единую установку полной заводской готовности и, как правило, неразъемны. Применяется для сезонного ГВС в бытовых целях и на объектах, действующих только в летнее время</w:t>
            </w:r>
          </w:p>
        </w:tc>
      </w:tr>
      <w:tr w:rsidR="00000000">
        <w:trPr>
          <w:trHeight w:val="20"/>
        </w:trPr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150-300 л/день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малая б</w:t>
            </w:r>
            <w:r>
              <w:t>езнасосная</w:t>
            </w:r>
          </w:p>
        </w:tc>
        <w:tc>
          <w:tcPr>
            <w:tcW w:w="3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Система, в которой движение теплоносителя в коллекторном контуре осуществляется за счет разности плотности теплоносителя, нагреваемого в СК, и охлаждения его в БА. В таких системах БА всегда расположен выше СК и расстояние между ними мало. Наибо</w:t>
            </w:r>
            <w:r>
              <w:t>лее часто применяется для сезонного ГВС</w:t>
            </w:r>
          </w:p>
        </w:tc>
      </w:tr>
      <w:tr w:rsidR="00000000">
        <w:trPr>
          <w:trHeight w:val="20"/>
        </w:trPr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300-500 (750) л/день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малая насосная</w:t>
            </w:r>
          </w:p>
        </w:tc>
        <w:tc>
          <w:tcPr>
            <w:tcW w:w="3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Система с принудительной циркуляцией теплоносителя, в коллекторном контуре которой имеется насос и система автоматического управления им. Расположение БА относительно СК - произво</w:t>
            </w:r>
            <w:r>
              <w:t>льное. Может применяться как для сезонной (ГВС), так и круглогодичной эксплуатации (ГВС + отопление)</w:t>
            </w:r>
          </w:p>
        </w:tc>
      </w:tr>
      <w:tr w:rsidR="00000000">
        <w:trPr>
          <w:trHeight w:val="20"/>
        </w:trPr>
        <w:tc>
          <w:tcPr>
            <w:tcW w:w="8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&gt; 1000 л/день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большая многоконтурная</w:t>
            </w:r>
          </w:p>
        </w:tc>
        <w:tc>
          <w:tcPr>
            <w:tcW w:w="3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Системы с принудительной циркуляцией теплоносителя. Применяются для теплоснабжения коттеджных зданий с большой теплов</w:t>
            </w:r>
            <w:r>
              <w:t>ой нагрузкой в режиме сезонной или круглогодичной эксплуатации</w:t>
            </w:r>
          </w:p>
        </w:tc>
      </w:tr>
    </w:tbl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5.1.5 Для сезонного ГВС в бытовых целях следует применять системы типа «моноблок» и малые термосифонные системы, т.е. системы, в которых циркуляция теплоносителя через СК осуществляется за с</w:t>
      </w:r>
      <w:r>
        <w:t>чет разности давлений холодного и нагретого теплоносителя. Системы устанавливаются на открытом воздухе и характеризуются повышенными теплопотерями накопительного бака-аккумулятора. В отличие от «моноблока» в малых термосифонных системах СК и бак-аккумулято</w:t>
      </w:r>
      <w:r>
        <w:t>р (БА) выполняются раздельно и могут устанавливаться как вместе на единой опорной конструкции, так и на расстоянии друг от друга, ограниченном гидравлическим сопротивлением коллекторного контура (см. рис. 1).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1 - Обобщенная схема водонагревательного СК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3609975" cy="2486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а) солнечный проточный нагреватель: </w:t>
      </w:r>
    </w:p>
    <w:p w:rsidR="00000000" w:rsidRDefault="0098734B">
      <w:pPr>
        <w:ind w:firstLine="426"/>
        <w:jc w:val="both"/>
      </w:pPr>
      <w:r>
        <w:t xml:space="preserve">1 - корпус, </w:t>
      </w:r>
    </w:p>
    <w:p w:rsidR="00000000" w:rsidRDefault="0098734B">
      <w:pPr>
        <w:ind w:firstLine="426"/>
        <w:jc w:val="both"/>
      </w:pPr>
      <w:r>
        <w:t xml:space="preserve">2 - бак-аккумулятор, </w:t>
      </w:r>
    </w:p>
    <w:p w:rsidR="00000000" w:rsidRDefault="0098734B">
      <w:pPr>
        <w:ind w:firstLine="426"/>
        <w:jc w:val="both"/>
      </w:pPr>
      <w:r>
        <w:t xml:space="preserve">3 - промежуточный теплообменник, </w:t>
      </w:r>
    </w:p>
    <w:p w:rsidR="00000000" w:rsidRDefault="0098734B">
      <w:pPr>
        <w:ind w:firstLine="426"/>
        <w:jc w:val="both"/>
      </w:pPr>
      <w:r>
        <w:t xml:space="preserve">4 - тепловоспринимающий элемент, </w:t>
      </w:r>
    </w:p>
    <w:p w:rsidR="00000000" w:rsidRDefault="0098734B">
      <w:pPr>
        <w:ind w:firstLine="426"/>
        <w:jc w:val="both"/>
      </w:pPr>
      <w:r>
        <w:t xml:space="preserve">5 - тепловая изоляция, </w:t>
      </w:r>
    </w:p>
    <w:p w:rsidR="00000000" w:rsidRDefault="0098734B">
      <w:pPr>
        <w:ind w:firstLine="426"/>
        <w:jc w:val="both"/>
      </w:pPr>
      <w:r>
        <w:t xml:space="preserve">6 - светопрозрачное покрытие; </w:t>
      </w:r>
    </w:p>
    <w:p w:rsidR="00000000" w:rsidRDefault="0098734B">
      <w:pPr>
        <w:ind w:firstLine="426"/>
        <w:jc w:val="both"/>
      </w:pPr>
      <w:r>
        <w:t xml:space="preserve">б) объемный солнечный нагреватель: </w:t>
      </w:r>
    </w:p>
    <w:p w:rsidR="00000000" w:rsidRDefault="0098734B">
      <w:pPr>
        <w:ind w:firstLine="426"/>
        <w:jc w:val="both"/>
      </w:pPr>
      <w:r>
        <w:t>7 - объем воды.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5.1.6 Для повышения долговечности ССТ реком</w:t>
      </w:r>
      <w:r>
        <w:t>ендуется применять двухконтурные системы, включающие промежуточный теплообменник между СК и БА. Такая схема системы позволяет размещать БА в любом удобном месте коттеджного здания, что существенно при малой инсоляции скатов кровли.</w:t>
      </w:r>
    </w:p>
    <w:p w:rsidR="00000000" w:rsidRDefault="0098734B">
      <w:pPr>
        <w:ind w:firstLine="426"/>
        <w:jc w:val="both"/>
      </w:pPr>
      <w:r>
        <w:t>5.1.7 Для круглогодичной</w:t>
      </w:r>
      <w:r>
        <w:t xml:space="preserve"> эксплуатации следует применять двухконтурные системы с принудительной циркуляцией теплоносителя. При отрицательных температурах наружного воздуха в качестве теплоносителя следует использовать гликолевые растворы (рис. 2).</w:t>
      </w:r>
    </w:p>
    <w:p w:rsidR="00000000" w:rsidRDefault="0098734B">
      <w:pPr>
        <w:ind w:firstLine="426"/>
        <w:jc w:val="both"/>
      </w:pPr>
      <w:r>
        <w:t>5.1.8 Монтаж элементов ССТ на объ</w:t>
      </w:r>
      <w:r>
        <w:t>екте следует выполнять в соответствии с разработанной проектной документацией.</w:t>
      </w:r>
    </w:p>
    <w:p w:rsidR="00000000" w:rsidRDefault="0098734B">
      <w:pPr>
        <w:ind w:firstLine="426"/>
        <w:jc w:val="both"/>
      </w:pPr>
      <w:r>
        <w:t>5.1.9 СК устанавливают на несущие конструкции, размещенные на коттеджном здании или открытых незатененных площадках, ориентируют в южном направлении с отклонением по азимуту ± 3</w:t>
      </w:r>
      <w:r>
        <w:t>0° при наклоне к горизонту под углом:</w:t>
      </w:r>
    </w:p>
    <w:p w:rsidR="00000000" w:rsidRDefault="0098734B">
      <w:pPr>
        <w:ind w:firstLine="426"/>
        <w:jc w:val="both"/>
      </w:pPr>
      <w:r>
        <w:t>- для систем круглогодичного действия, равным географической широте данной местности;</w:t>
      </w:r>
    </w:p>
    <w:p w:rsidR="00000000" w:rsidRDefault="0098734B">
      <w:pPr>
        <w:ind w:firstLine="426"/>
        <w:jc w:val="both"/>
      </w:pPr>
      <w:r>
        <w:t>- для летних сезонных систем, равным географической широте данной местности минус 15°.</w:t>
      </w:r>
    </w:p>
    <w:p w:rsidR="00000000" w:rsidRDefault="0098734B">
      <w:pPr>
        <w:ind w:firstLine="426"/>
        <w:jc w:val="both"/>
      </w:pPr>
      <w:r>
        <w:t>5.1.10 Схема использования солнечных коллекто</w:t>
      </w:r>
      <w:r>
        <w:t>ров в системе горячего водоснабжения коттеджных зданий определяется потребностью в горячей воде и режимом эксплуатации системы.</w:t>
      </w:r>
    </w:p>
    <w:p w:rsidR="00000000" w:rsidRDefault="0098734B">
      <w:pPr>
        <w:ind w:firstLine="426"/>
        <w:jc w:val="both"/>
      </w:pPr>
      <w:r>
        <w:t xml:space="preserve">5.1.11 Схема подключения солнечного коллектора для горячего водоснабжения в летнее время приведена на </w:t>
      </w:r>
      <w:hyperlink r:id="rId82" w:anchor="sub_id=53" w:history="1">
        <w:r>
          <w:rPr>
            <w:rStyle w:val="a3"/>
            <w:color w:val="333399"/>
            <w:u w:val="single"/>
          </w:rPr>
          <w:t>рисунке 3</w:t>
        </w:r>
      </w:hyperlink>
      <w:r>
        <w:t>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2 - Схемы водонагревательного СК с циркуляционным насосом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3514725" cy="2619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а) осушаемого типа, </w:t>
      </w:r>
    </w:p>
    <w:p w:rsidR="00000000" w:rsidRDefault="0098734B">
      <w:pPr>
        <w:ind w:firstLine="426"/>
        <w:jc w:val="both"/>
      </w:pPr>
      <w:r>
        <w:t xml:space="preserve">б) без промежуточного теплоносителя, </w:t>
      </w:r>
    </w:p>
    <w:p w:rsidR="00000000" w:rsidRDefault="0098734B">
      <w:pPr>
        <w:ind w:firstLine="426"/>
        <w:jc w:val="both"/>
      </w:pPr>
      <w:r>
        <w:t xml:space="preserve">в) с промежуточным теплоносителем, </w:t>
      </w:r>
    </w:p>
    <w:p w:rsidR="00000000" w:rsidRDefault="0098734B">
      <w:pPr>
        <w:ind w:firstLine="426"/>
        <w:jc w:val="both"/>
      </w:pPr>
      <w:r>
        <w:t xml:space="preserve">г) СК и дублирующий источник работают на один бак-аккумулятор, </w:t>
      </w:r>
    </w:p>
    <w:p w:rsidR="00000000" w:rsidRDefault="0098734B">
      <w:pPr>
        <w:ind w:firstLine="426"/>
        <w:jc w:val="both"/>
      </w:pPr>
      <w:r>
        <w:t>д) СК для предварительного подогрева.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jc w:val="center"/>
      </w:pPr>
      <w:r>
        <w:rPr>
          <w:rStyle w:val="s1"/>
        </w:rPr>
        <w:t>Рисунок 3 - Схема подключения солнечного коллектора для горячего водоснабжения</w:t>
      </w:r>
      <w:r>
        <w:rPr>
          <w:rStyle w:val="s1"/>
        </w:rPr>
        <w:t xml:space="preserve"> в летнее время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267200" cy="2762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5.1.12 Для обеспечения автоциркуляции теплоносителя накопительный бак сл</w:t>
      </w:r>
      <w:r>
        <w:t>едует располагать выше солнечного коллектора. Для обеспечения интенсивной автоциркуляции теплоносителя рекомендуется проходное сечение труб не менее 20 мм (3/4") при толщине утеплительной рубашки не менее 10 мм.</w:t>
      </w:r>
    </w:p>
    <w:p w:rsidR="00000000" w:rsidRDefault="0098734B">
      <w:pPr>
        <w:ind w:firstLine="426"/>
        <w:jc w:val="both"/>
      </w:pPr>
      <w:r>
        <w:t>5.1.13 Схема подключения солнечного коллекто</w:t>
      </w:r>
      <w:r>
        <w:t>ра для горячего водоснабжения в зимнее время приведена на рисунке 4.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4 - Схема подключения солнечного коллектора для горячего водоснабжения в зимнее время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219575" cy="3048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5.1.14 Проходное сечение соединительных труб между солнечным коллектором и бойлером, а также толщину утеплительной рубашки для зимнего времени рекомендуется выбирать такими же, к</w:t>
      </w:r>
      <w:r>
        <w:t>ак и для летнего времени.</w:t>
      </w:r>
    </w:p>
    <w:p w:rsidR="00000000" w:rsidRDefault="0098734B">
      <w:pPr>
        <w:ind w:firstLine="426"/>
        <w:jc w:val="both"/>
      </w:pPr>
      <w:r>
        <w:t>5.1.15 Для обеспечения подготовки горячей воды в случае недостаточной солнечной активности следует использовать бивалентные баки-аккумуляторы.</w:t>
      </w:r>
    </w:p>
    <w:p w:rsidR="00000000" w:rsidRDefault="0098734B">
      <w:pPr>
        <w:ind w:firstLine="426"/>
        <w:jc w:val="both"/>
      </w:pPr>
      <w:r>
        <w:t>5.1.16 Подключение ССТ к системе горячего водоснабжения коттеджного здания следует пред</w:t>
      </w:r>
      <w:r>
        <w:t>усматривать в разделе ВК проекта, при этом во избежание тепловых и гидравлических потерь система трубопроводов должна быть как можно короче.</w:t>
      </w:r>
    </w:p>
    <w:p w:rsidR="00000000" w:rsidRDefault="0098734B">
      <w:pPr>
        <w:ind w:firstLine="426"/>
        <w:jc w:val="both"/>
      </w:pPr>
      <w:r>
        <w:t>5.1.17 При проектировании систем горячего водоснабжения зданий с использованием солнечных коллекторов следует руков</w:t>
      </w:r>
      <w:r>
        <w:t xml:space="preserve">одствоваться </w:t>
      </w:r>
      <w:hyperlink r:id="rId89" w:history="1">
        <w:r>
          <w:rPr>
            <w:rStyle w:val="a3"/>
            <w:color w:val="333399"/>
            <w:u w:val="single"/>
          </w:rPr>
          <w:t>СН РК 4.01-06</w:t>
        </w:r>
      </w:hyperlink>
      <w:r>
        <w:t>.</w:t>
      </w:r>
    </w:p>
    <w:p w:rsidR="00000000" w:rsidRDefault="0098734B">
      <w:pPr>
        <w:ind w:firstLine="426"/>
        <w:jc w:val="both"/>
      </w:pPr>
      <w:r>
        <w:t>5.1.18 Проектирование систем горячего водоснабжения с использованием солнечных коллекторов следует выполнять на основании технической документации и рекомендаций п</w:t>
      </w:r>
      <w:r>
        <w:t>роизводителей оборудования.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5.2 Применение солнечных батарей</w:t>
      </w:r>
    </w:p>
    <w:p w:rsidR="00000000" w:rsidRDefault="0098734B">
      <w:pPr>
        <w:ind w:firstLine="426"/>
        <w:jc w:val="both"/>
      </w:pPr>
      <w:r>
        <w:t>5.2.1 Для электроснабжения коттеджных зданий целесообразно применять солнечные батареи (СБ) для прямого преобразования солнечной энергии с помощью инвертора в постоянный и/или переменный электрич</w:t>
      </w:r>
      <w:r>
        <w:t>еский ток, которую можно использовать непосредственно или путем накопления в аккумуляторной системе.</w:t>
      </w:r>
    </w:p>
    <w:p w:rsidR="00000000" w:rsidRDefault="0098734B">
      <w:pPr>
        <w:ind w:firstLine="426"/>
        <w:jc w:val="both"/>
      </w:pPr>
      <w:r>
        <w:t>5.2.2 Подключение СБ к системе электроснабжения коттеджного здания следует предусмотреть в проекте, в разделе «Электроснабжение».</w:t>
      </w:r>
    </w:p>
    <w:p w:rsidR="00000000" w:rsidRDefault="0098734B">
      <w:pPr>
        <w:ind w:firstLine="426"/>
        <w:jc w:val="both"/>
      </w:pPr>
      <w:r>
        <w:t>5.2.3 Для установки СБ-ма</w:t>
      </w:r>
      <w:r>
        <w:t>ссивов на крыше коттеджного здания при проектировании следует предусмотреть места для элементов крепежа под размеры выбранной СБ-системы.</w:t>
      </w:r>
    </w:p>
    <w:p w:rsidR="00000000" w:rsidRDefault="0098734B">
      <w:pPr>
        <w:ind w:firstLine="426"/>
        <w:jc w:val="both"/>
      </w:pPr>
      <w:r>
        <w:t>5.2.4 Основную или дополнительную СБ-систему можно смонтировать на освещаемом солнцем приусадебном участке коттеджного</w:t>
      </w:r>
      <w:r>
        <w:t xml:space="preserve"> здания.</w:t>
      </w:r>
    </w:p>
    <w:p w:rsidR="00000000" w:rsidRDefault="0098734B">
      <w:pPr>
        <w:ind w:firstLine="426"/>
        <w:jc w:val="both"/>
      </w:pPr>
      <w:r>
        <w:t>5.2.5 Для получения требуемого количества мощности требуются солнечные панели, соединенные параллельно или последовательно для получения необходимых параметров по току и напряжению.</w:t>
      </w:r>
    </w:p>
    <w:p w:rsidR="00000000" w:rsidRDefault="0098734B">
      <w:pPr>
        <w:ind w:firstLine="426"/>
        <w:jc w:val="both"/>
      </w:pPr>
      <w:r>
        <w:t>5.2.6 Площадь таких панелей варьируется в диапазоне от нескольких квадратн</w:t>
      </w:r>
      <w:r>
        <w:t>ых метров до десятков квадратных метров. Производимая мощность возрастает с увеличением числа панелей, которые образуют массивы СБ. Структурные элементы солнечной фотогальванической системы приведены на рисунке 5.</w:t>
      </w:r>
    </w:p>
    <w:p w:rsidR="00000000" w:rsidRDefault="0098734B">
      <w:pPr>
        <w:ind w:firstLine="426"/>
        <w:jc w:val="both"/>
      </w:pPr>
      <w:r>
        <w:t>5.2.7 Существует три основных типа фотоэле</w:t>
      </w:r>
      <w:r>
        <w:t>ктрических систем:</w:t>
      </w:r>
    </w:p>
    <w:p w:rsidR="00000000" w:rsidRDefault="0098734B">
      <w:pPr>
        <w:ind w:firstLine="426"/>
        <w:jc w:val="both"/>
      </w:pPr>
      <w:r>
        <w:t>- полностью автономные;</w:t>
      </w:r>
    </w:p>
    <w:p w:rsidR="00000000" w:rsidRDefault="0098734B">
      <w:pPr>
        <w:ind w:firstLine="426"/>
        <w:jc w:val="both"/>
      </w:pPr>
      <w:r>
        <w:t>- соединенные с сетью;</w:t>
      </w:r>
    </w:p>
    <w:p w:rsidR="00000000" w:rsidRDefault="0098734B">
      <w:pPr>
        <w:ind w:firstLine="426"/>
        <w:jc w:val="both"/>
      </w:pPr>
      <w:r>
        <w:t>- резервные системы.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5 - Структурные элементы солнечной фотогальванической системы (СФС)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3590925" cy="22479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5.2.8 Солнечную фотоэлектрическую систему можно использовать для централизованной или распределенной выработки электроэнергии.</w:t>
      </w:r>
    </w:p>
    <w:p w:rsidR="00000000" w:rsidRDefault="0098734B">
      <w:pPr>
        <w:ind w:firstLine="426"/>
        <w:jc w:val="both"/>
      </w:pPr>
      <w:r>
        <w:t xml:space="preserve">5.2.9 Накопление и сохранение выработанной СБ энергии осуществляется аккумуляторными батареями, соединенными с </w:t>
      </w:r>
      <w:r>
        <w:t>СБ через соответствующее зарядовое устройство.</w:t>
      </w:r>
    </w:p>
    <w:p w:rsidR="00000000" w:rsidRDefault="0098734B">
      <w:pPr>
        <w:ind w:firstLine="426"/>
        <w:jc w:val="both"/>
      </w:pPr>
      <w:r>
        <w:t>5.2.10 Аккумуляторные батареи для фотоэлектрических станций могут состоять как из отдельных аккумуляторов, так и из моноблоков (сборок из аккумуляторов) с номинальным выходным напряжением 6 или 12 В.</w:t>
      </w:r>
    </w:p>
    <w:p w:rsidR="00000000" w:rsidRDefault="0098734B">
      <w:pPr>
        <w:ind w:firstLine="426"/>
        <w:jc w:val="both"/>
      </w:pPr>
      <w:r>
        <w:t xml:space="preserve">5.2.11 В </w:t>
      </w:r>
      <w:r>
        <w:t>случае применения системы солнечных батарей для обеспечения качественного электроснабжения нужно выбирать стабилизаторы, безотказно работающие в условиях низких входных напряжений.</w:t>
      </w:r>
    </w:p>
    <w:p w:rsidR="00000000" w:rsidRDefault="0098734B">
      <w:pPr>
        <w:ind w:firstLine="426"/>
        <w:jc w:val="both"/>
      </w:pPr>
      <w:r>
        <w:t>5.2.12 Для преобразования энергии постоянного тока, вырабатываемой солнечны</w:t>
      </w:r>
      <w:r>
        <w:t>ми батареями, в переменный однофазный 220 В/50 Гц или трехфазный 380 В/50 Гц ток.</w:t>
      </w:r>
    </w:p>
    <w:p w:rsidR="00000000" w:rsidRDefault="0098734B">
      <w:pPr>
        <w:ind w:firstLine="426"/>
        <w:jc w:val="both"/>
      </w:pPr>
      <w:r>
        <w:t>5.2.13 следует использовать инвертор, подходящий по параметрам и функциональным возможностям (см. Рис. 6).</w:t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6 - Основные элементы полностью автономной солнечной сист</w:t>
      </w:r>
      <w:r>
        <w:rPr>
          <w:rStyle w:val="s1"/>
        </w:rPr>
        <w:t>емы электроснабжения</w:t>
      </w:r>
    </w:p>
    <w:p w:rsidR="00000000" w:rsidRDefault="0098734B">
      <w:pPr>
        <w:ind w:firstLine="426"/>
        <w:jc w:val="center"/>
      </w:pPr>
      <w:r>
        <w:rPr>
          <w:b/>
          <w:bCs/>
          <w:i/>
          <w:iCs/>
        </w:rPr>
        <w:t> </w:t>
      </w:r>
    </w:p>
    <w:p w:rsidR="00000000" w:rsidRDefault="0098734B">
      <w:pPr>
        <w:ind w:firstLine="426"/>
        <w:jc w:val="center"/>
      </w:pPr>
      <w:r>
        <w:rPr>
          <w:b/>
          <w:bCs/>
          <w:i/>
          <w:iCs/>
        </w:rPr>
        <w:t>(в предоставленном оригинале рисунок отсутствует)</w:t>
      </w:r>
    </w:p>
    <w:p w:rsidR="00000000" w:rsidRDefault="0098734B">
      <w:pPr>
        <w:ind w:firstLine="426"/>
        <w:jc w:val="center"/>
      </w:pPr>
      <w:r>
        <w:rPr>
          <w:b/>
          <w:bCs/>
          <w:i/>
          <w:iCs/>
        </w:rPr>
        <w:t> </w:t>
      </w:r>
    </w:p>
    <w:p w:rsidR="00000000" w:rsidRDefault="0098734B">
      <w:pPr>
        <w:ind w:firstLine="426"/>
        <w:jc w:val="both"/>
      </w:pPr>
      <w:r>
        <w:t xml:space="preserve">1 - солнечные панели, </w:t>
      </w:r>
    </w:p>
    <w:p w:rsidR="00000000" w:rsidRDefault="0098734B">
      <w:pPr>
        <w:ind w:firstLine="426"/>
        <w:jc w:val="both"/>
      </w:pPr>
      <w:r>
        <w:t xml:space="preserve">2 - контроллер заряда, </w:t>
      </w:r>
    </w:p>
    <w:p w:rsidR="00000000" w:rsidRDefault="0098734B">
      <w:pPr>
        <w:ind w:firstLine="426"/>
        <w:jc w:val="both"/>
      </w:pPr>
      <w:r>
        <w:t xml:space="preserve">3 - аккумуляторные батареи, </w:t>
      </w:r>
    </w:p>
    <w:p w:rsidR="00000000" w:rsidRDefault="0098734B">
      <w:pPr>
        <w:ind w:firstLine="426"/>
        <w:jc w:val="both"/>
      </w:pPr>
      <w:r>
        <w:t xml:space="preserve">4 - инвертор. 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5.2.14 Кабели для фотоэлектрических систем должны иметь следующие свойства:</w:t>
      </w:r>
    </w:p>
    <w:p w:rsidR="00000000" w:rsidRDefault="0098734B">
      <w:pPr>
        <w:ind w:firstLine="426"/>
        <w:jc w:val="both"/>
      </w:pPr>
      <w:r>
        <w:t>- огнестойкость;</w:t>
      </w:r>
    </w:p>
    <w:p w:rsidR="00000000" w:rsidRDefault="0098734B">
      <w:pPr>
        <w:ind w:firstLine="426"/>
        <w:jc w:val="both"/>
      </w:pPr>
      <w:r>
        <w:t>- стойкость к термическим воздействиям (диапазон рабочих температур от -30°С до +120°С). Причем длительность такого температурного воздействия при испытаниях на те</w:t>
      </w:r>
      <w:r>
        <w:t>рмическую стойкость должна быть не менее 20 000 часов при 120°С;</w:t>
      </w:r>
    </w:p>
    <w:p w:rsidR="00000000" w:rsidRDefault="0098734B">
      <w:pPr>
        <w:ind w:firstLine="426"/>
        <w:jc w:val="both"/>
      </w:pPr>
      <w:r>
        <w:t>- устойчивость к негативному влиянию атмосферных факторов на протяжении длительного времени, эквивалентного на практике сроку службы всей фотоэлектрической системы;</w:t>
      </w:r>
    </w:p>
    <w:p w:rsidR="00000000" w:rsidRDefault="0098734B">
      <w:pPr>
        <w:ind w:firstLine="426"/>
        <w:jc w:val="both"/>
      </w:pPr>
      <w:r>
        <w:t>- достаточная гибкость, не</w:t>
      </w:r>
      <w:r>
        <w:t>обходимая для облегчения монтажных работ;</w:t>
      </w:r>
    </w:p>
    <w:p w:rsidR="00000000" w:rsidRDefault="0098734B">
      <w:pPr>
        <w:ind w:firstLine="426"/>
        <w:jc w:val="both"/>
      </w:pPr>
      <w:r>
        <w:t>- оптимальные электрические свойства.</w:t>
      </w:r>
    </w:p>
    <w:p w:rsidR="00000000" w:rsidRDefault="0098734B">
      <w:pPr>
        <w:ind w:firstLine="426"/>
        <w:jc w:val="both"/>
      </w:pPr>
      <w:r>
        <w:t>5.2.15 Кабель в фотоэлектрических системах должен иметь минимальную длину.</w:t>
      </w:r>
    </w:p>
    <w:p w:rsidR="00000000" w:rsidRDefault="0098734B">
      <w:pPr>
        <w:ind w:firstLine="426"/>
        <w:jc w:val="both"/>
      </w:pPr>
      <w:r>
        <w:t>5.2.16 Чтобы правильно рассчитать требуемое для конкретной солнечной установки сечение кабеля, необхо</w:t>
      </w:r>
      <w:r>
        <w:t>димы следующие исходные данные:</w:t>
      </w:r>
    </w:p>
    <w:p w:rsidR="00000000" w:rsidRDefault="0098734B">
      <w:pPr>
        <w:ind w:firstLine="426"/>
        <w:jc w:val="both"/>
      </w:pPr>
      <w:r>
        <w:t>- мощность инвертора или зарядного устройства либо значение максимального тока, протекающего через данный участок;</w:t>
      </w:r>
    </w:p>
    <w:p w:rsidR="00000000" w:rsidRDefault="0098734B">
      <w:pPr>
        <w:ind w:firstLine="426"/>
        <w:jc w:val="both"/>
      </w:pPr>
      <w:r>
        <w:t>- расстояние от аккумуляторной батареи до инвертора;</w:t>
      </w:r>
    </w:p>
    <w:p w:rsidR="00000000" w:rsidRDefault="0098734B">
      <w:pPr>
        <w:ind w:firstLine="426"/>
        <w:jc w:val="both"/>
      </w:pPr>
      <w:r>
        <w:t>- напряжение постоянного тока в фотоэлектрической систем</w:t>
      </w:r>
      <w:r>
        <w:t>е.</w:t>
      </w:r>
    </w:p>
    <w:p w:rsidR="00000000" w:rsidRDefault="0098734B">
      <w:pPr>
        <w:ind w:firstLine="426"/>
        <w:jc w:val="both"/>
      </w:pPr>
      <w:r>
        <w:t>5.2.17 Для фотоэлектрической гелиосистемы, соединенной со штатной электрической сетью, аккумулирование электричества не требуется. При этом выработанная СБ электроэнергия поступает в электросеть коттеджного здания. Схема сетевой солнечной электростанции</w:t>
      </w:r>
      <w:r>
        <w:t xml:space="preserve"> показана на рисунке 7.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7 - Основные элементы сетевой солнечной электростанции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467225" cy="22479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1 - солнечные панели, </w:t>
      </w:r>
    </w:p>
    <w:p w:rsidR="00000000" w:rsidRDefault="0098734B">
      <w:pPr>
        <w:ind w:firstLine="426"/>
        <w:jc w:val="both"/>
      </w:pPr>
      <w:r>
        <w:t>2 - инвертор.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5.2.18 Технически грамотно спроектированные и правильно установленные фотоэлектрические системы требуют техобслуживания в минимальном объеме, имеют длительный срок службы и очень надёжны в эксплуатации.</w:t>
      </w:r>
    </w:p>
    <w:p w:rsidR="00000000" w:rsidRDefault="0098734B">
      <w:pPr>
        <w:ind w:firstLine="426"/>
        <w:jc w:val="both"/>
      </w:pPr>
      <w:r>
        <w:t>5.2.19 Проек</w:t>
      </w:r>
      <w:r>
        <w:t>тирование СБ-систем электроснабжения с использованием солнечных фотоэлектрических панелей следует выполнять на основании технической документации и рекомендаций производителей оборудования.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5.3 Применение ветрогенераторов</w:t>
      </w:r>
    </w:p>
    <w:p w:rsidR="00000000" w:rsidRDefault="0098734B">
      <w:pPr>
        <w:ind w:firstLine="426"/>
        <w:jc w:val="both"/>
      </w:pPr>
      <w:r>
        <w:t>5.3.1 Для энергоснабжения коттеджн</w:t>
      </w:r>
      <w:r>
        <w:t>ых зданий ветрогенераторы целесообразно применять при скорости ветра не менее 3 м/с, номинальная мощность ветровых генераторов достигается при скоростях ветра 7-11 м/с.</w:t>
      </w:r>
    </w:p>
    <w:p w:rsidR="00000000" w:rsidRDefault="0098734B">
      <w:pPr>
        <w:ind w:firstLine="426"/>
        <w:jc w:val="both"/>
      </w:pPr>
      <w:r>
        <w:t>5.3.2 Ветрогенератор работает достаточно эффективно, если относительная продолжительнос</w:t>
      </w:r>
      <w:r>
        <w:t>ть во времени диапазона рабочих скоростей 9-25 м/с составляет не менее 0,4 в течение сезона.</w:t>
      </w:r>
    </w:p>
    <w:p w:rsidR="00000000" w:rsidRDefault="0098734B">
      <w:pPr>
        <w:ind w:firstLine="426"/>
        <w:jc w:val="both"/>
      </w:pPr>
      <w:r>
        <w:t>5.3.3 Основные типы ветрогенераторов - ветрогенераторы с горизонтальной осью вращения и ветрогенераторы с вертикальной осью вращения.</w:t>
      </w:r>
    </w:p>
    <w:p w:rsidR="00000000" w:rsidRDefault="0098734B">
      <w:pPr>
        <w:ind w:firstLine="426"/>
        <w:jc w:val="both"/>
      </w:pPr>
      <w:r>
        <w:t>5.3.4 Применение ветрогенерат</w:t>
      </w:r>
      <w:r>
        <w:t>оров для обеспечения электричеством коттеджных зданий малоцелесообразно по следующим причинам:</w:t>
      </w:r>
    </w:p>
    <w:p w:rsidR="00000000" w:rsidRDefault="0098734B">
      <w:pPr>
        <w:ind w:firstLine="426"/>
        <w:jc w:val="both"/>
      </w:pPr>
      <w:r>
        <w:t>- высокой стоимости инвертора ~ 50% стоимости всей установки (применяется для преобразования переменного или постоянного тока получаемого от ветрогенератора в переменный ток напряжением 220В и частотой 50Гц и синхронизации его по фазе с внешней сетью при р</w:t>
      </w:r>
      <w:r>
        <w:t>аботе генератора в параллель);</w:t>
      </w:r>
    </w:p>
    <w:p w:rsidR="00000000" w:rsidRDefault="0098734B">
      <w:pPr>
        <w:ind w:firstLine="426"/>
        <w:jc w:val="both"/>
      </w:pPr>
      <w:r>
        <w:t>- высокой стоимости аккумуляторных батарей - около 25% стоимости установки (используются в качестве источника бесперебойного питания при отсутствии или пропадании внешней сети).</w:t>
      </w:r>
    </w:p>
    <w:p w:rsidR="00000000" w:rsidRDefault="0098734B">
      <w:pPr>
        <w:ind w:firstLine="426"/>
        <w:jc w:val="both"/>
      </w:pPr>
      <w:r>
        <w:t>5.3.5 Наиболее экономически целесообразно получ</w:t>
      </w:r>
      <w:r>
        <w:t>ение с помощью ветрогенераторов не электрической энергии промышленного качества, а постоянного или переменного тока с последующим преобразованием его в тепло, для обогрева жилья и получения горячей воды.</w:t>
      </w:r>
    </w:p>
    <w:p w:rsidR="00000000" w:rsidRDefault="0098734B">
      <w:pPr>
        <w:ind w:firstLine="426"/>
        <w:jc w:val="both"/>
      </w:pPr>
      <w:r>
        <w:t>5.3.6 На выбор типа и мощности ветрогенератора влияе</w:t>
      </w:r>
      <w:r>
        <w:t>т ряд факторов и прежде всего характеристики объекта, требования, предъявляемые потребителями энергии, и ветровые условия зоны использования ветрогенератора.</w:t>
      </w:r>
    </w:p>
    <w:p w:rsidR="00000000" w:rsidRDefault="0098734B">
      <w:pPr>
        <w:ind w:firstLine="426"/>
        <w:jc w:val="both"/>
      </w:pPr>
      <w:r>
        <w:t>5.3.7 Расчетную мощность W, кВт, ветрогенератора следует определять по формуле: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2162175" cy="2571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(1)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t>D</w:t>
      </w:r>
      <w:r>
        <w:rPr>
          <w:vertAlign w:val="subscript"/>
        </w:rPr>
        <w:t>ВК</w:t>
      </w:r>
      <w:r>
        <w:t xml:space="preserve"> - диаметром ветроколеса,</w:t>
      </w:r>
    </w:p>
    <w:p w:rsidR="00000000" w:rsidRDefault="0098734B">
      <w:pPr>
        <w:ind w:firstLine="426"/>
        <w:jc w:val="both"/>
      </w:pPr>
      <w:r>
        <w:t>V</w:t>
      </w:r>
      <w:r>
        <w:rPr>
          <w:vertAlign w:val="subscript"/>
        </w:rPr>
        <w:t>pacч.</w:t>
      </w:r>
      <w:r>
        <w:t xml:space="preserve"> - расчетная скорость ветра,</w:t>
      </w:r>
    </w:p>
    <w:p w:rsidR="00000000" w:rsidRDefault="0098734B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98734B">
      <w:pPr>
        <w:ind w:firstLine="426"/>
        <w:jc w:val="center"/>
      </w:pPr>
      <w:r>
        <w:t>V</w:t>
      </w:r>
      <w:r>
        <w:rPr>
          <w:vertAlign w:val="subscript"/>
        </w:rPr>
        <w:t>pacч.</w:t>
      </w:r>
      <w:r>
        <w:t xml:space="preserve"> </w:t>
      </w:r>
      <w:r>
        <w:t>= (1,4 - 1,6) V</w:t>
      </w:r>
      <w:r>
        <w:rPr>
          <w:vertAlign w:val="subscript"/>
        </w:rPr>
        <w:t>Г</w:t>
      </w:r>
      <w:r>
        <w:t>,     (2)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t>V</w:t>
      </w:r>
      <w:r>
        <w:rPr>
          <w:vertAlign w:val="subscript"/>
        </w:rPr>
        <w:t>Г</w:t>
      </w:r>
      <w:r>
        <w:rPr>
          <w:i/>
          <w:iCs/>
        </w:rPr>
        <w:t xml:space="preserve"> - </w:t>
      </w:r>
      <w:r>
        <w:t>среднегодовая скорость ветра, м/с,</w:t>
      </w:r>
    </w:p>
    <w:p w:rsidR="00000000" w:rsidRDefault="0098734B">
      <w:pPr>
        <w:ind w:firstLine="426"/>
        <w:jc w:val="both"/>
      </w:pPr>
      <w:r>
        <w:t>ξ</w:t>
      </w:r>
      <w:r>
        <w:rPr>
          <w:i/>
          <w:iCs/>
        </w:rPr>
        <w:t xml:space="preserve"> - </w:t>
      </w:r>
      <w:r>
        <w:t>коэффициент использования энергии ветра, ξ</w:t>
      </w:r>
      <w:r>
        <w:rPr>
          <w:i/>
          <w:iCs/>
        </w:rPr>
        <w:t xml:space="preserve"> </w:t>
      </w:r>
      <w:r>
        <w:t>= 0,2 - 0,45 (должен указываться в техническом паспорте установки).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5.3.8 При определении оптимальной мощности ветрогенератора должны </w:t>
      </w:r>
      <w:r>
        <w:t>проводиться вариантные технико-экономические расчеты, учитывающие стоимость агрегата и установки, эксплуатационные затраты и выработку энергии.</w:t>
      </w:r>
    </w:p>
    <w:p w:rsidR="00000000" w:rsidRDefault="0098734B">
      <w:pPr>
        <w:ind w:firstLine="426"/>
        <w:jc w:val="both"/>
      </w:pPr>
      <w:r>
        <w:t>5.3.9 Частоту вращения генератора следует определять из соотношения: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5143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5.3.10 Мощность воздушного потока, W, Вт следует рассчитывать по формуле:</w:t>
      </w:r>
    </w:p>
    <w:p w:rsidR="00000000" w:rsidRDefault="0098734B">
      <w:pPr>
        <w:ind w:firstLine="426"/>
        <w:jc w:val="both"/>
      </w:pPr>
      <w:r>
        <w:rPr>
          <w:i/>
          <w:iCs/>
          <w:vertAlign w:val="superscript"/>
        </w:rP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1057275" cy="5048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t>v - скорость воздушного потока, м/с;</w:t>
      </w:r>
    </w:p>
    <w:p w:rsidR="00000000" w:rsidRDefault="0098734B">
      <w:pPr>
        <w:ind w:firstLine="426"/>
        <w:jc w:val="both"/>
      </w:pPr>
      <w:r>
        <w:t>ρ - плотность воздуха, кг/м</w:t>
      </w:r>
      <w:r>
        <w:rPr>
          <w:vertAlign w:val="superscript"/>
        </w:rPr>
        <w:t>3</w:t>
      </w:r>
      <w:r>
        <w:t>; ρ = 1,23 кг/м</w:t>
      </w:r>
      <w:r>
        <w:rPr>
          <w:vertAlign w:val="superscript"/>
        </w:rPr>
        <w:t>3</w:t>
      </w:r>
      <w:r>
        <w:t xml:space="preserve"> </w:t>
      </w:r>
      <w:r>
        <w:t>- плотность воздуха для нормальных условий (t = 15°С, р = 101,3 кПа).</w:t>
      </w:r>
    </w:p>
    <w:p w:rsidR="00000000" w:rsidRDefault="0098734B">
      <w:pPr>
        <w:ind w:firstLine="426"/>
        <w:jc w:val="both"/>
      </w:pPr>
      <w:r>
        <w:t>F - поперечное сечение воздушного потока, м</w:t>
      </w:r>
      <w:r>
        <w:rPr>
          <w:vertAlign w:val="superscript"/>
        </w:rPr>
        <w:t>2</w:t>
      </w:r>
      <w:r>
        <w:t>; для установки с горизонтальной осью пропеллерного типа F = π·R</w:t>
      </w:r>
      <w:r>
        <w:rPr>
          <w:vertAlign w:val="superscript"/>
        </w:rPr>
        <w:t>2</w:t>
      </w:r>
      <w:r>
        <w:t>, где R - радиус ветроколеса, м.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5.3.11 Теоретически рассчитанные показател</w:t>
      </w:r>
      <w:r>
        <w:t>и мощности ветрового потока и ветрогенератора при удельной мощности потока, имеющего поперечное сечение 1 м</w:t>
      </w:r>
      <w:r>
        <w:rPr>
          <w:vertAlign w:val="superscript"/>
        </w:rPr>
        <w:t>2</w:t>
      </w:r>
      <w:r>
        <w:t>, при t = +15°C; P = 101,3 кПа приведены в таблице 4.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Таблица 4 - Показатели мощности ветрового потока и ветрогенератора</w:t>
      </w:r>
    </w:p>
    <w:p w:rsidR="00000000" w:rsidRDefault="0098734B">
      <w:pPr>
        <w:ind w:firstLine="426"/>
        <w:jc w:val="center"/>
      </w:pPr>
      <w:r>
        <w:t> </w:t>
      </w:r>
    </w:p>
    <w:tbl>
      <w:tblPr>
        <w:tblW w:w="0" w:type="auto"/>
        <w:tblInd w:w="-31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8"/>
        <w:gridCol w:w="818"/>
        <w:gridCol w:w="721"/>
        <w:gridCol w:w="699"/>
        <w:gridCol w:w="698"/>
        <w:gridCol w:w="699"/>
        <w:gridCol w:w="694"/>
        <w:gridCol w:w="777"/>
      </w:tblGrid>
      <w:tr w:rsidR="00000000">
        <w:trPr>
          <w:trHeight w:val="20"/>
        </w:trPr>
        <w:tc>
          <w:tcPr>
            <w:tcW w:w="7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Скорость ветра, м/с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18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7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Мощность потока, кВт/м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0,04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3,6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6,25</w:t>
            </w:r>
          </w:p>
        </w:tc>
      </w:tr>
      <w:tr w:rsidR="00000000">
        <w:trPr>
          <w:trHeight w:val="20"/>
        </w:trPr>
        <w:tc>
          <w:tcPr>
            <w:tcW w:w="7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Теоретическая мощность ветродвигателя, кВт/м</w:t>
            </w:r>
            <w:r>
              <w:rPr>
                <w:vertAlign w:val="superscript"/>
              </w:rPr>
              <w:t>2</w:t>
            </w:r>
            <w:r>
              <w:t>, (по Жуковскому)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0,024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3,8</w:t>
            </w:r>
          </w:p>
        </w:tc>
      </w:tr>
    </w:tbl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5.3.12 При использовании ветрогенератора в качестве единственного источника электричества следует просчитать выбор мощности генератора, инвертора и емкость аккумуляторов, принимая в расчет режим предполагаемого потребления, возможные пиковые и средние нагр</w:t>
      </w:r>
      <w:r>
        <w:t>узки, среднюю скорость ветра.</w:t>
      </w:r>
    </w:p>
    <w:p w:rsidR="00000000" w:rsidRDefault="0098734B">
      <w:pPr>
        <w:ind w:firstLine="426"/>
        <w:jc w:val="both"/>
      </w:pPr>
      <w:r>
        <w:t>Автономная ветрогенераторная установка с элементами показана на Рисунке 9.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9 - Автономная ветрогенераторная установка и ее элементы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257675" cy="24384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5.3.13 Возможно применение ветровых энергетических установок в комбинации с другими источниками энергии (солнечные модули, мини-ГЭС, дизельный, бензиновый или газовый генератор, штатная электрическая сеть и т.п.). На Рисунках 10 и 11 показаны ветро-солнечн</w:t>
      </w:r>
      <w:r>
        <w:t>ая гибридная установка и сетевая ветроустановка.</w:t>
      </w:r>
    </w:p>
    <w:p w:rsidR="00000000" w:rsidRDefault="0098734B">
      <w:pPr>
        <w:ind w:firstLine="426"/>
        <w:jc w:val="both"/>
      </w:pPr>
      <w:r>
        <w:t>5.3.14 Ветрогенераторы следует располагать в наиболее выгодных по ветровым условиям местах местности на открытых равнинных участках.</w:t>
      </w:r>
    </w:p>
    <w:p w:rsidR="00000000" w:rsidRDefault="0098734B">
      <w:pPr>
        <w:ind w:firstLine="426"/>
        <w:jc w:val="both"/>
      </w:pPr>
      <w:r>
        <w:t>5.3.15 Проектирование систем энергоснабжения с использованием ветрогенерат</w:t>
      </w:r>
      <w:r>
        <w:t>оров следует выполнять на основании технической документации и рекомендаций производителей оборудования.</w:t>
      </w:r>
    </w:p>
    <w:p w:rsidR="00000000" w:rsidRDefault="0098734B">
      <w:pPr>
        <w:ind w:firstLine="426"/>
        <w:jc w:val="both"/>
      </w:pPr>
      <w:r>
        <w:t>5.3.16 Расчетные данные для выбора ветрогенератора от величины мощности W ветровой турбины в зависимости от скорости ветра v, диаметра D колеса турбины</w:t>
      </w:r>
      <w:r>
        <w:t xml:space="preserve"> и коэффициента эффективности турбины приведены в </w:t>
      </w:r>
      <w:hyperlink r:id="rId102" w:anchor="sub_id=1" w:history="1">
        <w:r>
          <w:rPr>
            <w:rStyle w:val="a3"/>
            <w:color w:val="333399"/>
            <w:u w:val="single"/>
          </w:rPr>
          <w:t>Приложении А</w:t>
        </w:r>
      </w:hyperlink>
      <w:r>
        <w:t>.</w:t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10 - Ветро-солнечная (гибридная) установка и ее элементы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257675" cy="24955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11 - Сетевая ветроустановка и ее элементы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714875" cy="29241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rPr>
          <w:b/>
          <w:bCs/>
        </w:rPr>
        <w:t>5.4 Применение тепловых насосов</w:t>
      </w:r>
    </w:p>
    <w:p w:rsidR="00000000" w:rsidRDefault="0098734B">
      <w:pPr>
        <w:ind w:firstLine="426"/>
        <w:jc w:val="both"/>
      </w:pPr>
      <w:r>
        <w:t>5.4.1 Системы теплоснабжения коттеджного здания с использованием тепловых насосов - теплонасосные системы теплоснабжения - могут быть применены для отопления, подогрева вентиляционного воздуха, нагрева воды для гор</w:t>
      </w:r>
      <w:r>
        <w:t>ячего водоснабжения и т.п.</w:t>
      </w:r>
    </w:p>
    <w:p w:rsidR="00000000" w:rsidRDefault="0098734B">
      <w:pPr>
        <w:ind w:firstLine="426"/>
        <w:jc w:val="both"/>
      </w:pPr>
      <w:r>
        <w:t>5.4.2 Тепловой насос обеспечивает энергией систему отопления, горячего водоснабжения и кондиционирования посредством отбора тепла из окружающей среды и является экологически чистым источником.</w:t>
      </w:r>
    </w:p>
    <w:p w:rsidR="00000000" w:rsidRDefault="0098734B">
      <w:pPr>
        <w:ind w:firstLine="426"/>
        <w:jc w:val="both"/>
      </w:pPr>
      <w:r>
        <w:t>5.4.3 Для функционирования теплового</w:t>
      </w:r>
      <w:r>
        <w:t xml:space="preserve"> насоса необходимо наличие электрической сети (штатной или генерируемой другими источниками).</w:t>
      </w:r>
    </w:p>
    <w:p w:rsidR="00000000" w:rsidRDefault="0098734B">
      <w:pPr>
        <w:ind w:firstLine="426"/>
        <w:jc w:val="both"/>
      </w:pPr>
      <w:r>
        <w:t>5.4.4 В качестве низкопотенциальных (низкотемпературных) источников теплоты могут использоваться:</w:t>
      </w:r>
    </w:p>
    <w:p w:rsidR="00000000" w:rsidRDefault="0098734B">
      <w:pPr>
        <w:ind w:firstLine="426"/>
        <w:jc w:val="both"/>
      </w:pPr>
      <w:r>
        <w:t>а) вторичные энергетические ресурсы:</w:t>
      </w:r>
    </w:p>
    <w:p w:rsidR="00000000" w:rsidRDefault="0098734B">
      <w:pPr>
        <w:ind w:firstLine="426"/>
        <w:jc w:val="both"/>
      </w:pPr>
      <w:r>
        <w:t>- теплота вентиляционных вы</w:t>
      </w:r>
      <w:r>
        <w:t>бросов;</w:t>
      </w:r>
    </w:p>
    <w:p w:rsidR="00000000" w:rsidRDefault="0098734B">
      <w:pPr>
        <w:ind w:firstLine="426"/>
        <w:jc w:val="both"/>
      </w:pPr>
      <w:r>
        <w:t>- теплота серых канализационных стоков;</w:t>
      </w:r>
    </w:p>
    <w:p w:rsidR="00000000" w:rsidRDefault="0098734B">
      <w:pPr>
        <w:ind w:firstLine="426"/>
        <w:jc w:val="both"/>
      </w:pPr>
      <w:r>
        <w:t>- сбросная теплота технологических процессов и т.п.;</w:t>
      </w:r>
    </w:p>
    <w:p w:rsidR="00000000" w:rsidRDefault="0098734B">
      <w:pPr>
        <w:ind w:firstLine="426"/>
        <w:jc w:val="both"/>
      </w:pPr>
      <w:r>
        <w:t>б) нетрадиционные возобновляемые источники энергии:</w:t>
      </w:r>
    </w:p>
    <w:p w:rsidR="00000000" w:rsidRDefault="0098734B">
      <w:pPr>
        <w:ind w:firstLine="426"/>
        <w:jc w:val="both"/>
      </w:pPr>
      <w:r>
        <w:t>- теплота окружающего воздуха;</w:t>
      </w:r>
    </w:p>
    <w:p w:rsidR="00000000" w:rsidRDefault="0098734B">
      <w:pPr>
        <w:ind w:firstLine="426"/>
        <w:jc w:val="both"/>
      </w:pPr>
      <w:r>
        <w:t>- теплота грунтовых и геотермальных вод;</w:t>
      </w:r>
    </w:p>
    <w:p w:rsidR="00000000" w:rsidRDefault="0098734B">
      <w:pPr>
        <w:ind w:firstLine="426"/>
        <w:jc w:val="both"/>
      </w:pPr>
      <w:r>
        <w:t xml:space="preserve">- теплота водоемов и природных </w:t>
      </w:r>
      <w:r>
        <w:t>водных потоков;</w:t>
      </w:r>
    </w:p>
    <w:p w:rsidR="00000000" w:rsidRDefault="0098734B">
      <w:pPr>
        <w:ind w:firstLine="426"/>
        <w:jc w:val="both"/>
      </w:pPr>
      <w:r>
        <w:t>- теплота солнечной энергии и т.п.;</w:t>
      </w:r>
    </w:p>
    <w:p w:rsidR="00000000" w:rsidRDefault="0098734B">
      <w:pPr>
        <w:ind w:firstLine="426"/>
        <w:jc w:val="both"/>
      </w:pPr>
      <w:r>
        <w:t>- теплота поверхностных и более глубоких слоев грунта.</w:t>
      </w:r>
    </w:p>
    <w:p w:rsidR="00000000" w:rsidRDefault="0098734B">
      <w:pPr>
        <w:ind w:firstLine="426"/>
        <w:jc w:val="both"/>
      </w:pPr>
      <w:r>
        <w:t>5.4.5 В зависимости от сочетания вида источника низкопотенциальной теплоты и нагреваемой среды тепловые насосы делятся на следующие типы:</w:t>
      </w:r>
    </w:p>
    <w:p w:rsidR="00000000" w:rsidRDefault="0098734B">
      <w:pPr>
        <w:ind w:firstLine="426"/>
        <w:jc w:val="both"/>
      </w:pPr>
      <w:r>
        <w:t>- воздух - воздух;</w:t>
      </w:r>
    </w:p>
    <w:p w:rsidR="00000000" w:rsidRDefault="0098734B">
      <w:pPr>
        <w:ind w:firstLine="426"/>
        <w:jc w:val="both"/>
      </w:pPr>
      <w:r>
        <w:t>- воздух - вода;</w:t>
      </w:r>
    </w:p>
    <w:p w:rsidR="00000000" w:rsidRDefault="0098734B">
      <w:pPr>
        <w:ind w:firstLine="426"/>
        <w:jc w:val="both"/>
      </w:pPr>
      <w:r>
        <w:t>- грунт - воздух;</w:t>
      </w:r>
    </w:p>
    <w:p w:rsidR="00000000" w:rsidRDefault="0098734B">
      <w:pPr>
        <w:ind w:firstLine="426"/>
        <w:jc w:val="both"/>
      </w:pPr>
      <w:r>
        <w:t>- грунт - вода;</w:t>
      </w:r>
    </w:p>
    <w:p w:rsidR="00000000" w:rsidRDefault="0098734B">
      <w:pPr>
        <w:ind w:firstLine="426"/>
        <w:jc w:val="both"/>
      </w:pPr>
      <w:r>
        <w:t>- вода - воздух;</w:t>
      </w:r>
    </w:p>
    <w:p w:rsidR="00000000" w:rsidRDefault="0098734B">
      <w:pPr>
        <w:ind w:firstLine="426"/>
        <w:jc w:val="both"/>
      </w:pPr>
      <w:r>
        <w:t>- вода - вода.</w:t>
      </w:r>
    </w:p>
    <w:p w:rsidR="00000000" w:rsidRDefault="0098734B">
      <w:pPr>
        <w:ind w:firstLine="426"/>
        <w:jc w:val="both"/>
      </w:pPr>
      <w:r>
        <w:t>Эти типы тепловы</w:t>
      </w:r>
      <w:r>
        <w:t>х насосов отличаются конструктивным исполнением теплообменной части (испарителя и конденсатора) и температурными режимами реализуемых термодинамических циклов.</w:t>
      </w:r>
    </w:p>
    <w:p w:rsidR="00000000" w:rsidRDefault="0098734B">
      <w:pPr>
        <w:ind w:firstLine="426"/>
        <w:jc w:val="both"/>
      </w:pPr>
      <w:r>
        <w:t>5.4.6 Коэффициент преобразования теплового насоса - отношение теплопроизводительности к электроп</w:t>
      </w:r>
      <w:r>
        <w:t>отреблению - зависит от уровня температур в испарителе и конденсаторе и колеблется в различных системах в диапазоне от 2,5 до 5, т.е. на 1 кВт затраченной электрической энергии тепловой насос производит от 2,5 до 5 кВт тепловой энергии. Температурный урове</w:t>
      </w:r>
      <w:r>
        <w:t>нь теплоснабжения от тепловых насосов 35-55°С. Экономия энергетических ресурсов достигает 70%.</w:t>
      </w:r>
    </w:p>
    <w:p w:rsidR="00000000" w:rsidRDefault="0098734B">
      <w:pPr>
        <w:ind w:firstLine="426"/>
        <w:jc w:val="both"/>
      </w:pPr>
      <w:r>
        <w:t>5.4.7 Оценку целесообразности применения теплового насоса следует выполнять исходя из требуемой мощности источника теплоснабжения коттеджного здания.</w:t>
      </w:r>
    </w:p>
    <w:p w:rsidR="00000000" w:rsidRDefault="0098734B">
      <w:pPr>
        <w:ind w:firstLine="426"/>
        <w:jc w:val="both"/>
      </w:pPr>
      <w:r>
        <w:t>5.4.8 Для с</w:t>
      </w:r>
      <w:r>
        <w:t>равнения характеристик теплового насоса с обычным отопительным котлом возможно использовать отношение тепловой мощности P</w:t>
      </w:r>
      <w:r>
        <w:rPr>
          <w:vertAlign w:val="subscript"/>
        </w:rPr>
        <w:t>q</w:t>
      </w:r>
      <w:r>
        <w:t xml:space="preserve"> к электрической мощности компрессора Р</w:t>
      </w:r>
      <w:r>
        <w:rPr>
          <w:vertAlign w:val="subscript"/>
        </w:rPr>
        <w:t>е</w:t>
      </w:r>
      <w:r>
        <w:t>, определяемое по формуле (5):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ε = P</w:t>
      </w:r>
      <w:r>
        <w:rPr>
          <w:vertAlign w:val="subscript"/>
        </w:rPr>
        <w:t>q</w:t>
      </w:r>
      <w:r>
        <w:t>/P</w:t>
      </w:r>
      <w:r>
        <w:rPr>
          <w:vertAlign w:val="subscript"/>
        </w:rPr>
        <w:t>e</w:t>
      </w:r>
      <w:r>
        <w:t>,      (5)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 ε - коэффициент эффективности тепло</w:t>
      </w:r>
      <w:r>
        <w:t>вого насоса.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5.4.9 Вследствие наличия дополнительных затрат электрической энергии, связанные с необходимостью работы дополнительных механизмов теплового насоса, таких как вентилятор или циркуляционный насос, в зависимости от типа используемого теплоносит</w:t>
      </w:r>
      <w:r>
        <w:t>еля, следует пользоваться более точной характеристикой эффективности работы теплового насоса: величиной отношения тепловой мощности P</w:t>
      </w:r>
      <w:r>
        <w:rPr>
          <w:vertAlign w:val="subscript"/>
        </w:rPr>
        <w:t>q</w:t>
      </w:r>
      <w:r>
        <w:t xml:space="preserve"> к электрической мощности компрессора плюс мощность вспомогательных механизмов P</w:t>
      </w:r>
      <w:r>
        <w:rPr>
          <w:vertAlign w:val="subscript"/>
        </w:rPr>
        <w:t>s</w:t>
      </w:r>
      <w:r>
        <w:t>, определяемая по формуле (6):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ε</w:t>
      </w:r>
      <w:r>
        <w:rPr>
          <w:vertAlign w:val="subscript"/>
        </w:rPr>
        <w:t>x</w:t>
      </w:r>
      <w:r>
        <w:t xml:space="preserve"> = P</w:t>
      </w:r>
      <w:r>
        <w:rPr>
          <w:vertAlign w:val="subscript"/>
        </w:rPr>
        <w:t>q</w:t>
      </w:r>
      <w:r>
        <w:t>/</w:t>
      </w:r>
      <w:r>
        <w:t>P</w:t>
      </w:r>
      <w:r>
        <w:rPr>
          <w:vertAlign w:val="subscript"/>
        </w:rPr>
        <w:t>s</w:t>
      </w:r>
      <w:r>
        <w:t>,      (6)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 ε</w:t>
      </w:r>
      <w:r>
        <w:rPr>
          <w:vertAlign w:val="subscript"/>
        </w:rPr>
        <w:t xml:space="preserve">x </w:t>
      </w:r>
      <w:r>
        <w:t>- коэффициент эффективности теплового насоса.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5.4.10 Эффективность работы теплового насоса зависит от температуры источника тепла. На рисунке 12 представлены графики зависимости величины ε</w:t>
      </w:r>
      <w:r>
        <w:rPr>
          <w:vertAlign w:val="subscript"/>
        </w:rPr>
        <w:t>х</w:t>
      </w:r>
      <w:r>
        <w:t xml:space="preserve"> от температуры, до которой нагревается теп</w:t>
      </w:r>
      <w:r>
        <w:t>лоноситель для различных значений температуры источника тепла Т</w:t>
      </w:r>
      <w:r>
        <w:rPr>
          <w:vertAlign w:val="subscript"/>
        </w:rPr>
        <w:t>ист</w:t>
      </w:r>
      <w:r>
        <w:t xml:space="preserve">, </w:t>
      </w:r>
      <w:hyperlink r:id="rId107" w:anchor="sub_id=11" w:history="1">
        <w:r>
          <w:rPr>
            <w:rStyle w:val="a3"/>
            <w:color w:val="333399"/>
            <w:u w:val="single"/>
          </w:rPr>
          <w:t>[1]</w:t>
        </w:r>
      </w:hyperlink>
      <w:r>
        <w:t>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12 - График зависимости эффективности работы теплового насоса от температуры теплоносителя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629150" cy="19812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5.4.11 Из графиков на </w:t>
      </w:r>
      <w:hyperlink r:id="rId110" w:anchor="sub_id=512" w:history="1">
        <w:r>
          <w:rPr>
            <w:rStyle w:val="a3"/>
            <w:color w:val="333399"/>
            <w:u w:val="single"/>
          </w:rPr>
          <w:t>рисунке 12</w:t>
        </w:r>
      </w:hyperlink>
      <w:r>
        <w:t xml:space="preserve"> видно, что чем ниже температура, до которой необходимо нагревать теплоноситель и чем выше температура источника тепла, тем эффективнее становится использование теплового насоса. Это делает целесообразным при использовании тепловог</w:t>
      </w:r>
      <w:r>
        <w:t>о насоса в системе отопления здания проектировать отопительную систему с минимальной температурой теплоносителя, например, напольную систему отопления.</w:t>
      </w:r>
    </w:p>
    <w:p w:rsidR="00000000" w:rsidRDefault="0098734B">
      <w:pPr>
        <w:ind w:firstLine="426"/>
        <w:jc w:val="both"/>
      </w:pPr>
      <w:r>
        <w:t>5.4.12 Для годовой оценки эффективности теплового насоса следует оценить отношение тепловой энергии Q</w:t>
      </w:r>
      <w:r>
        <w:rPr>
          <w:vertAlign w:val="subscript"/>
        </w:rPr>
        <w:t>t</w:t>
      </w:r>
      <w:r>
        <w:t xml:space="preserve">, </w:t>
      </w:r>
      <w:r>
        <w:t>полученной в течение года к затраченной при этом электрической энергии (на работу компрессора и вспомогательного оборудования, Q</w:t>
      </w:r>
      <w:r>
        <w:rPr>
          <w:vertAlign w:val="subscript"/>
        </w:rPr>
        <w:t>s</w:t>
      </w:r>
      <w:r>
        <w:t>), так как условия работы теплового насоса в течение года, а, следовательно, и значение ε</w:t>
      </w:r>
      <w:r>
        <w:rPr>
          <w:vertAlign w:val="subscript"/>
        </w:rPr>
        <w:t>x</w:t>
      </w:r>
      <w:r>
        <w:t>, изменяются согласно формуле (7):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center"/>
      </w:pPr>
      <w:r>
        <w:t>ε</w:t>
      </w:r>
      <w:r>
        <w:rPr>
          <w:vertAlign w:val="subscript"/>
        </w:rPr>
        <w:t>x</w:t>
      </w:r>
      <w:r>
        <w:t xml:space="preserve"> = Q</w:t>
      </w:r>
      <w:r>
        <w:rPr>
          <w:vertAlign w:val="subscript"/>
        </w:rPr>
        <w:t>t</w:t>
      </w:r>
      <w:r>
        <w:t>/Q</w:t>
      </w:r>
      <w:r>
        <w:rPr>
          <w:vertAlign w:val="subscript"/>
        </w:rPr>
        <w:t>s</w:t>
      </w:r>
      <w:r>
        <w:t>.      (7)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5.4.13 Коэффициент энергетической эффективности теплового насоса следует определять по формуле (8) - это отношение коэффициента выхода электрической энергии из тепловой, f</w:t>
      </w:r>
      <w:r>
        <w:rPr>
          <w:vertAlign w:val="subscript"/>
        </w:rPr>
        <w:t>p</w:t>
      </w:r>
      <w:r>
        <w:t xml:space="preserve">, который в </w:t>
      </w:r>
      <w:hyperlink r:id="rId111" w:anchor="sub_id=11" w:history="1">
        <w:r>
          <w:rPr>
            <w:rStyle w:val="a3"/>
            <w:color w:val="333399"/>
            <w:u w:val="single"/>
          </w:rPr>
          <w:t>[1]</w:t>
        </w:r>
      </w:hyperlink>
      <w:r>
        <w:t xml:space="preserve"> принят равным 3, к величине ε</w:t>
      </w:r>
      <w:r>
        <w:rPr>
          <w:vertAlign w:val="subscript"/>
        </w:rPr>
        <w:t>x</w:t>
      </w:r>
      <w:r>
        <w:t>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β = f</w:t>
      </w:r>
      <w:r>
        <w:rPr>
          <w:vertAlign w:val="subscript"/>
        </w:rPr>
        <w:t>p</w:t>
      </w:r>
      <w:r>
        <w:t>/ε</w:t>
      </w:r>
      <w:r>
        <w:rPr>
          <w:vertAlign w:val="subscript"/>
        </w:rPr>
        <w:t>x</w:t>
      </w:r>
      <w:r>
        <w:t>,      (8)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 β - коэффициент энергетической эффективности теплового насоса.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5.4.14 При проектировании следует выбирать тепловой насос с как можно большим значением ε</w:t>
      </w:r>
      <w:r>
        <w:rPr>
          <w:vertAlign w:val="subscript"/>
        </w:rPr>
        <w:t>x</w:t>
      </w:r>
      <w:r>
        <w:t xml:space="preserve"> и ка</w:t>
      </w:r>
      <w:r>
        <w:t>к можно меньшим значением β.</w:t>
      </w:r>
    </w:p>
    <w:p w:rsidR="00000000" w:rsidRDefault="0098734B">
      <w:pPr>
        <w:ind w:firstLine="426"/>
        <w:jc w:val="both"/>
      </w:pPr>
      <w:r>
        <w:t>5.4.15 Тепловой насос следует применять в том случае, когда коэффициент выхода электрической энергии равен 3, тепловой насос позволяет более эффективно использовать первичную энергию в виде жидкого или газообразного топлива, че</w:t>
      </w:r>
      <w:r>
        <w:t>м простое сжигание в котле.</w:t>
      </w:r>
    </w:p>
    <w:p w:rsidR="00000000" w:rsidRDefault="0098734B">
      <w:pPr>
        <w:ind w:firstLine="426"/>
        <w:jc w:val="both"/>
      </w:pPr>
      <w:r>
        <w:t xml:space="preserve">5.4.16 В </w:t>
      </w:r>
      <w:hyperlink r:id="rId112" w:anchor="sub_id=45" w:history="1">
        <w:r>
          <w:rPr>
            <w:rStyle w:val="a3"/>
            <w:color w:val="333399"/>
            <w:u w:val="single"/>
          </w:rPr>
          <w:t>таблице 5</w:t>
        </w:r>
      </w:hyperlink>
      <w:r>
        <w:t xml:space="preserve"> из </w:t>
      </w:r>
      <w:hyperlink r:id="rId113" w:anchor="sub_id=11" w:history="1">
        <w:r>
          <w:rPr>
            <w:rStyle w:val="a3"/>
            <w:color w:val="333399"/>
            <w:u w:val="single"/>
          </w:rPr>
          <w:t>[1]</w:t>
        </w:r>
      </w:hyperlink>
      <w:r>
        <w:t xml:space="preserve"> приведены значения отношения мощности тепл</w:t>
      </w:r>
      <w:r>
        <w:t>ового насоса к максимальной тепловой нагрузке здания и доля энергии теплового насоса в отоплении здания. При проектировании системы отопления достаточно использовать тепловой насос с мощностью, покрывающий 0,6 максимальной тепловой нагрузки здания.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Табли</w:t>
      </w:r>
      <w:r>
        <w:rPr>
          <w:rStyle w:val="s1"/>
        </w:rPr>
        <w:t xml:space="preserve">ца 5 - значения отношения мощности теплового насоса к максимальной тепловой нагрузке здания </w:t>
      </w:r>
      <w:r>
        <w:rPr>
          <w:rStyle w:val="s1"/>
        </w:rPr>
        <w:br/>
        <w:t>и доля энергии теплового насоса в отоплении здания</w:t>
      </w:r>
    </w:p>
    <w:p w:rsidR="00000000" w:rsidRDefault="0098734B">
      <w:pPr>
        <w:ind w:firstLine="426"/>
        <w:jc w:val="center"/>
      </w:pPr>
      <w:r>
        <w:t> </w:t>
      </w:r>
    </w:p>
    <w:tbl>
      <w:tblPr>
        <w:tblW w:w="0" w:type="auto"/>
        <w:tblInd w:w="-38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7"/>
        <w:gridCol w:w="848"/>
        <w:gridCol w:w="707"/>
        <w:gridCol w:w="832"/>
        <w:gridCol w:w="699"/>
        <w:gridCol w:w="565"/>
      </w:tblGrid>
      <w:tr w:rsidR="00000000">
        <w:trPr>
          <w:trHeight w:val="20"/>
        </w:trPr>
        <w:tc>
          <w:tcPr>
            <w:tcW w:w="9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both"/>
            </w:pPr>
            <w:r>
              <w:t>Отношения мощности теплового насоса к максимальной тепловой нагрузке здания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0,4</w:t>
            </w:r>
          </w:p>
        </w:tc>
        <w:tc>
          <w:tcPr>
            <w:tcW w:w="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0,6</w:t>
            </w: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0,8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9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Доля энергии теплового насоса в отоплении здания,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100</w:t>
            </w:r>
          </w:p>
        </w:tc>
      </w:tr>
    </w:tbl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5.4.17 При проектировании систем с тепловыми насосами следует выбирать источник тепла, который наиболее доступен, энергоемок и с температурой, подходящей для эффективной работы системы.</w:t>
      </w:r>
    </w:p>
    <w:p w:rsidR="00000000" w:rsidRDefault="0098734B">
      <w:pPr>
        <w:ind w:firstLine="426"/>
        <w:jc w:val="both"/>
      </w:pPr>
      <w:r>
        <w:rPr>
          <w:b/>
          <w:bCs/>
        </w:rPr>
        <w:t>5.5 Применение грунтовых тепловых насосов</w:t>
      </w:r>
    </w:p>
    <w:p w:rsidR="00000000" w:rsidRDefault="0098734B">
      <w:pPr>
        <w:ind w:firstLine="426"/>
        <w:jc w:val="both"/>
      </w:pPr>
      <w:r>
        <w:t>5.5.1 Грунтовые теплообменники систем сбора низкопотенциальной тепловой энергии грунта, или систем теплосбора, могут укладываться в земле горизонтально, в траншеи, и вертикально, в буровые скважины. Поскольку их ф</w:t>
      </w:r>
      <w:r>
        <w:t>ункциональные характеристики одинаковы, то различаются они только по стоимости монтажа и занимаемой площади.</w:t>
      </w:r>
    </w:p>
    <w:p w:rsidR="00000000" w:rsidRDefault="0098734B">
      <w:pPr>
        <w:ind w:firstLine="426"/>
        <w:jc w:val="both"/>
      </w:pPr>
      <w:r>
        <w:t>5.5.2 При горизонтальной системе трубы грунтового теплообменника укладывают в земляные траншеи глубиной 1,5-2 м (ниже нормативной глубины промерзан</w:t>
      </w:r>
      <w:r>
        <w:t>ия грунта), соединяя ветви, последовательно или параллельно. На Рисунке 13 показана горизонтальная система сбора низкопотенциального тепла грунта.</w:t>
      </w:r>
    </w:p>
    <w:p w:rsidR="00000000" w:rsidRDefault="0098734B">
      <w:pPr>
        <w:ind w:firstLine="426"/>
        <w:jc w:val="both"/>
      </w:pPr>
      <w:r>
        <w:t>5.5.3 Монтаж горизонтальных грунтовых теплообменников производят в предварительно прорытые траншеи. Выбор мех</w:t>
      </w:r>
      <w:r>
        <w:t>анизмов при этом зависит от почвенных условий.</w:t>
      </w:r>
    </w:p>
    <w:p w:rsidR="00000000" w:rsidRDefault="0098734B">
      <w:pPr>
        <w:ind w:firstLine="426"/>
        <w:jc w:val="both"/>
      </w:pPr>
      <w:r>
        <w:t>5.5.4 После полной укладки проводится испытание трубопровода под давлением и засыпка траншеи. Причем первые 15 см засыпаются вручную, остающийся объем грунта можно обратно засыпать механизированным способом.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13 - Горизонтальная система сбора низкопотенциального тепла грунта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3209925" cy="31051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1 - отопительный аппарат; </w:t>
      </w:r>
    </w:p>
    <w:p w:rsidR="00000000" w:rsidRDefault="0098734B">
      <w:pPr>
        <w:ind w:firstLine="426"/>
        <w:jc w:val="both"/>
      </w:pPr>
      <w:r>
        <w:t xml:space="preserve">2 - тепловой насос; </w:t>
      </w:r>
    </w:p>
    <w:p w:rsidR="00000000" w:rsidRDefault="0098734B">
      <w:pPr>
        <w:ind w:firstLine="426"/>
        <w:jc w:val="both"/>
      </w:pPr>
      <w:r>
        <w:t>3 - пластиковый трубопровод.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5.5.5 При п</w:t>
      </w:r>
      <w:r>
        <w:t>роектировании следует рассматривать и возможность отбора тепла из водоемов, при этом земляные работы исключаются. Принцип работы тот же, что и в случае с грунтовым коллектором. Горизонтальная система сбора низкопотенциального тепла воды водоема показана на</w:t>
      </w:r>
      <w:r>
        <w:t xml:space="preserve"> </w:t>
      </w:r>
      <w:hyperlink r:id="rId116" w:anchor="sub_id=514" w:history="1">
        <w:r>
          <w:rPr>
            <w:rStyle w:val="a3"/>
            <w:color w:val="333399"/>
            <w:u w:val="single"/>
          </w:rPr>
          <w:t>рисунке 14</w:t>
        </w:r>
      </w:hyperlink>
      <w:r>
        <w:t>.</w:t>
      </w:r>
    </w:p>
    <w:p w:rsidR="00000000" w:rsidRDefault="0098734B">
      <w:pPr>
        <w:ind w:firstLine="426"/>
        <w:jc w:val="both"/>
      </w:pPr>
      <w:r>
        <w:t>5.5.6 Основные характеристики теплового насоса, где основным источником энергии используется грунт с плоским коллектором:</w:t>
      </w:r>
    </w:p>
    <w:p w:rsidR="00000000" w:rsidRDefault="0098734B">
      <w:pPr>
        <w:ind w:firstLine="426"/>
        <w:jc w:val="both"/>
      </w:pPr>
      <w:r>
        <w:t>- тепловая мощность от 0,01 до 0,04 кВт/</w:t>
      </w:r>
      <w:r>
        <w:t>м</w:t>
      </w:r>
      <w:r>
        <w:rPr>
          <w:vertAlign w:val="superscript"/>
        </w:rPr>
        <w:t>2</w:t>
      </w:r>
      <w:r>
        <w:t>;</w:t>
      </w:r>
    </w:p>
    <w:p w:rsidR="00000000" w:rsidRDefault="0098734B">
      <w:pPr>
        <w:ind w:firstLine="426"/>
        <w:jc w:val="both"/>
      </w:pPr>
      <w:r>
        <w:t>- рабочий температурный диапазон от минус 5°С до плюс 10°С;</w:t>
      </w:r>
    </w:p>
    <w:p w:rsidR="00000000" w:rsidRDefault="0098734B">
      <w:pPr>
        <w:ind w:firstLine="426"/>
        <w:jc w:val="both"/>
      </w:pPr>
      <w:r>
        <w:t>- коэффициент энергетической эффективности β, от 1,1 до 1,3.</w:t>
      </w:r>
    </w:p>
    <w:p w:rsidR="00000000" w:rsidRDefault="0098734B">
      <w:pPr>
        <w:ind w:firstLine="426"/>
        <w:jc w:val="both"/>
      </w:pPr>
      <w:r>
        <w:t>5.5.7 Основные характеристики теплового насоса, где основным источником энергии используется открытая вода:</w:t>
      </w:r>
    </w:p>
    <w:p w:rsidR="00000000" w:rsidRDefault="0098734B">
      <w:pPr>
        <w:ind w:firstLine="426"/>
        <w:jc w:val="both"/>
      </w:pPr>
      <w:r>
        <w:t xml:space="preserve">- тепловая мощность от </w:t>
      </w:r>
      <w:r>
        <w:t>3 до 4 кВт/м</w:t>
      </w:r>
      <w:r>
        <w:rPr>
          <w:vertAlign w:val="superscript"/>
        </w:rPr>
        <w:t>3</w:t>
      </w:r>
      <w:r>
        <w:t xml:space="preserve"> в 1 ч.;</w:t>
      </w:r>
    </w:p>
    <w:p w:rsidR="00000000" w:rsidRDefault="0098734B">
      <w:pPr>
        <w:ind w:firstLine="426"/>
        <w:jc w:val="both"/>
      </w:pPr>
      <w:r>
        <w:t>- рабочий температурный диапазон от плюс 2°С до плюс 15°С;</w:t>
      </w:r>
    </w:p>
    <w:p w:rsidR="00000000" w:rsidRDefault="0098734B">
      <w:pPr>
        <w:ind w:firstLine="426"/>
        <w:jc w:val="both"/>
      </w:pPr>
      <w:r>
        <w:t>- коэффициент энергетической эффективности β, от 1,1 до 1,2.</w:t>
      </w:r>
    </w:p>
    <w:p w:rsidR="00000000" w:rsidRDefault="0098734B">
      <w:pPr>
        <w:ind w:firstLine="426"/>
        <w:jc w:val="both"/>
      </w:pPr>
      <w:r>
        <w:t>5.5.8 Существуют множество конфигураций вертикальной укладки теплообменника на глубине от 50 до 150 м, в этом случ</w:t>
      </w:r>
      <w:r>
        <w:t xml:space="preserve">ае большая доля затрат приходится на буровые работы (см. </w:t>
      </w:r>
      <w:hyperlink r:id="rId117" w:anchor="sub_id=515" w:history="1">
        <w:r>
          <w:rPr>
            <w:rStyle w:val="a3"/>
            <w:color w:val="333399"/>
            <w:u w:val="single"/>
          </w:rPr>
          <w:t>Рисунок 15</w:t>
        </w:r>
      </w:hyperlink>
      <w:r>
        <w:t>).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14 - Горизонтальная система сбора тепла водоема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2971800" cy="27432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1 - отопительный аппарат; </w:t>
      </w:r>
    </w:p>
    <w:p w:rsidR="00000000" w:rsidRDefault="0098734B">
      <w:pPr>
        <w:ind w:firstLine="426"/>
        <w:jc w:val="both"/>
      </w:pPr>
      <w:r>
        <w:t>2 - т</w:t>
      </w:r>
      <w:r>
        <w:t xml:space="preserve">епловой насос; </w:t>
      </w:r>
    </w:p>
    <w:p w:rsidR="00000000" w:rsidRDefault="0098734B">
      <w:pPr>
        <w:ind w:firstLine="426"/>
        <w:jc w:val="both"/>
      </w:pPr>
      <w:r>
        <w:t xml:space="preserve">3 - трубопровод; </w:t>
      </w:r>
    </w:p>
    <w:p w:rsidR="00000000" w:rsidRDefault="0098734B">
      <w:pPr>
        <w:ind w:firstLine="426"/>
        <w:jc w:val="both"/>
      </w:pPr>
      <w:r>
        <w:t>4 - водоем.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jc w:val="center"/>
      </w:pPr>
      <w:r>
        <w:rPr>
          <w:rStyle w:val="s1"/>
        </w:rPr>
        <w:t>Рисунок 15 - Вертикальная система сбора низкопотенциального тепла грунта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2628900" cy="27146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1 - отопительный аппарат; </w:t>
      </w:r>
    </w:p>
    <w:p w:rsidR="00000000" w:rsidRDefault="0098734B">
      <w:pPr>
        <w:ind w:firstLine="426"/>
        <w:jc w:val="both"/>
      </w:pPr>
      <w:r>
        <w:t xml:space="preserve">2 - тепловой насос; </w:t>
      </w:r>
    </w:p>
    <w:p w:rsidR="00000000" w:rsidRDefault="0098734B">
      <w:pPr>
        <w:ind w:firstLine="426"/>
        <w:jc w:val="both"/>
      </w:pPr>
      <w:r>
        <w:t>3 - вертикальные термоскважины системы сбо</w:t>
      </w:r>
      <w:r>
        <w:t xml:space="preserve">ра низкопотенциального тепла грунта; </w:t>
      </w:r>
    </w:p>
    <w:p w:rsidR="00000000" w:rsidRDefault="0098734B">
      <w:pPr>
        <w:ind w:firstLine="426"/>
        <w:jc w:val="both"/>
      </w:pPr>
      <w:r>
        <w:t>4 - скважины.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5.5.9 На практике применяются следующие две конструктивные схемы вертикальных грунтовых теплообменников:</w:t>
      </w:r>
    </w:p>
    <w:p w:rsidR="00000000" w:rsidRDefault="0098734B">
      <w:pPr>
        <w:ind w:firstLine="426"/>
        <w:jc w:val="both"/>
      </w:pPr>
      <w:r>
        <w:t>- «труба в трубе» - внутри обсадной трубы коаксиально располагается подающая теплоноситель труба,</w:t>
      </w:r>
      <w:r>
        <w:t xml:space="preserve"> а поток теплоносителя, возвращающийся по межтрубному зазору, отбирает тепло грунта через стенку обсадной трубы;</w:t>
      </w:r>
    </w:p>
    <w:p w:rsidR="00000000" w:rsidRDefault="0098734B">
      <w:pPr>
        <w:ind w:firstLine="426"/>
        <w:jc w:val="both"/>
      </w:pPr>
      <w:r>
        <w:t xml:space="preserve">- U-образная труба - по одной ветви теплоноситель подается вниз, а по другой возвращается обратно, при этом теплообмен с грунтом происходит по </w:t>
      </w:r>
      <w:r>
        <w:t>всей длине трубы, однако из-за меньших диаметров труб (при том же диаметре скважины) поверхность теплообмена получается существенно меньше, чем в предыдущем варианте.</w:t>
      </w:r>
    </w:p>
    <w:p w:rsidR="00000000" w:rsidRDefault="0098734B">
      <w:pPr>
        <w:ind w:firstLine="426"/>
        <w:jc w:val="both"/>
      </w:pPr>
      <w:r>
        <w:t>5.5.10 Для большей гарантии все стыки труб, укладываемых в землю, должны соединяться терм</w:t>
      </w:r>
      <w:r>
        <w:t>ической сваркой - встык или с соединительными муфтами, а не соединяться чисто механическими способами.</w:t>
      </w:r>
    </w:p>
    <w:p w:rsidR="00000000" w:rsidRDefault="0098734B">
      <w:pPr>
        <w:ind w:firstLine="426"/>
        <w:jc w:val="both"/>
      </w:pPr>
      <w:r>
        <w:t>5.5.11 Для обратной засыпки скважин можно использовать промытый песок или песчано-гравийную смесь. При опасности заражения водоносного горизонта грунтовы</w:t>
      </w:r>
      <w:r>
        <w:t>ми водами, перетекающими вдоль стенки грунтового теплообменника, применяются герметики или цементные растворы. Примеры укладки труб-теплоносителей в траншею показаны на Рисунке 16.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16 - Способы укладки труб на небольших глубинах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3438525" cy="17716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5.5.12 Основные характеристики теплового насоса, где основным источником энергии используется система ск</w:t>
      </w:r>
      <w:r>
        <w:t>важинного типа:</w:t>
      </w:r>
    </w:p>
    <w:p w:rsidR="00000000" w:rsidRDefault="0098734B">
      <w:pPr>
        <w:ind w:firstLine="426"/>
        <w:jc w:val="both"/>
      </w:pPr>
      <w:r>
        <w:t>- тепловая мощность от 0,02 до 0,08 кВт/м;</w:t>
      </w:r>
    </w:p>
    <w:p w:rsidR="00000000" w:rsidRDefault="0098734B">
      <w:pPr>
        <w:ind w:firstLine="426"/>
        <w:jc w:val="both"/>
      </w:pPr>
      <w:r>
        <w:t>- рабочий температурный диапазон от минус 5°С до плюс 5°С;</w:t>
      </w:r>
    </w:p>
    <w:p w:rsidR="00000000" w:rsidRDefault="0098734B">
      <w:pPr>
        <w:ind w:firstLine="426"/>
        <w:jc w:val="both"/>
      </w:pPr>
      <w:r>
        <w:t>- коэффициент энергетической эффективности β, от 1,01 до 1,25.</w:t>
      </w:r>
    </w:p>
    <w:p w:rsidR="00000000" w:rsidRDefault="0098734B">
      <w:pPr>
        <w:ind w:firstLine="426"/>
        <w:jc w:val="both"/>
      </w:pPr>
      <w:r>
        <w:t>5.5.13 Размеры грунтового теплообменника определяются исходя из расчетных т</w:t>
      </w:r>
      <w:r>
        <w:t>епловых и холодильных нагрузок на теплонасосные системы теплоснабжения (ТСТ). Все тепловые насосы рассчитаны на максимальную и минимальную температуру жидкости, являющейся источником энергии.</w:t>
      </w:r>
    </w:p>
    <w:p w:rsidR="00000000" w:rsidRDefault="0098734B">
      <w:pPr>
        <w:ind w:firstLine="426"/>
        <w:jc w:val="both"/>
      </w:pPr>
      <w:r>
        <w:t>5.5.14 При проектировании коттеджного здания с применением тепло</w:t>
      </w:r>
      <w:r>
        <w:t>вых насосов, использующих теплоту вторичных энергетических ресурсов и нетрадиционных источников энергии, необходимо рассматривать объект как единое целое.</w:t>
      </w:r>
    </w:p>
    <w:p w:rsidR="00000000" w:rsidRDefault="0098734B">
      <w:pPr>
        <w:ind w:firstLine="426"/>
        <w:jc w:val="both"/>
      </w:pPr>
      <w:r>
        <w:t xml:space="preserve">5.5.15 На ранних стадиях проектирования необходимо добиваться согласованности технических решений по </w:t>
      </w:r>
      <w:r>
        <w:t>архитектуре, конструкции и инженерным системам с целью выбора оптимальных схем внедрения энергосберегающих технологий, обеспечивающих минимальные сроки окупаемости дополнительных капитальных затрат.</w:t>
      </w:r>
    </w:p>
    <w:p w:rsidR="00000000" w:rsidRDefault="0098734B">
      <w:pPr>
        <w:ind w:firstLine="426"/>
        <w:jc w:val="both"/>
      </w:pPr>
      <w:r>
        <w:t>5.5.16 Теплонасосные системы теплоснабжения проектируются</w:t>
      </w:r>
      <w:r>
        <w:t xml:space="preserve"> для каждого конкретного коттеджного здания в зависимости от энергетических нагрузок, почвенно-климатических условий района строительства и стоимости энергоносителей.</w:t>
      </w:r>
    </w:p>
    <w:p w:rsidR="00000000" w:rsidRDefault="0098734B">
      <w:pPr>
        <w:ind w:firstLine="426"/>
        <w:jc w:val="both"/>
      </w:pPr>
      <w:r>
        <w:t>5.5.17 Стоимость оборудования тепловых насосов высокая, поэтому их следует подбирать по м</w:t>
      </w:r>
      <w:r>
        <w:t>ощности на величину базовых нагрузок, на основе тепловых и технико-экономических расчетов. Это обеспечивает максимальное использование тепловых насосов и более стабильный режим их работы.</w:t>
      </w:r>
    </w:p>
    <w:p w:rsidR="00000000" w:rsidRDefault="0098734B">
      <w:pPr>
        <w:ind w:firstLine="426"/>
        <w:jc w:val="both"/>
      </w:pPr>
      <w:r>
        <w:t>5.5.18 Производство работ по устройству термоскважин (бурение, установка обсадных колонн, корпусов термоскважин и пр.) должны выполняться только в соответствии с конструкторской и проектной документацией, с привлечением квалифицированных специалистов.</w:t>
      </w:r>
    </w:p>
    <w:p w:rsidR="00000000" w:rsidRDefault="0098734B">
      <w:pPr>
        <w:ind w:firstLine="426"/>
        <w:jc w:val="both"/>
      </w:pPr>
      <w:r>
        <w:t>5.5.</w:t>
      </w:r>
      <w:r>
        <w:t>19 Тепловые насосы заводского производства должны быть установлены с соблюдением требований безопасности и мер предосторожности, указанных в заводских инструкциях предприятия-изготовителя.</w:t>
      </w:r>
    </w:p>
    <w:p w:rsidR="00000000" w:rsidRDefault="0098734B">
      <w:pPr>
        <w:ind w:firstLine="426"/>
        <w:jc w:val="both"/>
      </w:pPr>
      <w:r>
        <w:t>5.5.20 Пример расчета коэффициента теплоотбора теплоносителя от гру</w:t>
      </w:r>
      <w:r>
        <w:t xml:space="preserve">нта для вертикальной системы теплового насосного устройства приведен в </w:t>
      </w:r>
      <w:hyperlink r:id="rId124" w:anchor="sub_id=2" w:history="1">
        <w:r>
          <w:rPr>
            <w:rStyle w:val="a3"/>
            <w:color w:val="333399"/>
            <w:u w:val="single"/>
          </w:rPr>
          <w:t>приложении Б</w:t>
        </w:r>
      </w:hyperlink>
      <w:r>
        <w:t>.</w:t>
      </w:r>
    </w:p>
    <w:p w:rsidR="00000000" w:rsidRDefault="0098734B">
      <w:pPr>
        <w:ind w:firstLine="426"/>
        <w:jc w:val="both"/>
      </w:pPr>
      <w:r>
        <w:rPr>
          <w:b/>
          <w:bCs/>
        </w:rPr>
        <w:t>5.6 Применение тепловых насосов с отбором тепла из воздуха</w:t>
      </w:r>
    </w:p>
    <w:p w:rsidR="00000000" w:rsidRDefault="0098734B">
      <w:pPr>
        <w:ind w:firstLine="426"/>
        <w:jc w:val="both"/>
      </w:pPr>
      <w:r>
        <w:t>5.6.1 Использование воздушного теплового насоса не требует укладки трубопроводной системы в землю для отбора тепла.</w:t>
      </w:r>
    </w:p>
    <w:p w:rsidR="00000000" w:rsidRDefault="0098734B">
      <w:pPr>
        <w:ind w:firstLine="426"/>
        <w:jc w:val="both"/>
      </w:pPr>
      <w:r>
        <w:t>5.6.2 Тепловые насосы с воздушным источником подразделяются на системы типа возду</w:t>
      </w:r>
      <w:r>
        <w:t>х/воздух и воздух/вода, в зависимости от того, какая среда используется для распространения тепла в здании - воздух или вода.</w:t>
      </w:r>
    </w:p>
    <w:p w:rsidR="00000000" w:rsidRDefault="0098734B">
      <w:pPr>
        <w:ind w:firstLine="426"/>
        <w:jc w:val="both"/>
      </w:pPr>
      <w:r>
        <w:t>5.6.3 Тепловые насосы воздух/воздух предназначены для прямого нагрева воздуха внутри помещения. Теплота извлекается из окружающего</w:t>
      </w:r>
      <w:r>
        <w:t xml:space="preserve"> воздуха посредством испарительного блока наружного размещения и направляется в помещение, где внутренний воздух нагревается при помощи конденсатора системы (см. </w:t>
      </w:r>
      <w:hyperlink r:id="rId125" w:anchor="sub_id=517" w:history="1">
        <w:r>
          <w:rPr>
            <w:rStyle w:val="a3"/>
            <w:color w:val="333399"/>
            <w:u w:val="single"/>
          </w:rPr>
          <w:t>Рис. 17</w:t>
        </w:r>
      </w:hyperlink>
      <w:r>
        <w:t>).</w:t>
      </w:r>
    </w:p>
    <w:p w:rsidR="00000000" w:rsidRDefault="0098734B">
      <w:pPr>
        <w:ind w:firstLine="426"/>
        <w:jc w:val="both"/>
      </w:pPr>
      <w:r>
        <w:t>5.6</w:t>
      </w:r>
      <w:r>
        <w:t>.4 В случае необходимости отопления нескольких помещений или сравнительно большого внутреннего объема, используются различные системы подачи и распределения воздуха, а для нагрева отдельных областей, следует применить несколько внутренних блоков.</w:t>
      </w:r>
    </w:p>
    <w:p w:rsidR="00000000" w:rsidRDefault="0098734B">
      <w:pPr>
        <w:ind w:firstLine="426"/>
        <w:jc w:val="both"/>
      </w:pPr>
      <w:r>
        <w:t>5.6.5 Пре</w:t>
      </w:r>
      <w:r>
        <w:t>имущество теплового насоса типа воздух/воздух над системами типа воздух/вода заключается в более низкой температуре стока (температуре воздуха, проходимого через теплообменник конденсатора), что обеспечивает повышенное значение коэффициента производительно</w:t>
      </w:r>
      <w:r>
        <w:t>сти и более высокий уровень теплоотдачи.</w:t>
      </w:r>
    </w:p>
    <w:p w:rsidR="00000000" w:rsidRDefault="0098734B">
      <w:pPr>
        <w:ind w:firstLine="426"/>
        <w:jc w:val="both"/>
      </w:pPr>
      <w:r>
        <w:t>5.6.6 При проектировании следует учесть, что в течение отопительного сезона температура наружного воздуха зачастую ниже температуры грунта, что приводит к снижению производительности теплового насоса.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center"/>
      </w:pPr>
      <w:r>
        <w:rPr>
          <w:b/>
          <w:bCs/>
        </w:rPr>
        <w:t>Рисунок 17 -</w:t>
      </w:r>
      <w:r>
        <w:rPr>
          <w:b/>
          <w:bCs/>
        </w:rPr>
        <w:t xml:space="preserve"> Система сбора тепла воздуха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3419475" cy="27336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1 - отопительный аппарат; </w:t>
      </w:r>
    </w:p>
    <w:p w:rsidR="00000000" w:rsidRDefault="0098734B">
      <w:pPr>
        <w:ind w:firstLine="426"/>
        <w:jc w:val="both"/>
      </w:pPr>
      <w:r>
        <w:t xml:space="preserve">2 - тепловой насос; </w:t>
      </w:r>
    </w:p>
    <w:p w:rsidR="00000000" w:rsidRDefault="0098734B">
      <w:pPr>
        <w:ind w:firstLine="426"/>
        <w:jc w:val="both"/>
      </w:pPr>
      <w:r>
        <w:t>3  система</w:t>
      </w:r>
      <w:r>
        <w:t xml:space="preserve"> сбора тепла воздуха (4).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5.6.7 Основные характеристики теплового насоса, где основным источником энергии используется наружный воздух:</w:t>
      </w:r>
    </w:p>
    <w:p w:rsidR="00000000" w:rsidRDefault="0098734B">
      <w:pPr>
        <w:ind w:firstLine="426"/>
        <w:jc w:val="both"/>
      </w:pPr>
      <w:r>
        <w:t>- тепловая мощность от 0,003 до 0,004 кВт/м</w:t>
      </w:r>
      <w:r>
        <w:rPr>
          <w:vertAlign w:val="superscript"/>
        </w:rPr>
        <w:t>3</w:t>
      </w:r>
      <w:r>
        <w:t>;</w:t>
      </w:r>
    </w:p>
    <w:p w:rsidR="00000000" w:rsidRDefault="0098734B">
      <w:pPr>
        <w:ind w:firstLine="426"/>
        <w:jc w:val="both"/>
      </w:pPr>
      <w:r>
        <w:t>- рабочий температурный диапазон от минус 15°С до плюс 35°С;</w:t>
      </w:r>
    </w:p>
    <w:p w:rsidR="00000000" w:rsidRDefault="0098734B">
      <w:pPr>
        <w:ind w:firstLine="426"/>
        <w:jc w:val="both"/>
      </w:pPr>
      <w:r>
        <w:t>- коэффицие</w:t>
      </w:r>
      <w:r>
        <w:t>нт энергетической эффективности β, от 1,3 до 1,4.</w:t>
      </w:r>
    </w:p>
    <w:p w:rsidR="00000000" w:rsidRDefault="0098734B">
      <w:pPr>
        <w:ind w:firstLine="426"/>
        <w:jc w:val="both"/>
      </w:pPr>
      <w:r>
        <w:t>5.6.8 Тепловой насос типа воздух/вода использует воду как теплопоглотительную среду. Нагретая вода предназначена для отопления помещений или подготовки бытовой горячей воды.</w:t>
      </w:r>
    </w:p>
    <w:p w:rsidR="00000000" w:rsidRDefault="0098734B">
      <w:pPr>
        <w:ind w:firstLine="426"/>
        <w:jc w:val="both"/>
      </w:pPr>
      <w:r>
        <w:t>5.6.9 Все ключевые компоненты да</w:t>
      </w:r>
      <w:r>
        <w:t>нного теплового насоса располагаются внутри коттеджного здания, что предотвращает их от внешнего воздействия и повреждения.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5.7 Применение биогазовых установок</w:t>
      </w:r>
    </w:p>
    <w:p w:rsidR="00000000" w:rsidRDefault="0098734B">
      <w:pPr>
        <w:ind w:firstLine="426"/>
        <w:jc w:val="both"/>
      </w:pPr>
      <w:r>
        <w:t>5.7.1 Биогаз производится в биогазовой установке из отходов сельского хозяйства, пищевой промышл</w:t>
      </w:r>
      <w:r>
        <w:t>енности, органических отходов, биомассы различных видов растений и специально выращенных энергетических культур и состоит из герметичного реактора, оснащенного комплексом систем загрузки первичного сырья, его подогрева, перемешивания и канализации для сбро</w:t>
      </w:r>
      <w:r>
        <w:t>са обработанного сырья (см. рис. 18).</w:t>
      </w:r>
    </w:p>
    <w:p w:rsidR="00000000" w:rsidRDefault="0098734B">
      <w:pPr>
        <w:ind w:firstLine="426"/>
        <w:jc w:val="both"/>
      </w:pPr>
      <w:r>
        <w:t>5.7.2 Биогазовые установки производят биогаз путем контролируемого сбраживания биомассы в анаэробных условиях, путем разложения органики бактериями.</w:t>
      </w:r>
    </w:p>
    <w:p w:rsidR="00000000" w:rsidRDefault="0098734B">
      <w:pPr>
        <w:ind w:firstLine="426"/>
        <w:jc w:val="both"/>
      </w:pPr>
      <w:r>
        <w:t>5.7.3 Перед подачей в сеть газоснабжения коттеджного здания или перед использованием в качестве топлива био</w:t>
      </w:r>
      <w:r>
        <w:t>газ должен пройти процесс переработки, где удаляются все загрязняющие вещества, а также углекислый газ, а содержание метана увеличивается с 50-75% до более чем 95%. Для этого используется установка подготовки газа, переработанный биогаз называется биометан</w:t>
      </w:r>
      <w:r>
        <w:t>ом.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center"/>
      </w:pPr>
      <w:r>
        <w:rPr>
          <w:b/>
          <w:bCs/>
        </w:rPr>
        <w:t>Рисунок 18 - Упрощенная схема биогазовой установки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5372100" cy="26098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5.7.4 Существует два основных </w:t>
      </w:r>
      <w:r>
        <w:t>способа анаэробного сбраживания: мокрый способ и сухой способ. Основное различие между двумя способами связано с содержанием влаги в перерабатываемых отходах.</w:t>
      </w:r>
    </w:p>
    <w:p w:rsidR="00000000" w:rsidRDefault="0098734B">
      <w:pPr>
        <w:ind w:firstLine="426"/>
        <w:jc w:val="both"/>
      </w:pPr>
      <w:r>
        <w:t>5.7.5 Биогазовые установки могут работать как на моно-сырье, так и на смеси. Энергетическая эффек</w:t>
      </w:r>
      <w:r>
        <w:t xml:space="preserve">тивность органического сырья по выходу биогаза представлена в </w:t>
      </w:r>
      <w:hyperlink r:id="rId130" w:anchor="sub_id=46" w:history="1">
        <w:r>
          <w:rPr>
            <w:rStyle w:val="a3"/>
            <w:color w:val="333399"/>
            <w:u w:val="single"/>
          </w:rPr>
          <w:t>таблице 6</w:t>
        </w:r>
      </w:hyperlink>
      <w:r>
        <w:t>.</w:t>
      </w:r>
    </w:p>
    <w:p w:rsidR="00000000" w:rsidRDefault="0098734B">
      <w:pPr>
        <w:ind w:firstLine="426"/>
        <w:jc w:val="both"/>
      </w:pPr>
      <w:r>
        <w:t>5.7.6 Для поддержания работы биогазовой установки в производительном режиме следует ежесуточно загружат</w:t>
      </w:r>
      <w:r>
        <w:t>ь в биореактор органические отходы с требуемой по технологии массой и влажностью.</w:t>
      </w:r>
    </w:p>
    <w:p w:rsidR="00000000" w:rsidRDefault="0098734B">
      <w:pPr>
        <w:ind w:firstLine="426"/>
        <w:jc w:val="both"/>
      </w:pPr>
      <w:r>
        <w:t>5.7.7 Образующийся отходы ферментации и ил нужно периодически выгружать из биореактора, эти отходы используют как удобрение.</w:t>
      </w:r>
    </w:p>
    <w:p w:rsidR="00000000" w:rsidRDefault="0098734B">
      <w:pPr>
        <w:ind w:firstLine="426"/>
        <w:jc w:val="both"/>
      </w:pPr>
      <w:r>
        <w:t>5.7.8 Для увеличения производительности биогазово</w:t>
      </w:r>
      <w:r>
        <w:t>й установки требуется периодическое перемешивание загруженного в реактор сырья и поддержание в нем температуры в пределах от 20 до 60°С. Температурный режим ферментации поддерживается с помощью ТЭНов, вмонтируемых в водяную рубашку, окружающую биореактор.</w:t>
      </w:r>
    </w:p>
    <w:p w:rsidR="00000000" w:rsidRDefault="0098734B">
      <w:pPr>
        <w:ind w:firstLine="426"/>
        <w:jc w:val="both"/>
      </w:pPr>
      <w:r>
        <w:t>5.7.9 Самым простым способом использования биогаза является прямое сжигание в котлах или горелках, как на месте производства, так и транспортировкой по трубопроводу до отдаленных установок теплоснабжения коттеджного здания.</w:t>
      </w:r>
    </w:p>
    <w:p w:rsidR="00000000" w:rsidRDefault="0098734B">
      <w:pPr>
        <w:ind w:firstLine="426"/>
        <w:jc w:val="both"/>
      </w:pPr>
      <w:r>
        <w:t>5.7.10 Современные установки для</w:t>
      </w:r>
      <w:r>
        <w:t xml:space="preserve"> производства биогаза - быстро устанавливаемые, полностью механизированные и автоматизированные объекты. Они приспособлены для работы на различных отходах, занимают малые площади, не требуют большого расхода электроэнергии.</w:t>
      </w:r>
    </w:p>
    <w:p w:rsidR="00000000" w:rsidRDefault="0098734B">
      <w:pPr>
        <w:ind w:firstLine="426"/>
        <w:jc w:val="both"/>
      </w:pPr>
      <w:r>
        <w:t>5.7.11 Электрическая энергия в б</w:t>
      </w:r>
      <w:r>
        <w:t>иогазовых установках производится в когенераторах на базе двигателя внутреннего сгорания - газовом электрогенераторе.</w:t>
      </w:r>
    </w:p>
    <w:p w:rsidR="00000000" w:rsidRDefault="0098734B">
      <w:pPr>
        <w:ind w:firstLine="426"/>
        <w:jc w:val="both"/>
      </w:pPr>
      <w:r>
        <w:t>5.7.12 Часть электроэнергии, полученная из биогаза, может использоваться для привода электрического оборудования, такого как насосы, систе</w:t>
      </w:r>
      <w:r>
        <w:t>мы управления, компрессора и мешалки, а также для обогрева реактора (замкнутый цикл энергоснабжения), остальная часть (примерно 70%) - для потребностей коттеджного здания.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Таблица 6 - Выходы биогаза из органических отходов</w:t>
      </w:r>
    </w:p>
    <w:p w:rsidR="00000000" w:rsidRDefault="0098734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1"/>
        <w:gridCol w:w="1510"/>
        <w:gridCol w:w="3148"/>
        <w:gridCol w:w="1346"/>
      </w:tblGrid>
      <w:tr w:rsidR="00000000">
        <w:trPr>
          <w:trHeight w:val="20"/>
        </w:trPr>
        <w:tc>
          <w:tcPr>
            <w:tcW w:w="1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Субстрат</w:t>
            </w:r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Выход м</w:t>
            </w:r>
            <w:r>
              <w:rPr>
                <w:vertAlign w:val="superscript"/>
              </w:rPr>
              <w:t>3</w:t>
            </w:r>
            <w:r>
              <w:t>/т</w:t>
            </w:r>
          </w:p>
        </w:tc>
        <w:tc>
          <w:tcPr>
            <w:tcW w:w="16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Субстрат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Выход м</w:t>
            </w:r>
            <w:r>
              <w:rPr>
                <w:vertAlign w:val="superscript"/>
              </w:rPr>
              <w:t>3</w:t>
            </w:r>
            <w:r>
              <w:t>/т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Навоз КРС (природный 85-88% вл.)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54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Барда зерновая (93% вл.)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Навоз КРС самосплавный (95% вл.)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22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Барда меласная (90% вл.)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Навоз свиной природный (85% вл.)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62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Пивная дробина (82% вл.)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99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Навоз свиной самосплавный (95% вл.)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25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Мезга кукурузная (80% вл.)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85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Птичий помет клеточный (75% вл.)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103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Мезга картофельная (91% вл.)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Птичий помет подстилочный (60% вл.)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90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Жир (чистый, 0% вл.)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1300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Силос кукурузный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180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Жир из жироловок (жировая пульпа)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Свежая трава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200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Отходы бойни (кровь, каныга, мягкие ткани)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Молочная сыворотка, 94% вл.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22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Корнеплодные овощи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Зерно, мука, хлеб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538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Технический глицерин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Фруктовый и овощной жом (80% вл.)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108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Рыбные отходы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Свекольный жом (78% вл.)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119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Твердые бытовые отходы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Меласса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633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 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</w:tr>
    </w:tbl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5.7.13 Для увеличения выхода биогаза от 20 до 40% без изменений конструкции биогазовой установки рекомендуется использовать</w:t>
      </w:r>
      <w:r>
        <w:t xml:space="preserve"> добавки из смеси из энзимов, пробиотиков и микроэлементов. Расход составляет 1-2 кг/сутки для биогазовой станции электрической мощностью 1 МВт (24000 кВт·ч электроэнергии в сутки).</w:t>
      </w:r>
    </w:p>
    <w:p w:rsidR="00000000" w:rsidRDefault="0098734B">
      <w:pPr>
        <w:ind w:firstLine="426"/>
        <w:jc w:val="both"/>
      </w:pPr>
      <w:r>
        <w:t>5.7.14 Из 1 м</w:t>
      </w:r>
      <w:r>
        <w:rPr>
          <w:vertAlign w:val="superscript"/>
        </w:rPr>
        <w:t>3</w:t>
      </w:r>
      <w:r>
        <w:t xml:space="preserve"> биогаза вырабатывается одновременно 2,4 кВт·ч электрической</w:t>
      </w:r>
      <w:r>
        <w:t xml:space="preserve"> и 2,5 кВт·ч тепловой энергии.</w:t>
      </w:r>
    </w:p>
    <w:p w:rsidR="00000000" w:rsidRDefault="0098734B">
      <w:pPr>
        <w:ind w:firstLine="426"/>
        <w:jc w:val="both"/>
      </w:pPr>
      <w:r>
        <w:t>5.7.15 Для эффективного и продолжительного использования биогазовой установки необходимо наличие в достаточном количестве местного доступного и дешевого сырья - источника биогаза: продукты очистки сточных вод, органические от</w:t>
      </w:r>
      <w:r>
        <w:t>ходы и отходы животноводческих ферм и крестьянских хозяйств.</w:t>
      </w:r>
    </w:p>
    <w:p w:rsidR="00000000" w:rsidRDefault="0098734B">
      <w:pPr>
        <w:ind w:firstLine="426"/>
        <w:jc w:val="both"/>
      </w:pPr>
      <w:r>
        <w:t>5.7.16 Основные выгоды биогазовой установки: выработка электричества и тепла со сжиганием получаемого биометана, с экономией энергии, получаемой от традиционных источников.</w:t>
      </w:r>
    </w:p>
    <w:p w:rsidR="00000000" w:rsidRDefault="0098734B">
      <w:pPr>
        <w:ind w:firstLine="426"/>
        <w:jc w:val="both"/>
      </w:pPr>
      <w:r>
        <w:t>5.7.17 Эффективность применения биогазовых установок:</w:t>
      </w:r>
    </w:p>
    <w:p w:rsidR="00000000" w:rsidRDefault="0098734B">
      <w:pPr>
        <w:ind w:firstLine="426"/>
        <w:jc w:val="both"/>
      </w:pPr>
      <w:r>
        <w:t>- снижение потребления углево</w:t>
      </w:r>
      <w:r>
        <w:t>дородного ископаемого топлива;</w:t>
      </w:r>
    </w:p>
    <w:p w:rsidR="00000000" w:rsidRDefault="0098734B">
      <w:pPr>
        <w:ind w:firstLine="426"/>
        <w:jc w:val="both"/>
      </w:pPr>
      <w:r>
        <w:t>- утилизация отходов;</w:t>
      </w:r>
    </w:p>
    <w:p w:rsidR="00000000" w:rsidRDefault="0098734B">
      <w:pPr>
        <w:ind w:firstLine="426"/>
        <w:jc w:val="both"/>
      </w:pPr>
      <w:r>
        <w:t>- соблюдается нулевой баланс по СО</w:t>
      </w:r>
      <w:r>
        <w:rPr>
          <w:vertAlign w:val="subscript"/>
        </w:rPr>
        <w:t>2</w:t>
      </w:r>
      <w:r>
        <w:t>;</w:t>
      </w:r>
    </w:p>
    <w:p w:rsidR="00000000" w:rsidRDefault="0098734B">
      <w:pPr>
        <w:ind w:firstLine="426"/>
        <w:jc w:val="both"/>
      </w:pPr>
      <w:r>
        <w:t>- дополнительным продуктом переработки является высокоэффективное удобрение;</w:t>
      </w:r>
    </w:p>
    <w:p w:rsidR="00000000" w:rsidRDefault="0098734B">
      <w:pPr>
        <w:ind w:firstLine="426"/>
        <w:jc w:val="both"/>
      </w:pPr>
      <w:r>
        <w:t>- децентрализованное тепло- и электроснабжение потребителей.</w:t>
      </w:r>
    </w:p>
    <w:p w:rsidR="00000000" w:rsidRDefault="0098734B">
      <w:pPr>
        <w:ind w:firstLine="426"/>
        <w:jc w:val="both"/>
      </w:pPr>
      <w:r>
        <w:t xml:space="preserve">5.7.18 Биогазовая установка </w:t>
      </w:r>
      <w:r>
        <w:t>энергообеспечения подбирается для каждого конкретного коттеджного здания в зависимости от энергетических нагрузок, наличия и стоимости первичных био-энергоносителей.</w:t>
      </w:r>
    </w:p>
    <w:p w:rsidR="00000000" w:rsidRDefault="0098734B">
      <w:pPr>
        <w:ind w:firstLine="426"/>
        <w:jc w:val="both"/>
      </w:pPr>
      <w:r>
        <w:t>5.7.19 Производство работ по установке, монтажу и пуско-наладке биогазовой установки должн</w:t>
      </w:r>
      <w:r>
        <w:t>ы выполняться только в соответствии с конструкторской и проектной документацией, с привлечением квалифицированных специалистов.</w:t>
      </w:r>
    </w:p>
    <w:p w:rsidR="00000000" w:rsidRDefault="0098734B">
      <w:pPr>
        <w:ind w:firstLine="426"/>
        <w:jc w:val="both"/>
      </w:pPr>
      <w:r>
        <w:t>5.7.20 Биогазовая установка заводского производства должна быть установлена с соблюдением требований безопасности и мер предосто</w:t>
      </w:r>
      <w:r>
        <w:t>рожности, указанных в заводских инструкциях предприятия-изготовителя.</w:t>
      </w:r>
    </w:p>
    <w:p w:rsidR="00000000" w:rsidRDefault="0098734B">
      <w:pPr>
        <w:ind w:firstLine="426"/>
        <w:jc w:val="both"/>
      </w:pPr>
      <w:r>
        <w:rPr>
          <w:b/>
          <w:bCs/>
        </w:rPr>
        <w:t>5.8 Применение тепла сточных вод</w:t>
      </w:r>
    </w:p>
    <w:p w:rsidR="00000000" w:rsidRDefault="0098734B">
      <w:pPr>
        <w:ind w:firstLine="426"/>
        <w:jc w:val="both"/>
      </w:pPr>
      <w:r>
        <w:t>5.8.1 При утилизации тепла сточных вод в коттеджных зданиях рекомендуется разделять фекальные и серые стоков в системе канализации. Смешивание приводит к</w:t>
      </w:r>
      <w:r>
        <w:t xml:space="preserve"> снижению средней температуры сточных вод и уменьшению эффективности системы при одновременном ее усложнении.</w:t>
      </w:r>
    </w:p>
    <w:p w:rsidR="00000000" w:rsidRDefault="0098734B">
      <w:pPr>
        <w:ind w:firstLine="426"/>
        <w:jc w:val="both"/>
      </w:pPr>
      <w:r>
        <w:t>5.8.2 Разделение фекальных и серых стоков рекомендуется производить с использованием двух канализационных систем, которые следует объединить на вы</w:t>
      </w:r>
      <w:r>
        <w:t>ходе системы утилизации.</w:t>
      </w:r>
    </w:p>
    <w:p w:rsidR="00000000" w:rsidRDefault="0098734B">
      <w:pPr>
        <w:ind w:firstLine="426"/>
        <w:jc w:val="both"/>
      </w:pPr>
      <w:r>
        <w:t>5.8.3 Для решения проблемы утилизации тепла в условиях нерегулярности стоков и отсутствие синхронизации во времени стоков и потребления горячей воды рекомендуется использования бака - аккумулятора для накопления предварительно нагр</w:t>
      </w:r>
      <w:r>
        <w:t>етой воды с последующим использованием.</w:t>
      </w:r>
    </w:p>
    <w:p w:rsidR="00000000" w:rsidRDefault="0098734B">
      <w:pPr>
        <w:ind w:firstLine="426"/>
        <w:jc w:val="both"/>
      </w:pPr>
      <w:r>
        <w:t>5.8.4 Следует избегать проникновения сточных вод в подогреваемую воду. С этой целью следует использовать либо два последовательно установленных теплообменника, один из которых является промежуточным, либо использоват</w:t>
      </w:r>
      <w:r>
        <w:t>ь теплообменник с промежуточным теплоносителем, или тепловой насос.</w:t>
      </w:r>
    </w:p>
    <w:p w:rsidR="00000000" w:rsidRDefault="0098734B">
      <w:pPr>
        <w:ind w:firstLine="426"/>
        <w:jc w:val="both"/>
      </w:pPr>
      <w:r>
        <w:t>5.8.5 В зависимости от конкретных условий в энергоэффективном коттеджном здании возможно применение любой из выше перечисленных схем.</w:t>
      </w:r>
    </w:p>
    <w:p w:rsidR="00000000" w:rsidRDefault="0098734B">
      <w:pPr>
        <w:ind w:firstLine="426"/>
        <w:jc w:val="both"/>
      </w:pPr>
      <w:r>
        <w:t>5.8.6 Схема утилизации тепла сточных вод с использован</w:t>
      </w:r>
      <w:r>
        <w:t>ием теплообменника представлена на рисунке 19. Стоки вначале фильтруются, затем поступают на теплообменник, где отдают свое тепло холодной сетевой воде. Далее охлажденные стоки поступают в систему канализации, где смешиваются с фекальными и уходят по обычн</w:t>
      </w:r>
      <w:r>
        <w:t>ой схеме на очистные сооружения. Подогретая вода поступает в штатную систему подготовки горячей воды, где ее температура доводится до нормативного значения. Недостатком такой схемы утилизации является необходимость одновременного стока серых вод и потребле</w:t>
      </w:r>
      <w:r>
        <w:t>ния горячей воды в здании.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19 - Схема утилизации тепла сточных вод с использованием теплообменного аппарата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991100" cy="27717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5.8.7 Схема утилизации тепла сточных вод с использованием теплообменника и бака-аккумулятора представлена на рисунке 20. Бак-аккумулятор позволяет обеспечить утилизацию тепла сточных вод независимо от синхронизации времени сто</w:t>
      </w:r>
      <w:r>
        <w:t>ка и потребления горячей воды в здании.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20 - Схема утилизации тепла сточных вод с использованием теплообменника и бака-аккумулятора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038600" cy="24193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5.8.8 Схемы утилизации тепла сточных вод с использованием теплообменника и теплового насоса как с баком-аккумулятором, так и без него представлены на </w:t>
      </w:r>
      <w:hyperlink r:id="rId135" w:anchor="sub_id=521" w:history="1">
        <w:r>
          <w:rPr>
            <w:rStyle w:val="a3"/>
            <w:color w:val="333399"/>
            <w:u w:val="single"/>
          </w:rPr>
          <w:t>рисунках 21 и 22</w:t>
        </w:r>
      </w:hyperlink>
      <w:r>
        <w:t xml:space="preserve"> соответс</w:t>
      </w:r>
      <w:r>
        <w:t>твенно. В связи с явной нехваткой вторичного тепла от утилизации стоков для обеспечения горячего водоснабжения тепловой насос должен подключаться к нескольким источником тепловой энергии (гелиоэнергия либо тепло грунта).</w:t>
      </w:r>
    </w:p>
    <w:p w:rsidR="00000000" w:rsidRDefault="0098734B">
      <w:pPr>
        <w:ind w:firstLine="426"/>
        <w:jc w:val="both"/>
      </w:pPr>
      <w:r>
        <w:t>5.8.9 Комбинированная система утили</w:t>
      </w:r>
      <w:r>
        <w:t xml:space="preserve">зации тепла сточных вод, где в качестве первичного контура подогрева воды выступает теплообменник, а в качестве вторичного контура - тепловой насос, приведена на </w:t>
      </w:r>
      <w:hyperlink r:id="rId136" w:anchor="sub_id=523" w:history="1">
        <w:r>
          <w:rPr>
            <w:rStyle w:val="a3"/>
            <w:color w:val="333399"/>
            <w:u w:val="single"/>
          </w:rPr>
          <w:t>рисунке 23</w:t>
        </w:r>
      </w:hyperlink>
      <w:r>
        <w:t>. П</w:t>
      </w:r>
      <w:r>
        <w:t>ри эффективности теплового насоса 2,5-4,0 общая эффективность системы теплообменник - тепловой насос может достигать 6-8, так как теплообмен в первом контуре происходит без дополнительных затрат электрической энергии. Данная схема обеспечивает наиболее пол</w:t>
      </w:r>
      <w:r>
        <w:t>ную утилизацию тепла сточных вод здания.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21 - Схема утилизации тепла сточных вод с использованием теплового насоса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429125" cy="26003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22 - Схема утилизации тепла сточных вод с использованием теплового насоса и бака-аккумулятора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5181600" cy="30194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23 - Схема утилизации тепла сточных вод с использованием последовательно установленных теплообменника и теплового насоса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5057775" cy="27813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5.8.10 Для повышения эффективности применения утилизаторов тепла сточных вод применяют баки-аккумуляторы.</w:t>
      </w:r>
    </w:p>
    <w:p w:rsidR="00000000" w:rsidRDefault="0098734B">
      <w:pPr>
        <w:ind w:firstLine="426"/>
        <w:jc w:val="both"/>
      </w:pPr>
      <w:r>
        <w:t>5.8.11 Назначение аккумуляторов - устранение или сглаживание</w:t>
      </w:r>
      <w:r>
        <w:t xml:space="preserve"> неравномерности расхода серых сточных вод и разбора горячей воды жителями.</w:t>
      </w:r>
    </w:p>
    <w:p w:rsidR="00000000" w:rsidRDefault="0098734B">
      <w:pPr>
        <w:ind w:firstLine="426"/>
        <w:jc w:val="both"/>
      </w:pPr>
      <w:r>
        <w:t>5.8.12 В системах утилизации тепла сточных вод рекомендуется использовать нижние баки-аккумуляторы - (классификация по месту расположения), открытые (по конструкции).</w:t>
      </w:r>
    </w:p>
    <w:p w:rsidR="00000000" w:rsidRDefault="0098734B">
      <w:pPr>
        <w:ind w:firstLine="426"/>
        <w:jc w:val="both"/>
      </w:pPr>
      <w:r>
        <w:t>5.8.13 Рекоме</w:t>
      </w:r>
      <w:r>
        <w:t>ндуемая система теплообмена для утилизации сточных вод с использованием бака-аккумулятора и пластинчатого теплообменника представлена на рисунке 24. Тепло, утилизированное пластинчатым теплообменником, используется для ступенчатого подогрева воды в системе</w:t>
      </w:r>
      <w:r>
        <w:t xml:space="preserve"> ГВС коттеджного здания.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24 - Система теплообмена для утилизации тепла сточных вод с использованием бака-аккумулятора и внешнего пластинчатого теплообменника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3800475" cy="22193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5.8.14 Требуемый объем бака-аккумулятора следует определять по графику расхода серых сточных вод.</w:t>
      </w:r>
    </w:p>
    <w:p w:rsidR="00000000" w:rsidRDefault="0098734B">
      <w:pPr>
        <w:ind w:firstLine="426"/>
        <w:jc w:val="both"/>
      </w:pPr>
      <w:r>
        <w:t>5.8.15 Пример обвязки бака-аккумулятора приведен на рисунке 25.</w:t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25 - Обвязка бака - аккумулятора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3781425" cy="20669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rPr>
          <w:b/>
          <w:bCs/>
        </w:rPr>
        <w:t>5.9 Применение грунтового воздушного теплообме</w:t>
      </w:r>
      <w:r>
        <w:rPr>
          <w:b/>
          <w:bCs/>
        </w:rPr>
        <w:t>нника в системе вентиляции</w:t>
      </w:r>
    </w:p>
    <w:p w:rsidR="00000000" w:rsidRDefault="0098734B">
      <w:pPr>
        <w:ind w:firstLine="426"/>
        <w:jc w:val="both"/>
      </w:pPr>
      <w:r>
        <w:t>5.9.1 Одним из наиболее перспективных, экологически «чистых» и повсеместно доступных источников низкопотенциальной тепловой энергии для систем теплохладоснабжения коттеджных зданий является тепло грунта верхних слоев земли.</w:t>
      </w:r>
    </w:p>
    <w:p w:rsidR="00000000" w:rsidRDefault="0098734B">
      <w:pPr>
        <w:ind w:firstLine="426"/>
        <w:jc w:val="both"/>
      </w:pPr>
      <w:r>
        <w:t>5.9.2</w:t>
      </w:r>
      <w:r>
        <w:t xml:space="preserve"> Система сбора тепла грунта, представляет собой систему труб с циркулирующим по ним теплоносителем (воздух), который осуществляет отбор тепла, накопленного грунтом, и отвод его к потребителю. Потребляемая энергия компенсируется теплопоступлениями из окружа</w:t>
      </w:r>
      <w:r>
        <w:t>ющего массива грунта, что позволяет продолжительное время использовать грунт в качестве источника низкопотенциального тепла для предварительного нагрева воздуха, используемого в системе принудительной вентиляции с рекуперацией тепла.</w:t>
      </w:r>
    </w:p>
    <w:p w:rsidR="00000000" w:rsidRDefault="0098734B">
      <w:pPr>
        <w:ind w:firstLine="426"/>
        <w:jc w:val="both"/>
      </w:pPr>
      <w:r>
        <w:t>5.9.3 В теплое время г</w:t>
      </w:r>
      <w:r>
        <w:t>ода грунтовый воздушный теплообменник позволяет снизить температуру приточного воздуха, снижая нагрузку на систему кондиционирования.</w:t>
      </w:r>
    </w:p>
    <w:p w:rsidR="00000000" w:rsidRDefault="0098734B">
      <w:pPr>
        <w:ind w:firstLine="426"/>
        <w:jc w:val="both"/>
      </w:pPr>
      <w:r>
        <w:t>5.9.4 Мощность грунтового теплообменника, Р, Вт следует рассчитывать по формуле: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Р = с · v · ρ · ΔТ · π · r2,      (9)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t>с - теплоёмкость воздуха, Дж/(кг·°С);</w:t>
      </w:r>
    </w:p>
    <w:p w:rsidR="00000000" w:rsidRDefault="0098734B">
      <w:pPr>
        <w:ind w:firstLine="426"/>
        <w:jc w:val="both"/>
      </w:pPr>
      <w:r>
        <w:t>v - скорость воздушного потока, м/с;</w:t>
      </w:r>
    </w:p>
    <w:p w:rsidR="00000000" w:rsidRDefault="0098734B">
      <w:pPr>
        <w:ind w:firstLine="426"/>
        <w:jc w:val="both"/>
      </w:pPr>
      <w:r>
        <w:t>ρ - плотность воздуха, кг/м</w:t>
      </w:r>
      <w:r>
        <w:rPr>
          <w:vertAlign w:val="superscript"/>
        </w:rPr>
        <w:t>3</w:t>
      </w:r>
      <w:r>
        <w:t>;</w:t>
      </w:r>
    </w:p>
    <w:p w:rsidR="00000000" w:rsidRDefault="0098734B">
      <w:pPr>
        <w:ind w:firstLine="426"/>
        <w:jc w:val="both"/>
      </w:pPr>
      <w:r>
        <w:t>ΔT - разность температур на входе и выходе теплообменника, °С;</w:t>
      </w:r>
    </w:p>
    <w:p w:rsidR="00000000" w:rsidRDefault="0098734B">
      <w:pPr>
        <w:ind w:firstLine="426"/>
        <w:jc w:val="both"/>
      </w:pPr>
      <w:r>
        <w:t>r - внутренний радиус воздуховода грунтового теплообменника, м.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5.9.5 Забор возд</w:t>
      </w:r>
      <w:r>
        <w:t>уха в грунтовый воздушный теплообменник должен осуществляться на высоте не менее 2 метров от уровня грунта.</w:t>
      </w:r>
    </w:p>
    <w:p w:rsidR="00000000" w:rsidRDefault="0098734B">
      <w:pPr>
        <w:ind w:firstLine="426"/>
        <w:jc w:val="both"/>
      </w:pPr>
      <w:r>
        <w:t>5.9.6 На входе в грунтовый воздушный теплообменник должен устанавливаться воздушный фильтр.</w:t>
      </w:r>
    </w:p>
    <w:p w:rsidR="00000000" w:rsidRDefault="0098734B">
      <w:pPr>
        <w:ind w:firstLine="426"/>
        <w:jc w:val="both"/>
      </w:pPr>
      <w:r>
        <w:t>5.9.7 Конструкция воздухозаборного устройства должна пре</w:t>
      </w:r>
      <w:r>
        <w:t>пятствовать попаданию в грунтовый воздушный теплообменник птиц и крупных насекомых.</w:t>
      </w:r>
    </w:p>
    <w:p w:rsidR="00000000" w:rsidRDefault="0098734B">
      <w:pPr>
        <w:ind w:firstLine="426"/>
        <w:jc w:val="both"/>
      </w:pPr>
      <w:r>
        <w:t>5.9.8 Траектория укладки труб должна обеспечивать минимальное сопротивление потоку проходящего воздуха.</w:t>
      </w:r>
    </w:p>
    <w:p w:rsidR="00000000" w:rsidRDefault="0098734B">
      <w:pPr>
        <w:ind w:firstLine="426"/>
        <w:jc w:val="both"/>
      </w:pPr>
      <w:r>
        <w:t xml:space="preserve">5.9.9 При укладке труб грунтового воздушного теплообменника следует </w:t>
      </w:r>
      <w:r>
        <w:t>избегать поворотов под углом 90°.</w:t>
      </w:r>
    </w:p>
    <w:p w:rsidR="00000000" w:rsidRDefault="0098734B">
      <w:pPr>
        <w:ind w:firstLine="426"/>
        <w:jc w:val="both"/>
      </w:pPr>
      <w:r>
        <w:t>5.9.10 Материал труб грунтового воздушного теплообменника не должен быть подвержен коррозии.</w:t>
      </w:r>
    </w:p>
    <w:p w:rsidR="00000000" w:rsidRDefault="0098734B">
      <w:pPr>
        <w:ind w:firstLine="426"/>
        <w:jc w:val="both"/>
      </w:pPr>
      <w:r>
        <w:t>5.9.11 Места стыков труб грунтового воздушного теплообменника должны быть тщательно загерметизированы и гидроизолированы.</w:t>
      </w:r>
    </w:p>
    <w:p w:rsidR="00000000" w:rsidRDefault="0098734B">
      <w:pPr>
        <w:ind w:firstLine="426"/>
        <w:jc w:val="both"/>
      </w:pPr>
      <w:r>
        <w:t>5.9.12 Для обеспечения равномерного теплосъема трубы грунтового воздушного теплообменника должны располагаться на расстоянии не менее 80 см.</w:t>
      </w:r>
    </w:p>
    <w:p w:rsidR="00000000" w:rsidRDefault="0098734B">
      <w:pPr>
        <w:ind w:firstLine="426"/>
        <w:jc w:val="both"/>
      </w:pPr>
      <w:r>
        <w:t>5.9.13 Трубы грунтового теплообменника следует располагать ниже глубины промерзания грунта.</w:t>
      </w:r>
    </w:p>
    <w:p w:rsidR="00000000" w:rsidRDefault="0098734B">
      <w:pPr>
        <w:ind w:firstLine="426"/>
        <w:jc w:val="both"/>
      </w:pPr>
      <w:r>
        <w:t>5.9.14 Проектирование г</w:t>
      </w:r>
      <w:r>
        <w:t>рунтового воздушного теплообменника в системе вентиляции следует выполнять на основании технической документации и рекомендаций производителей оборудования.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5.10 Комбинированные системы энергоснабжения</w:t>
      </w:r>
    </w:p>
    <w:p w:rsidR="00000000" w:rsidRDefault="0098734B">
      <w:pPr>
        <w:ind w:firstLine="426"/>
        <w:jc w:val="both"/>
      </w:pPr>
      <w:r>
        <w:t>5.10.1 Максимальную экономию потребления энергоресурсо</w:t>
      </w:r>
      <w:r>
        <w:t>в системой теплоснабжения коттеджного здания возможно обеспечить при использовании комбинированной системы альтернативных источников энергии.</w:t>
      </w:r>
    </w:p>
    <w:p w:rsidR="00000000" w:rsidRDefault="0098734B">
      <w:pPr>
        <w:ind w:firstLine="426"/>
        <w:jc w:val="both"/>
      </w:pPr>
      <w:r>
        <w:t>5.10.2 Система теплоснабжения должна обеспечивать потребность в тепловой энергии коттеджного здания на отопление и</w:t>
      </w:r>
      <w:r>
        <w:t xml:space="preserve"> вентиляцию, а также на горячее водоснабжение.</w:t>
      </w:r>
    </w:p>
    <w:p w:rsidR="00000000" w:rsidRDefault="0098734B">
      <w:pPr>
        <w:ind w:firstLine="426"/>
        <w:jc w:val="both"/>
      </w:pPr>
      <w:r>
        <w:t>5.10.3 Пример реализации комбинированной системы теплоснабжения коттеджного здания с использованием солнечного коллектора приведен на рисунке 26.</w:t>
      </w:r>
    </w:p>
    <w:p w:rsidR="00000000" w:rsidRDefault="0098734B">
      <w:pPr>
        <w:ind w:firstLine="426"/>
        <w:jc w:val="both"/>
      </w:pPr>
      <w:r>
        <w:t>5.10.4 Система обеспечивает напольное отопление здания, подогре</w:t>
      </w:r>
      <w:r>
        <w:t>в воды в бассейне и обеспечивает горячее водоснабжение.</w:t>
      </w:r>
    </w:p>
    <w:p w:rsidR="00000000" w:rsidRDefault="0098734B">
      <w:pPr>
        <w:ind w:firstLine="426"/>
        <w:jc w:val="both"/>
      </w:pPr>
      <w:r>
        <w:t>5.10.5 В качестве резервного источника теплоты, компенсирующего пиковые нагрузки используется газовый котел.</w:t>
      </w:r>
    </w:p>
    <w:p w:rsidR="00000000" w:rsidRDefault="0098734B">
      <w:pPr>
        <w:ind w:firstLine="426"/>
        <w:jc w:val="both"/>
      </w:pPr>
      <w:r>
        <w:t xml:space="preserve">5.10.6 В случае нехватки солнечной энергии, происходит автоматическое включение котельного </w:t>
      </w:r>
      <w:r>
        <w:t>агрегата на нагрев накопительного бойлера.</w:t>
      </w:r>
    </w:p>
    <w:p w:rsidR="00000000" w:rsidRDefault="0098734B">
      <w:pPr>
        <w:ind w:firstLine="426"/>
        <w:jc w:val="both"/>
      </w:pPr>
      <w:r>
        <w:t>5.10.7 В качестве резервного источника выработки тепла в системе теплоснабжения здания с использованием солнечного коллектора вместо газового котла может использоваться тепловой насос, источником низкопотенциально</w:t>
      </w:r>
      <w:r>
        <w:t xml:space="preserve">го тепла для которого является тепло грунта. Пример такой комбинированной схемы теплоснабжения приведен на </w:t>
      </w:r>
      <w:hyperlink r:id="rId147" w:anchor="sub_id=527" w:history="1">
        <w:r>
          <w:rPr>
            <w:rStyle w:val="a3"/>
            <w:color w:val="333399"/>
            <w:u w:val="single"/>
          </w:rPr>
          <w:t>рисунке 27</w:t>
        </w:r>
      </w:hyperlink>
      <w:r>
        <w:t>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26 - Комбинированная система теплоснабжения ко</w:t>
      </w:r>
      <w:r>
        <w:rPr>
          <w:rStyle w:val="s1"/>
        </w:rPr>
        <w:t>ттеджного здания с использованием солнечного коллектора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600575" cy="26289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4250"/>
      </w:tblGrid>
      <w:tr w:rsidR="00000000">
        <w:trPr>
          <w:trHeight w:val="20"/>
        </w:trPr>
        <w:tc>
          <w:tcPr>
            <w:tcW w:w="0" w:type="auto"/>
            <w:gridSpan w:val="2"/>
            <w:hideMark/>
          </w:tcPr>
          <w:p w:rsidR="00000000" w:rsidRDefault="0098734B">
            <w:pPr>
              <w:jc w:val="center"/>
            </w:pPr>
            <w:r>
              <w:rPr>
                <w:b/>
                <w:bCs/>
              </w:rPr>
              <w:t>Обозначения: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1 - подача теплоносителя в бойлер от газового котла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24 - теплообменник бассейна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2 - подача теплоносителя от вспомогательного генератора тепла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25 - циркуляционный насос бассейна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3 - возврат теплоносителя из бойлера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26 - радиаторный контур системы отопления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4 - возврат теплоносителя из бойлера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27 - контур напольного отопления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 xml:space="preserve">5 - не </w:t>
            </w:r>
            <w:r>
              <w:t>используется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26 - комнатный термостат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Б - возврат теплоносителя к вспомогательному генератору тепла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7 - подача теплоносителя в бойлер из отопительной системы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A12 - солнечный контроллер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8 - бойлер на 550 литров теплоносителя СО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В4 - температурный датчи</w:t>
            </w:r>
            <w:r>
              <w:t>к бойлера котловой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9 - гидравлическая группа Solar Movement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В5 - температурный датчик обратной линии СО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10 - расширительный бак 80 литров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В11 - датчик подачи солнечного коллектора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11 - термостатический смесительный вентиль ГВС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В12 - температурный датчик бойлера (нижний)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12 - солнечный коллектор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В13 - температурный датчик бойлера (средний)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14 - газовый котел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М50 - 3-ходовой клапан (СО или бойлер)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15 - группа безопасности ГВС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М51 -</w:t>
            </w:r>
            <w:r>
              <w:t xml:space="preserve"> 3-ходовой клапан (нагрев СО только котлом 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16 - обратный клапан сантехнической холодной воды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ind w:firstLine="596"/>
              <w:jc w:val="both"/>
            </w:pPr>
            <w:r>
              <w:t>или комбинированный метод)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17 - смесительный клапан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АС - выход горячей воды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18 - воздушный клапан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AF- вход холодной воды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19 - пульт дистанционного управления (опционально)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M - подача теплоносителя из газового котла в СО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20 - расширительный бак системы отопления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R - возврат теплоносителя в газовый котел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22 - Dim комплект зонального управления СО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 xml:space="preserve">МБ - подача теплоносителя в </w:t>
            </w:r>
            <w:r>
              <w:t>накопительный бойлер</w:t>
            </w:r>
          </w:p>
        </w:tc>
      </w:tr>
      <w:tr w:rsidR="00000000">
        <w:trPr>
          <w:trHeight w:val="20"/>
        </w:trPr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23 - бассейн</w:t>
            </w:r>
          </w:p>
        </w:tc>
        <w:tc>
          <w:tcPr>
            <w:tcW w:w="0" w:type="auto"/>
            <w:hideMark/>
          </w:tcPr>
          <w:p w:rsidR="00000000" w:rsidRDefault="0098734B">
            <w:pPr>
              <w:jc w:val="both"/>
            </w:pPr>
            <w:r>
              <w:t> </w:t>
            </w:r>
          </w:p>
        </w:tc>
      </w:tr>
    </w:tbl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5.10.8 Комбинированная система теплоснабжения содержит солнечные коллекторы, геотермальный тепловой насос, бак-аккумулятор косвенного нагрева. Блок теплонасосной установки комплектуется автоматикой управления.</w:t>
      </w:r>
    </w:p>
    <w:p w:rsidR="00000000" w:rsidRDefault="0098734B">
      <w:pPr>
        <w:ind w:firstLine="426"/>
        <w:jc w:val="both"/>
      </w:pPr>
      <w:r>
        <w:t>5.10.</w:t>
      </w:r>
      <w:r>
        <w:t>9 Существует большое разнообразие схем включения солнечных коллекторов, тепловых насосов, использующих тепло грунта, наружного воздуха, грунтовой воды и воды водоемов, в системы теплоснабжения и горячего водоснабжения зданий, отличающихся компоновкой, хара</w:t>
      </w:r>
      <w:r>
        <w:t>ктеристиками, обвязкой, принципы их использования аналогичны приведенным выше.</w:t>
      </w:r>
    </w:p>
    <w:p w:rsidR="00000000" w:rsidRDefault="0098734B">
      <w:pPr>
        <w:ind w:firstLine="426"/>
        <w:jc w:val="both"/>
      </w:pPr>
      <w:r>
        <w:t>5.10.10 В связи с высокой стоимостью теплонасосного оборудования его применение должно быть экономически обосновано.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27 - Комбинированная система теплоснабжения коттед</w:t>
      </w:r>
      <w:r>
        <w:rPr>
          <w:rStyle w:val="s1"/>
        </w:rPr>
        <w:t>жного здания с использованием солнечного коллектора и геотермального теплового насоса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5114925" cy="41243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1 - подача теплоносителя (вода) в систему отопления;</w:t>
      </w:r>
    </w:p>
    <w:p w:rsidR="00000000" w:rsidRDefault="0098734B">
      <w:pPr>
        <w:ind w:firstLine="426"/>
        <w:jc w:val="both"/>
      </w:pPr>
      <w:r>
        <w:t>2 - возврат теплоносителя от системы отопления;</w:t>
      </w:r>
    </w:p>
    <w:p w:rsidR="00000000" w:rsidRDefault="0098734B">
      <w:pPr>
        <w:ind w:firstLine="426"/>
        <w:jc w:val="both"/>
      </w:pPr>
      <w:r>
        <w:t>3 - рециркуляция теплоносителя (воды);</w:t>
      </w:r>
    </w:p>
    <w:p w:rsidR="00000000" w:rsidRDefault="0098734B">
      <w:pPr>
        <w:ind w:firstLine="426"/>
        <w:jc w:val="both"/>
      </w:pPr>
      <w:r>
        <w:t>4 - подача теплоносителя (воды) в систему водоснабжения;</w:t>
      </w:r>
    </w:p>
    <w:p w:rsidR="00000000" w:rsidRDefault="0098734B">
      <w:pPr>
        <w:ind w:firstLine="426"/>
        <w:jc w:val="both"/>
      </w:pPr>
      <w:r>
        <w:t>5 - возврат теплоносителя (воды) от бака косвенного нагрева</w:t>
      </w:r>
      <w:r>
        <w:t>;</w:t>
      </w:r>
    </w:p>
    <w:p w:rsidR="00000000" w:rsidRDefault="0098734B">
      <w:pPr>
        <w:ind w:firstLine="426"/>
        <w:jc w:val="both"/>
      </w:pPr>
      <w:r>
        <w:t>6 - подача теплоносителя (воды) от теплового насоса к баку косвенного нагрева;</w:t>
      </w:r>
    </w:p>
    <w:p w:rsidR="00000000" w:rsidRDefault="0098734B">
      <w:pPr>
        <w:ind w:firstLine="426"/>
        <w:jc w:val="both"/>
      </w:pPr>
      <w:r>
        <w:t>7 - подача теплоносителя пропиленгликоля к солнечной панели;</w:t>
      </w:r>
    </w:p>
    <w:p w:rsidR="00000000" w:rsidRDefault="0098734B">
      <w:pPr>
        <w:ind w:firstLine="426"/>
        <w:jc w:val="both"/>
      </w:pPr>
      <w:r>
        <w:t>8 - возврат теплоносителя пропиленгликоля к тепловому насосу от солнечного коллектора;</w:t>
      </w:r>
    </w:p>
    <w:p w:rsidR="00000000" w:rsidRDefault="0098734B">
      <w:pPr>
        <w:ind w:firstLine="426"/>
        <w:jc w:val="both"/>
      </w:pPr>
      <w:r>
        <w:t>9 - подача теплоносителя пр</w:t>
      </w:r>
      <w:r>
        <w:t>опиленгликоля в скважину;</w:t>
      </w:r>
    </w:p>
    <w:p w:rsidR="00000000" w:rsidRDefault="0098734B">
      <w:pPr>
        <w:ind w:firstLine="426"/>
        <w:jc w:val="both"/>
      </w:pPr>
      <w:r>
        <w:t>10 - возврат теплоносителя пропиленгликоля к тепловому насосу из скважины;</w:t>
      </w:r>
    </w:p>
    <w:p w:rsidR="00000000" w:rsidRDefault="0098734B">
      <w:pPr>
        <w:ind w:firstLine="426"/>
        <w:jc w:val="both"/>
      </w:pPr>
      <w:r>
        <w:t>11 - подача воды к баку косвенного нагрева из системы водоснабжения.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5.10.11 Целесообразно применять теплонасосное оборудование в случае отсутствия возмо</w:t>
      </w:r>
      <w:r>
        <w:t>жности подключения здания к тепловым сетям либо при недостаточной мощности существующего источника теплоснабжения.</w:t>
      </w:r>
    </w:p>
    <w:p w:rsidR="00000000" w:rsidRDefault="0098734B">
      <w:pPr>
        <w:ind w:firstLine="426"/>
        <w:jc w:val="both"/>
      </w:pPr>
      <w:r>
        <w:t>5.10.12 Проектирование систем теплоснабжения с использованием солнечных коллекторов и тепловых насосов следует выполнять на основании техниче</w:t>
      </w:r>
      <w:r>
        <w:t>ской документации и рекомендаций производителей оборудования.</w:t>
      </w:r>
    </w:p>
    <w:p w:rsidR="00000000" w:rsidRDefault="0098734B">
      <w:pPr>
        <w:ind w:firstLine="426"/>
        <w:jc w:val="both"/>
      </w:pPr>
      <w:r>
        <w:t>5.10.13 Возможны и другие варианты гибридных систем с использованием альтернативных источников энергии или альтернативного источника энергии совместно с невозобновляемыми источниками энергии.</w:t>
      </w:r>
    </w:p>
    <w:p w:rsidR="00000000" w:rsidRDefault="0098734B">
      <w:pPr>
        <w:ind w:firstLine="426"/>
        <w:jc w:val="both"/>
      </w:pPr>
      <w:r>
        <w:t>5.</w:t>
      </w:r>
      <w:r>
        <w:t>10.14 Для компенсации теплопотерь коттеджного здания в моменты пиковых отрицательных температур следует предусматривать резервный источник теплоты. Тип резервного источника теплоты определяется видом наиболее доступного и дешевого топлива.</w:t>
      </w:r>
    </w:p>
    <w:p w:rsidR="00000000" w:rsidRDefault="0098734B">
      <w:pPr>
        <w:ind w:firstLine="426"/>
        <w:jc w:val="both"/>
      </w:pPr>
      <w:r>
        <w:t>5.10.15 Дублиров</w:t>
      </w:r>
      <w:r>
        <w:t>ание мощности осуществляется на случай выхода из строя альтернативного источника энергии или в период недостаточной величины возобновляемого источника энергии (например, отсутствия или слабости скорости ветра, истощения тепла грунта, продолжительной облачн</w:t>
      </w:r>
      <w:r>
        <w:t>ости погоды и т.д.).</w:t>
      </w:r>
    </w:p>
    <w:p w:rsidR="00000000" w:rsidRDefault="0098734B">
      <w:pPr>
        <w:ind w:firstLine="426"/>
        <w:jc w:val="both"/>
      </w:pPr>
      <w:r>
        <w:t>5.10.16 Система с дублированием мощности по возможности должна иметь автоматическую систему подключения резервного источника. При использовании такой схемы повышается надежность и бесперебойность энергообеспечения (отопление, энергосна</w:t>
      </w:r>
      <w:r>
        <w:t>бжение, ГВС, вентиляция) коттеджного здания.</w:t>
      </w:r>
    </w:p>
    <w:p w:rsidR="00000000" w:rsidRDefault="0098734B">
      <w:pPr>
        <w:ind w:firstLine="426"/>
        <w:jc w:val="both"/>
      </w:pPr>
      <w:r>
        <w:t>5.10.17 Проектирование систем энергоснабжения коттеджного здания с использованием комбинированной системы следует вести на основании изучения наличия, доступности и возможностей существующих инженерных сетей ком</w:t>
      </w:r>
      <w:r>
        <w:t>муникаций, которые могут быть использованы в качестве резервного источника энергообеспечения здания.</w:t>
      </w:r>
    </w:p>
    <w:p w:rsidR="00000000" w:rsidRDefault="0098734B">
      <w:pPr>
        <w:ind w:firstLine="426"/>
        <w:jc w:val="both"/>
      </w:pPr>
      <w:r>
        <w:t>5.10.18 Монтаж, пуск и наладка комбинированной системы энергоснабжения коттеджного здания рекомендуется проводить специализированными организациями на осно</w:t>
      </w:r>
      <w:r>
        <w:t>вании технической документации и рекомендаций производителей оборудования.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6. ПОВЫШЕНИЕ ЭНЕРГОЭФФЕКТИВНОСТИ КОТТЕДЖНОГО ЗДАНИЯ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rPr>
          <w:b/>
          <w:bCs/>
        </w:rPr>
        <w:t>6.1 Факторы, определяющие расход энергии на отопление и вентиляцию энергоэффективного коттеджного здания</w:t>
      </w:r>
    </w:p>
    <w:p w:rsidR="00000000" w:rsidRDefault="0098734B">
      <w:pPr>
        <w:ind w:firstLine="426"/>
        <w:jc w:val="both"/>
      </w:pPr>
      <w:r>
        <w:t>6.1.1 В отличие от многоэтажных жилых зданий, коттеджные здания отличаются значительно более высокими значениями удельной потребности в тепловой энерги</w:t>
      </w:r>
      <w:r>
        <w:t xml:space="preserve">и на отопление и вентиляцию. Нормативные значения удельной потребности в полезной тепловой энергии на отопление 1-3-этажных зданий в соответствии с </w:t>
      </w:r>
      <w:hyperlink r:id="rId152" w:history="1">
        <w:r>
          <w:rPr>
            <w:rStyle w:val="a3"/>
            <w:color w:val="333399"/>
            <w:u w:val="single"/>
          </w:rPr>
          <w:t>СН РК 2.04-21</w:t>
        </w:r>
      </w:hyperlink>
      <w:r>
        <w:t xml:space="preserve"> превышает значения этого пока</w:t>
      </w:r>
      <w:r>
        <w:t xml:space="preserve">зателя для 8-9-этажных жилых зданий на 68,7%. Согласно </w:t>
      </w:r>
      <w:hyperlink r:id="rId153" w:history="1">
        <w:r>
          <w:rPr>
            <w:rStyle w:val="a3"/>
            <w:color w:val="333399"/>
            <w:u w:val="single"/>
          </w:rPr>
          <w:t>МСН 2.04-02</w:t>
        </w:r>
      </w:hyperlink>
      <w:r>
        <w:t xml:space="preserve"> эта разница может достигать 84,2%. Поэтому для снижения эксплуатационных затрат при проектировании коттеджных зданий особое </w:t>
      </w:r>
      <w:r>
        <w:t>внимание следует уделять повышению уровня тепловой защиты.</w:t>
      </w:r>
    </w:p>
    <w:p w:rsidR="00000000" w:rsidRDefault="0098734B">
      <w:pPr>
        <w:ind w:firstLine="426"/>
        <w:jc w:val="both"/>
      </w:pPr>
      <w:r>
        <w:t>6.1.2 Нормативные значения удельного расхода тепловой энергии на отопление</w:t>
      </w:r>
      <w:r>
        <w:t xml:space="preserve"> </w:t>
      </w: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perscript"/>
        </w:rPr>
        <w:t> </w:t>
      </w:r>
      <w:r>
        <w:t xml:space="preserve">жилых домов одноквартирных отдельно стоящих и блокированных, к которым относятся коттеджные здания, приведены в </w:t>
      </w:r>
      <w:hyperlink r:id="rId156" w:anchor="sub_id=47" w:history="1">
        <w:r>
          <w:rPr>
            <w:rStyle w:val="a3"/>
            <w:color w:val="333399"/>
            <w:u w:val="single"/>
          </w:rPr>
          <w:t>таблице 7</w:t>
        </w:r>
      </w:hyperlink>
      <w:r>
        <w:t xml:space="preserve"> [</w:t>
      </w:r>
      <w:hyperlink r:id="rId157" w:history="1">
        <w:r>
          <w:rPr>
            <w:rStyle w:val="a3"/>
            <w:color w:val="333399"/>
            <w:u w:val="single"/>
          </w:rPr>
          <w:t>МСН 2.04-02</w:t>
        </w:r>
      </w:hyperlink>
      <w:r>
        <w:t>]</w:t>
      </w:r>
      <w:r>
        <w:t>.</w:t>
      </w:r>
    </w:p>
    <w:p w:rsidR="00000000" w:rsidRDefault="0098734B">
      <w:pPr>
        <w:ind w:firstLine="426"/>
        <w:jc w:val="both"/>
      </w:pPr>
      <w:r>
        <w:t>6.1.3 Удельный расход тепловой энергии на отопление и вентиляцию является комплексным показателем. На его значение оказывают влияние следующие группы факторов:</w:t>
      </w:r>
    </w:p>
    <w:p w:rsidR="00000000" w:rsidRDefault="0098734B">
      <w:pPr>
        <w:ind w:firstLine="426"/>
        <w:jc w:val="both"/>
      </w:pPr>
      <w:r>
        <w:t>- объемно-планировочные реше</w:t>
      </w:r>
      <w:r>
        <w:t>ния;</w:t>
      </w:r>
    </w:p>
    <w:p w:rsidR="00000000" w:rsidRDefault="0098734B">
      <w:pPr>
        <w:ind w:firstLine="426"/>
        <w:jc w:val="both"/>
      </w:pPr>
      <w:r>
        <w:t>- инженерные системы и оборудование здания;</w:t>
      </w:r>
    </w:p>
    <w:p w:rsidR="00000000" w:rsidRDefault="0098734B">
      <w:pPr>
        <w:ind w:firstLine="426"/>
        <w:jc w:val="both"/>
      </w:pPr>
      <w:r>
        <w:t xml:space="preserve">- сопротивление теплопередаче ограждающих конструкций. </w:t>
      </w:r>
    </w:p>
    <w:p w:rsidR="00000000" w:rsidRDefault="0098734B">
      <w:pPr>
        <w:ind w:firstLine="426"/>
        <w:jc w:val="both"/>
      </w:pPr>
      <w:r>
        <w:t>Первая группа факторов объединяет:</w:t>
      </w:r>
    </w:p>
    <w:p w:rsidR="00000000" w:rsidRDefault="0098734B">
      <w:pPr>
        <w:ind w:firstLine="426"/>
        <w:jc w:val="both"/>
      </w:pPr>
      <w:r>
        <w:t>- ориентацию здания по сторонам света;</w:t>
      </w:r>
    </w:p>
    <w:p w:rsidR="00000000" w:rsidRDefault="0098734B">
      <w:pPr>
        <w:ind w:firstLine="426"/>
        <w:jc w:val="both"/>
      </w:pPr>
      <w:r>
        <w:t>- долю жилой (полезной) площади;</w:t>
      </w:r>
    </w:p>
    <w:p w:rsidR="00000000" w:rsidRDefault="0098734B">
      <w:pPr>
        <w:ind w:firstLine="426"/>
        <w:jc w:val="both"/>
      </w:pPr>
      <w:r>
        <w:t>- процент остекления фасада;</w:t>
      </w:r>
    </w:p>
    <w:p w:rsidR="00000000" w:rsidRDefault="0098734B">
      <w:pPr>
        <w:ind w:firstLine="426"/>
        <w:jc w:val="both"/>
      </w:pPr>
      <w:r>
        <w:t xml:space="preserve">- компактность </w:t>
      </w:r>
      <w:r>
        <w:t>здания.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 xml:space="preserve">Таблица 7 - Нормируемый удельный расход тепловой энергии на отопление </w:t>
      </w:r>
      <w:r>
        <w:rPr>
          <w:b/>
          <w:bCs/>
          <w:noProof/>
        </w:rPr>
        <w:drawing>
          <wp:inline distT="0" distB="0" distL="0" distR="0">
            <wp:extent cx="276225" cy="2000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</w:rPr>
        <w:t xml:space="preserve"> жилых домов </w:t>
      </w:r>
      <w:r>
        <w:rPr>
          <w:rStyle w:val="s1"/>
        </w:rPr>
        <w:br/>
        <w:t>одноквартирных отдельно стоящих и блокированных, Дж/(м2·°С·сут)</w:t>
      </w:r>
    </w:p>
    <w:p w:rsidR="00000000" w:rsidRDefault="0098734B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8"/>
        <w:gridCol w:w="1401"/>
        <w:gridCol w:w="1249"/>
        <w:gridCol w:w="1268"/>
        <w:gridCol w:w="1239"/>
      </w:tblGrid>
      <w:tr w:rsidR="00000000">
        <w:trPr>
          <w:trHeight w:val="20"/>
        </w:trPr>
        <w:tc>
          <w:tcPr>
            <w:tcW w:w="41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Отапливаемая площадь домов,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9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С числом этажей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60 и менее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140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135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110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115</w:t>
            </w:r>
          </w:p>
        </w:tc>
      </w:tr>
      <w:tr w:rsidR="00000000">
        <w:trPr>
          <w:trHeight w:val="20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41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1000 и более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936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Примечание. При промежуточных значениях отапливаемой площади дома в интервале 60 - 1000 м</w:t>
            </w:r>
            <w:r>
              <w:rPr>
                <w:vertAlign w:val="superscript"/>
              </w:rPr>
              <w:t>2</w:t>
            </w:r>
            <w:r>
              <w:t xml:space="preserve"> значения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76225" cy="200025"/>
                  <wp:effectExtent l="0" t="0" r="9525" b="952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r:link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>должны определяться по линейной интерполяции</w:t>
            </w:r>
            <w:r>
              <w:t>.</w:t>
            </w:r>
          </w:p>
        </w:tc>
      </w:tr>
    </w:tbl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t>6.1.4 Вторая группа объединяет параметры инженерных систем в части наличия системы регулирования характеристик теплоносителя, типа системы вентиляции, использование альтернативных или вторичных источников тепловой энергии.</w:t>
      </w:r>
    </w:p>
    <w:p w:rsidR="00000000" w:rsidRDefault="0098734B">
      <w:pPr>
        <w:ind w:firstLine="426"/>
        <w:jc w:val="both"/>
      </w:pPr>
      <w:r>
        <w:t>6.1.5 Третья группа характеризует</w:t>
      </w:r>
      <w:r>
        <w:t xml:space="preserve"> теплозащитные свойства ограждающих конструкций.</w:t>
      </w:r>
    </w:p>
    <w:p w:rsidR="00000000" w:rsidRDefault="0098734B">
      <w:pPr>
        <w:ind w:firstLine="426"/>
        <w:jc w:val="both"/>
      </w:pPr>
      <w:r>
        <w:t xml:space="preserve">6.1.6 Схематично факторы влияния на показатель удельного расхода тепловой энергии </w:t>
      </w:r>
      <w:r>
        <w:rPr>
          <w:i/>
          <w:iCs/>
        </w:rPr>
        <w:t>q</w:t>
      </w:r>
      <w:r>
        <w:rPr>
          <w:i/>
          <w:iCs/>
          <w:vertAlign w:val="subscript"/>
        </w:rPr>
        <w:t>a</w:t>
      </w:r>
      <w:r>
        <w:rPr>
          <w:i/>
          <w:iCs/>
        </w:rPr>
        <w:t xml:space="preserve"> </w:t>
      </w:r>
      <w:r>
        <w:t xml:space="preserve">представлены на </w:t>
      </w:r>
      <w:hyperlink r:id="rId160" w:anchor="sub_id=528" w:history="1">
        <w:r>
          <w:rPr>
            <w:rStyle w:val="a3"/>
            <w:color w:val="333399"/>
            <w:u w:val="single"/>
          </w:rPr>
          <w:t>Рисунке 28</w:t>
        </w:r>
      </w:hyperlink>
      <w:r>
        <w:t>.</w:t>
      </w:r>
    </w:p>
    <w:p w:rsidR="00000000" w:rsidRDefault="0098734B">
      <w:pPr>
        <w:ind w:firstLine="426"/>
        <w:jc w:val="both"/>
      </w:pPr>
      <w:r>
        <w:t>6.1.7 Степень</w:t>
      </w:r>
      <w:r>
        <w:t xml:space="preserve"> влияния наиболее значимых факторов - компактности здания, остекленности фасада и приведенного сопротивления теплопередаче (на примере наружных стен) представлена на </w:t>
      </w:r>
      <w:hyperlink r:id="rId161" w:anchor="sub_id=529" w:history="1">
        <w:r>
          <w:rPr>
            <w:rStyle w:val="a3"/>
            <w:color w:val="333399"/>
            <w:u w:val="single"/>
          </w:rPr>
          <w:t xml:space="preserve">Рисунках </w:t>
        </w:r>
        <w:r>
          <w:rPr>
            <w:rStyle w:val="a3"/>
            <w:color w:val="333399"/>
            <w:u w:val="single"/>
          </w:rPr>
          <w:t>29-31</w:t>
        </w:r>
      </w:hyperlink>
      <w:r>
        <w:t>.</w:t>
      </w:r>
    </w:p>
    <w:p w:rsidR="00000000" w:rsidRDefault="0098734B">
      <w:pPr>
        <w:ind w:firstLine="426"/>
        <w:jc w:val="both"/>
      </w:pPr>
      <w:r>
        <w:t>6.1.8 Компактность - показатель, который характеризует развитость поверхности ограждающих конструкций и определяется отношением площади ограждающих конструкций здания к отапливаемому объему. Чем ниже показатель компактности, тем меньше теплопотери з</w:t>
      </w:r>
      <w:r>
        <w:t xml:space="preserve">дания, тем ниже потребность в тепловой энергии (см. </w:t>
      </w:r>
      <w:hyperlink r:id="rId162" w:anchor="sub_id=529" w:history="1">
        <w:r>
          <w:rPr>
            <w:rStyle w:val="a3"/>
            <w:color w:val="333399"/>
            <w:u w:val="single"/>
          </w:rPr>
          <w:t>Рисунок 28</w:t>
        </w:r>
      </w:hyperlink>
      <w:r>
        <w:t>).</w:t>
      </w:r>
    </w:p>
    <w:p w:rsidR="00000000" w:rsidRDefault="0098734B">
      <w:pPr>
        <w:ind w:firstLine="426"/>
        <w:jc w:val="both"/>
      </w:pPr>
      <w:r>
        <w:t>6.1.9 При увеличении площади окон удельный расход тепловой энергии на отопление и вентиляцию увеличивается.</w:t>
      </w:r>
    </w:p>
    <w:p w:rsidR="00000000" w:rsidRDefault="0098734B">
      <w:pPr>
        <w:ind w:firstLine="426"/>
        <w:jc w:val="both"/>
      </w:pPr>
      <w:r>
        <w:t>ПРИМЕР. Для коттеджного компактного (k</w:t>
      </w:r>
      <w:r>
        <w:rPr>
          <w:vertAlign w:val="subscript"/>
        </w:rPr>
        <w:t>1</w:t>
      </w:r>
      <w:r>
        <w:t xml:space="preserve"> = 0,78 м</w:t>
      </w:r>
      <w:r>
        <w:rPr>
          <w:vertAlign w:val="superscript"/>
        </w:rPr>
        <w:t>-1</w:t>
      </w:r>
      <w:r>
        <w:t>) двухэтажного здания при изменении процента остекленности фасада от 11 до 20% удельный расход теп</w:t>
      </w:r>
      <w:r>
        <w:t>ловой энергии составляет около 5% при ориентации Запад-Восток, при ориентации Север-Юг незначительное увеличение - до 2%. По сравнению с коэффициентом компактности, слабое влияние фактора обусловлено тем, что увеличение площади окон приводит не только к ро</w:t>
      </w:r>
      <w:r>
        <w:t>сту теплопотерь через эти конструкции, но и увеличивает теплопоступления солнечной радиации, которые снижают удельное энергопотребление здания (</w:t>
      </w:r>
      <w:hyperlink r:id="rId163" w:anchor="sub_id=530" w:history="1">
        <w:r>
          <w:rPr>
            <w:rStyle w:val="a3"/>
            <w:color w:val="333399"/>
            <w:u w:val="single"/>
          </w:rPr>
          <w:t>Рисунок 30</w:t>
        </w:r>
      </w:hyperlink>
      <w:r>
        <w:t>).</w:t>
      </w:r>
    </w:p>
    <w:p w:rsidR="00000000" w:rsidRDefault="0098734B">
      <w:pPr>
        <w:ind w:firstLine="426"/>
        <w:jc w:val="both"/>
      </w:pPr>
      <w:r>
        <w:t xml:space="preserve">6.1.10 Увеличение </w:t>
      </w:r>
      <w:r>
        <w:t>приведенного сопротивления теплопередаче наружных стен существенно влияет на удельное энергопотребление: в рассмотренном примере при его увеличении в 2 раза (с 2 до 4 м</w:t>
      </w:r>
      <w:r>
        <w:rPr>
          <w:vertAlign w:val="superscript"/>
        </w:rPr>
        <w:t>2</w:t>
      </w:r>
      <w:r>
        <w:t>·°С/Вт) удельное энергопотребление снижается на 20% (</w:t>
      </w:r>
      <w:hyperlink r:id="rId164" w:anchor="sub_id=531" w:history="1">
        <w:r>
          <w:rPr>
            <w:rStyle w:val="a3"/>
            <w:color w:val="333399"/>
            <w:u w:val="single"/>
          </w:rPr>
          <w:t>Рисунок 31</w:t>
        </w:r>
      </w:hyperlink>
      <w:r>
        <w:t>). Дальнейшее увеличение приведенного сопротивления теплопередаче наружных стен будет менее эффективно. Поэтому выбор рациональной конструкции утепления ограждения должен основываться на предваритель</w:t>
      </w:r>
      <w:r>
        <w:t>ном анализе структуры теплопотерь и экономической целесообразности повышения теплозащитных свойств отдельного ограждения.</w:t>
      </w:r>
    </w:p>
    <w:p w:rsidR="00000000" w:rsidRDefault="0098734B">
      <w:pPr>
        <w:ind w:firstLine="426"/>
        <w:jc w:val="both"/>
      </w:pPr>
      <w:r>
        <w:t>6.1.11 Анализ структуры теплопотерь коттеджного здания рекомендуется выполнять на основании расчета удельного расхода тепловой энергии</w:t>
      </w:r>
      <w:r>
        <w:t xml:space="preserve"> на отопление и вентиляцию и методик теплового баланса, представленных в </w:t>
      </w:r>
      <w:hyperlink r:id="rId165" w:history="1">
        <w:r>
          <w:rPr>
            <w:rStyle w:val="a3"/>
            <w:color w:val="333399"/>
            <w:u w:val="single"/>
          </w:rPr>
          <w:t>СН РК 2.04-21</w:t>
        </w:r>
      </w:hyperlink>
      <w:r>
        <w:t>.</w:t>
      </w:r>
    </w:p>
    <w:p w:rsidR="00000000" w:rsidRDefault="0098734B">
      <w:pPr>
        <w:ind w:firstLine="426"/>
        <w:jc w:val="both"/>
      </w:pPr>
      <w:r>
        <w:t xml:space="preserve">6.1.12 Комплексный показатель удельный расход тепловой энергии на отопление и вентиляцию устанавливают </w:t>
      </w:r>
      <w:r>
        <w:t>из теплового баланса здания при расчетных условиях эксплуатации. Тепловой баланс коттеджного здания обусловлен теплопотерями здания и теплопоступлениями от людей, освещения, бытовой техники, солнечной радиацией. С учетом теплопоступлений затраты тепловой э</w:t>
      </w:r>
      <w:r>
        <w:t>нергии на отопление и вентиляцию должны компенсировать теплопотери через ограждающие конструкции и теплопотери с вентиляцией.</w:t>
      </w:r>
    </w:p>
    <w:p w:rsidR="00000000" w:rsidRDefault="0098734B">
      <w:pPr>
        <w:ind w:firstLine="426"/>
        <w:jc w:val="both"/>
      </w:pPr>
      <w:r>
        <w:t>6.1.13 Потери теплоты через ограждающие конструкции (трансмиссионные теплопотери) обусловлены теплозащитными свойствами конструкци</w:t>
      </w:r>
      <w:r>
        <w:t>и ограждений. Вентиляционные теплопотери зависят от планировочного решения здания (площади жилых помещений), и принятого типа системы вентиляции (инфильтрационные теплопотери). Соотношение элементов теплопотерь в каждом случае индивидуально.</w:t>
      </w:r>
    </w:p>
    <w:p w:rsidR="00000000" w:rsidRDefault="0098734B">
      <w:pPr>
        <w:ind w:firstLine="426"/>
        <w:jc w:val="both"/>
      </w:pPr>
      <w:r>
        <w:t>Исходными данн</w:t>
      </w:r>
      <w:r>
        <w:t>ыми для анализа структуры теплопотерь являются:</w:t>
      </w:r>
    </w:p>
    <w:p w:rsidR="00000000" w:rsidRDefault="0098734B">
      <w:pPr>
        <w:ind w:firstLine="426"/>
        <w:jc w:val="both"/>
      </w:pPr>
      <w:r>
        <w:rPr>
          <w:i/>
          <w:iCs/>
        </w:rPr>
        <w:t xml:space="preserve">- </w:t>
      </w:r>
      <w:r>
        <w:t xml:space="preserve">площадь ограждающей конструкции </w:t>
      </w:r>
      <w:r>
        <w:rPr>
          <w:i/>
          <w:iCs/>
        </w:rPr>
        <w:t>А</w:t>
      </w:r>
      <w:r>
        <w:rPr>
          <w:i/>
          <w:iCs/>
          <w:vertAlign w:val="subscript"/>
        </w:rPr>
        <w:t>i</w:t>
      </w:r>
      <w:r>
        <w:t>, м</w:t>
      </w:r>
      <w:r>
        <w:rPr>
          <w:vertAlign w:val="superscript"/>
        </w:rPr>
        <w:t>2</w:t>
      </w:r>
      <w:r>
        <w:t>;</w:t>
      </w:r>
    </w:p>
    <w:p w:rsidR="00000000" w:rsidRDefault="0098734B">
      <w:pPr>
        <w:ind w:firstLine="426"/>
        <w:jc w:val="both"/>
      </w:pPr>
      <w:r>
        <w:t xml:space="preserve">- приведенное сопротивление теплопередаче ограждающей конструкции </w:t>
      </w:r>
      <w:r>
        <w:rPr>
          <w:i/>
          <w:iCs/>
        </w:rPr>
        <w:t>R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м</w:t>
      </w:r>
      <w:r>
        <w:rPr>
          <w:vertAlign w:val="superscript"/>
        </w:rPr>
        <w:t>2</w:t>
      </w:r>
      <w:r>
        <w:t>·°С/Вт;</w:t>
      </w:r>
    </w:p>
    <w:p w:rsidR="00000000" w:rsidRDefault="0098734B">
      <w:pPr>
        <w:ind w:firstLine="426"/>
        <w:jc w:val="both"/>
      </w:pPr>
      <w:r>
        <w:t xml:space="preserve">- градусо-сутки отопительного периода </w:t>
      </w:r>
      <w:r>
        <w:rPr>
          <w:i/>
          <w:iCs/>
        </w:rPr>
        <w:t>D</w:t>
      </w:r>
      <w:r>
        <w:rPr>
          <w:i/>
          <w:iCs/>
          <w:vertAlign w:val="subscript"/>
        </w:rPr>
        <w:t>d</w:t>
      </w:r>
      <w:r>
        <w:t>,</w:t>
      </w:r>
      <w:r>
        <w:rPr>
          <w:i/>
          <w:iCs/>
        </w:rPr>
        <w:t xml:space="preserve"> </w:t>
      </w:r>
      <w:r>
        <w:t>°C·сут;</w:t>
      </w:r>
    </w:p>
    <w:p w:rsidR="00000000" w:rsidRDefault="0098734B">
      <w:pPr>
        <w:ind w:firstLine="426"/>
        <w:jc w:val="both"/>
      </w:pPr>
      <w:r>
        <w:t>- общие теплопотери здания за отопите</w:t>
      </w:r>
      <w:r>
        <w:t xml:space="preserve">льный период </w:t>
      </w:r>
      <w:r>
        <w:rPr>
          <w:i/>
          <w:iCs/>
        </w:rPr>
        <w:t>Q</w:t>
      </w:r>
      <w:r>
        <w:rPr>
          <w:i/>
          <w:iCs/>
          <w:vertAlign w:val="subscript"/>
        </w:rPr>
        <w:t>h</w:t>
      </w:r>
      <w:r>
        <w:t xml:space="preserve">, МДж. </w:t>
      </w:r>
    </w:p>
    <w:p w:rsidR="00000000" w:rsidRDefault="0098734B">
      <w:pPr>
        <w:ind w:firstLine="426"/>
        <w:jc w:val="both"/>
      </w:pPr>
      <w:r>
        <w:t xml:space="preserve">Перечисленные параметры определяют в соответствии с методикой </w:t>
      </w:r>
      <w:hyperlink r:id="rId166" w:history="1">
        <w:r>
          <w:rPr>
            <w:rStyle w:val="a3"/>
            <w:color w:val="333399"/>
            <w:u w:val="single"/>
          </w:rPr>
          <w:t>МСН 2.04-02</w:t>
        </w:r>
      </w:hyperlink>
      <w:r>
        <w:t>-2004 «Тепловая защита зданий».</w:t>
      </w:r>
    </w:p>
    <w:p w:rsidR="00000000" w:rsidRDefault="0098734B">
      <w:pPr>
        <w:ind w:firstLine="426"/>
        <w:jc w:val="both"/>
      </w:pPr>
      <w:r>
        <w:t>Долю теплопотерь через ограждающие конструкции определяют по фо</w:t>
      </w:r>
      <w:r>
        <w:t>рмуле</w:t>
      </w:r>
    </w:p>
    <w:p w:rsidR="00000000" w:rsidRDefault="0098734B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1009650" cy="4095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(10)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теплопотери через ограждающую конструкцию за отопительный период, МДж, определяют по формуле:</w:t>
      </w:r>
    </w:p>
    <w:p w:rsidR="00000000" w:rsidRDefault="0098734B">
      <w:pPr>
        <w:ind w:firstLine="426"/>
        <w:jc w:val="both"/>
      </w:pPr>
      <w:r>
        <w:rPr>
          <w:i/>
          <w:iCs/>
        </w:rPr>
        <w:t> </w:t>
      </w:r>
    </w:p>
    <w:p w:rsidR="00000000" w:rsidRDefault="0098734B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495425" cy="40005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(11)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Теплопотери на вентиляцию </w:t>
      </w:r>
      <w:r>
        <w:rPr>
          <w:i/>
          <w:iCs/>
        </w:rPr>
        <w:t>Q</w:t>
      </w:r>
      <w:r>
        <w:rPr>
          <w:i/>
          <w:iCs/>
          <w:vertAlign w:val="subscript"/>
        </w:rPr>
        <w:t>inf</w:t>
      </w:r>
      <w:r>
        <w:t>, МДж, определяют по формуле:</w:t>
      </w:r>
    </w:p>
    <w:p w:rsidR="00000000" w:rsidRDefault="0098734B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98734B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>inf</w:t>
      </w:r>
      <w:r>
        <w:rPr>
          <w:i/>
          <w:iCs/>
        </w:rPr>
        <w:t xml:space="preserve"> =Q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∑Q</w:t>
      </w:r>
      <w:r>
        <w:rPr>
          <w:i/>
          <w:iCs/>
          <w:vertAlign w:val="subscript"/>
        </w:rPr>
        <w:t>i</w:t>
      </w:r>
      <w:r>
        <w:rPr>
          <w:i/>
          <w:iCs/>
        </w:rPr>
        <w:t>.      </w:t>
      </w:r>
      <w:r>
        <w:t>(12)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Порядок определения расхода теплоты на отопление и вентиляцию помещений коттеджного здания приведен в </w:t>
      </w:r>
      <w:hyperlink r:id="rId171" w:anchor="sub_id=3" w:history="1">
        <w:r>
          <w:rPr>
            <w:rStyle w:val="a3"/>
            <w:color w:val="333399"/>
            <w:u w:val="single"/>
          </w:rPr>
          <w:t>приложении В</w:t>
        </w:r>
      </w:hyperlink>
      <w:r>
        <w:t>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28 - Факторы влияния на показатель удельного расхода тепловой энергии на отопление и вентиляцию здания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5343525" cy="656272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b/>
          <w:bCs/>
        </w:rPr>
        <w:t>Рисунок 29 - Пример зависимости удельного энергопотребления коттеджного здания от его компактности</w:t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562475" cy="222885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Рисунок 30 - Пример зависимости удельного энергопотребления коттеджного здания от остеклен</w:t>
      </w:r>
      <w:r>
        <w:rPr>
          <w:rStyle w:val="s1"/>
        </w:rPr>
        <w:t>ности фасада и ориентации</w:t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619625" cy="22860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jc w:val="center"/>
      </w:pPr>
      <w:r>
        <w:rPr>
          <w:rStyle w:val="s1"/>
        </w:rPr>
        <w:t>Рисунок 31 - Пример зависимости удельного энергопотребления зд</w:t>
      </w:r>
      <w:r>
        <w:rPr>
          <w:rStyle w:val="s1"/>
        </w:rPr>
        <w:t>ания коттеджного типа в зависимости от приведенного сопротивления теплопередаче наружных стен</w:t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4419600" cy="23431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t xml:space="preserve">6.1.14 На Рисунке 32 приведена структура теплопотерь коттеджного компактного двухэтажного здания </w:t>
      </w:r>
      <w:r>
        <w:rPr>
          <w:i/>
          <w:iCs/>
        </w:rPr>
        <w:t>(k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= </w:t>
      </w:r>
      <w:r>
        <w:t>0,78) с отапливаемой площадью 200 м</w:t>
      </w:r>
      <w:r>
        <w:rPr>
          <w:vertAlign w:val="superscript"/>
        </w:rPr>
        <w:t>2</w:t>
      </w:r>
      <w:r>
        <w:t>. Теплопотери рассчитаны при значениях приведенного сопротивления теплопередаче ограждающих конструкций: наружных стен 2,5 м</w:t>
      </w:r>
      <w:r>
        <w:rPr>
          <w:vertAlign w:val="superscript"/>
        </w:rPr>
        <w:t>2</w:t>
      </w:r>
      <w:r>
        <w:t>·С/Вт, чердачного перекрытия 4,0 м</w:t>
      </w:r>
      <w:r>
        <w:rPr>
          <w:vertAlign w:val="superscript"/>
        </w:rPr>
        <w:t>2</w:t>
      </w:r>
      <w:r>
        <w:t>·С/Вт, окон 0,6 м</w:t>
      </w:r>
      <w:r>
        <w:rPr>
          <w:vertAlign w:val="superscript"/>
        </w:rPr>
        <w:t>2</w:t>
      </w:r>
      <w:r>
        <w:t>·С/Вт, перекрытия над подвалом 2,0 м</w:t>
      </w:r>
      <w:r>
        <w:rPr>
          <w:vertAlign w:val="superscript"/>
        </w:rPr>
        <w:t>2</w:t>
      </w:r>
      <w:r>
        <w:t>·С/Вт при естественной вентиляции.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Рису</w:t>
      </w:r>
      <w:r>
        <w:rPr>
          <w:rStyle w:val="s1"/>
        </w:rPr>
        <w:t>нок 32 - Пример структуры теплопотерь коттеджного здания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3505200" cy="189547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6.1.15</w:t>
      </w:r>
      <w:r>
        <w:rPr>
          <w:b/>
          <w:bCs/>
        </w:rPr>
        <w:t xml:space="preserve"> </w:t>
      </w:r>
      <w:r>
        <w:t>Теплопотери через ограж</w:t>
      </w:r>
      <w:r>
        <w:t>дения составляют большую часть теплопотерь коттеджного здания. Из ограждающих конструкций наибольший вклад соответствует наружным стенам. Поэтому целесообразно рассматривать варианты с повышением их сопротивления теплопередаче. Второй резерв снижения энерг</w:t>
      </w:r>
      <w:r>
        <w:t>опотребления -сокращение вентиляционных теплопотерь за счет применения механической системы вентиляции с теплоутилизацией вытяжного воздуха. Выбор варианта технических решений следует обосновать экономически.</w:t>
      </w:r>
    </w:p>
    <w:p w:rsidR="00000000" w:rsidRDefault="0098734B">
      <w:pPr>
        <w:ind w:firstLine="426"/>
        <w:jc w:val="both"/>
      </w:pPr>
      <w:r>
        <w:rPr>
          <w:b/>
          <w:bCs/>
        </w:rPr>
        <w:t>6.2 Технология проектирования энергоэффективног</w:t>
      </w:r>
      <w:r>
        <w:rPr>
          <w:b/>
          <w:bCs/>
        </w:rPr>
        <w:t>о коттеджного здания</w:t>
      </w:r>
    </w:p>
    <w:p w:rsidR="00000000" w:rsidRDefault="0098734B">
      <w:pPr>
        <w:ind w:firstLine="426"/>
        <w:jc w:val="both"/>
      </w:pPr>
      <w:r>
        <w:t>6.2.1 При проектировании энергоэффективного коттеджного здания в каждом конкретном случае последовательно решаются следующие задачи.</w:t>
      </w:r>
    </w:p>
    <w:p w:rsidR="00000000" w:rsidRDefault="0098734B">
      <w:pPr>
        <w:ind w:firstLine="426"/>
        <w:jc w:val="both"/>
      </w:pPr>
      <w:r>
        <w:t>6.2.2 Разработка объемно-планировочных решений. При разработке объемно-планировочных решений коттеджно</w:t>
      </w:r>
      <w:r>
        <w:t xml:space="preserve">го здания следует учитывать, что для компактных зданий достижение требуемого уровня тепловой защиты требует меньших затрат по сравнению с некомпактными зданиями («точечных», с развитым фасадом). Компактность здания определяется расчетным показателем k. Он </w:t>
      </w:r>
      <w:r>
        <w:t>определяется отношением площади ограждения S к отапливаемому объему здания, определяемому в пределах внутренних поверхностей ограждающих конструкций.</w:t>
      </w:r>
    </w:p>
    <w:p w:rsidR="00000000" w:rsidRDefault="0098734B">
      <w:pPr>
        <w:ind w:firstLine="426"/>
        <w:jc w:val="both"/>
      </w:pPr>
      <w:r>
        <w:t>6.2.3 Выбор вариантов систем отопления и вентиляции, предварительное установление коэффициентов эффективно</w:t>
      </w:r>
      <w:r>
        <w:t>сти принятого инженерного оборудования.</w:t>
      </w:r>
    </w:p>
    <w:p w:rsidR="00000000" w:rsidRDefault="0098734B">
      <w:pPr>
        <w:ind w:firstLine="426"/>
        <w:jc w:val="both"/>
      </w:pPr>
      <w:r>
        <w:t>6.2.4 Установление требуемого уровня тепловой защиты для отдельных элементов ограждающих конструкций и требуемой эффективности инженерных систем из условия обеспечения параметров микроклимата помещений, нормируемых з</w:t>
      </w:r>
      <w:r>
        <w:t>начений сопротивления теплопередаче ограждающих конструкций, нормируемой потребности тепловой энергии на отопление и вентиляцию здания.</w:t>
      </w:r>
    </w:p>
    <w:p w:rsidR="00000000" w:rsidRDefault="0098734B">
      <w:pPr>
        <w:ind w:firstLine="426"/>
        <w:jc w:val="both"/>
      </w:pPr>
      <w:r>
        <w:t>6.2.5 Технико-экономическое обоснование технических решений, принятых в проекте для обеспечения требуемого уровня энерго</w:t>
      </w:r>
      <w:r>
        <w:t>эффективности (применение возобновляемых и альтернативных источников энергии).</w:t>
      </w:r>
    </w:p>
    <w:p w:rsidR="00000000" w:rsidRDefault="0098734B">
      <w:pPr>
        <w:ind w:firstLine="426"/>
        <w:jc w:val="both"/>
      </w:pPr>
      <w:r>
        <w:t>6.2.6 Разработка инструкций по эксплуатации инженерных систем коттеджного здания для жильцов и обслуживающего персонала.</w:t>
      </w:r>
    </w:p>
    <w:p w:rsidR="00000000" w:rsidRDefault="0098734B">
      <w:pPr>
        <w:ind w:firstLine="426"/>
        <w:jc w:val="both"/>
      </w:pPr>
      <w:r>
        <w:t>6.2.7 Проектирование ограждающих конструкций энергоэффек</w:t>
      </w:r>
      <w:r>
        <w:t>тивных коттеджных зданий в перечисленном выше порядке дает следующие преимущества:</w:t>
      </w:r>
    </w:p>
    <w:p w:rsidR="00000000" w:rsidRDefault="0098734B">
      <w:pPr>
        <w:ind w:firstLine="426"/>
        <w:jc w:val="both"/>
      </w:pPr>
      <w:r>
        <w:t>- энергосберегающий эффект от утепления ограждений достигается из условий достижения требуемого удельного расхода тепловой энергии с учетом комплекса сопутствующих факторов,</w:t>
      </w:r>
      <w:r>
        <w:t xml:space="preserve"> что дает возможность подобрать экономически и энергетически оптимальный уровень тепловой защиты здания;</w:t>
      </w:r>
    </w:p>
    <w:p w:rsidR="00000000" w:rsidRDefault="0098734B">
      <w:pPr>
        <w:ind w:firstLine="426"/>
        <w:jc w:val="both"/>
      </w:pPr>
      <w:r>
        <w:t>- большую свободу выбора проектных решений при проектировании.</w:t>
      </w:r>
    </w:p>
    <w:p w:rsidR="00000000" w:rsidRDefault="0098734B">
      <w:pPr>
        <w:ind w:firstLine="426"/>
        <w:jc w:val="both"/>
      </w:pPr>
      <w:r>
        <w:rPr>
          <w:b/>
          <w:bCs/>
        </w:rPr>
        <w:t>6.3 Определение уровня тепловой защиты энергоэффективного коттеджного здания</w:t>
      </w:r>
    </w:p>
    <w:p w:rsidR="00000000" w:rsidRDefault="0098734B">
      <w:pPr>
        <w:ind w:firstLine="426"/>
        <w:jc w:val="both"/>
      </w:pPr>
      <w:r>
        <w:t>6.3.1 По те</w:t>
      </w:r>
      <w:r>
        <w:t>плотехническим характеристикам ограждающие конструкции энергоэффективных зданий должны удовлетворять требованиям действующих нормативных документов.</w:t>
      </w:r>
    </w:p>
    <w:p w:rsidR="00000000" w:rsidRDefault="0098734B">
      <w:pPr>
        <w:ind w:firstLine="426"/>
        <w:jc w:val="both"/>
      </w:pPr>
      <w:r>
        <w:t>6.3.2 При этом значение требуемого сопротивления теплопередаче энергоэффективных коттеджных зданий рекоменд</w:t>
      </w:r>
      <w:r>
        <w:t>уется устанавливать из условия достижения нормативного значения удельного расхода тепловой энергии на отопление и вентиляцию.</w:t>
      </w:r>
    </w:p>
    <w:p w:rsidR="00000000" w:rsidRDefault="0098734B">
      <w:pPr>
        <w:ind w:firstLine="426"/>
        <w:jc w:val="both"/>
      </w:pPr>
      <w:r>
        <w:t>6.3.3 При разработанном объемно-планировочном решении коттеджного здания достижение нормативного значения удельного расхода теплов</w:t>
      </w:r>
      <w:r>
        <w:t>ой энергии на отопление и вентиляцию достигают варьированием комплекса факторов, определяющих этот показатель: дополнительным повышением уровня тепловой защиты отдельных элементов и применением эффективного инженерного оборудования.</w:t>
      </w:r>
    </w:p>
    <w:p w:rsidR="00000000" w:rsidRDefault="0098734B">
      <w:pPr>
        <w:ind w:firstLine="426"/>
        <w:jc w:val="both"/>
      </w:pPr>
      <w:r>
        <w:t>6.3.4 Установление треб</w:t>
      </w:r>
      <w:r>
        <w:t>уемого уровня тепловой защиты для отдельных элементов ограждающих конструкций и требуемой эффективности инженерных систем производят из условия обеспечения параметров микроклимата помещений, нормируемых значений сопротивления теплопередаче ограждений, норм</w:t>
      </w:r>
      <w:r>
        <w:t>ируемой потребности тепловой энергии на отопление коттеджного здания.</w:t>
      </w:r>
    </w:p>
    <w:p w:rsidR="00000000" w:rsidRDefault="0098734B">
      <w:pPr>
        <w:ind w:firstLine="426"/>
        <w:jc w:val="both"/>
      </w:pPr>
      <w:r>
        <w:t>6.3.5 Порядок установления требуемого уровня тепловой защиты и требуемой эффективности инженерных систем на основе нормируемого удельного расхода тепловой энергии на отопление коттеджног</w:t>
      </w:r>
      <w:r>
        <w:t xml:space="preserve">о здания с разработанными объемно-планировочными решениями согласно перечисленным выше принципам приведен на </w:t>
      </w:r>
      <w:hyperlink r:id="rId182" w:anchor="sub_id=533" w:history="1">
        <w:r>
          <w:rPr>
            <w:rStyle w:val="a3"/>
            <w:color w:val="333399"/>
            <w:u w:val="single"/>
          </w:rPr>
          <w:t>Рисунке 33</w:t>
        </w:r>
      </w:hyperlink>
      <w:r>
        <w:t xml:space="preserve"> и состоит в решении следующих задач:</w:t>
      </w:r>
    </w:p>
    <w:p w:rsidR="00000000" w:rsidRDefault="0098734B">
      <w:pPr>
        <w:ind w:firstLine="426"/>
        <w:jc w:val="both"/>
      </w:pPr>
      <w:r>
        <w:t>- рассчитывают гео</w:t>
      </w:r>
      <w:r>
        <w:t>метрические параметры здания (отапливаемую площадь, отапливаемый объем, площади ограждений, полезную (жилую) площадь;</w:t>
      </w:r>
    </w:p>
    <w:p w:rsidR="00000000" w:rsidRDefault="0098734B">
      <w:pPr>
        <w:ind w:firstLine="426"/>
        <w:jc w:val="both"/>
      </w:pPr>
      <w:r>
        <w:t>- определяют параметры наружного воздуха согласно действующим нормативным документам и рассчитывают градусо-сутки отопительного периода;</w:t>
      </w:r>
    </w:p>
    <w:p w:rsidR="00000000" w:rsidRDefault="0098734B">
      <w:pPr>
        <w:ind w:firstLine="426"/>
        <w:jc w:val="both"/>
      </w:pPr>
      <w:r>
        <w:t>-</w:t>
      </w:r>
      <w:r>
        <w:t xml:space="preserve"> определяют значения параметров микроклимата помещений здания;</w:t>
      </w:r>
    </w:p>
    <w:p w:rsidR="00000000" w:rsidRDefault="0098734B">
      <w:pPr>
        <w:ind w:firstLine="426"/>
        <w:jc w:val="both"/>
      </w:pPr>
      <w:r>
        <w:t>- определяют параметры воздухообмена в помещениях здания согласно действующим нормативным документам, определяют бытовые тепловыделения;</w:t>
      </w:r>
    </w:p>
    <w:p w:rsidR="00000000" w:rsidRDefault="0098734B">
      <w:pPr>
        <w:ind w:firstLine="426"/>
        <w:jc w:val="both"/>
      </w:pPr>
      <w:r>
        <w:t>- назначают вид системы отопления и вентиляции здания, выбирают варианты и характеристики инженерного оборудования;</w:t>
      </w:r>
    </w:p>
    <w:p w:rsidR="00000000" w:rsidRDefault="0098734B">
      <w:pPr>
        <w:ind w:firstLine="426"/>
        <w:jc w:val="both"/>
      </w:pPr>
      <w:r>
        <w:t>- определяют в качестве первого приближения значения сопротивления теплопередаче ограждающих конструкций (наружных стен, покрытий, чердачных</w:t>
      </w:r>
      <w:r>
        <w:t xml:space="preserve"> и цокольных перекрытий, окон, наружных дверей) согласно требованиям действующих нормативных документов, устанавливают возможные варианты дополнительного утепления ограждений;</w:t>
      </w:r>
    </w:p>
    <w:p w:rsidR="00000000" w:rsidRDefault="0098734B">
      <w:pPr>
        <w:ind w:firstLine="426"/>
        <w:jc w:val="both"/>
      </w:pPr>
      <w:r>
        <w:t>- определяют нормируемое значение удельного расхода тепловой энергии на отоплени</w:t>
      </w:r>
      <w:r>
        <w:t>е здания;</w:t>
      </w:r>
    </w:p>
    <w:p w:rsidR="00000000" w:rsidRDefault="0098734B">
      <w:pPr>
        <w:ind w:firstLine="426"/>
        <w:jc w:val="both"/>
      </w:pPr>
      <w:r>
        <w:t>- рассчитывают удельный расход тепловой энергии на отопление здания за отопительный период и сравнивают его с нормируемым значением.</w:t>
      </w:r>
    </w:p>
    <w:p w:rsidR="00000000" w:rsidRDefault="0098734B">
      <w:pPr>
        <w:ind w:firstLine="426"/>
        <w:jc w:val="both"/>
      </w:pPr>
      <w:r>
        <w:t>6.3.6 Расчет заканчивают в случае, если расчетное значение</w:t>
      </w:r>
      <w:r>
        <w:t xml:space="preserve"> </w:t>
      </w:r>
      <w:r>
        <w:rPr>
          <w:noProof/>
        </w:rPr>
        <w:drawing>
          <wp:inline distT="0" distB="0" distL="0" distR="0">
            <wp:extent cx="276225" cy="1905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не превышает нормируемое. При превышении значения нормативного удельного расхода тепловой энергии на отопление энергоэффективного коттеджного здан</w:t>
      </w:r>
      <w:r>
        <w:t>ия, расчетное значение</w:t>
      </w:r>
      <w:r>
        <w:t xml:space="preserve"> </w:t>
      </w:r>
      <w:r>
        <w:rPr>
          <w:noProof/>
        </w:rPr>
        <w:drawing>
          <wp:inline distT="0" distB="0" distL="0" distR="0">
            <wp:extent cx="276225" cy="19050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perscript"/>
        </w:rPr>
        <w:t> </w:t>
      </w:r>
      <w:r>
        <w:t>достигают варьированием комплекса факторов, определяющих этот показатель</w:t>
      </w:r>
      <w:r>
        <w:t>.</w:t>
      </w:r>
    </w:p>
    <w:p w:rsidR="00000000" w:rsidRDefault="0098734B">
      <w:pPr>
        <w:ind w:firstLine="426"/>
        <w:jc w:val="both"/>
      </w:pPr>
      <w:r>
        <w:t>6.3.7 Ограждающие конструкции должны обеспечивать минимизацию свободного воздухообмена в помещениях за счет герметизации примыканий окон и стыковых элементов.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jc w:val="center"/>
      </w:pPr>
      <w:r>
        <w:rPr>
          <w:rStyle w:val="s1"/>
        </w:rPr>
        <w:t xml:space="preserve">Рисунок 33 - </w:t>
      </w:r>
      <w:r>
        <w:rPr>
          <w:rStyle w:val="s1"/>
        </w:rPr>
        <w:t>Рекомендуемый алгоритм проектирования тепловой защиты</w:t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5067300" cy="696277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rPr>
          <w:b/>
          <w:bCs/>
        </w:rPr>
        <w:t>6.4 Отопление и вентиляция энергоэ</w:t>
      </w:r>
      <w:r>
        <w:rPr>
          <w:b/>
          <w:bCs/>
        </w:rPr>
        <w:t xml:space="preserve">ффективного коттеджного здания </w:t>
      </w:r>
    </w:p>
    <w:p w:rsidR="00000000" w:rsidRDefault="0098734B">
      <w:pPr>
        <w:ind w:firstLine="426"/>
        <w:jc w:val="both"/>
      </w:pPr>
      <w:r>
        <w:rPr>
          <w:b/>
          <w:bCs/>
        </w:rPr>
        <w:t>6.4.1 Общие положения</w:t>
      </w:r>
    </w:p>
    <w:p w:rsidR="00000000" w:rsidRDefault="0098734B">
      <w:pPr>
        <w:ind w:firstLine="426"/>
        <w:jc w:val="both"/>
      </w:pPr>
      <w:r>
        <w:t>6.4.1.1 Коттеджные здания, оборудованные системами приточно-вытяжной вентиляции должны быть герметичными.</w:t>
      </w:r>
    </w:p>
    <w:p w:rsidR="00000000" w:rsidRDefault="0098734B">
      <w:pPr>
        <w:ind w:firstLine="426"/>
        <w:jc w:val="both"/>
      </w:pPr>
      <w:r>
        <w:t>6.4.1.2 Приток свежего воздуха должен обеспечиваться в жилые помещения здания. В остальные помещ</w:t>
      </w:r>
      <w:r>
        <w:t>ения здания приточный воздух должен попадать путем перетока.</w:t>
      </w:r>
    </w:p>
    <w:p w:rsidR="00000000" w:rsidRDefault="0098734B">
      <w:pPr>
        <w:ind w:firstLine="426"/>
        <w:jc w:val="both"/>
      </w:pPr>
      <w:r>
        <w:t>6.4.1.3 Для обеспечения перетоков воздуха в межкомнатных дверях или перегородках должны быть предусмотрены переточные решетки, обеспечивающие требуемый воздухообмен.</w:t>
      </w:r>
    </w:p>
    <w:p w:rsidR="00000000" w:rsidRDefault="0098734B">
      <w:pPr>
        <w:ind w:firstLine="426"/>
        <w:jc w:val="both"/>
      </w:pPr>
      <w:r>
        <w:t>6.4.1.4 Допускается наличие п</w:t>
      </w:r>
      <w:r>
        <w:t>одрезки дверных полотен.</w:t>
      </w:r>
    </w:p>
    <w:p w:rsidR="00000000" w:rsidRDefault="0098734B">
      <w:pPr>
        <w:ind w:firstLine="426"/>
        <w:jc w:val="both"/>
      </w:pPr>
      <w:r>
        <w:t>6.4.1.5 Удаление воздуха из здания в систему утилизации теплоты должно осуществляться из помещения кухни и ванной комнаты.</w:t>
      </w:r>
    </w:p>
    <w:p w:rsidR="00000000" w:rsidRDefault="0098734B">
      <w:pPr>
        <w:ind w:firstLine="426"/>
        <w:jc w:val="both"/>
      </w:pPr>
      <w:r>
        <w:t>6.4.1.6</w:t>
      </w:r>
      <w:r>
        <w:rPr>
          <w:i/>
          <w:iCs/>
        </w:rPr>
        <w:t xml:space="preserve"> </w:t>
      </w:r>
      <w:r>
        <w:t>Для предотвращения загрязнения воздуховодов вытяжная решетка в помещении кухни должна быть оборудова</w:t>
      </w:r>
      <w:r>
        <w:t>на жироулавливающим фильтром и фильтром тонкой очистки.</w:t>
      </w:r>
    </w:p>
    <w:p w:rsidR="00000000" w:rsidRDefault="0098734B">
      <w:pPr>
        <w:ind w:firstLine="426"/>
        <w:jc w:val="both"/>
      </w:pPr>
      <w:r>
        <w:t>6.4.1.7 Кухонные вытяжки должны работать в режиме рециркуляции.</w:t>
      </w:r>
    </w:p>
    <w:p w:rsidR="00000000" w:rsidRDefault="0098734B">
      <w:pPr>
        <w:ind w:firstLine="426"/>
        <w:jc w:val="both"/>
      </w:pPr>
      <w:r>
        <w:t>6.4.1.8 Врезка кухонных вытяжек в воздуховоды системы вентиляции квартиры недопустима.</w:t>
      </w:r>
    </w:p>
    <w:p w:rsidR="00000000" w:rsidRDefault="0098734B">
      <w:pPr>
        <w:ind w:firstLine="426"/>
        <w:jc w:val="both"/>
      </w:pPr>
      <w:r>
        <w:t>6.4.1.9</w:t>
      </w:r>
      <w:r>
        <w:rPr>
          <w:i/>
          <w:iCs/>
        </w:rPr>
        <w:t xml:space="preserve"> </w:t>
      </w:r>
      <w:r>
        <w:t xml:space="preserve">Вентиляция туалета должна осуществляться </w:t>
      </w:r>
      <w:r>
        <w:t>через отдельную вентиляционную шахту.</w:t>
      </w:r>
    </w:p>
    <w:p w:rsidR="00000000" w:rsidRDefault="0098734B">
      <w:pPr>
        <w:ind w:firstLine="426"/>
        <w:jc w:val="both"/>
      </w:pPr>
      <w:r>
        <w:t>6.4.1.10 Для предотвращения утечки теплого воздуха вентиляционный канал туалета должен быть оборудован вентилятором с жалюзи, включающимся одновременно с освещением в туалете.</w:t>
      </w:r>
    </w:p>
    <w:p w:rsidR="00000000" w:rsidRDefault="0098734B">
      <w:pPr>
        <w:ind w:firstLine="426"/>
        <w:jc w:val="both"/>
      </w:pPr>
      <w:r>
        <w:t>6.4.1.11 При наличии в здании газовой плит</w:t>
      </w:r>
      <w:r>
        <w:t>ы необходимо обеспечить наличие канала естественной вентиляции в помещении кухни.</w:t>
      </w:r>
    </w:p>
    <w:p w:rsidR="00000000" w:rsidRDefault="0098734B">
      <w:pPr>
        <w:ind w:firstLine="426"/>
        <w:jc w:val="both"/>
      </w:pPr>
      <w:r>
        <w:t>6.4.1.12 В отверстии канала должен быть установлен клапан с электроприводом, перекрывающий канал при работе принудительной системы вентиляции квартиры.</w:t>
      </w:r>
    </w:p>
    <w:p w:rsidR="00000000" w:rsidRDefault="0098734B">
      <w:pPr>
        <w:ind w:firstLine="426"/>
        <w:jc w:val="both"/>
      </w:pPr>
      <w:r>
        <w:t>6.4.1.13 При отключени</w:t>
      </w:r>
      <w:r>
        <w:t>и системы принудительной вентиляции здания (или при пропадании электричества) клапан должен открыться и обеспечить требуемую вытяжку из помещения кухни.</w:t>
      </w:r>
    </w:p>
    <w:p w:rsidR="00000000" w:rsidRDefault="0098734B">
      <w:pPr>
        <w:ind w:firstLine="426"/>
        <w:jc w:val="both"/>
      </w:pPr>
      <w:r>
        <w:t>6.4.1.14 Следует предусмотреть возможность перекрытия приточного (со стороны улицы) канала вентиляции д</w:t>
      </w:r>
      <w:r>
        <w:t>ля предотвращения попадания в квартиру холодного воздуха при отключенной системе.</w:t>
      </w:r>
    </w:p>
    <w:p w:rsidR="00000000" w:rsidRDefault="0098734B">
      <w:pPr>
        <w:ind w:firstLine="426"/>
        <w:jc w:val="both"/>
      </w:pPr>
      <w:r>
        <w:t>6.4.1.15 Система отопления коттеджного здания должна обеспечивать индивидуальный учет (в случае получения теплоносителя от тепловых сетей) и регулирование потребления тепловой энергии.</w:t>
      </w:r>
    </w:p>
    <w:p w:rsidR="00000000" w:rsidRDefault="0098734B">
      <w:pPr>
        <w:ind w:firstLine="426"/>
        <w:jc w:val="both"/>
      </w:pPr>
      <w:r>
        <w:t>6.4.1.16 Система отопления должна быть автоматизирована.</w:t>
      </w:r>
    </w:p>
    <w:p w:rsidR="00000000" w:rsidRDefault="0098734B">
      <w:pPr>
        <w:ind w:firstLine="426"/>
        <w:jc w:val="both"/>
      </w:pPr>
      <w:r>
        <w:t>6.4.1.17 Автом</w:t>
      </w:r>
      <w:r>
        <w:t>атическое управление температурой воздуха в коттеджном здании должно осуществляться по температуре воздуха, удаляемого из помещений здания в систему вентиляции, как имеющей интегральное значение по зданию. В случае превышения фактической температуры заданн</w:t>
      </w:r>
      <w:r>
        <w:t>ой поток теплоносителя должен перекрываться запорным клапаном с электрическим приводом.</w:t>
      </w:r>
    </w:p>
    <w:p w:rsidR="00000000" w:rsidRDefault="0098734B">
      <w:pPr>
        <w:ind w:firstLine="426"/>
        <w:jc w:val="both"/>
      </w:pPr>
      <w:r>
        <w:t>6.4.1.18 Во избежание выхолаживания коттеджного здания и размораживания системы отопления клапан при отсутствии питающего напряжения должен быть нормально открытым.</w:t>
      </w:r>
    </w:p>
    <w:p w:rsidR="00000000" w:rsidRDefault="0098734B">
      <w:pPr>
        <w:ind w:firstLine="426"/>
        <w:jc w:val="both"/>
      </w:pPr>
      <w:r>
        <w:t>6.4</w:t>
      </w:r>
      <w:r>
        <w:t>.1.19 Для обеспечения возможности регулировки температуры в помещениях коттеджного здания рекомендуется установка термостатических регуляторов на отопительных приборах.</w:t>
      </w:r>
    </w:p>
    <w:p w:rsidR="00000000" w:rsidRDefault="0098734B">
      <w:pPr>
        <w:ind w:firstLine="426"/>
        <w:jc w:val="both"/>
      </w:pPr>
      <w:r>
        <w:t>6.4.1.20 Для обеспечения нормативной температуры в помещениях коттеджного здания при от</w:t>
      </w:r>
      <w:r>
        <w:t>ключенной системе приточно-вытяжной вентиляции с утилизацией теплоты удаляемого воздуха и отсутствии бытовых тепловыделений систему отопления следует проектировать как для здания с естественной вентиляцией. Наличие автоматического регулирования системы ото</w:t>
      </w:r>
      <w:r>
        <w:t>пления не допустит перерасхода тепловой энергии.</w:t>
      </w:r>
    </w:p>
    <w:p w:rsidR="00000000" w:rsidRDefault="0098734B">
      <w:pPr>
        <w:ind w:firstLine="426"/>
        <w:jc w:val="both"/>
      </w:pPr>
      <w:r>
        <w:t>6.4.1.21 В случае использования тепловых насосов для отопления коттеджного здания приемлемым вариантом является напольная система отопления.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6.4.2</w:t>
      </w:r>
      <w:r>
        <w:t xml:space="preserve"> </w:t>
      </w:r>
      <w:r>
        <w:rPr>
          <w:b/>
          <w:bCs/>
        </w:rPr>
        <w:t>Размещение оборудования</w:t>
      </w:r>
    </w:p>
    <w:p w:rsidR="00000000" w:rsidRDefault="0098734B">
      <w:pPr>
        <w:ind w:firstLine="426"/>
        <w:jc w:val="both"/>
      </w:pPr>
      <w:r>
        <w:t xml:space="preserve">6.4.2.1 Для повышения эффективности </w:t>
      </w:r>
      <w:r>
        <w:t>работы приточно-вытяжных агрегатов с утилизацией теплоты удаляемого воздуха (далее - агрегат) их следует размещать в пределах отапливаемого контура здания.</w:t>
      </w:r>
    </w:p>
    <w:p w:rsidR="00000000" w:rsidRDefault="0098734B">
      <w:pPr>
        <w:ind w:firstLine="426"/>
        <w:jc w:val="both"/>
      </w:pPr>
      <w:r>
        <w:t>6.4.2.2 Допускается размещать агрегаты на лоджиях зданий при обеспечении мер, предотвращающих охлажд</w:t>
      </w:r>
      <w:r>
        <w:t>ение воздуха в воздуховодах и замерзание отводимого конденсата.</w:t>
      </w:r>
    </w:p>
    <w:p w:rsidR="00000000" w:rsidRDefault="0098734B">
      <w:pPr>
        <w:ind w:firstLine="426"/>
        <w:jc w:val="both"/>
      </w:pPr>
      <w:r>
        <w:rPr>
          <w:b/>
          <w:bCs/>
        </w:rPr>
        <w:t>6.4.3</w:t>
      </w:r>
      <w:r>
        <w:t xml:space="preserve"> </w:t>
      </w:r>
      <w:r>
        <w:rPr>
          <w:b/>
          <w:bCs/>
        </w:rPr>
        <w:t>Приточно-вытяжные установки</w:t>
      </w:r>
    </w:p>
    <w:p w:rsidR="00000000" w:rsidRDefault="0098734B">
      <w:pPr>
        <w:ind w:firstLine="426"/>
        <w:jc w:val="both"/>
      </w:pPr>
      <w:r>
        <w:t>6.4.3.1 Приточно-вытяжная установка должна обеспечивать подачу воздуха в рабочую зону квартир с параметрами, соответствующими требованиям действующих норматив</w:t>
      </w:r>
      <w:r>
        <w:t>ных документов.</w:t>
      </w:r>
    </w:p>
    <w:p w:rsidR="00000000" w:rsidRDefault="0098734B">
      <w:pPr>
        <w:ind w:firstLine="426"/>
        <w:jc w:val="both"/>
      </w:pPr>
      <w:r>
        <w:t>6.4.3.2 Требуемый КПД теплоутилизатора установки должен определяться на основании составленного теплового баланса здания.</w:t>
      </w:r>
    </w:p>
    <w:p w:rsidR="00000000" w:rsidRDefault="0098734B">
      <w:pPr>
        <w:ind w:firstLine="426"/>
        <w:jc w:val="both"/>
      </w:pPr>
      <w:r>
        <w:t>6.4.3.3 Установка должна иметь возможность обеспечения предотвращения замерзания конденсата в теплообменнике без испол</w:t>
      </w:r>
      <w:r>
        <w:t>ьзования дополнительной электрической энергии.</w:t>
      </w:r>
    </w:p>
    <w:p w:rsidR="00000000" w:rsidRDefault="0098734B">
      <w:pPr>
        <w:ind w:firstLine="426"/>
        <w:jc w:val="both"/>
      </w:pPr>
      <w:r>
        <w:t>6.4.3.4</w:t>
      </w:r>
      <w:r>
        <w:rPr>
          <w:i/>
          <w:iCs/>
        </w:rPr>
        <w:t xml:space="preserve"> </w:t>
      </w:r>
      <w:r>
        <w:t>Вентиляторы установки должны иметь минимальное энергопотребление при максимально возможном создаваемом давлении. Рекомендуется применение вентиляторов с электронным управлением (тип «ЕС»).</w:t>
      </w:r>
    </w:p>
    <w:p w:rsidR="00000000" w:rsidRDefault="0098734B">
      <w:pPr>
        <w:ind w:firstLine="426"/>
        <w:jc w:val="both"/>
      </w:pPr>
      <w:r>
        <w:t>6.4.3.5 В ко</w:t>
      </w:r>
      <w:r>
        <w:t>нструкции установки следует применять легкосъемные обслуживаемые фильтры.</w:t>
      </w:r>
    </w:p>
    <w:p w:rsidR="00000000" w:rsidRDefault="0098734B">
      <w:pPr>
        <w:ind w:firstLine="426"/>
        <w:jc w:val="both"/>
      </w:pPr>
      <w:r>
        <w:t>6.4.3.6 Конструкция установки должна обеспечивать возможность обслуживания и очистки ее составных частей.</w:t>
      </w:r>
    </w:p>
    <w:p w:rsidR="00000000" w:rsidRDefault="0098734B">
      <w:pPr>
        <w:ind w:firstLine="426"/>
        <w:jc w:val="both"/>
      </w:pPr>
      <w:r>
        <w:t xml:space="preserve">6.4.3.7 Рекомендуется наличие встроенного автоматического запорного клапана </w:t>
      </w:r>
      <w:r>
        <w:t>в приточном канале установки, предотвращающего попадание холодного воздуха в квартиру при отключенном агрегате.</w:t>
      </w:r>
    </w:p>
    <w:p w:rsidR="00000000" w:rsidRDefault="0098734B">
      <w:pPr>
        <w:ind w:firstLine="426"/>
        <w:jc w:val="both"/>
      </w:pPr>
      <w:r>
        <w:t>6.4.3.8 Установка должна обеспечивать шумовые характеристики в соответствии с действующими нормативно-техническими документами.</w:t>
      </w:r>
    </w:p>
    <w:p w:rsidR="00000000" w:rsidRDefault="0098734B">
      <w:pPr>
        <w:ind w:firstLine="426"/>
        <w:jc w:val="both"/>
      </w:pPr>
      <w:r>
        <w:t>6.4.3.9</w:t>
      </w:r>
      <w:r>
        <w:rPr>
          <w:i/>
          <w:iCs/>
        </w:rPr>
        <w:t xml:space="preserve"> </w:t>
      </w:r>
      <w:r>
        <w:t>Для сниж</w:t>
      </w:r>
      <w:r>
        <w:t>ения объема электромонтажных работ рекомендуется, чтобы блок автоматики установки был интегрирован в корпус установки.</w:t>
      </w:r>
    </w:p>
    <w:p w:rsidR="00000000" w:rsidRDefault="0098734B">
      <w:pPr>
        <w:ind w:firstLine="426"/>
        <w:jc w:val="both"/>
      </w:pPr>
      <w:r>
        <w:rPr>
          <w:b/>
          <w:bCs/>
        </w:rPr>
        <w:t>6.4.4</w:t>
      </w:r>
      <w:r>
        <w:t xml:space="preserve"> </w:t>
      </w:r>
      <w:r>
        <w:rPr>
          <w:b/>
          <w:bCs/>
        </w:rPr>
        <w:t>Система отвода конденсата</w:t>
      </w:r>
    </w:p>
    <w:p w:rsidR="00000000" w:rsidRDefault="0098734B">
      <w:pPr>
        <w:ind w:firstLine="426"/>
        <w:jc w:val="both"/>
      </w:pPr>
      <w:r>
        <w:t>6.4.4.1</w:t>
      </w:r>
      <w:r>
        <w:rPr>
          <w:i/>
          <w:iCs/>
        </w:rPr>
        <w:t xml:space="preserve"> </w:t>
      </w:r>
      <w:r>
        <w:t>Стояки отвода конденсата из установок располагают в отапливаемом контуре здания.</w:t>
      </w:r>
    </w:p>
    <w:p w:rsidR="00000000" w:rsidRDefault="0098734B">
      <w:pPr>
        <w:ind w:firstLine="426"/>
        <w:jc w:val="both"/>
      </w:pPr>
      <w:r>
        <w:t>6.4.4.2 Конденса</w:t>
      </w:r>
      <w:r>
        <w:t>тоотводящая трубка на всей длине (включая место прохождения через ограждающую конструкцию) должна быть утеплена и иметь уклон в сторону стояка.</w:t>
      </w:r>
    </w:p>
    <w:p w:rsidR="00000000" w:rsidRDefault="0098734B">
      <w:pPr>
        <w:ind w:firstLine="426"/>
        <w:jc w:val="both"/>
      </w:pPr>
      <w:r>
        <w:t>6.4.4.3 В месте подключения к стояку (в теплой зоне) рекомендуется организация водяного затвора.</w:t>
      </w:r>
    </w:p>
    <w:p w:rsidR="00000000" w:rsidRDefault="0098734B">
      <w:pPr>
        <w:ind w:firstLine="426"/>
        <w:jc w:val="both"/>
      </w:pPr>
      <w:r>
        <w:t>6.4.4.4 Уровень</w:t>
      </w:r>
      <w:r>
        <w:t xml:space="preserve"> воды в затворе не должен превышать уровень выхода конденсатоотводящей трубки из ограждающей конструкции с теплой стороны.</w:t>
      </w:r>
    </w:p>
    <w:p w:rsidR="00000000" w:rsidRDefault="0098734B">
      <w:pPr>
        <w:ind w:firstLine="426"/>
        <w:jc w:val="both"/>
      </w:pPr>
      <w:r>
        <w:t xml:space="preserve">6.4.4.5 Рекомендуется в конденсатоотводящей трубке на участке от установок до выхода трубки из ограждающей конструкции в теплой зоне </w:t>
      </w:r>
      <w:r>
        <w:t>располагать греющий провод, предотвращающий замерзание конденсата. Греющий провод должен управляться системой автоматики установки.</w:t>
      </w:r>
    </w:p>
    <w:p w:rsidR="00000000" w:rsidRDefault="0098734B">
      <w:pPr>
        <w:ind w:firstLine="426"/>
        <w:jc w:val="both"/>
      </w:pPr>
      <w:r>
        <w:rPr>
          <w:b/>
          <w:bCs/>
        </w:rPr>
        <w:t>6.4.5</w:t>
      </w:r>
      <w:r>
        <w:t xml:space="preserve"> </w:t>
      </w:r>
      <w:r>
        <w:rPr>
          <w:b/>
          <w:bCs/>
        </w:rPr>
        <w:t>Воздуховоды</w:t>
      </w:r>
    </w:p>
    <w:p w:rsidR="00000000" w:rsidRDefault="0098734B">
      <w:pPr>
        <w:ind w:firstLine="426"/>
        <w:jc w:val="both"/>
      </w:pPr>
      <w:r>
        <w:t xml:space="preserve">6.4.5.1 Система воздуховодов должна обеспечить подачу воздуха в жилые помещения здания и удаление воздуха </w:t>
      </w:r>
      <w:r>
        <w:t>из помещений кухни и ванной комнаты.</w:t>
      </w:r>
    </w:p>
    <w:p w:rsidR="00000000" w:rsidRDefault="0098734B">
      <w:pPr>
        <w:ind w:firstLine="426"/>
        <w:jc w:val="both"/>
      </w:pPr>
      <w:r>
        <w:t>6.4.5.2 На этапе проектирования рекомендуется выполнять оптимизацию сечения воздуховодов.</w:t>
      </w:r>
    </w:p>
    <w:p w:rsidR="00000000" w:rsidRDefault="0098734B">
      <w:pPr>
        <w:ind w:firstLine="426"/>
        <w:jc w:val="both"/>
      </w:pPr>
      <w:r>
        <w:t>6.4.5.3 Увеличение диаметров воздуховодов способствует уменьшению сопротивления воздушного тракта и снижению аэродинамических шумов, однако негативно сказывается на архитектурной выразительности помещений, по которым они проходят.</w:t>
      </w:r>
    </w:p>
    <w:p w:rsidR="00000000" w:rsidRDefault="0098734B">
      <w:pPr>
        <w:ind w:firstLine="426"/>
        <w:jc w:val="both"/>
      </w:pPr>
      <w:r>
        <w:t>6.4.5.4 Диаметры воздухов</w:t>
      </w:r>
      <w:r>
        <w:t>одов должны обеспечивать скорость движения воздуха в соответствии с действующими нормативными документами.</w:t>
      </w:r>
    </w:p>
    <w:p w:rsidR="00000000" w:rsidRDefault="0098734B">
      <w:pPr>
        <w:ind w:firstLine="426"/>
        <w:jc w:val="both"/>
      </w:pPr>
      <w:r>
        <w:t>6.4.5.5 Конструкция воздуховодов должна обеспечивать возможность их прочистки.</w:t>
      </w:r>
    </w:p>
    <w:p w:rsidR="00000000" w:rsidRDefault="0098734B">
      <w:pPr>
        <w:ind w:firstLine="426"/>
        <w:jc w:val="both"/>
      </w:pPr>
      <w:r>
        <w:t>6.4.5.6 Воздуховоды, проходящие вне отапливаемого контура зданий, долж</w:t>
      </w:r>
      <w:r>
        <w:t>ны быть утеплены.</w:t>
      </w:r>
    </w:p>
    <w:p w:rsidR="00000000" w:rsidRDefault="0098734B">
      <w:pPr>
        <w:ind w:firstLine="426"/>
        <w:jc w:val="both"/>
      </w:pPr>
      <w:r>
        <w:t>6.4.5.7 Необходимость утепления воздуховодов, проходящих в отапливаемом контуре здания, определяется возможностью выпадения на них конденсата.</w:t>
      </w:r>
    </w:p>
    <w:p w:rsidR="00000000" w:rsidRDefault="0098734B">
      <w:pPr>
        <w:ind w:firstLine="426"/>
        <w:jc w:val="both"/>
      </w:pPr>
      <w:r>
        <w:t>6.4.5.8 Для снижения сопротивления воздушного тракта следует минимизировать использование гофри</w:t>
      </w:r>
      <w:r>
        <w:t>рованных воздуховодов.</w:t>
      </w:r>
    </w:p>
    <w:p w:rsidR="00000000" w:rsidRDefault="0098734B">
      <w:pPr>
        <w:ind w:firstLine="426"/>
        <w:jc w:val="both"/>
      </w:pPr>
      <w:r>
        <w:t>6.4.5.9 Для обеспечения вентиляции удаленных от точки притока воздуха в помещение мест следует организовывать подачу воздуха настилающим на потолок потоком.</w:t>
      </w:r>
    </w:p>
    <w:p w:rsidR="00000000" w:rsidRDefault="0098734B">
      <w:pPr>
        <w:ind w:firstLine="426"/>
        <w:jc w:val="both"/>
      </w:pPr>
      <w:r>
        <w:t>6.4.5.10 В рабочую зону помещений должен поступать воздух с параметрами, соо</w:t>
      </w:r>
      <w:r>
        <w:t>тветствующими требованиям действующих нормативных документов.</w:t>
      </w:r>
    </w:p>
    <w:p w:rsidR="00000000" w:rsidRDefault="0098734B">
      <w:pPr>
        <w:ind w:firstLine="426"/>
        <w:jc w:val="both"/>
      </w:pPr>
      <w:r>
        <w:t>6.4.5.11 Организация системы воздуховодов должна соответствовать действующим нормам пожарной безопасности.</w:t>
      </w:r>
    </w:p>
    <w:p w:rsidR="00000000" w:rsidRDefault="0098734B">
      <w:pPr>
        <w:ind w:firstLine="426"/>
        <w:jc w:val="both"/>
      </w:pPr>
      <w:r>
        <w:rPr>
          <w:b/>
          <w:bCs/>
        </w:rPr>
        <w:t>6.4.6</w:t>
      </w:r>
      <w:r>
        <w:t xml:space="preserve"> </w:t>
      </w:r>
      <w:r>
        <w:rPr>
          <w:b/>
          <w:bCs/>
        </w:rPr>
        <w:t>Система автоматики</w:t>
      </w:r>
    </w:p>
    <w:p w:rsidR="00000000" w:rsidRDefault="0098734B">
      <w:pPr>
        <w:ind w:firstLine="426"/>
        <w:jc w:val="both"/>
      </w:pPr>
      <w:r>
        <w:t>6.4.6.1 Системы вентиляции и отопления коттеджного здания долж</w:t>
      </w:r>
      <w:r>
        <w:t>ны быть автоматизированы.</w:t>
      </w:r>
    </w:p>
    <w:p w:rsidR="00000000" w:rsidRDefault="0098734B">
      <w:pPr>
        <w:ind w:firstLine="426"/>
        <w:jc w:val="both"/>
      </w:pPr>
      <w:r>
        <w:t>6.4.6.2 Система автоматики должна обеспечивать совмещение функций управления уровнем воздухообмена и отоплением коттеджного здания.</w:t>
      </w:r>
    </w:p>
    <w:p w:rsidR="00000000" w:rsidRDefault="0098734B">
      <w:pPr>
        <w:ind w:firstLine="426"/>
        <w:jc w:val="both"/>
      </w:pPr>
      <w:r>
        <w:t>6.4.6.3 Для обеспечения экономии потребляемой электроэнергии система автоматики должна обеспечиват</w:t>
      </w:r>
      <w:r>
        <w:t>ь жильцу возможность многоступенчатого регулирования воздухообмена, особенно в области малых расходов воздуха</w:t>
      </w:r>
    </w:p>
    <w:p w:rsidR="00000000" w:rsidRDefault="0098734B">
      <w:pPr>
        <w:ind w:firstLine="426"/>
        <w:jc w:val="both"/>
      </w:pPr>
      <w:r>
        <w:t>6.4.6.4 Система автоматики должна обеспечивать жильцу возможность выбора режимов предотвращения замерзания конденсата в теплообменнике, в том числ</w:t>
      </w:r>
      <w:r>
        <w:t>е и без дополнительного расхода электрической энергии.</w:t>
      </w:r>
    </w:p>
    <w:p w:rsidR="00000000" w:rsidRDefault="0098734B">
      <w:pPr>
        <w:ind w:firstLine="426"/>
        <w:jc w:val="both"/>
      </w:pPr>
      <w:r>
        <w:t>6.4.6.5 Система автоматики должна обеспечивать жильцу возможность задания требуемого уровня воздухообмена и температуры в квартире отдельно для дневного и ночного времени суток, а так же задание времен</w:t>
      </w:r>
      <w:r>
        <w:t>ных границ дневного и ночного времени суток.</w:t>
      </w:r>
    </w:p>
    <w:p w:rsidR="00000000" w:rsidRDefault="0098734B">
      <w:pPr>
        <w:ind w:firstLine="426"/>
        <w:jc w:val="both"/>
      </w:pPr>
      <w:r>
        <w:t>6.4.6.6 Для снижения уровня энергопотребления система автоматики должна иметь дежурный режим, обеспечивающий снижение уровня воздухообмена (и по желанию жильца температуру) при отсутствии людей в квартире в тече</w:t>
      </w:r>
      <w:r>
        <w:t>ние продолжительного времени.</w:t>
      </w:r>
    </w:p>
    <w:p w:rsidR="00000000" w:rsidRDefault="0098734B">
      <w:pPr>
        <w:ind w:firstLine="426"/>
        <w:jc w:val="both"/>
      </w:pPr>
      <w:r>
        <w:t>6.4.6.7 Система автоматики должна обеспечивать отключение вентиляторов при возникновении пожара в коттеджном здании.</w:t>
      </w:r>
    </w:p>
    <w:p w:rsidR="00000000" w:rsidRDefault="0098734B">
      <w:pPr>
        <w:ind w:firstLine="426"/>
        <w:jc w:val="both"/>
      </w:pPr>
      <w:r>
        <w:t>6.4.6.8 Система автоматики должна иметь возможность подключения к системе диспетчеризации инженерного оборудо</w:t>
      </w:r>
      <w:r>
        <w:t>вания здания.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6.4.7</w:t>
      </w:r>
      <w:r>
        <w:t xml:space="preserve"> </w:t>
      </w:r>
      <w:r>
        <w:rPr>
          <w:b/>
          <w:bCs/>
        </w:rPr>
        <w:t>Система диспетчеризации инженерного оборудования</w:t>
      </w:r>
    </w:p>
    <w:p w:rsidR="00000000" w:rsidRDefault="0098734B">
      <w:pPr>
        <w:ind w:firstLine="426"/>
        <w:jc w:val="both"/>
      </w:pPr>
      <w:r>
        <w:t>6.4.7.1 Для обеспечения дистанционного мониторинга работы инженерного оборудования коттеджного здания локальные системы автоматики должны быть подключены к системе диспетчеризации инженер</w:t>
      </w:r>
      <w:r>
        <w:t>ного оборудования.</w:t>
      </w:r>
    </w:p>
    <w:p w:rsidR="00000000" w:rsidRDefault="0098734B">
      <w:pPr>
        <w:ind w:firstLine="426"/>
        <w:jc w:val="both"/>
      </w:pPr>
      <w:r>
        <w:t>6.4.7.2 Информация с системы диспетчеризации должна поступать на диспетчерский пункт эксплуатирующей организации.</w:t>
      </w:r>
    </w:p>
    <w:p w:rsidR="00000000" w:rsidRDefault="0098734B">
      <w:pPr>
        <w:ind w:firstLine="426"/>
        <w:jc w:val="both"/>
      </w:pPr>
      <w:r>
        <w:t>6.4.7.3 Система должна сигнализировать о возникающих неполадках в работе инженерного оборудования и обеспечивать возможност</w:t>
      </w:r>
      <w:r>
        <w:t>ь дистанционного управления инженерным оборудованием.</w:t>
      </w:r>
    </w:p>
    <w:p w:rsidR="00000000" w:rsidRDefault="0098734B">
      <w:pPr>
        <w:ind w:firstLine="426"/>
        <w:jc w:val="both"/>
      </w:pPr>
      <w:r>
        <w:rPr>
          <w:b/>
          <w:bCs/>
        </w:rPr>
        <w:t>6.4.8</w:t>
      </w:r>
      <w:r>
        <w:t xml:space="preserve"> </w:t>
      </w:r>
      <w:r>
        <w:rPr>
          <w:b/>
          <w:bCs/>
        </w:rPr>
        <w:t>Монтаж и пусковая наладка системы</w:t>
      </w:r>
    </w:p>
    <w:p w:rsidR="00000000" w:rsidRDefault="0098734B">
      <w:pPr>
        <w:ind w:firstLine="426"/>
        <w:jc w:val="both"/>
      </w:pPr>
      <w:r>
        <w:t>6.4.8.1 Монтаж и пусковая наладка систем должны выполняться специалистами специализированных организаций, прошедших стажировку у производителей оборудования.</w:t>
      </w:r>
    </w:p>
    <w:p w:rsidR="00000000" w:rsidRDefault="0098734B">
      <w:pPr>
        <w:ind w:firstLine="426"/>
        <w:jc w:val="both"/>
      </w:pPr>
      <w:r>
        <w:t>6.4.8.2 Все соединения в системе воздуховодов должны быть герметичными.</w:t>
      </w:r>
    </w:p>
    <w:p w:rsidR="00000000" w:rsidRDefault="0098734B">
      <w:pPr>
        <w:ind w:firstLine="426"/>
        <w:jc w:val="both"/>
      </w:pPr>
      <w:r>
        <w:t>6.4.8.3 В случае применени</w:t>
      </w:r>
      <w:r>
        <w:t>я теплоизолирующих воздуховодов не допускается проникновение воздуха в пространство между слоем теплоизоляции и наружной поверхностью воздуховода.</w:t>
      </w:r>
    </w:p>
    <w:p w:rsidR="00000000" w:rsidRDefault="0098734B">
      <w:pPr>
        <w:ind w:firstLine="426"/>
        <w:jc w:val="both"/>
      </w:pPr>
      <w:r>
        <w:rPr>
          <w:b/>
          <w:bCs/>
        </w:rPr>
        <w:t>6.4.9</w:t>
      </w:r>
      <w:r>
        <w:t xml:space="preserve"> </w:t>
      </w:r>
      <w:r>
        <w:rPr>
          <w:b/>
          <w:bCs/>
        </w:rPr>
        <w:t>Эксплуатация инженерного оборудования</w:t>
      </w:r>
    </w:p>
    <w:p w:rsidR="00000000" w:rsidRDefault="0098734B">
      <w:pPr>
        <w:ind w:firstLine="426"/>
        <w:jc w:val="both"/>
      </w:pPr>
      <w:r>
        <w:t xml:space="preserve">6.4.9.1 Эксплуатация приточно-вытяжной системы вентиляции с механическим побуждением и утилизацией теплоты удаляемого воздуха обязательна в течение отопительного периода. Рекомендуется снижать уровень воздухообмена и температуру в помещении в ночное время </w:t>
      </w:r>
      <w:r>
        <w:t>и при отсутствии людей в коттеджном здании.</w:t>
      </w:r>
    </w:p>
    <w:p w:rsidR="00000000" w:rsidRDefault="0098734B">
      <w:pPr>
        <w:ind w:firstLine="426"/>
        <w:jc w:val="both"/>
      </w:pPr>
      <w:r>
        <w:t>6.4.9.2 Для снижения (исключения) расхода электрической энергии на технологические нужды (предотвращение замерзания конденсата в теплообменнике) жилец должен выбрать требуемый режим работы автоматики.</w:t>
      </w:r>
    </w:p>
    <w:p w:rsidR="00000000" w:rsidRDefault="0098734B">
      <w:pPr>
        <w:ind w:firstLine="426"/>
        <w:jc w:val="both"/>
      </w:pPr>
      <w:r>
        <w:t>6.4.9.3 Для</w:t>
      </w:r>
      <w:r>
        <w:t xml:space="preserve"> снижения расхода электрической энергии на работу вентиляторов агрегата жилец должен выбрать минимально комфортный уровень воздухообмена.</w:t>
      </w:r>
    </w:p>
    <w:p w:rsidR="00000000" w:rsidRDefault="0098734B">
      <w:pPr>
        <w:ind w:firstLine="426"/>
        <w:jc w:val="both"/>
      </w:pPr>
      <w:r>
        <w:t>6.4.9.4 Эксплуатация системы в межотопительный период - по усмотрению жильца.</w:t>
      </w:r>
    </w:p>
    <w:p w:rsidR="00000000" w:rsidRDefault="0098734B">
      <w:pPr>
        <w:ind w:firstLine="426"/>
        <w:jc w:val="both"/>
      </w:pPr>
      <w:r>
        <w:t>6.4.9.5 При наличии в коттеджном индивид</w:t>
      </w:r>
      <w:r>
        <w:t>уального кондиционера рекомендуется включать приточно-вытяжную систему для возврата холода в летний период при обеспечении требуемого воздухообмена.</w:t>
      </w:r>
    </w:p>
    <w:p w:rsidR="00000000" w:rsidRDefault="0098734B">
      <w:pPr>
        <w:ind w:firstLine="426"/>
        <w:jc w:val="both"/>
      </w:pPr>
      <w:r>
        <w:t xml:space="preserve">6.4.9.6 Для информирования жильцов об особенностях инженерного оборудования коттеджного здания должна быть </w:t>
      </w:r>
      <w:r>
        <w:t>разработана инструкция по эксплуатации инженерного оборудования.</w:t>
      </w:r>
    </w:p>
    <w:p w:rsidR="00000000" w:rsidRDefault="0098734B">
      <w:pPr>
        <w:ind w:firstLine="426"/>
        <w:jc w:val="both"/>
      </w:pPr>
      <w:r>
        <w:t>6.4.9.7 Обслуживание инженерных систем энергоэффективных зданий рекомендуется проводить специализированным организациям.</w:t>
      </w:r>
    </w:p>
    <w:p w:rsidR="00000000" w:rsidRDefault="0098734B">
      <w:pPr>
        <w:ind w:firstLine="426"/>
        <w:jc w:val="both"/>
      </w:pPr>
      <w:r>
        <w:rPr>
          <w:b/>
          <w:bCs/>
        </w:rPr>
        <w:t>6.4.10</w:t>
      </w:r>
      <w:r>
        <w:t xml:space="preserve"> </w:t>
      </w:r>
      <w:r>
        <w:rPr>
          <w:b/>
          <w:bCs/>
        </w:rPr>
        <w:t>Проектирование системы вентиляции с утилизацией теплоты удаляем</w:t>
      </w:r>
      <w:r>
        <w:rPr>
          <w:b/>
          <w:bCs/>
        </w:rPr>
        <w:t>ого воздуха</w:t>
      </w:r>
    </w:p>
    <w:p w:rsidR="00000000" w:rsidRDefault="0098734B">
      <w:pPr>
        <w:ind w:firstLine="426"/>
        <w:jc w:val="both"/>
      </w:pPr>
      <w:r>
        <w:t>6.4.10.1 Система вентиляции коттеджного здания должна поддерживать параметры воздуха в помещениях в соответствии с санитарно-гигиеническими нормами и обеспечивать равномерность его поступления и распространения.</w:t>
      </w:r>
    </w:p>
    <w:p w:rsidR="00000000" w:rsidRDefault="0098734B">
      <w:pPr>
        <w:ind w:firstLine="426"/>
        <w:jc w:val="both"/>
      </w:pPr>
      <w:r>
        <w:t>Вентиляция может быть:</w:t>
      </w:r>
    </w:p>
    <w:p w:rsidR="00000000" w:rsidRDefault="0098734B">
      <w:pPr>
        <w:ind w:firstLine="426"/>
        <w:jc w:val="both"/>
      </w:pPr>
      <w:r>
        <w:t>- с естес</w:t>
      </w:r>
      <w:r>
        <w:t>твенным побуждением удаления воздуха через вентиляционные каналы и неорганизованным притоком;</w:t>
      </w:r>
    </w:p>
    <w:p w:rsidR="00000000" w:rsidRDefault="0098734B">
      <w:pPr>
        <w:ind w:firstLine="426"/>
        <w:jc w:val="both"/>
      </w:pPr>
      <w:r>
        <w:t>- с механическим побуждением притока и удаления воздуха, в том числе совмещенная с воздушным отоплением;</w:t>
      </w:r>
    </w:p>
    <w:p w:rsidR="00000000" w:rsidRDefault="0098734B">
      <w:pPr>
        <w:ind w:firstLine="426"/>
        <w:jc w:val="both"/>
      </w:pPr>
      <w:r>
        <w:t>- комбинированная, с естественным и частично механическим</w:t>
      </w:r>
      <w:r>
        <w:t xml:space="preserve"> притоком и удалением воздуха через вентиляционные каналы.</w:t>
      </w:r>
    </w:p>
    <w:p w:rsidR="00000000" w:rsidRDefault="0098734B">
      <w:pPr>
        <w:ind w:firstLine="426"/>
        <w:jc w:val="both"/>
      </w:pPr>
      <w:r>
        <w:t>6.4.10.2 Для повышения энергоэффективности коттеджного здания следует использовать системы приточно-вытяжной вентиляции с утилизацией теплоты удаляемого воздуха.</w:t>
      </w:r>
    </w:p>
    <w:p w:rsidR="00000000" w:rsidRDefault="0098734B">
      <w:pPr>
        <w:ind w:firstLine="426"/>
        <w:jc w:val="both"/>
      </w:pPr>
      <w:r>
        <w:t>6.4.10.3 В коттеджных зданиях с кол</w:t>
      </w:r>
      <w:r>
        <w:t>ичеством этажей 2 и более целесообразно проектировать централизованную систему вентиляции с децентрализованным управлением. Техническое решение данного типа позволяет обеспечивать вентиляцию этажей здания по индивидуальной программе.</w:t>
      </w:r>
    </w:p>
    <w:p w:rsidR="00000000" w:rsidRDefault="0098734B">
      <w:pPr>
        <w:ind w:firstLine="426"/>
        <w:jc w:val="both"/>
      </w:pPr>
      <w:r>
        <w:t>6.4.10.4 На этажах, гд</w:t>
      </w:r>
      <w:r>
        <w:t>е временно отсутствуют люди, следует применять дежурный режим вентиляции с пониженным воздухообменом.</w:t>
      </w:r>
    </w:p>
    <w:p w:rsidR="00000000" w:rsidRDefault="0098734B">
      <w:pPr>
        <w:ind w:firstLine="426"/>
        <w:jc w:val="both"/>
      </w:pPr>
      <w:r>
        <w:t>6.4.10.5 В качестве примера в своде правил рассмотрена система вентиляции коттеджного здания с оборудованием, приведенным в таблице 8.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Таблица 8 - Инжен</w:t>
      </w:r>
      <w:r>
        <w:rPr>
          <w:rStyle w:val="s1"/>
        </w:rPr>
        <w:t>ерное оборудование многоэтажного энергоэффективного жилого дома</w:t>
      </w:r>
    </w:p>
    <w:p w:rsidR="00000000" w:rsidRDefault="0098734B">
      <w:pPr>
        <w:ind w:firstLine="426"/>
        <w:jc w:val="center"/>
      </w:pPr>
      <w:r>
        <w:t> </w:t>
      </w:r>
    </w:p>
    <w:tbl>
      <w:tblPr>
        <w:tblW w:w="0" w:type="auto"/>
        <w:tblInd w:w="-5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5029"/>
      </w:tblGrid>
      <w:tr w:rsidR="00000000">
        <w:trPr>
          <w:trHeight w:val="20"/>
        </w:trPr>
        <w:tc>
          <w:tcPr>
            <w:tcW w:w="54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Наименование оборудования</w:t>
            </w:r>
          </w:p>
        </w:tc>
        <w:tc>
          <w:tcPr>
            <w:tcW w:w="5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Тип оборудования</w:t>
            </w:r>
          </w:p>
        </w:tc>
      </w:tr>
      <w:tr w:rsidR="00000000">
        <w:trPr>
          <w:trHeight w:val="2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Кухонная плита</w:t>
            </w:r>
          </w:p>
        </w:tc>
        <w:tc>
          <w:tcPr>
            <w:tcW w:w="5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 xml:space="preserve">Электрическая </w:t>
            </w:r>
          </w:p>
          <w:p w:rsidR="00000000" w:rsidRDefault="0098734B">
            <w:r>
              <w:t>Газовая</w:t>
            </w:r>
          </w:p>
        </w:tc>
      </w:tr>
      <w:tr w:rsidR="00000000">
        <w:trPr>
          <w:trHeight w:val="2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Система вентиляции с механическим побуждением</w:t>
            </w:r>
          </w:p>
        </w:tc>
        <w:tc>
          <w:tcPr>
            <w:tcW w:w="5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Централизованная с децентрализованным управлением</w:t>
            </w:r>
          </w:p>
        </w:tc>
      </w:tr>
      <w:tr w:rsidR="00000000">
        <w:trPr>
          <w:trHeight w:val="20"/>
        </w:trPr>
        <w:tc>
          <w:tcPr>
            <w:tcW w:w="5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Утилизатор теплоты</w:t>
            </w:r>
          </w:p>
        </w:tc>
        <w:tc>
          <w:tcPr>
            <w:tcW w:w="5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Тепловые трубы с водяным догревателем воздуха</w:t>
            </w:r>
          </w:p>
        </w:tc>
      </w:tr>
    </w:tbl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6.4.10.6 Функциональная схема инженерного оборудования коттеджного здания с электрической кухонной плитой приведена на </w:t>
      </w:r>
      <w:hyperlink r:id="rId187" w:anchor="sub_id=534" w:history="1">
        <w:r>
          <w:rPr>
            <w:rStyle w:val="a3"/>
            <w:color w:val="333399"/>
            <w:u w:val="single"/>
          </w:rPr>
          <w:t>Рисунке 34</w:t>
        </w:r>
      </w:hyperlink>
      <w:r>
        <w:t>.</w:t>
      </w:r>
    </w:p>
    <w:p w:rsidR="00000000" w:rsidRDefault="0098734B">
      <w:pPr>
        <w:ind w:firstLine="426"/>
        <w:jc w:val="both"/>
      </w:pPr>
      <w:r>
        <w:t xml:space="preserve">6.4.10.7 Функциональная схема инженерного оборудования коттеджного здания с газовой кухонной плитой приведена на </w:t>
      </w:r>
      <w:hyperlink r:id="rId188" w:anchor="sub_id=535" w:history="1">
        <w:r>
          <w:rPr>
            <w:rStyle w:val="a3"/>
            <w:color w:val="333399"/>
            <w:u w:val="single"/>
          </w:rPr>
          <w:t>Рисунке 35</w:t>
        </w:r>
      </w:hyperlink>
      <w:r>
        <w:t>.</w:t>
      </w:r>
    </w:p>
    <w:p w:rsidR="00000000" w:rsidRDefault="0098734B">
      <w:pPr>
        <w:ind w:firstLine="426"/>
        <w:jc w:val="both"/>
      </w:pPr>
      <w:r>
        <w:t>6.4.10.8 Система приточно-вытяжной вентиляции с механическим побуждением и утилизацией теплоты удаляемого воздуха спроектирована по централизованной схеме с децентрализованным управлением.</w:t>
      </w:r>
    </w:p>
    <w:p w:rsidR="00000000" w:rsidRDefault="0098734B">
      <w:pPr>
        <w:ind w:firstLine="426"/>
        <w:jc w:val="both"/>
      </w:pPr>
      <w:r>
        <w:t xml:space="preserve">6.4.10.9 Система вентиляции с утилизацией </w:t>
      </w:r>
      <w:r>
        <w:t>теплоты удаляемого воздуха не является системой воздушного отопления.</w:t>
      </w:r>
    </w:p>
    <w:p w:rsidR="00000000" w:rsidRDefault="0098734B">
      <w:pPr>
        <w:ind w:firstLine="426"/>
        <w:jc w:val="both"/>
      </w:pPr>
      <w:r>
        <w:t>6.4.10.10 Централизованная схема с децентрализованным управлением предусматривает наличие общей установки приточно-вытяжной вентиляции с механическим побуждением и утилизацией теплоты уд</w:t>
      </w:r>
      <w:r>
        <w:t>аляемого воздуха для всех этажей коттеджного здания и наличие на каждом этаже индивидуальных регуляторов воздухообмена и теплоснабжения.</w:t>
      </w:r>
    </w:p>
    <w:p w:rsidR="00000000" w:rsidRDefault="0098734B">
      <w:pPr>
        <w:ind w:firstLine="426"/>
        <w:jc w:val="both"/>
      </w:pPr>
      <w:r>
        <w:t>6.4.10.11 Автоматика установки поддерживает постоянное давление в приточном и вытяжном каналах системы вентиляции (со с</w:t>
      </w:r>
      <w:r>
        <w:t>тороны помещений). Требуемый воздухообмен на этажах обеспечивается индивидуальными вентиляторами-доводчиками, управляемыми регуляторами воздухообмена и теплоснабжения этажей.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rPr>
          <w:b/>
          <w:bCs/>
        </w:rPr>
        <w:t>Рисунок 34 - Функциональная схема инженерного оборудования коттеджного здания с</w:t>
      </w:r>
      <w:r>
        <w:rPr>
          <w:b/>
          <w:bCs/>
        </w:rPr>
        <w:t xml:space="preserve"> электрической кухонной плитой</w:t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3571875" cy="80486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ind w:firstLine="426"/>
        <w:jc w:val="center"/>
      </w:pPr>
      <w:r>
        <w:rPr>
          <w:b/>
          <w:bCs/>
        </w:rPr>
        <w:t>Рисунок 35 - Функциональная схема инженерного оборудования коттеджного здания с газовой ку</w:t>
      </w:r>
      <w:r>
        <w:rPr>
          <w:b/>
          <w:bCs/>
        </w:rPr>
        <w:t>хонной плитой</w:t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3571875" cy="802005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6.4.10.12 Устройство системы вентиляции позволяет обеспечить гибкое управление параметрами микроклимата на этажах по желанию жильца.</w:t>
      </w:r>
    </w:p>
    <w:p w:rsidR="00000000" w:rsidRDefault="0098734B">
      <w:pPr>
        <w:ind w:firstLine="426"/>
        <w:jc w:val="both"/>
      </w:pPr>
      <w:r>
        <w:t>6.4.10.13 Для помещений каждого этажа обеспечивается возможность задавать и поддерживать параметры:</w:t>
      </w:r>
    </w:p>
    <w:p w:rsidR="00000000" w:rsidRDefault="0098734B">
      <w:pPr>
        <w:ind w:firstLine="426"/>
        <w:jc w:val="both"/>
      </w:pPr>
      <w:r>
        <w:t>- начало и окончание дн</w:t>
      </w:r>
      <w:r>
        <w:t>евного и ночного времени суток;</w:t>
      </w:r>
    </w:p>
    <w:p w:rsidR="00000000" w:rsidRDefault="0098734B">
      <w:pPr>
        <w:ind w:firstLine="426"/>
        <w:jc w:val="both"/>
      </w:pPr>
      <w:r>
        <w:t>- температуру воздуха для дневного и ночного времени суток;</w:t>
      </w:r>
    </w:p>
    <w:p w:rsidR="00000000" w:rsidRDefault="0098734B">
      <w:pPr>
        <w:ind w:firstLine="426"/>
        <w:jc w:val="both"/>
      </w:pPr>
      <w:r>
        <w:t>- уровень воздухообмена для дневного и ночного времени суток.</w:t>
      </w:r>
    </w:p>
    <w:p w:rsidR="00000000" w:rsidRDefault="0098734B">
      <w:pPr>
        <w:ind w:firstLine="426"/>
        <w:jc w:val="both"/>
      </w:pPr>
      <w:r>
        <w:t>6.4.10.14 При отсутствии людей на этаже коттеджного здания непродолжительное время для сокращения потр</w:t>
      </w:r>
      <w:r>
        <w:t>ебления энергии имеется возможность оперативно включать дежурный режим функционирования оборудования.</w:t>
      </w:r>
    </w:p>
    <w:p w:rsidR="00000000" w:rsidRDefault="0098734B">
      <w:pPr>
        <w:ind w:firstLine="426"/>
        <w:jc w:val="both"/>
      </w:pPr>
      <w:r>
        <w:t>6.4.10.15 Воздухообмен во всех помещениях этажа обеспечивает централизованная вентиляционная установка с утилизацией теплоты удаляемого воздуха.</w:t>
      </w:r>
    </w:p>
    <w:p w:rsidR="00000000" w:rsidRDefault="0098734B">
      <w:pPr>
        <w:ind w:firstLine="426"/>
        <w:jc w:val="both"/>
      </w:pPr>
      <w:r>
        <w:t>6.4.10.16</w:t>
      </w:r>
      <w:r>
        <w:t xml:space="preserve"> Поступление наружного воздуха в вентиляционную установку осуществляется через индивидуальную воздухозаборную решётку, расположенную на фасаде здания.</w:t>
      </w:r>
    </w:p>
    <w:p w:rsidR="00000000" w:rsidRDefault="0098734B">
      <w:pPr>
        <w:ind w:firstLine="426"/>
        <w:jc w:val="both"/>
      </w:pPr>
      <w:r>
        <w:t>6.4.10.17 Выброс удаляемого из установки воздуха осуществляется через вытяжную шахту, расположенную в теп</w:t>
      </w:r>
      <w:r>
        <w:t>лой зоне здания.</w:t>
      </w:r>
    </w:p>
    <w:p w:rsidR="00000000" w:rsidRDefault="0098734B">
      <w:pPr>
        <w:ind w:firstLine="426"/>
        <w:jc w:val="both"/>
      </w:pPr>
      <w:r>
        <w:t>6.4.10.18 Для обеспечения требований пожарной безопасности элементы шахты покрыты огнезащитным составом.</w:t>
      </w:r>
    </w:p>
    <w:p w:rsidR="00000000" w:rsidRDefault="0098734B">
      <w:pPr>
        <w:ind w:firstLine="426"/>
        <w:jc w:val="both"/>
      </w:pPr>
      <w:r>
        <w:t>6.4.10.19 Для предотвращения попадания в шахту атмосферных осадков сверху на шахте установлен защитный кожух.</w:t>
      </w:r>
    </w:p>
    <w:p w:rsidR="00000000" w:rsidRDefault="0098734B">
      <w:pPr>
        <w:ind w:firstLine="426"/>
        <w:jc w:val="both"/>
      </w:pPr>
      <w:r>
        <w:t>6.4.10.20 Вентиляционная</w:t>
      </w:r>
      <w:r>
        <w:t xml:space="preserve"> установка располагается в специально выделенном помещении в пределах отапливаемого контура здания. Воздуховоды, идущие к установке, утепляют.</w:t>
      </w:r>
    </w:p>
    <w:p w:rsidR="00000000" w:rsidRDefault="0098734B">
      <w:pPr>
        <w:ind w:firstLine="426"/>
        <w:jc w:val="both"/>
      </w:pPr>
      <w:r>
        <w:t>6.4.10.21 Для снижения уровня шума от вентиляторов установки в воздушном тракте предусмотрено наличие шумогасител</w:t>
      </w:r>
      <w:r>
        <w:t>ей.</w:t>
      </w:r>
    </w:p>
    <w:p w:rsidR="00000000" w:rsidRDefault="0098734B">
      <w:pPr>
        <w:ind w:firstLine="426"/>
        <w:jc w:val="both"/>
      </w:pPr>
      <w:r>
        <w:t>6.4.10.22 Приточно-вытяжная установка с утилизацией теплоты удаляемого воздуха в общем случае содержит следующие элементы.</w:t>
      </w:r>
    </w:p>
    <w:p w:rsidR="00000000" w:rsidRDefault="0098734B">
      <w:pPr>
        <w:ind w:firstLine="426"/>
        <w:jc w:val="both"/>
      </w:pPr>
      <w:r>
        <w:t>Приточный канал состоит из:</w:t>
      </w:r>
    </w:p>
    <w:p w:rsidR="00000000" w:rsidRDefault="0098734B">
      <w:pPr>
        <w:ind w:firstLine="426"/>
        <w:jc w:val="both"/>
      </w:pPr>
      <w:r>
        <w:t>- передней панели с воздушным клапаном;</w:t>
      </w:r>
    </w:p>
    <w:p w:rsidR="00000000" w:rsidRDefault="0098734B">
      <w:pPr>
        <w:ind w:firstLine="426"/>
        <w:jc w:val="both"/>
      </w:pPr>
      <w:r>
        <w:t>- воздушного фильтра;</w:t>
      </w:r>
    </w:p>
    <w:p w:rsidR="00000000" w:rsidRDefault="0098734B">
      <w:pPr>
        <w:ind w:firstLine="426"/>
        <w:jc w:val="both"/>
      </w:pPr>
      <w:r>
        <w:t>- приточного вентилятора;</w:t>
      </w:r>
    </w:p>
    <w:p w:rsidR="00000000" w:rsidRDefault="0098734B">
      <w:pPr>
        <w:ind w:firstLine="426"/>
        <w:jc w:val="both"/>
      </w:pPr>
      <w:r>
        <w:t xml:space="preserve">- воздушного </w:t>
      </w:r>
      <w:r>
        <w:t>клапана обводного канала теплообменника;</w:t>
      </w:r>
    </w:p>
    <w:p w:rsidR="00000000" w:rsidRDefault="0098734B">
      <w:pPr>
        <w:ind w:firstLine="426"/>
        <w:jc w:val="both"/>
      </w:pPr>
      <w:r>
        <w:t>- теплообменника-утилизатора (нагревателя);</w:t>
      </w:r>
    </w:p>
    <w:p w:rsidR="00000000" w:rsidRDefault="0098734B">
      <w:pPr>
        <w:ind w:firstLine="426"/>
        <w:jc w:val="both"/>
      </w:pPr>
      <w:r>
        <w:t>- воздухонагревателя;</w:t>
      </w:r>
    </w:p>
    <w:p w:rsidR="00000000" w:rsidRDefault="0098734B">
      <w:pPr>
        <w:ind w:firstLine="426"/>
        <w:jc w:val="both"/>
      </w:pPr>
      <w:r>
        <w:t xml:space="preserve">- гибких виброгасящих вставок. </w:t>
      </w:r>
    </w:p>
    <w:p w:rsidR="00000000" w:rsidRDefault="0098734B">
      <w:pPr>
        <w:ind w:firstLine="426"/>
        <w:jc w:val="both"/>
      </w:pPr>
      <w:r>
        <w:t>Вытяжной канал состоит из:</w:t>
      </w:r>
    </w:p>
    <w:p w:rsidR="00000000" w:rsidRDefault="0098734B">
      <w:pPr>
        <w:ind w:firstLine="426"/>
        <w:jc w:val="both"/>
      </w:pPr>
      <w:r>
        <w:t>- передней панели с воздушным клапаном;</w:t>
      </w:r>
    </w:p>
    <w:p w:rsidR="00000000" w:rsidRDefault="0098734B">
      <w:pPr>
        <w:ind w:firstLine="426"/>
        <w:jc w:val="both"/>
      </w:pPr>
      <w:r>
        <w:t>- теплообменника-утилизатора (охладителя);</w:t>
      </w:r>
    </w:p>
    <w:p w:rsidR="00000000" w:rsidRDefault="0098734B">
      <w:pPr>
        <w:ind w:firstLine="426"/>
        <w:jc w:val="both"/>
      </w:pPr>
      <w:r>
        <w:t>- вытяжного вентилятора;</w:t>
      </w:r>
    </w:p>
    <w:p w:rsidR="00000000" w:rsidRDefault="0098734B">
      <w:pPr>
        <w:ind w:firstLine="426"/>
        <w:jc w:val="both"/>
      </w:pPr>
      <w:r>
        <w:t>- воздушного фильтра;</w:t>
      </w:r>
    </w:p>
    <w:p w:rsidR="00000000" w:rsidRDefault="0098734B">
      <w:pPr>
        <w:ind w:firstLine="426"/>
        <w:jc w:val="both"/>
      </w:pPr>
      <w:r>
        <w:t>- гибких виброгасящих вставок.</w:t>
      </w:r>
    </w:p>
    <w:p w:rsidR="00000000" w:rsidRDefault="0098734B">
      <w:pPr>
        <w:ind w:firstLine="426"/>
        <w:jc w:val="both"/>
      </w:pPr>
      <w:r>
        <w:t>В качестве теплоутилизационного оборудования, применяемого для централизованной приточно-вытяжной системы вентиляции допускается исполь</w:t>
      </w:r>
      <w:r>
        <w:t>зовать роторные регенераторы.</w:t>
      </w:r>
    </w:p>
    <w:p w:rsidR="00000000" w:rsidRDefault="0098734B">
      <w:pPr>
        <w:ind w:firstLine="426"/>
        <w:jc w:val="both"/>
      </w:pPr>
      <w:r>
        <w:t>6.4.10.23 Блок автоматического управления установкой в общем случае обеспечивает выполнение следующих функций:</w:t>
      </w:r>
    </w:p>
    <w:p w:rsidR="00000000" w:rsidRDefault="0098734B">
      <w:pPr>
        <w:ind w:firstLine="426"/>
        <w:jc w:val="both"/>
      </w:pPr>
      <w:r>
        <w:t>- поддержание требуемого давления в приточном и вытяжном каналах системы вентиляции (со стороны помещений);</w:t>
      </w:r>
    </w:p>
    <w:p w:rsidR="00000000" w:rsidRDefault="0098734B">
      <w:pPr>
        <w:ind w:firstLine="426"/>
        <w:jc w:val="both"/>
      </w:pPr>
      <w:r>
        <w:t>- подде</w:t>
      </w:r>
      <w:r>
        <w:t>ржание температуры подаваемого в помещения воздуха;</w:t>
      </w:r>
    </w:p>
    <w:p w:rsidR="00000000" w:rsidRDefault="0098734B">
      <w:pPr>
        <w:ind w:firstLine="426"/>
        <w:jc w:val="both"/>
      </w:pPr>
      <w:r>
        <w:t>- предотвращение замерзания теплообменника установки;</w:t>
      </w:r>
    </w:p>
    <w:p w:rsidR="00000000" w:rsidRDefault="0098734B">
      <w:pPr>
        <w:ind w:firstLine="426"/>
        <w:jc w:val="both"/>
      </w:pPr>
      <w:r>
        <w:t>- возможность подключения к системе мониторинга инженерного оборудования здания.</w:t>
      </w:r>
    </w:p>
    <w:p w:rsidR="00000000" w:rsidRDefault="0098734B">
      <w:pPr>
        <w:ind w:firstLine="426"/>
        <w:jc w:val="both"/>
      </w:pPr>
      <w:r>
        <w:t>6.4.10.24 Для очистки приточного с улицы и вытяжного из здания воздух</w:t>
      </w:r>
      <w:r>
        <w:t>а в установке установлены воздушные фильтры.</w:t>
      </w:r>
    </w:p>
    <w:p w:rsidR="00000000" w:rsidRDefault="0098734B">
      <w:pPr>
        <w:ind w:firstLine="426"/>
        <w:jc w:val="both"/>
      </w:pPr>
      <w:r>
        <w:t>6.4.10.25 Приточный наружный воздух подогревается в теплообменнике установки теплом удаляемого воздуха, поступает в камеру статического давления и по системе воздуховодов распределяется по помещениям этажа. Вытя</w:t>
      </w:r>
      <w:r>
        <w:t>жной воздух из помещений этажа через камеру статического давления поступает в камеру статического давления и охлажденный в установке отводится в общую вытяжную шахту.</w:t>
      </w:r>
    </w:p>
    <w:p w:rsidR="00000000" w:rsidRDefault="0098734B">
      <w:pPr>
        <w:ind w:firstLine="426"/>
        <w:jc w:val="both"/>
      </w:pPr>
      <w:r>
        <w:t>6.4.10.26 Требуемый уровень давления в статических камерах обеспечивается скоростью враще</w:t>
      </w:r>
      <w:r>
        <w:t>ния приточного и вытяжного вентиляторов.</w:t>
      </w:r>
    </w:p>
    <w:p w:rsidR="00000000" w:rsidRDefault="0098734B">
      <w:pPr>
        <w:ind w:firstLine="426"/>
        <w:jc w:val="both"/>
      </w:pPr>
      <w:r>
        <w:t>6.4.10.27 При необходимости воздух, подаваемый в помещения, догревается водяным нагревателем вентиляционной установки.</w:t>
      </w:r>
    </w:p>
    <w:p w:rsidR="00000000" w:rsidRDefault="0098734B">
      <w:pPr>
        <w:ind w:firstLine="426"/>
        <w:jc w:val="both"/>
      </w:pPr>
      <w:r>
        <w:t>6.4.10.28 При охлаждении удаляемого из квартир воздуха в теплообменнике установки выпадает конде</w:t>
      </w:r>
      <w:r>
        <w:t>нсат. Отвод конденсата из установки осуществляется в отдельный стояк, располагаемый в отапливаемом контуре здания.</w:t>
      </w:r>
    </w:p>
    <w:p w:rsidR="00000000" w:rsidRDefault="0098734B">
      <w:pPr>
        <w:ind w:firstLine="426"/>
        <w:jc w:val="both"/>
      </w:pPr>
      <w:r>
        <w:t>6.4.10.29 Система вентиляции каждого этажа подключена к установке через камеры статического давления.</w:t>
      </w:r>
    </w:p>
    <w:p w:rsidR="00000000" w:rsidRDefault="0098734B">
      <w:pPr>
        <w:ind w:firstLine="426"/>
        <w:jc w:val="both"/>
      </w:pPr>
      <w:r>
        <w:t>6.4.10.30 Для предотвращения опрокидыва</w:t>
      </w:r>
      <w:r>
        <w:t>ния тяги вентиляции на приточном и вытяжном воздуховодах каждого помещения имеются обратные клапаны.</w:t>
      </w:r>
    </w:p>
    <w:p w:rsidR="00000000" w:rsidRDefault="0098734B">
      <w:pPr>
        <w:ind w:firstLine="426"/>
        <w:jc w:val="both"/>
      </w:pPr>
      <w:r>
        <w:t>6.4.10.31 Уровень воздухообмена на этаже определяется скоростью вращения приточного и вытяжного вентиляторов, управляемых локальным регулятором воздухообме</w:t>
      </w:r>
      <w:r>
        <w:t>на и теплоснабжения.</w:t>
      </w:r>
    </w:p>
    <w:p w:rsidR="00000000" w:rsidRDefault="0098734B">
      <w:pPr>
        <w:ind w:firstLine="426"/>
        <w:jc w:val="both"/>
      </w:pPr>
      <w:r>
        <w:t>6.4.10.32 Для обеспечения нормативного уровня шума от работающей системы вентиляции и акустической развязки помещений в воздуховодах устанавливаются шумогасящие вставки.</w:t>
      </w:r>
    </w:p>
    <w:p w:rsidR="00000000" w:rsidRDefault="0098734B">
      <w:pPr>
        <w:ind w:firstLine="426"/>
        <w:jc w:val="both"/>
      </w:pPr>
      <w:r>
        <w:t>6.4.10.33 Для предотвращения попадания по системе вентиляции огня</w:t>
      </w:r>
      <w:r>
        <w:t xml:space="preserve"> в помещения этажа на вводе воздуховодов на этаж следует смонтировать огнезадерживающие клапаны.</w:t>
      </w:r>
    </w:p>
    <w:p w:rsidR="00000000" w:rsidRDefault="0098734B">
      <w:pPr>
        <w:ind w:firstLine="426"/>
        <w:jc w:val="both"/>
      </w:pPr>
      <w:r>
        <w:t>6.4.10.34 Приточный воздух поступает в жилые помещения этажа. Раздача воздуха в жилые помещения осуществляется через приточные диффузоры.</w:t>
      </w:r>
    </w:p>
    <w:p w:rsidR="00000000" w:rsidRDefault="0098734B">
      <w:pPr>
        <w:ind w:firstLine="426"/>
        <w:jc w:val="both"/>
      </w:pPr>
      <w:r>
        <w:t>6.4.10.35 Вытяжной во</w:t>
      </w:r>
      <w:r>
        <w:t>здух удаляется из кухни и ванной комнаты. На остальных этажах воздух удаляется из коридоров.</w:t>
      </w:r>
    </w:p>
    <w:p w:rsidR="00000000" w:rsidRDefault="0098734B">
      <w:pPr>
        <w:ind w:firstLine="426"/>
        <w:jc w:val="both"/>
      </w:pPr>
      <w:r>
        <w:t>6.4.10.36 Воздуховоды, проходящие по квартире, крепятся к потолку перфорированной лентой и зашиваются гипсокартоном.</w:t>
      </w:r>
    </w:p>
    <w:p w:rsidR="00000000" w:rsidRDefault="0098734B">
      <w:pPr>
        <w:ind w:firstLine="426"/>
        <w:jc w:val="both"/>
      </w:pPr>
      <w:r>
        <w:t>6.4.10.37 Для предотвращения загрязнения возду</w:t>
      </w:r>
      <w:r>
        <w:t>ховодов жировыми отложениями на вытяжном отверстии системы вентиляции в кухне установлен жироулавливающий фильтр.</w:t>
      </w:r>
    </w:p>
    <w:p w:rsidR="00000000" w:rsidRDefault="0098734B">
      <w:pPr>
        <w:ind w:firstLine="426"/>
        <w:jc w:val="both"/>
      </w:pPr>
      <w:r>
        <w:t>6.4.10.38 В случае если здание оборудовано газовой кухонной плитой, на кухне должен быть предусмотрен резервный канал естественной вытяжки, в котором установлен клапан с электроприводом. При работе централизованной вентиляционной установки в штатном режиме</w:t>
      </w:r>
      <w:r>
        <w:t xml:space="preserve"> клапан закрыт, и весь объем воздуха удаляется из коттеджного здания через теплообменник установки. В случае пропадания электричества, обеспечивающего питание централизованной вентиляционной установки, клапан открывается, обеспечивая вытяжку из помещения к</w:t>
      </w:r>
      <w:r>
        <w:t>ухни в соответствии с требованиями нормативных документов.</w:t>
      </w:r>
    </w:p>
    <w:p w:rsidR="00000000" w:rsidRDefault="0098734B">
      <w:pPr>
        <w:ind w:firstLine="426"/>
        <w:jc w:val="both"/>
      </w:pPr>
      <w:r>
        <w:t>6.4.10.39 Вентиляция туалета осуществляется через отдельный вытяжной канал.</w:t>
      </w:r>
    </w:p>
    <w:p w:rsidR="00000000" w:rsidRDefault="0098734B">
      <w:pPr>
        <w:ind w:firstLine="426"/>
        <w:jc w:val="both"/>
      </w:pPr>
      <w:r>
        <w:t xml:space="preserve">6.4.10.40 В канал встроен вентилятор с управляемыми жалюзи. Электромотор вентилятора включается синхронно с освещением в </w:t>
      </w:r>
      <w:r>
        <w:t>туалете. Одновременно с этим открываются жалюзи вентилятора. При отключении освещения в туалете вентилятор останавливается и через 1-2 мин закрываются жалюзи вентилятора.</w:t>
      </w:r>
    </w:p>
    <w:p w:rsidR="00000000" w:rsidRDefault="0098734B">
      <w:pPr>
        <w:ind w:firstLine="426"/>
        <w:jc w:val="both"/>
      </w:pPr>
      <w:r>
        <w:t>6.4.10.41 Для обеспечения перетока воздуха из жилых помещений в коридор и кухню необх</w:t>
      </w:r>
      <w:r>
        <w:t>одимо предусмотреть зазор высотой 20 мм между дверными полотнами и полом.</w:t>
      </w:r>
    </w:p>
    <w:p w:rsidR="00000000" w:rsidRDefault="0098734B">
      <w:pPr>
        <w:ind w:firstLine="426"/>
        <w:jc w:val="both"/>
      </w:pPr>
      <w:r>
        <w:t xml:space="preserve">6.4.10.42 Для обеспечения перетока воздуха из жилых помещений в ванную и туалет при наличии порога предусмотреть установку переточных решеток в нижней части перегородок или в нижней </w:t>
      </w:r>
      <w:r>
        <w:t>части дверного полотна.</w:t>
      </w:r>
    </w:p>
    <w:p w:rsidR="00000000" w:rsidRDefault="0098734B">
      <w:pPr>
        <w:ind w:firstLine="426"/>
        <w:jc w:val="both"/>
      </w:pPr>
      <w:r>
        <w:t xml:space="preserve">6.4.10.43 Применяемые воздуховоды круглого сечения должны быть плотными для предотвращения утечек и подсосов воздуха свыше нормативного значения. Соединение участков воздуховодов выполнять при помощи ниппелей, винтов самонарезающих </w:t>
      </w:r>
      <w:r>
        <w:t>и герметизирующей алюминиевой ленты усиленной.</w:t>
      </w:r>
    </w:p>
    <w:p w:rsidR="00000000" w:rsidRDefault="0098734B">
      <w:pPr>
        <w:ind w:firstLine="426"/>
        <w:jc w:val="both"/>
      </w:pPr>
      <w:r>
        <w:t>6.4.10.44 При проведении работ по теплоизоляции воздуховодов стыки участков теплоизоляции и торцевые участки герметизировать лентой алюминиевой усиленной. Не допускается возможность проникновения воздуха в про</w:t>
      </w:r>
      <w:r>
        <w:t>странство между слоем теплоизоляции и наружной поверхностью воздуховода</w:t>
      </w:r>
    </w:p>
    <w:p w:rsidR="00000000" w:rsidRDefault="0098734B">
      <w:pPr>
        <w:ind w:firstLine="426"/>
        <w:jc w:val="both"/>
      </w:pPr>
      <w:r>
        <w:t>6.4.10.45 После завершения работ по монтажу воздуховодов до начала работ по установке на воздуховоды воздухораспределительных диффузоров, присоединения воздуховодов к вентиляционной ус</w:t>
      </w:r>
      <w:r>
        <w:t>тановке, теплоизоляции воздуховодов и зашивке их декоративными коробами проводят проверку воздуховодов на определение потерь и подсосов воздуха. Потери и подсосы не должны превышать нормативных значений.</w:t>
      </w:r>
    </w:p>
    <w:p w:rsidR="00000000" w:rsidRDefault="0098734B">
      <w:pPr>
        <w:ind w:firstLine="426"/>
        <w:jc w:val="both"/>
      </w:pPr>
      <w:r>
        <w:t>6.4.10.46 Система локальной автоматизации осуществля</w:t>
      </w:r>
      <w:r>
        <w:t>ет независимое управление температурой и уровнем воздухообмена на каждом этаже.</w:t>
      </w:r>
    </w:p>
    <w:p w:rsidR="00000000" w:rsidRDefault="0098734B">
      <w:pPr>
        <w:ind w:firstLine="426"/>
        <w:jc w:val="both"/>
      </w:pPr>
      <w:r>
        <w:t>6.4.10.47 На каждом этаже установлена автономная локальная система автоматизации (локальный регулятор), имеющая возможность подключения к общедомовой системе мониторинга и дисп</w:t>
      </w:r>
      <w:r>
        <w:t>етчеризации.</w:t>
      </w:r>
    </w:p>
    <w:p w:rsidR="00000000" w:rsidRDefault="0098734B">
      <w:pPr>
        <w:ind w:firstLine="426"/>
        <w:jc w:val="both"/>
      </w:pPr>
      <w:r>
        <w:t>6.4.10.48 Управление уровнем воздухообмена осуществляют путем изменения скоростей приточного и вытяжного вентиляторов.</w:t>
      </w:r>
    </w:p>
    <w:p w:rsidR="00000000" w:rsidRDefault="0098734B">
      <w:pPr>
        <w:ind w:firstLine="426"/>
        <w:jc w:val="both"/>
      </w:pPr>
      <w:r>
        <w:t>6.4.10.49 Управление температурой в помещениях этажа осуществляется клапаном с термоэлектрическим приводом, установленном на</w:t>
      </w:r>
      <w:r>
        <w:t xml:space="preserve"> подающем трубопроводе в систему отопления этажа здания. Управление осуществляется по значению температуры удаляемого из помещений воздуха.</w:t>
      </w:r>
    </w:p>
    <w:p w:rsidR="00000000" w:rsidRDefault="0098734B">
      <w:pPr>
        <w:ind w:firstLine="426"/>
        <w:jc w:val="both"/>
      </w:pPr>
      <w:r>
        <w:t>6.4.10.50 Требуемые значение температуры воздуха и уровня воздухообмена задают отдельно для дневного и ночного време</w:t>
      </w:r>
      <w:r>
        <w:t>ни.</w:t>
      </w:r>
    </w:p>
    <w:p w:rsidR="00000000" w:rsidRDefault="0098734B">
      <w:pPr>
        <w:ind w:firstLine="426"/>
        <w:jc w:val="both"/>
      </w:pPr>
      <w:r>
        <w:t>6.4.10.51 Системой должно предусматривается отключение вентиляторов при превышении температуры значения 70°С («Пожар»). Режим работы системы - непрерывный, круглосуточный.</w:t>
      </w:r>
    </w:p>
    <w:p w:rsidR="00000000" w:rsidRDefault="0098734B">
      <w:pPr>
        <w:ind w:firstLine="426"/>
        <w:jc w:val="both"/>
      </w:pPr>
      <w:r>
        <w:t xml:space="preserve">6.4.10.52 Локальный регулятор должен обеспечивать выполнение следующих основных </w:t>
      </w:r>
      <w:r>
        <w:t>функций:</w:t>
      </w:r>
    </w:p>
    <w:p w:rsidR="00000000" w:rsidRDefault="0098734B">
      <w:pPr>
        <w:ind w:firstLine="426"/>
        <w:jc w:val="both"/>
      </w:pPr>
      <w:r>
        <w:t>- задание требуемой температуры и уровня воздухообмена для дневного и ночного времени;</w:t>
      </w:r>
    </w:p>
    <w:p w:rsidR="00000000" w:rsidRDefault="0098734B">
      <w:pPr>
        <w:ind w:firstLine="426"/>
        <w:jc w:val="both"/>
      </w:pPr>
      <w:r>
        <w:t>- автоматическое поддержание заданного температурного режима и уровня воздухообмена;</w:t>
      </w:r>
    </w:p>
    <w:p w:rsidR="00000000" w:rsidRDefault="0098734B">
      <w:pPr>
        <w:ind w:firstLine="426"/>
        <w:jc w:val="both"/>
      </w:pPr>
      <w:r>
        <w:t>- управление подачей теплоносителя в систему отопления;</w:t>
      </w:r>
    </w:p>
    <w:p w:rsidR="00000000" w:rsidRDefault="0098734B">
      <w:pPr>
        <w:ind w:firstLine="426"/>
        <w:jc w:val="both"/>
      </w:pPr>
      <w:r>
        <w:t>- наличие дежурного</w:t>
      </w:r>
      <w:r>
        <w:t xml:space="preserve"> режима, обеспечивающего дополнительную экономию энергии в дневное время при отсутствии жильцов на этаже;</w:t>
      </w:r>
    </w:p>
    <w:p w:rsidR="00000000" w:rsidRDefault="0098734B">
      <w:pPr>
        <w:ind w:firstLine="426"/>
        <w:jc w:val="both"/>
      </w:pPr>
      <w:r>
        <w:t>- отключение вентиляции при возникновении пожара в помещении (при превышении температуры удаляемого из помещения воздуха значения 70°С).</w:t>
      </w:r>
    </w:p>
    <w:p w:rsidR="00000000" w:rsidRDefault="0098734B">
      <w:pPr>
        <w:ind w:firstLine="426"/>
        <w:jc w:val="both"/>
      </w:pPr>
      <w:r>
        <w:t>6.4.10.53 Рег</w:t>
      </w:r>
      <w:r>
        <w:t>улятор должен управлять приточным и вытяжным вентиляторами и клапаном системы отопления квартиры.</w:t>
      </w:r>
    </w:p>
    <w:p w:rsidR="00000000" w:rsidRDefault="0098734B">
      <w:pPr>
        <w:ind w:firstLine="426"/>
        <w:jc w:val="both"/>
      </w:pPr>
      <w:r>
        <w:t>6.4.10.54 Для управления подключенным оборудованием регулятор должен использовать показания датчиков температуры, установленных в воздуховодах на вводе на эта</w:t>
      </w:r>
      <w:r>
        <w:t>ж.</w:t>
      </w:r>
    </w:p>
    <w:p w:rsidR="00000000" w:rsidRDefault="0098734B">
      <w:pPr>
        <w:ind w:firstLine="426"/>
        <w:jc w:val="both"/>
      </w:pPr>
      <w:r>
        <w:t>6.4.10.55 В регуляторе должна быть предусмотрена возможность подключения с системе мониторинга инженерного оборудования.</w:t>
      </w:r>
    </w:p>
    <w:p w:rsidR="00000000" w:rsidRDefault="0098734B">
      <w:pPr>
        <w:ind w:firstLine="426"/>
        <w:jc w:val="both"/>
      </w:pPr>
      <w:r>
        <w:t>6.4.10.56 Регулятор должен иметь встроенную систему самодиагностики.</w:t>
      </w:r>
    </w:p>
    <w:p w:rsidR="00000000" w:rsidRDefault="0098734B">
      <w:pPr>
        <w:ind w:firstLine="426"/>
        <w:jc w:val="both"/>
      </w:pPr>
      <w:r>
        <w:t>6.4.10.57 Регулятор должен иметь встроенный регистратор для рег</w:t>
      </w:r>
      <w:r>
        <w:t>истрации данных в процессе функционирования с возможностью их передачи в систему мониторинга здания.</w:t>
      </w:r>
    </w:p>
    <w:p w:rsidR="00000000" w:rsidRDefault="0098734B">
      <w:pPr>
        <w:ind w:firstLine="426"/>
        <w:jc w:val="both"/>
      </w:pPr>
      <w:r>
        <w:t>6.4.10.58 При выполнении разделов проекта OB и АОВ проектировщики должны выдавать технические задания смежникам.</w:t>
      </w:r>
    </w:p>
    <w:p w:rsidR="00000000" w:rsidRDefault="0098734B">
      <w:pPr>
        <w:ind w:firstLine="426"/>
        <w:jc w:val="both"/>
      </w:pPr>
      <w:r>
        <w:t>6.4.10.59 Техническое задание, в общем слу</w:t>
      </w:r>
      <w:r>
        <w:t>чае, может состоять из следующих пунктов:</w:t>
      </w:r>
    </w:p>
    <w:p w:rsidR="00000000" w:rsidRDefault="0098734B">
      <w:pPr>
        <w:ind w:firstLine="426"/>
        <w:jc w:val="both"/>
      </w:pPr>
      <w:r>
        <w:t>По разделу OB:</w:t>
      </w:r>
    </w:p>
    <w:p w:rsidR="00000000" w:rsidRDefault="0098734B">
      <w:pPr>
        <w:ind w:firstLine="426"/>
        <w:jc w:val="both"/>
      </w:pPr>
      <w:r>
        <w:t>- на отверстия для забора воздуха на фасаде здания;</w:t>
      </w:r>
    </w:p>
    <w:p w:rsidR="00000000" w:rsidRDefault="0098734B">
      <w:pPr>
        <w:ind w:firstLine="426"/>
        <w:jc w:val="both"/>
      </w:pPr>
      <w:r>
        <w:t>- на отверстия для воздуховодов в перегородках;</w:t>
      </w:r>
    </w:p>
    <w:p w:rsidR="00000000" w:rsidRDefault="0098734B">
      <w:pPr>
        <w:ind w:firstLine="426"/>
        <w:jc w:val="both"/>
      </w:pPr>
      <w:r>
        <w:t>- на устройство вентиляционной шахты и отвод из нее конденсата;</w:t>
      </w:r>
    </w:p>
    <w:p w:rsidR="00000000" w:rsidRDefault="0098734B">
      <w:pPr>
        <w:ind w:firstLine="426"/>
        <w:jc w:val="both"/>
      </w:pPr>
      <w:r>
        <w:t>- на зашивку воздуховодов в помещениях;</w:t>
      </w:r>
    </w:p>
    <w:p w:rsidR="00000000" w:rsidRDefault="0098734B">
      <w:pPr>
        <w:ind w:firstLine="426"/>
        <w:jc w:val="both"/>
      </w:pPr>
      <w:r>
        <w:t>- на подшивку потолка в коридоре;</w:t>
      </w:r>
    </w:p>
    <w:p w:rsidR="00000000" w:rsidRDefault="0098734B">
      <w:pPr>
        <w:ind w:firstLine="426"/>
        <w:jc w:val="both"/>
      </w:pPr>
      <w:r>
        <w:t>- на установку ревизионных лючков;</w:t>
      </w:r>
    </w:p>
    <w:p w:rsidR="00000000" w:rsidRDefault="0098734B">
      <w:pPr>
        <w:ind w:firstLine="426"/>
        <w:jc w:val="both"/>
      </w:pPr>
      <w:r>
        <w:t>- на подвод коммуникаций к установке;</w:t>
      </w:r>
    </w:p>
    <w:p w:rsidR="00000000" w:rsidRDefault="0098734B">
      <w:pPr>
        <w:ind w:firstLine="426"/>
        <w:jc w:val="both"/>
      </w:pPr>
      <w:r>
        <w:t xml:space="preserve">- на установку переточных решеток; </w:t>
      </w:r>
    </w:p>
    <w:p w:rsidR="00000000" w:rsidRDefault="0098734B">
      <w:pPr>
        <w:ind w:firstLine="426"/>
        <w:jc w:val="both"/>
      </w:pPr>
      <w:r>
        <w:t>По раздел</w:t>
      </w:r>
      <w:r>
        <w:t>у АОВ:</w:t>
      </w:r>
    </w:p>
    <w:p w:rsidR="00000000" w:rsidRDefault="0098734B">
      <w:pPr>
        <w:ind w:firstLine="426"/>
        <w:jc w:val="both"/>
      </w:pPr>
      <w:r>
        <w:t>- на подводку питания к локальным регуляторам.</w:t>
      </w:r>
    </w:p>
    <w:p w:rsidR="00000000" w:rsidRDefault="0098734B">
      <w:pPr>
        <w:ind w:firstLine="426"/>
        <w:jc w:val="both"/>
      </w:pPr>
      <w:r>
        <w:t>6.4.10.60 Перечень технических заданий должен уточняться в зависимости от специфики конкретного проектируемого коттеджного здания.</w:t>
      </w:r>
    </w:p>
    <w:p w:rsidR="00000000" w:rsidRDefault="0098734B">
      <w:pPr>
        <w:ind w:firstLine="426"/>
        <w:jc w:val="both"/>
      </w:pPr>
      <w:r>
        <w:t>6.4.10.61 Строительство энергоэффективного коттеджного здания требует п</w:t>
      </w:r>
      <w:r>
        <w:t>овышенного внимания к качеству выполняемых работ. Несоблюдение в построечных условиях требований проектной документации может сделать невозможным достижение требуемых эксплуатационных характеристик коттеджного здания.</w:t>
      </w:r>
    </w:p>
    <w:p w:rsidR="00000000" w:rsidRDefault="0098734B">
      <w:pPr>
        <w:ind w:firstLine="426"/>
        <w:jc w:val="both"/>
      </w:pPr>
      <w:r>
        <w:t>6.4.10.62 Промежуточной приемке с учас</w:t>
      </w:r>
      <w:r>
        <w:t>тием авторского надзора, в общем случае, подлежат следующие виды работ:</w:t>
      </w:r>
    </w:p>
    <w:p w:rsidR="00000000" w:rsidRDefault="0098734B">
      <w:pPr>
        <w:ind w:firstLine="426"/>
        <w:jc w:val="both"/>
      </w:pPr>
      <w:r>
        <w:t>- герметизация прохода воздуховодов через наружные ограждающие конструкции;</w:t>
      </w:r>
    </w:p>
    <w:p w:rsidR="00000000" w:rsidRDefault="0098734B">
      <w:pPr>
        <w:ind w:firstLine="426"/>
        <w:jc w:val="both"/>
      </w:pPr>
      <w:r>
        <w:t>- проверка уклона и утепления конденсатоотводной трубки из приточно-вытяжной установке;</w:t>
      </w:r>
    </w:p>
    <w:p w:rsidR="00000000" w:rsidRDefault="0098734B">
      <w:pPr>
        <w:ind w:firstLine="426"/>
        <w:jc w:val="both"/>
      </w:pPr>
      <w:r>
        <w:t>- проверка теплоизол</w:t>
      </w:r>
      <w:r>
        <w:t>яции воздуховодов;</w:t>
      </w:r>
    </w:p>
    <w:p w:rsidR="00000000" w:rsidRDefault="0098734B">
      <w:pPr>
        <w:ind w:firstLine="426"/>
        <w:jc w:val="both"/>
      </w:pPr>
      <w:r>
        <w:t>- проверка герметичности соединения воздуховодов до их зашивки;</w:t>
      </w:r>
    </w:p>
    <w:p w:rsidR="00000000" w:rsidRDefault="0098734B">
      <w:pPr>
        <w:ind w:firstLine="426"/>
        <w:jc w:val="both"/>
      </w:pPr>
      <w:r>
        <w:t>- проверка правильности установки обратных и огнезадерживающих клапанов;</w:t>
      </w:r>
    </w:p>
    <w:p w:rsidR="00000000" w:rsidRDefault="0098734B">
      <w:pPr>
        <w:ind w:firstLine="426"/>
        <w:jc w:val="both"/>
      </w:pPr>
      <w:r>
        <w:t>- проверка установки датчиков температуры на воздуховодах;</w:t>
      </w:r>
    </w:p>
    <w:p w:rsidR="00000000" w:rsidRDefault="0098734B">
      <w:pPr>
        <w:ind w:firstLine="426"/>
        <w:jc w:val="both"/>
      </w:pPr>
      <w:r>
        <w:t>- проверка обустройства системы отвода ко</w:t>
      </w:r>
      <w:r>
        <w:t>нденсата из вентиляционной шахты.</w:t>
      </w:r>
    </w:p>
    <w:p w:rsidR="00000000" w:rsidRDefault="0098734B">
      <w:pPr>
        <w:ind w:firstLine="426"/>
        <w:jc w:val="both"/>
      </w:pPr>
      <w:r>
        <w:t>6.4.10.63 Виды работ, подлежащих приемке, определяют в зависимости от специфики конкретного проектируемого здания.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6.5</w:t>
      </w:r>
      <w:r>
        <w:t xml:space="preserve"> </w:t>
      </w:r>
      <w:r>
        <w:rPr>
          <w:b/>
          <w:bCs/>
        </w:rPr>
        <w:t>Водоснабжение энергоэффективного коттеджного здания</w:t>
      </w:r>
    </w:p>
    <w:p w:rsidR="00000000" w:rsidRDefault="0098734B">
      <w:pPr>
        <w:ind w:firstLine="426"/>
        <w:jc w:val="both"/>
      </w:pPr>
      <w:r>
        <w:t>6.5.1 Система водоснабжения коттеджного здания долж</w:t>
      </w:r>
      <w:r>
        <w:t>на проектироваться с соблюдением экологических требований.</w:t>
      </w:r>
    </w:p>
    <w:p w:rsidR="00000000" w:rsidRDefault="0098734B">
      <w:pPr>
        <w:ind w:firstLine="426"/>
        <w:jc w:val="both"/>
      </w:pPr>
      <w:r>
        <w:t xml:space="preserve">6.5.2 Система водоснабжения коттеджного здания должна проектироваться в соответствии с требованиями </w:t>
      </w:r>
      <w:hyperlink r:id="rId193" w:history="1">
        <w:r>
          <w:rPr>
            <w:rStyle w:val="a3"/>
            <w:color w:val="0000FF"/>
            <w:u w:val="single"/>
          </w:rPr>
          <w:t>СН РК 4.01-01</w:t>
        </w:r>
      </w:hyperlink>
      <w:r>
        <w:t xml:space="preserve"> и </w:t>
      </w:r>
      <w:hyperlink r:id="rId194" w:history="1">
        <w:r>
          <w:rPr>
            <w:rStyle w:val="a3"/>
            <w:color w:val="333399"/>
            <w:u w:val="single"/>
          </w:rPr>
          <w:t>СН РК 4.01-03</w:t>
        </w:r>
      </w:hyperlink>
      <w:r>
        <w:t>.</w:t>
      </w:r>
    </w:p>
    <w:p w:rsidR="00000000" w:rsidRDefault="0098734B">
      <w:pPr>
        <w:ind w:firstLine="426"/>
        <w:jc w:val="both"/>
      </w:pPr>
      <w:r>
        <w:t>6.5.3 Для снижения потребления подземной воды целесообразно проектировать баки - аккумуляторы для дождевой воды, расходуемой на хозяйственные нужды.</w:t>
      </w:r>
    </w:p>
    <w:p w:rsidR="00000000" w:rsidRDefault="0098734B">
      <w:pPr>
        <w:ind w:firstLine="426"/>
        <w:jc w:val="both"/>
      </w:pPr>
      <w:r>
        <w:rPr>
          <w:b/>
          <w:bCs/>
        </w:rPr>
        <w:t>6.6</w:t>
      </w:r>
      <w:r>
        <w:t xml:space="preserve"> </w:t>
      </w:r>
      <w:r>
        <w:rPr>
          <w:b/>
          <w:bCs/>
        </w:rPr>
        <w:t>Горячее водоснабжение энергоэффективног</w:t>
      </w:r>
      <w:r>
        <w:rPr>
          <w:b/>
          <w:bCs/>
        </w:rPr>
        <w:t xml:space="preserve">о коттеджного здания </w:t>
      </w:r>
    </w:p>
    <w:p w:rsidR="00000000" w:rsidRDefault="0098734B">
      <w:pPr>
        <w:ind w:firstLine="426"/>
        <w:jc w:val="both"/>
      </w:pPr>
      <w:r>
        <w:rPr>
          <w:b/>
          <w:bCs/>
        </w:rPr>
        <w:t>6.6.1 Общие положения</w:t>
      </w:r>
    </w:p>
    <w:p w:rsidR="00000000" w:rsidRDefault="0098734B">
      <w:pPr>
        <w:ind w:firstLine="426"/>
        <w:jc w:val="both"/>
      </w:pPr>
      <w:r>
        <w:t>6.6.1.1 В коттеджных зданиях нагрев воды для горячего водоснабжения следует предусматривать в двухфункциональных котлах с контурами отопления и горячего водоснабжения.</w:t>
      </w:r>
    </w:p>
    <w:p w:rsidR="00000000" w:rsidRDefault="0098734B">
      <w:pPr>
        <w:ind w:firstLine="426"/>
        <w:jc w:val="both"/>
      </w:pPr>
      <w:r>
        <w:t>6.6.1.2 Допускается не предусматривать циркуляционный трубопровод в системе горячего водоснабжения коттеджного здания.</w:t>
      </w:r>
    </w:p>
    <w:p w:rsidR="00000000" w:rsidRDefault="0098734B">
      <w:pPr>
        <w:ind w:firstLine="426"/>
        <w:jc w:val="both"/>
      </w:pPr>
      <w:r>
        <w:t>6.6.1.3 В системе горячего водоснабжения коттеджного здания допускается предусматривать установку теплоизолированного бака-аккумулятора г</w:t>
      </w:r>
      <w:r>
        <w:t>орячей воды. Емкость бака-аккумулятора должна составлять, как правило, не менее 50% суточного потребления горячей воды.</w:t>
      </w:r>
    </w:p>
    <w:p w:rsidR="00000000" w:rsidRDefault="0098734B">
      <w:pPr>
        <w:ind w:firstLine="426"/>
        <w:jc w:val="both"/>
      </w:pPr>
      <w:r>
        <w:t>6.6.1.4</w:t>
      </w:r>
      <w:r>
        <w:rPr>
          <w:i/>
          <w:iCs/>
        </w:rPr>
        <w:t xml:space="preserve"> </w:t>
      </w:r>
      <w:r>
        <w:t>Температура воды в баке-аккумуляторе не должна превышать температуру кипения используемой жидкости.</w:t>
      </w:r>
    </w:p>
    <w:p w:rsidR="00000000" w:rsidRDefault="0098734B">
      <w:pPr>
        <w:ind w:firstLine="426"/>
        <w:jc w:val="both"/>
      </w:pPr>
      <w:r>
        <w:t>6.6.1.5 В зависимости от кон</w:t>
      </w:r>
      <w:r>
        <w:t>структивного решения системы водоснабжения коттеджного здания бак-аккумулятор допускается предусматривать напорным или безнапорным (открытым).</w:t>
      </w:r>
    </w:p>
    <w:p w:rsidR="00000000" w:rsidRDefault="0098734B">
      <w:pPr>
        <w:ind w:firstLine="426"/>
        <w:jc w:val="both"/>
      </w:pPr>
      <w:r>
        <w:t>6.6.1.6 В случае применения электроэнергии для нагрева воды в системах горячего водоснабжения коттеджных зданий с</w:t>
      </w:r>
      <w:r>
        <w:t>ледует использовать преимущественно емкостные электроводонагреватели.</w:t>
      </w:r>
    </w:p>
    <w:p w:rsidR="00000000" w:rsidRDefault="0098734B">
      <w:pPr>
        <w:ind w:firstLine="426"/>
        <w:jc w:val="both"/>
      </w:pPr>
      <w:r>
        <w:t>6.6.1.7 Для повышения энергоэффективности коттеджного здания рекомендуется использовать системы подготовки горячей воды с использованием альтернативных, возобновляемых источников энергии</w:t>
      </w:r>
      <w:r>
        <w:t>, а так же использовать вторичные энергоресурсы.</w:t>
      </w:r>
    </w:p>
    <w:p w:rsidR="00000000" w:rsidRDefault="0098734B">
      <w:pPr>
        <w:ind w:firstLine="426"/>
        <w:jc w:val="both"/>
      </w:pPr>
      <w:r>
        <w:rPr>
          <w:b/>
          <w:bCs/>
        </w:rPr>
        <w:t>6.6.2 Проектирование систем горячего водоснабжения с обеспечением оптимальной эффективности</w:t>
      </w:r>
    </w:p>
    <w:p w:rsidR="00000000" w:rsidRDefault="0098734B">
      <w:pPr>
        <w:ind w:firstLine="426"/>
        <w:jc w:val="both"/>
      </w:pPr>
      <w:r>
        <w:t>6.6.2.1 При проектировании зданий и сооружений с применением энергосберегающих технологий, использующих теплоту вто</w:t>
      </w:r>
      <w:r>
        <w:t>ричных энергетических ресурсов и нетрадиционных источников энергии, необходимо рассматривать объект как единое целое. На ранних стадиях проектирования следует согласовывать технические решения по архитектуре, конструкции и инженерным системам с целью выбор</w:t>
      </w:r>
      <w:r>
        <w:t>а оптимальных схем внедрения энергосберегающих технологий, обеспечивающих минимальные сроки окупаемости дополнительных капитальных затрат.</w:t>
      </w:r>
    </w:p>
    <w:p w:rsidR="00000000" w:rsidRDefault="0098734B">
      <w:pPr>
        <w:ind w:firstLine="426"/>
        <w:jc w:val="both"/>
      </w:pPr>
      <w:r>
        <w:t xml:space="preserve">6.6.2.2 Энергоэффетивные системы теплоснабжения (ЭСТ) проектируются для каждого конкретного объекта в зависимости от </w:t>
      </w:r>
      <w:r>
        <w:t>энергетических нагрузок, почвенно-климатических условий района строительства и стоимости энергоносителей. Наиболее эффективно комбинированное использование различных возобновляемых источников энергии (ВИЭ) и невозобновляемых источников энергии (НВИЭ).</w:t>
      </w:r>
    </w:p>
    <w:p w:rsidR="00000000" w:rsidRDefault="0098734B">
      <w:pPr>
        <w:ind w:firstLine="426"/>
        <w:jc w:val="both"/>
      </w:pPr>
      <w:r>
        <w:t>6.6.</w:t>
      </w:r>
      <w:r>
        <w:t>2.3 Решение об использовании энергосберегающих систем следует принимать на стадии разработки и утверждения задания на проектирование. При этом следует учитывать следующие факторы:</w:t>
      </w:r>
    </w:p>
    <w:p w:rsidR="00000000" w:rsidRDefault="0098734B">
      <w:pPr>
        <w:ind w:firstLine="426"/>
        <w:jc w:val="both"/>
      </w:pPr>
      <w:r>
        <w:t>- удаленность системы централизованного теплоснабжения либо ограниченность е</w:t>
      </w:r>
      <w:r>
        <w:t>е мощности;</w:t>
      </w:r>
    </w:p>
    <w:p w:rsidR="00000000" w:rsidRDefault="0098734B">
      <w:pPr>
        <w:ind w:firstLine="426"/>
        <w:jc w:val="both"/>
      </w:pPr>
      <w:r>
        <w:t>- ограничение в использовании электроэнергии для прямого нагрева при теплоснабжении;</w:t>
      </w:r>
    </w:p>
    <w:p w:rsidR="00000000" w:rsidRDefault="0098734B">
      <w:pPr>
        <w:ind w:firstLine="426"/>
        <w:jc w:val="both"/>
      </w:pPr>
      <w:r>
        <w:t>- наличие вторичных энергетических ресурсов (вентиляционных выбросов, серых канализационных стоков и т.п.);</w:t>
      </w:r>
    </w:p>
    <w:p w:rsidR="00000000" w:rsidRDefault="0098734B">
      <w:pPr>
        <w:ind w:firstLine="426"/>
        <w:jc w:val="both"/>
      </w:pPr>
      <w:r>
        <w:t>- наличие низкого температурного потенциала тепловы</w:t>
      </w:r>
      <w:r>
        <w:t>х нагрузок (напольное отопление, вентиляция, подогрев воды в бассейнах и т.п.);</w:t>
      </w:r>
    </w:p>
    <w:p w:rsidR="00000000" w:rsidRDefault="0098734B">
      <w:pPr>
        <w:ind w:firstLine="426"/>
        <w:jc w:val="both"/>
      </w:pPr>
      <w:r>
        <w:t>6.6.2.4 Проектирование ЭСТ следует начинать с разработки ТЭО. При этом следует рассмотреть несколько вариантов схем ЭСТ для выбора наиболее оптимального решения.</w:t>
      </w:r>
    </w:p>
    <w:p w:rsidR="00000000" w:rsidRDefault="0098734B">
      <w:pPr>
        <w:ind w:firstLine="426"/>
        <w:jc w:val="both"/>
      </w:pPr>
      <w:r>
        <w:t xml:space="preserve">6.6.2.5 ЭСТ с </w:t>
      </w:r>
      <w:r>
        <w:t>использованием тепловых насосов состоят из системы сбора низкопотенциального тепла, собственно тепловых насосов и традиционных источников тепловой энергии для покрытия пиковых нагрузок. С целью выравнивания суточной неравномерности потребления горячей воды</w:t>
      </w:r>
      <w:r>
        <w:t xml:space="preserve"> следует применять аккумуляторы тепловой энергии.</w:t>
      </w:r>
    </w:p>
    <w:p w:rsidR="00000000" w:rsidRDefault="0098734B">
      <w:pPr>
        <w:ind w:firstLine="426"/>
        <w:jc w:val="both"/>
      </w:pPr>
      <w:r>
        <w:t>6.6.2.6 Системы сбора низкопотенциального тепла представляют собой различные теплообменные аппараты, утилизирующие ВЭР и НВИЭ и включенные в единый с испарителями тепловых насосов контур, по которому циркул</w:t>
      </w:r>
      <w:r>
        <w:t>ирует теплоноситель. Если по режимным параметрам температура в этом контуре может быть ниже 0°С, то в качестве теплоносителя следует использовать антифризы.</w:t>
      </w:r>
    </w:p>
    <w:p w:rsidR="00000000" w:rsidRDefault="0098734B">
      <w:pPr>
        <w:ind w:firstLine="426"/>
        <w:jc w:val="both"/>
      </w:pPr>
      <w:r>
        <w:t>6.6.2.7 В качестве дополнительных традиционных источников тепловой энергии, предназначенных для пок</w:t>
      </w:r>
      <w:r>
        <w:t>рытия пиковых нагрузок, рекомендуется применять нагреватели, легко поддающиеся автоматизации работы, например, электрические или газовые.</w:t>
      </w:r>
    </w:p>
    <w:p w:rsidR="00000000" w:rsidRDefault="0098734B">
      <w:pPr>
        <w:ind w:firstLine="426"/>
        <w:jc w:val="both"/>
      </w:pPr>
      <w:r>
        <w:t>6.6.2.8 На стадии разработки ТЭО для объектов с теплонасосными системами теплоснабжения должны быть проработаны следую</w:t>
      </w:r>
      <w:r>
        <w:t>щие вопросы:</w:t>
      </w:r>
    </w:p>
    <w:p w:rsidR="00000000" w:rsidRDefault="0098734B">
      <w:pPr>
        <w:ind w:firstLine="426"/>
        <w:jc w:val="both"/>
      </w:pPr>
      <w:r>
        <w:t>- определены основные архитектурно-планировочные решения;</w:t>
      </w:r>
    </w:p>
    <w:p w:rsidR="00000000" w:rsidRDefault="0098734B">
      <w:pPr>
        <w:ind w:firstLine="426"/>
        <w:jc w:val="both"/>
      </w:pPr>
      <w:r>
        <w:t>- определены расчетные тепловые и электрические нагрузки объекта с учетом всех внутренних бытовых и технологических тепловыделений;</w:t>
      </w:r>
    </w:p>
    <w:p w:rsidR="00000000" w:rsidRDefault="0098734B">
      <w:pPr>
        <w:ind w:firstLine="426"/>
        <w:jc w:val="both"/>
      </w:pPr>
      <w:r>
        <w:t>- рассмотрены возможные мероприятия по снижению энерг</w:t>
      </w:r>
      <w:r>
        <w:t>етических нагрузок традиционными способами;</w:t>
      </w:r>
    </w:p>
    <w:p w:rsidR="00000000" w:rsidRDefault="0098734B">
      <w:pPr>
        <w:ind w:firstLine="426"/>
        <w:jc w:val="both"/>
      </w:pPr>
      <w:r>
        <w:t>- определена структура потребления энергии (тепловой и электрической);</w:t>
      </w:r>
    </w:p>
    <w:p w:rsidR="00000000" w:rsidRDefault="0098734B">
      <w:pPr>
        <w:ind w:firstLine="426"/>
        <w:jc w:val="both"/>
      </w:pPr>
      <w:r>
        <w:t>- определены суточные и годовые графики потребления тепловой и электрической энергии;</w:t>
      </w:r>
    </w:p>
    <w:p w:rsidR="00000000" w:rsidRDefault="0098734B">
      <w:pPr>
        <w:ind w:firstLine="426"/>
        <w:jc w:val="both"/>
      </w:pPr>
      <w:r>
        <w:t>- проработана схема традиционного (централизованного ил</w:t>
      </w:r>
      <w:r>
        <w:t>и автономного) теплоснабжения и определены затраты на ее создание (с учетом выполнения требований выставленных технических условий);</w:t>
      </w:r>
    </w:p>
    <w:p w:rsidR="00000000" w:rsidRDefault="0098734B">
      <w:pPr>
        <w:ind w:firstLine="426"/>
        <w:jc w:val="both"/>
      </w:pPr>
      <w:r>
        <w:t>- определен энергетический потенциал вторичных энергетических ресурсов объекта (мощность и график их поступления);</w:t>
      </w:r>
    </w:p>
    <w:p w:rsidR="00000000" w:rsidRDefault="0098734B">
      <w:pPr>
        <w:ind w:firstLine="426"/>
        <w:jc w:val="both"/>
      </w:pPr>
      <w:r>
        <w:t>- опреде</w:t>
      </w:r>
      <w:r>
        <w:t>лен энергетический потенциал доступных нетрадиционных возобновляемых источников энергии и потребная мощность для покрытия тепловых нагрузок здания;</w:t>
      </w:r>
    </w:p>
    <w:p w:rsidR="00000000" w:rsidRDefault="0098734B">
      <w:pPr>
        <w:ind w:firstLine="426"/>
        <w:jc w:val="both"/>
      </w:pPr>
      <w:r>
        <w:t>- выбрана принципиальная схема системы энергоснабжения с помощью тепловых насосов и выполнена предварительна</w:t>
      </w:r>
      <w:r>
        <w:t>я проектная проработка;</w:t>
      </w:r>
    </w:p>
    <w:p w:rsidR="00000000" w:rsidRDefault="0098734B">
      <w:pPr>
        <w:ind w:firstLine="426"/>
        <w:jc w:val="both"/>
      </w:pPr>
      <w:r>
        <w:t>- рассчитаны капитальные затраты, связанные с созданием теплонасосных систем теплоснабжения, с учетом технических условий на подключение к внешним энергетическим источникам;</w:t>
      </w:r>
    </w:p>
    <w:p w:rsidR="00000000" w:rsidRDefault="0098734B">
      <w:pPr>
        <w:ind w:firstLine="426"/>
        <w:jc w:val="both"/>
      </w:pPr>
      <w:r>
        <w:t>- рассчитаны годовые эксплуатационные затраты по традиционному варианту теплоснабж</w:t>
      </w:r>
      <w:r>
        <w:t>ения и варианту с тепловыми насосами;</w:t>
      </w:r>
    </w:p>
    <w:p w:rsidR="00000000" w:rsidRDefault="0098734B">
      <w:pPr>
        <w:ind w:firstLine="426"/>
        <w:jc w:val="both"/>
      </w:pPr>
      <w:r>
        <w:t>- рассчитан срок окупаемости теплонасосных систем теплоснабжения.</w:t>
      </w:r>
    </w:p>
    <w:p w:rsidR="00000000" w:rsidRDefault="0098734B">
      <w:pPr>
        <w:ind w:firstLine="426"/>
        <w:jc w:val="both"/>
      </w:pPr>
      <w:r>
        <w:t>6.6.2.9 В случае если срок окупаемости приемлем и к реализации принят вариант теплонасосной системы горячего водоснабжения, следующие этапы проектирован</w:t>
      </w:r>
      <w:r>
        <w:t>ия выполняются в соответствии с действующими нормами с расчетным обоснованием выбора структуры и технических характеристик применяемого оборудования.</w:t>
      </w:r>
    </w:p>
    <w:p w:rsidR="00000000" w:rsidRDefault="0098734B">
      <w:pPr>
        <w:ind w:firstLine="426"/>
        <w:jc w:val="both"/>
      </w:pPr>
      <w:r>
        <w:rPr>
          <w:b/>
          <w:bCs/>
        </w:rPr>
        <w:t>6.7 Система канализации</w:t>
      </w:r>
    </w:p>
    <w:p w:rsidR="00000000" w:rsidRDefault="0098734B">
      <w:pPr>
        <w:ind w:firstLine="426"/>
        <w:jc w:val="both"/>
      </w:pPr>
      <w:r>
        <w:rPr>
          <w:b/>
          <w:bCs/>
        </w:rPr>
        <w:t xml:space="preserve">6.7.1 </w:t>
      </w:r>
      <w:r>
        <w:t>Система канализации коттеджного здания должна проектироваться в соответствии</w:t>
      </w:r>
      <w:r>
        <w:t xml:space="preserve"> с требованиями </w:t>
      </w:r>
      <w:hyperlink r:id="rId195" w:history="1">
        <w:r>
          <w:rPr>
            <w:rStyle w:val="a3"/>
            <w:color w:val="0000FF"/>
            <w:u w:val="single"/>
          </w:rPr>
          <w:t>СН РК 4.01-01</w:t>
        </w:r>
      </w:hyperlink>
      <w:r>
        <w:t xml:space="preserve"> и </w:t>
      </w:r>
      <w:hyperlink r:id="rId196" w:history="1">
        <w:r>
          <w:rPr>
            <w:rStyle w:val="a3"/>
            <w:color w:val="333399"/>
            <w:u w:val="single"/>
          </w:rPr>
          <w:t>СП РК 4.02-16</w:t>
        </w:r>
      </w:hyperlink>
      <w:r>
        <w:t>.</w:t>
      </w:r>
    </w:p>
    <w:p w:rsidR="00000000" w:rsidRDefault="0098734B">
      <w:pPr>
        <w:ind w:firstLine="426"/>
        <w:jc w:val="both"/>
      </w:pPr>
      <w:r>
        <w:t>При проектировании систем канализации необходимо исключить возможность загрязне</w:t>
      </w:r>
      <w:r>
        <w:t>ния сточными водами водоносных горизонтов, используемых для питьевого водоснабжения</w:t>
      </w:r>
    </w:p>
    <w:p w:rsidR="00000000" w:rsidRDefault="0098734B">
      <w:pPr>
        <w:ind w:firstLine="426"/>
        <w:jc w:val="both"/>
      </w:pPr>
      <w:r>
        <w:rPr>
          <w:b/>
          <w:bCs/>
        </w:rPr>
        <w:t>6.8 Освещение</w:t>
      </w:r>
    </w:p>
    <w:p w:rsidR="00000000" w:rsidRDefault="0098734B">
      <w:pPr>
        <w:ind w:firstLine="426"/>
        <w:jc w:val="both"/>
      </w:pPr>
      <w:r>
        <w:t xml:space="preserve">6.8.1 Проектирование системы освещения энергоэффективного коттеджного здания следует руководствоваться положениями </w:t>
      </w:r>
      <w:hyperlink r:id="rId197" w:history="1">
        <w:r>
          <w:rPr>
            <w:rStyle w:val="a3"/>
            <w:u w:val="single"/>
          </w:rPr>
          <w:t>СН РК 2.04-01</w:t>
        </w:r>
      </w:hyperlink>
      <w:r>
        <w:t>.</w:t>
      </w:r>
    </w:p>
    <w:p w:rsidR="00000000" w:rsidRDefault="0098734B">
      <w:pPr>
        <w:ind w:firstLine="426"/>
        <w:jc w:val="both"/>
      </w:pPr>
      <w:r>
        <w:t>6.8.2 Для снижения потребления электрической энергии на освещение рекомендуется применение светодиодных светильников с интеллектуальными датчиками включения.</w:t>
      </w:r>
    </w:p>
    <w:p w:rsidR="00000000" w:rsidRDefault="0098734B">
      <w:pPr>
        <w:ind w:firstLine="426"/>
        <w:jc w:val="both"/>
      </w:pPr>
      <w:r>
        <w:t>6.8.3 В зависимости от типа освещаемого помещения интеллектуа</w:t>
      </w:r>
      <w:r>
        <w:t>льные датчики включения могут срабатывать в зависимости:</w:t>
      </w:r>
    </w:p>
    <w:p w:rsidR="00000000" w:rsidRDefault="0098734B">
      <w:pPr>
        <w:ind w:firstLine="426"/>
        <w:jc w:val="both"/>
      </w:pPr>
      <w:r>
        <w:t>- от уровня освещенности в помещении;</w:t>
      </w:r>
    </w:p>
    <w:p w:rsidR="00000000" w:rsidRDefault="0098734B">
      <w:pPr>
        <w:ind w:firstLine="426"/>
        <w:jc w:val="both"/>
      </w:pPr>
      <w:r>
        <w:t>- от акустического шума в помещении;</w:t>
      </w:r>
    </w:p>
    <w:p w:rsidR="00000000" w:rsidRDefault="0098734B">
      <w:pPr>
        <w:ind w:firstLine="426"/>
        <w:jc w:val="both"/>
      </w:pPr>
      <w:r>
        <w:t>- от присутствия перемещающегося человека.</w:t>
      </w:r>
    </w:p>
    <w:p w:rsidR="00000000" w:rsidRDefault="0098734B">
      <w:pPr>
        <w:ind w:firstLine="426"/>
        <w:jc w:val="both"/>
      </w:pPr>
      <w:r>
        <w:t>6.8.4 Возможно применение интеллектуальных датчиков включения, срабатывающих по с</w:t>
      </w:r>
      <w:r>
        <w:t>овокупности воздействующих факторов (например, срабатывание по акустическому сигналу при недостаточной освещенности).</w:t>
      </w:r>
    </w:p>
    <w:p w:rsidR="00000000" w:rsidRDefault="0098734B">
      <w:pPr>
        <w:ind w:firstLine="426"/>
        <w:jc w:val="both"/>
      </w:pPr>
      <w:r>
        <w:t>6.8.5 В условиях нестабильного качества электроэнергии рекомендуется применение светильников с инвертором, обеспечивающих работу светильни</w:t>
      </w:r>
      <w:r>
        <w:t>ка в широком диапазоне питающих напряжений.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98734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8734B">
      <w:pPr>
        <w:ind w:firstLine="426"/>
        <w:jc w:val="right"/>
      </w:pPr>
      <w:r>
        <w:rPr>
          <w:b/>
          <w:bCs/>
        </w:rPr>
        <w:t> </w:t>
      </w:r>
    </w:p>
    <w:p w:rsidR="00000000" w:rsidRDefault="0098734B">
      <w:pPr>
        <w:ind w:firstLine="426"/>
        <w:jc w:val="right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Величины мощности W ветровой турбины, в зависимости от скорости ветра v и диаметра D колеса турбины</w:t>
      </w:r>
      <w:r>
        <w:rPr>
          <w:rStyle w:val="s1"/>
        </w:rPr>
        <w:br/>
        <w:t>(Коэффициент эффективности турбины ξ = 0,25)</w:t>
      </w:r>
    </w:p>
    <w:p w:rsidR="00000000" w:rsidRDefault="0098734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7"/>
        <w:gridCol w:w="749"/>
        <w:gridCol w:w="739"/>
        <w:gridCol w:w="739"/>
        <w:gridCol w:w="739"/>
        <w:gridCol w:w="749"/>
        <w:gridCol w:w="739"/>
        <w:gridCol w:w="739"/>
        <w:gridCol w:w="749"/>
        <w:gridCol w:w="736"/>
      </w:tblGrid>
      <w:tr w:rsidR="00000000">
        <w:trPr>
          <w:trHeight w:val="20"/>
        </w:trPr>
        <w:tc>
          <w:tcPr>
            <w:tcW w:w="14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i/>
                <w:iCs/>
              </w:rPr>
              <w:t> </w:t>
            </w:r>
          </w:p>
        </w:tc>
        <w:tc>
          <w:tcPr>
            <w:tcW w:w="3577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i/>
                <w:iCs/>
                <w:smallCaps/>
              </w:rPr>
              <w:t xml:space="preserve">V </w:t>
            </w:r>
            <w:r>
              <w:rPr>
                <w:i/>
                <w:iCs/>
              </w:rPr>
              <w:t>м/с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1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i/>
                <w:iCs/>
              </w:rPr>
              <w:t>W, Вm, D = 1 м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143</w:t>
            </w:r>
          </w:p>
        </w:tc>
      </w:tr>
      <w:tr w:rsidR="00000000">
        <w:trPr>
          <w:trHeight w:val="20"/>
        </w:trPr>
        <w:tc>
          <w:tcPr>
            <w:tcW w:w="1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i/>
                <w:iCs/>
              </w:rPr>
              <w:t>W, Bm, D = 2 м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357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b/>
                <w:bCs/>
              </w:rPr>
              <w:t>490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650</w:t>
            </w:r>
          </w:p>
        </w:tc>
      </w:tr>
      <w:tr w:rsidR="00000000">
        <w:trPr>
          <w:trHeight w:val="20"/>
        </w:trPr>
        <w:tc>
          <w:tcPr>
            <w:tcW w:w="1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i/>
                <w:iCs/>
              </w:rPr>
              <w:t>W, Bm, D = 3 м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137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236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376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b/>
                <w:bCs/>
              </w:rPr>
              <w:t>564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804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1102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1467</w:t>
            </w:r>
          </w:p>
        </w:tc>
      </w:tr>
      <w:tr w:rsidR="00000000">
        <w:trPr>
          <w:trHeight w:val="20"/>
        </w:trPr>
        <w:tc>
          <w:tcPr>
            <w:tcW w:w="1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i/>
                <w:iCs/>
              </w:rPr>
              <w:t>W, Bm, D = 4 м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245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423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b/>
                <w:bCs/>
              </w:rPr>
              <w:t>672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1423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1960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2600</w:t>
            </w:r>
          </w:p>
        </w:tc>
      </w:tr>
      <w:tr w:rsidR="00000000">
        <w:trPr>
          <w:trHeight w:val="20"/>
        </w:trPr>
        <w:tc>
          <w:tcPr>
            <w:tcW w:w="1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i/>
                <w:iCs/>
              </w:rPr>
              <w:t>W, Bm, D = 5 м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196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383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b/>
                <w:bCs/>
              </w:rPr>
              <w:t>662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1570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2233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3063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4076</w:t>
            </w:r>
          </w:p>
        </w:tc>
      </w:tr>
      <w:tr w:rsidR="00000000">
        <w:trPr>
          <w:trHeight w:val="20"/>
        </w:trPr>
        <w:tc>
          <w:tcPr>
            <w:tcW w:w="1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i/>
                <w:iCs/>
              </w:rPr>
              <w:t>W, Bm, D = 6 м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283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b/>
                <w:bCs/>
              </w:rPr>
              <w:t>551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953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1513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2258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3215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4410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5866</w:t>
            </w:r>
          </w:p>
        </w:tc>
      </w:tr>
      <w:tr w:rsidR="00000000">
        <w:trPr>
          <w:trHeight w:val="20"/>
        </w:trPr>
        <w:tc>
          <w:tcPr>
            <w:tcW w:w="1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i/>
                <w:iCs/>
              </w:rPr>
              <w:t>W, Bm, D = 7 м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384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b/>
                <w:bCs/>
              </w:rPr>
              <w:t>750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1300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2060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3070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4310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8000</w:t>
            </w:r>
          </w:p>
        </w:tc>
      </w:tr>
      <w:tr w:rsidR="00000000">
        <w:trPr>
          <w:trHeight w:val="20"/>
        </w:trPr>
        <w:tc>
          <w:tcPr>
            <w:tcW w:w="1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i/>
                <w:iCs/>
              </w:rPr>
              <w:t>W, Bm, D = 8 м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212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b/>
                <w:bCs/>
              </w:rPr>
              <w:t>502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1693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2689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4014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5715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7840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1043</w:t>
            </w:r>
          </w:p>
        </w:tc>
      </w:tr>
      <w:tr w:rsidR="00000000">
        <w:trPr>
          <w:trHeight w:val="20"/>
        </w:trPr>
        <w:tc>
          <w:tcPr>
            <w:tcW w:w="1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i/>
                <w:iCs/>
              </w:rPr>
              <w:t>W, Bm, D = 9 м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268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635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2140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3403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7230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9923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1320</w:t>
            </w:r>
          </w:p>
        </w:tc>
      </w:tr>
      <w:tr w:rsidR="00000000">
        <w:trPr>
          <w:trHeight w:val="20"/>
        </w:trPr>
        <w:tc>
          <w:tcPr>
            <w:tcW w:w="14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rPr>
                <w:i/>
                <w:iCs/>
              </w:rPr>
              <w:t>W, Bm, D = 10 м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331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784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1531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2646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4200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6270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8930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1630</w:t>
            </w:r>
          </w:p>
        </w:tc>
      </w:tr>
    </w:tbl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98734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8734B">
      <w:pPr>
        <w:ind w:firstLine="426"/>
        <w:jc w:val="right"/>
      </w:pPr>
      <w:r>
        <w:rPr>
          <w:b/>
          <w:bCs/>
        </w:rPr>
        <w:t> </w:t>
      </w:r>
    </w:p>
    <w:p w:rsidR="00000000" w:rsidRDefault="0098734B">
      <w:pPr>
        <w:ind w:firstLine="426"/>
        <w:jc w:val="right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 xml:space="preserve">ПРИМЕР РАСЧЕТА КОЭФФИЦИЕНТА ТЕПЛООТБОРА </w:t>
      </w:r>
      <w:r>
        <w:rPr>
          <w:rStyle w:val="s1"/>
        </w:rPr>
        <w:br/>
        <w:t>ТЕПЛОНОСИТЕЛЯ ГРУНТОВОГО ТЕПЛООБМЕННИКА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Б.1 В качестве теплоносителя системы сбора низкопотенциального тепла грунта принят 35% водный раствор этиленгликоля со следующими теплофизическими характеристиками </w:t>
      </w:r>
      <w:hyperlink r:id="rId198" w:anchor="sub_id=11" w:history="1">
        <w:r>
          <w:rPr>
            <w:rStyle w:val="a3"/>
            <w:color w:val="333399"/>
            <w:u w:val="single"/>
          </w:rPr>
          <w:t>[2]</w:t>
        </w:r>
      </w:hyperlink>
      <w:r>
        <w:t>:</w:t>
      </w:r>
    </w:p>
    <w:p w:rsidR="00000000" w:rsidRDefault="0098734B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5"/>
        <w:gridCol w:w="4395"/>
      </w:tblGrid>
      <w:tr w:rsidR="00000000">
        <w:trPr>
          <w:trHeight w:val="20"/>
        </w:trPr>
        <w:tc>
          <w:tcPr>
            <w:tcW w:w="90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rPr>
                <w:b/>
                <w:bCs/>
              </w:rPr>
              <w:t>Тепло</w:t>
            </w:r>
            <w:r>
              <w:rPr>
                <w:b/>
                <w:bCs/>
              </w:rPr>
              <w:t>физические характеристики 35% водного раствора этиленгликоля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Плотность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r = 1045 (кг/м</w:t>
            </w:r>
            <w:r>
              <w:rPr>
                <w:vertAlign w:val="superscript"/>
              </w:rPr>
              <w:t>3</w:t>
            </w:r>
            <w:r>
              <w:t>);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Температура замерзания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t</w:t>
            </w:r>
            <w:r>
              <w:rPr>
                <w:vertAlign w:val="subscript"/>
              </w:rPr>
              <w:t>з</w:t>
            </w:r>
            <w:r>
              <w:t xml:space="preserve"> = -21°С;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Удельная теплоемкость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 температуре -10°С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С</w:t>
            </w:r>
            <w:r>
              <w:rPr>
                <w:vertAlign w:val="subscript"/>
              </w:rPr>
              <w:t>р</w:t>
            </w:r>
            <w:r>
              <w:t xml:space="preserve"> = 3,57(кДж/кг·К);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 температуре 0°С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С</w:t>
            </w:r>
            <w:r>
              <w:rPr>
                <w:vertAlign w:val="subscript"/>
              </w:rPr>
              <w:t>р</w:t>
            </w:r>
            <w:r>
              <w:t xml:space="preserve"> = 3,57(кДж/кг·К);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 температуре +20°С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С</w:t>
            </w:r>
            <w:r>
              <w:rPr>
                <w:vertAlign w:val="subscript"/>
              </w:rPr>
              <w:t>р</w:t>
            </w:r>
            <w:r>
              <w:t xml:space="preserve"> = 3,65(кДж/кг·К);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Коэффициент динамической вязкости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 температуре -10°С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n = 7,35·10</w:t>
            </w:r>
            <w:r>
              <w:rPr>
                <w:vertAlign w:val="superscript"/>
              </w:rPr>
              <w:t xml:space="preserve">-6 </w:t>
            </w:r>
            <w:r>
              <w:t>(м</w:t>
            </w:r>
            <w:r>
              <w:rPr>
                <w:vertAlign w:val="superscript"/>
              </w:rPr>
              <w:t>2</w:t>
            </w:r>
            <w:r>
              <w:t>/с);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 температуре 0°С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n = 4,70·10</w:t>
            </w:r>
            <w:r>
              <w:rPr>
                <w:vertAlign w:val="superscript"/>
              </w:rPr>
              <w:t xml:space="preserve">-6 </w:t>
            </w:r>
            <w:r>
              <w:t>(м</w:t>
            </w:r>
            <w:r>
              <w:rPr>
                <w:vertAlign w:val="superscript"/>
              </w:rPr>
              <w:t>2</w:t>
            </w:r>
            <w:r>
              <w:t>/c);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 температуре +20°С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n = 2,35·10</w:t>
            </w:r>
            <w:r>
              <w:rPr>
                <w:vertAlign w:val="superscript"/>
              </w:rPr>
              <w:t xml:space="preserve">-6 </w:t>
            </w:r>
            <w:r>
              <w:t>(м</w:t>
            </w:r>
            <w:r>
              <w:rPr>
                <w:vertAlign w:val="superscript"/>
              </w:rPr>
              <w:t>2</w:t>
            </w:r>
            <w:r>
              <w:t>/c);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Коэффициент теплопроводности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 температуре -10°С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1 = 0,454(Вт/м·К);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 температуре 0°С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1 = 0,465(Вт/м·К);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 температуре +20°С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1 = 0,465(Вт/м·К);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Критерий Прандтля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 температуре -10°С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Pr = 60;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 температуре 0°С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Pr = 37,7;</w:t>
            </w:r>
          </w:p>
        </w:tc>
      </w:tr>
      <w:tr w:rsidR="00000000">
        <w:trPr>
          <w:trHeight w:val="20"/>
        </w:trPr>
        <w:tc>
          <w:tcPr>
            <w:tcW w:w="46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при температуре +20°С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both"/>
            </w:pPr>
            <w:r>
              <w:t>Pr =19,2.</w:t>
            </w:r>
          </w:p>
        </w:tc>
      </w:tr>
    </w:tbl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Б.2 Грунтовый теплообменник (далее по тексту - термоскважина) представляет собой конструкцию «труба в трубе» коаксиального типа со стальной наружной и полиэтиленовой внутренней трубами. Теплоноситель, отдав тепло и охладившись в испарителе теплонасосной ус</w:t>
      </w:r>
      <w:r>
        <w:t>тановки (ТНУ), поступает во внутреннюю (полиэтиленовую) трубу грунтового теплообменника, опускается в нижнюю часть скважины, переходит в межтрубную полость, где поднимается вверх и, нагреваясь, отбирает тепло грунта и вновь отдает его в испарителе ТНУ.</w:t>
      </w:r>
    </w:p>
    <w:p w:rsidR="00000000" w:rsidRDefault="0098734B">
      <w:pPr>
        <w:ind w:firstLine="426"/>
        <w:jc w:val="both"/>
      </w:pPr>
      <w:r>
        <w:t>Б.3</w:t>
      </w:r>
      <w:r>
        <w:t xml:space="preserve"> Ниже приведены геометрические характеристики термоскважины:</w:t>
      </w:r>
    </w:p>
    <w:p w:rsidR="00000000" w:rsidRDefault="0098734B">
      <w:pPr>
        <w:ind w:firstLine="426"/>
        <w:jc w:val="both"/>
      </w:pPr>
      <w:r>
        <w:t>Наружная труба АE 219×7,7 мм (сталь)</w:t>
      </w:r>
    </w:p>
    <w:p w:rsidR="00000000" w:rsidRDefault="0098734B">
      <w:pPr>
        <w:ind w:firstLine="426"/>
        <w:jc w:val="both"/>
      </w:pPr>
      <w:r>
        <w:t>Внутренняя труба АЕ 180×16,2 мм (полиэтилен)</w:t>
      </w:r>
    </w:p>
    <w:p w:rsidR="00000000" w:rsidRDefault="0098734B">
      <w:pPr>
        <w:ind w:firstLine="426"/>
        <w:jc w:val="both"/>
      </w:pPr>
      <w:r>
        <w:t>Б.4</w:t>
      </w:r>
      <w:r>
        <w:rPr>
          <w:b/>
          <w:bCs/>
        </w:rPr>
        <w:t xml:space="preserve"> Последовательность расчета</w:t>
      </w:r>
    </w:p>
    <w:p w:rsidR="00000000" w:rsidRDefault="0098734B">
      <w:pPr>
        <w:ind w:firstLine="426"/>
        <w:jc w:val="both"/>
      </w:pPr>
      <w:r>
        <w:t>Б.4.1 Эквивалентный диаметр кольцевого канала: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d</w:t>
      </w:r>
      <w:r>
        <w:rPr>
          <w:vertAlign w:val="subscript"/>
        </w:rPr>
        <w:t>э</w:t>
      </w:r>
      <w:r>
        <w:t xml:space="preserve"> = 4 · F/P = [4 · р/4 · (D</w:t>
      </w:r>
      <w:r>
        <w:rPr>
          <w:vertAlign w:val="superscript"/>
        </w:rPr>
        <w:t xml:space="preserve">2 </w:t>
      </w:r>
      <w:r>
        <w:t>- d</w:t>
      </w:r>
      <w:r>
        <w:rPr>
          <w:vertAlign w:val="superscript"/>
        </w:rPr>
        <w:t>2</w:t>
      </w:r>
      <w:r>
        <w:t>)]/p · (D + d) = D - d = 0,2036 - 0,18 = 0,0236 (м)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Б.4.2 Площадь кольцевого канала межтрубной полости: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f</w:t>
      </w:r>
      <w:r>
        <w:rPr>
          <w:vertAlign w:val="subscript"/>
        </w:rPr>
        <w:t>k</w:t>
      </w:r>
      <w:r>
        <w:t xml:space="preserve"> = р / 4 · (D</w:t>
      </w:r>
      <w:r>
        <w:rPr>
          <w:vertAlign w:val="superscript"/>
        </w:rPr>
        <w:t>2</w:t>
      </w:r>
      <w:r>
        <w:t xml:space="preserve"> - d</w:t>
      </w:r>
      <w:r>
        <w:rPr>
          <w:vertAlign w:val="superscript"/>
        </w:rPr>
        <w:t>2</w:t>
      </w:r>
      <w:r>
        <w:t>) = 3,14 / 4 · [(0,2035)</w:t>
      </w:r>
      <w:r>
        <w:rPr>
          <w:vertAlign w:val="superscript"/>
        </w:rPr>
        <w:t>2</w:t>
      </w:r>
      <w:r>
        <w:t xml:space="preserve"> - (0,18)</w:t>
      </w:r>
      <w:r>
        <w:rPr>
          <w:vertAlign w:val="superscript"/>
        </w:rPr>
        <w:t>2</w:t>
      </w:r>
      <w:r>
        <w:t>] = 0,007 (м</w:t>
      </w:r>
      <w:r>
        <w:rPr>
          <w:vertAlign w:val="superscript"/>
        </w:rPr>
        <w:t>2</w:t>
      </w:r>
      <w:r>
        <w:t>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Б.4.3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>Режим кондиционирования</w:t>
      </w:r>
    </w:p>
    <w:p w:rsidR="00000000" w:rsidRDefault="0098734B">
      <w:pPr>
        <w:ind w:firstLine="426"/>
        <w:jc w:val="both"/>
      </w:pPr>
      <w:r>
        <w:t>Суммарная холодопроизводительность системы Т</w:t>
      </w:r>
      <w:r>
        <w:t xml:space="preserve">НУ принимается равной нагрузке кондиционирования </w:t>
      </w:r>
      <w:r>
        <w:rPr>
          <w:i/>
          <w:iCs/>
          <w:smallCaps/>
        </w:rPr>
        <w:t>Q</w:t>
      </w:r>
      <w:r>
        <w:rPr>
          <w:i/>
          <w:iCs/>
          <w:smallCaps/>
          <w:vertAlign w:val="subscript"/>
        </w:rPr>
        <w:t>0</w:t>
      </w:r>
      <w:r>
        <w:rPr>
          <w:i/>
          <w:iCs/>
          <w:smallCaps/>
        </w:rPr>
        <w:t xml:space="preserve"> </w:t>
      </w:r>
      <w:r>
        <w:rPr>
          <w:i/>
          <w:iCs/>
        </w:rPr>
        <w:t xml:space="preserve">= </w:t>
      </w:r>
      <w:r>
        <w:t xml:space="preserve">1740 (кВт). Общее количество термоскважин ССНТГ </w:t>
      </w:r>
      <w:r>
        <w:rPr>
          <w:i/>
          <w:iCs/>
        </w:rPr>
        <w:t xml:space="preserve">n = </w:t>
      </w:r>
      <w:r>
        <w:t xml:space="preserve">89. </w:t>
      </w:r>
    </w:p>
    <w:p w:rsidR="00000000" w:rsidRDefault="0098734B">
      <w:pPr>
        <w:ind w:firstLine="426"/>
        <w:jc w:val="both"/>
      </w:pPr>
      <w:r>
        <w:t>Холодопроизводительность одной термоскважины: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1</w:t>
      </w:r>
      <w:r>
        <w:t xml:space="preserve"> = Q</w:t>
      </w:r>
      <w:r>
        <w:rPr>
          <w:vertAlign w:val="subscript"/>
        </w:rPr>
        <w:t>0</w:t>
      </w:r>
      <w:r>
        <w:t>/n = 1740 / 89 = 19,6 (кВт)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Объемный расход теплоносителя через термоскважину: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t>G</w:t>
      </w:r>
      <w:r>
        <w:rPr>
          <w:vertAlign w:val="subscript"/>
        </w:rPr>
        <w:t>v</w:t>
      </w:r>
      <w:r>
        <w:t xml:space="preserve"> = Q</w:t>
      </w:r>
      <w:r>
        <w:rPr>
          <w:vertAlign w:val="subscript"/>
        </w:rPr>
        <w:t>1</w:t>
      </w:r>
      <w:r>
        <w:t>/(r · C</w:t>
      </w:r>
      <w:r>
        <w:rPr>
          <w:vertAlign w:val="subscript"/>
        </w:rPr>
        <w:t xml:space="preserve">p </w:t>
      </w:r>
      <w:r>
        <w:t>· Dt) = 19,6/{1045 · 3,57 · [(15) - (9)]} = 0,00087 (м</w:t>
      </w:r>
      <w:r>
        <w:rPr>
          <w:vertAlign w:val="superscript"/>
        </w:rPr>
        <w:t>3</w:t>
      </w:r>
      <w:r>
        <w:t>/с),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t>r - плотность теплоносителя (кг/м</w:t>
      </w:r>
      <w:r>
        <w:rPr>
          <w:vertAlign w:val="superscript"/>
        </w:rPr>
        <w:t>3</w:t>
      </w:r>
      <w:r>
        <w:t xml:space="preserve">); </w:t>
      </w:r>
    </w:p>
    <w:p w:rsidR="00000000" w:rsidRDefault="0098734B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 xml:space="preserve">удельная теплоемкость теплоносителя (кДж/кг·К); </w:t>
      </w:r>
    </w:p>
    <w:p w:rsidR="00000000" w:rsidRDefault="0098734B">
      <w:pPr>
        <w:ind w:firstLine="426"/>
        <w:jc w:val="both"/>
      </w:pPr>
      <w:r>
        <w:rPr>
          <w:i/>
          <w:iCs/>
        </w:rPr>
        <w:t xml:space="preserve">Dt </w:t>
      </w:r>
      <w:r>
        <w:t>- разность температур теплоносителя (°С).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Расчет при температуре входа теплоносителя в термоскважину и выхода из нее соответственно: t</w:t>
      </w:r>
      <w:r>
        <w:rPr>
          <w:vertAlign w:val="subscript"/>
        </w:rPr>
        <w:t>1</w:t>
      </w:r>
      <w:r>
        <w:t xml:space="preserve"> = 15°С, t</w:t>
      </w:r>
      <w:r>
        <w:rPr>
          <w:vertAlign w:val="subscript"/>
        </w:rPr>
        <w:t>2</w:t>
      </w:r>
      <w:r>
        <w:t xml:space="preserve"> = 9°С.</w:t>
      </w:r>
    </w:p>
    <w:p w:rsidR="00000000" w:rsidRDefault="0098734B">
      <w:pPr>
        <w:ind w:firstLine="426"/>
        <w:jc w:val="both"/>
      </w:pPr>
      <w:r>
        <w:t>Скорость теплоносителя в кольцевом канале: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t>V =</w:t>
      </w:r>
      <w:r>
        <w:t xml:space="preserve"> G</w:t>
      </w:r>
      <w:r>
        <w:rPr>
          <w:vertAlign w:val="subscript"/>
        </w:rPr>
        <w:t>v</w:t>
      </w:r>
      <w:r>
        <w:t>/f</w:t>
      </w:r>
      <w:r>
        <w:rPr>
          <w:vertAlign w:val="subscript"/>
        </w:rPr>
        <w:t>k</w:t>
      </w:r>
      <w:r>
        <w:t xml:space="preserve"> = 0,00087 / 0,007 = 0,124 (м/с).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Критерий Рейнольдса: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t>Re = V · d</w:t>
      </w:r>
      <w:r>
        <w:rPr>
          <w:vertAlign w:val="subscript"/>
        </w:rPr>
        <w:t xml:space="preserve">э </w:t>
      </w:r>
      <w:r>
        <w:t>/ v = 0,124 · 0,0236 / (6,29 · 10</w:t>
      </w:r>
      <w:r>
        <w:rPr>
          <w:vertAlign w:val="superscript"/>
        </w:rPr>
        <w:t>-6</w:t>
      </w:r>
      <w:r>
        <w:t>) = 465 &lt;&lt; 2000,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что характеризует режим течения теплоносителя в кольцевом канале как ламинарный.</w:t>
      </w:r>
    </w:p>
    <w:p w:rsidR="00000000" w:rsidRDefault="0098734B">
      <w:pPr>
        <w:ind w:firstLine="426"/>
        <w:jc w:val="both"/>
      </w:pPr>
      <w:r>
        <w:t>Для определения более подробных характеристи</w:t>
      </w:r>
      <w:r>
        <w:t>к теплового взаимодействия и выбора расчетных зависимостей числа Нуссельта, определяются критерии Пекле и Грасгофа.</w:t>
      </w:r>
    </w:p>
    <w:p w:rsidR="00000000" w:rsidRDefault="0098734B">
      <w:pPr>
        <w:ind w:firstLine="426"/>
        <w:jc w:val="both"/>
      </w:pPr>
      <w:r>
        <w:t>Критерий Пекле (характеризует соотношение конвективных и кондуктивных потоков тепла при конвективном теплообмене):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t>Pe = V · d</w:t>
      </w:r>
      <w:r>
        <w:rPr>
          <w:vertAlign w:val="subscript"/>
        </w:rPr>
        <w:t xml:space="preserve">э </w:t>
      </w:r>
      <w:r>
        <w:t xml:space="preserve">/ a = Re · </w:t>
      </w:r>
      <w:r>
        <w:t>Pr = 465 · 51 = 23715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 xml:space="preserve">Критерий Грасгофа (характеризует соотношение подъемных сил и сил вязкости): </w:t>
      </w:r>
    </w:p>
    <w:p w:rsidR="00000000" w:rsidRDefault="0098734B">
      <w:pPr>
        <w:ind w:firstLine="426"/>
        <w:jc w:val="both"/>
      </w:pPr>
      <w:r>
        <w:rPr>
          <w:i/>
          <w:iCs/>
        </w:rPr>
        <w:t> </w:t>
      </w:r>
    </w:p>
    <w:p w:rsidR="00000000" w:rsidRDefault="0098734B">
      <w:pPr>
        <w:ind w:firstLine="426"/>
        <w:jc w:val="center"/>
      </w:pPr>
      <w:r>
        <w:t>Gr = [g · b · Dt · (d</w:t>
      </w:r>
      <w:r>
        <w:rPr>
          <w:vertAlign w:val="subscript"/>
        </w:rPr>
        <w:t>э</w:t>
      </w:r>
      <w:r>
        <w:t>)</w:t>
      </w:r>
      <w:r>
        <w:rPr>
          <w:vertAlign w:val="superscript"/>
        </w:rPr>
        <w:t>3</w:t>
      </w:r>
      <w:r>
        <w:t>] / v</w:t>
      </w:r>
      <w:r>
        <w:rPr>
          <w:vertAlign w:val="superscript"/>
        </w:rPr>
        <w:t>2</w:t>
      </w:r>
      <w:r>
        <w:t xml:space="preserve"> = [9,81 · (1,9 · 10</w:t>
      </w:r>
      <w:r>
        <w:rPr>
          <w:vertAlign w:val="superscript"/>
        </w:rPr>
        <w:t>-4</w:t>
      </w:r>
      <w:r>
        <w:t>) · 8 · (2,36 · 10</w:t>
      </w:r>
      <w:r>
        <w:rPr>
          <w:vertAlign w:val="superscript"/>
        </w:rPr>
        <w:t>-2</w:t>
      </w:r>
      <w:r>
        <w:t>)</w:t>
      </w:r>
      <w:r>
        <w:rPr>
          <w:vertAlign w:val="superscript"/>
        </w:rPr>
        <w:t>3</w:t>
      </w:r>
      <w:r>
        <w:t>] / (7,35 · 10</w:t>
      </w:r>
      <w:r>
        <w:rPr>
          <w:vertAlign w:val="superscript"/>
        </w:rPr>
        <w:t>-6</w:t>
      </w:r>
      <w:r>
        <w:t>)</w:t>
      </w:r>
      <w:r>
        <w:rPr>
          <w:vertAlign w:val="superscript"/>
        </w:rPr>
        <w:t>2</w:t>
      </w:r>
      <w:r>
        <w:t xml:space="preserve"> = 26666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rPr>
          <w:i/>
          <w:iCs/>
        </w:rPr>
        <w:t xml:space="preserve">g - </w:t>
      </w:r>
      <w:r>
        <w:t>ускорение свободного падения (м/с</w:t>
      </w:r>
      <w:r>
        <w:rPr>
          <w:vertAlign w:val="superscript"/>
        </w:rPr>
        <w:t>2</w:t>
      </w:r>
      <w:r>
        <w:t>);</w:t>
      </w:r>
    </w:p>
    <w:p w:rsidR="00000000" w:rsidRDefault="0098734B">
      <w:pPr>
        <w:ind w:firstLine="426"/>
        <w:jc w:val="both"/>
      </w:pPr>
      <w:r>
        <w:t>b - температурный коэффициент объемного расширения жидкости (1/К) -</w:t>
      </w:r>
    </w:p>
    <w:p w:rsidR="00000000" w:rsidRDefault="0098734B">
      <w:pPr>
        <w:ind w:firstLine="426"/>
        <w:jc w:val="both"/>
      </w:pPr>
      <w:r>
        <w:rPr>
          <w:i/>
          <w:iCs/>
        </w:rPr>
        <w:t> </w:t>
      </w:r>
    </w:p>
    <w:p w:rsidR="00000000" w:rsidRDefault="0098734B">
      <w:pPr>
        <w:ind w:firstLine="426"/>
        <w:jc w:val="center"/>
      </w:pPr>
      <w:r>
        <w:t>b = (r</w:t>
      </w:r>
      <w:r>
        <w:rPr>
          <w:vertAlign w:val="subscript"/>
        </w:rPr>
        <w:t xml:space="preserve">ж </w:t>
      </w:r>
      <w:r>
        <w:t>- r</w:t>
      </w:r>
      <w:r>
        <w:rPr>
          <w:vertAlign w:val="subscript"/>
        </w:rPr>
        <w:t>ст</w:t>
      </w:r>
      <w:r>
        <w:t>) / [r</w:t>
      </w:r>
      <w:r>
        <w:rPr>
          <w:vertAlign w:val="subscript"/>
        </w:rPr>
        <w:t>ж</w:t>
      </w:r>
      <w:r>
        <w:t xml:space="preserve"> · (t</w:t>
      </w:r>
      <w:r>
        <w:rPr>
          <w:vertAlign w:val="subscript"/>
        </w:rPr>
        <w:t>ж</w:t>
      </w:r>
      <w:r>
        <w:t xml:space="preserve"> - t</w:t>
      </w:r>
      <w:r>
        <w:rPr>
          <w:vertAlign w:val="subscript"/>
        </w:rPr>
        <w:t>cm</w:t>
      </w:r>
      <w:r>
        <w:t>)] = 1,9 · 10</w:t>
      </w:r>
      <w:r>
        <w:rPr>
          <w:vertAlign w:val="superscript"/>
        </w:rPr>
        <w:t>-4</w:t>
      </w:r>
      <w:r>
        <w:t xml:space="preserve"> (1/K),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t>r</w:t>
      </w:r>
      <w:r>
        <w:rPr>
          <w:vertAlign w:val="subscript"/>
        </w:rPr>
        <w:t>ж</w:t>
      </w:r>
      <w:r>
        <w:t xml:space="preserve"> - плотность жидкости при температуре потока (кг/м</w:t>
      </w:r>
      <w:r>
        <w:rPr>
          <w:vertAlign w:val="superscript"/>
        </w:rPr>
        <w:t>3</w:t>
      </w:r>
      <w:r>
        <w:t xml:space="preserve">); </w:t>
      </w:r>
    </w:p>
    <w:p w:rsidR="00000000" w:rsidRDefault="0098734B">
      <w:pPr>
        <w:ind w:firstLine="426"/>
        <w:jc w:val="both"/>
      </w:pPr>
      <w:r>
        <w:t>r</w:t>
      </w:r>
      <w:r>
        <w:rPr>
          <w:vertAlign w:val="subscript"/>
        </w:rPr>
        <w:t>ст</w:t>
      </w:r>
      <w:r>
        <w:t xml:space="preserve"> - плотность жидкости при т</w:t>
      </w:r>
      <w:r>
        <w:t>емпературе стенки (кг/м</w:t>
      </w:r>
      <w:r>
        <w:rPr>
          <w:vertAlign w:val="superscript"/>
        </w:rPr>
        <w:t>3</w:t>
      </w:r>
      <w:r>
        <w:t xml:space="preserve">); </w:t>
      </w:r>
    </w:p>
    <w:p w:rsidR="00000000" w:rsidRDefault="0098734B">
      <w:pPr>
        <w:ind w:firstLine="426"/>
        <w:jc w:val="both"/>
      </w:pPr>
      <w:r>
        <w:t>t</w:t>
      </w:r>
      <w:r>
        <w:rPr>
          <w:vertAlign w:val="subscript"/>
        </w:rPr>
        <w:t>ст</w:t>
      </w:r>
      <w:r>
        <w:t xml:space="preserve"> - расчетная температура стенки (°С); </w:t>
      </w:r>
    </w:p>
    <w:p w:rsidR="00000000" w:rsidRDefault="0098734B">
      <w:pPr>
        <w:ind w:firstLine="426"/>
        <w:jc w:val="both"/>
      </w:pPr>
      <w:r>
        <w:t>t</w:t>
      </w:r>
      <w:r>
        <w:rPr>
          <w:vertAlign w:val="subscript"/>
        </w:rPr>
        <w:t>ж</w:t>
      </w:r>
      <w:r>
        <w:t xml:space="preserve"> - расчетная температура потока (°С).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 связи с тем, что Re &lt;&lt; 2000, для определения степени влияния гравитационных сил определяем параметр: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Gr · Pr = 26666 · 51 = 1359966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т.к. (</w:t>
      </w:r>
      <w:r>
        <w:t>7,8) · 10</w:t>
      </w:r>
      <w:r>
        <w:rPr>
          <w:vertAlign w:val="superscript"/>
        </w:rPr>
        <w:t>5</w:t>
      </w:r>
      <w:r>
        <w:t xml:space="preserve"> &lt; 1359966 &lt; 4 · 10</w:t>
      </w:r>
      <w:r>
        <w:rPr>
          <w:vertAlign w:val="superscript"/>
        </w:rPr>
        <w:t>8</w:t>
      </w:r>
      <w:r>
        <w:t>, в рассматриваемом случае имеет место вязкостно-гравитационный режим течения теплоносителя в термоскважине. Такой режим течения жидкости характеризуется наложением на вынужденное течение свободного течения, обусловленного зав</w:t>
      </w:r>
      <w:r>
        <w:t xml:space="preserve">исимостью плотности жидкости от температуры. </w:t>
      </w:r>
    </w:p>
    <w:p w:rsidR="00000000" w:rsidRDefault="0098734B">
      <w:pPr>
        <w:ind w:firstLine="426"/>
        <w:jc w:val="both"/>
      </w:pPr>
      <w:r>
        <w:t xml:space="preserve">В соответствии с </w:t>
      </w:r>
      <w:hyperlink r:id="rId199" w:anchor="sub_id=11" w:history="1">
        <w:r>
          <w:rPr>
            <w:rStyle w:val="a3"/>
            <w:color w:val="333399"/>
            <w:u w:val="single"/>
          </w:rPr>
          <w:t>[3]</w:t>
        </w:r>
      </w:hyperlink>
      <w:r>
        <w:t xml:space="preserve"> и вследствие того, что: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(1/Ре) · (L/d</w:t>
      </w:r>
      <w:r>
        <w:rPr>
          <w:vertAlign w:val="subscript"/>
        </w:rPr>
        <w:t>э</w:t>
      </w:r>
      <w:r>
        <w:t xml:space="preserve">) </w:t>
      </w:r>
      <w:r>
        <w:rPr>
          <w:i/>
          <w:iCs/>
        </w:rPr>
        <w:t xml:space="preserve">= </w:t>
      </w:r>
      <w:r>
        <w:t>(1/26666) · (50/0,0236) = 0,079 &gt; 0,004,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критерий Нуссельта (бе</w:t>
      </w:r>
      <w:r>
        <w:t>зразмерный коэффициент теплоотдачи) в условиях течения жидкости в кольцевом канале при теплообмене только через наружную стенку трубы в условиях ламинарного течения при вязкостно-гравитационном режиме будет равен: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t>Nu = {3,66 + [0,0668 (Ре (d</w:t>
      </w:r>
      <w:r>
        <w:rPr>
          <w:vertAlign w:val="subscript"/>
        </w:rPr>
        <w:t>э</w:t>
      </w:r>
      <w:r>
        <w:t>/L))] / [1 +</w:t>
      </w:r>
      <w:r>
        <w:t xml:space="preserve"> 0,04 · (Ре (d</w:t>
      </w:r>
      <w:r>
        <w:rPr>
          <w:vertAlign w:val="subscript"/>
        </w:rPr>
        <w:t xml:space="preserve">э </w:t>
      </w:r>
      <w:r>
        <w:t>/ L))</w:t>
      </w:r>
      <w:r>
        <w:rPr>
          <w:vertAlign w:val="superscript"/>
        </w:rPr>
        <w:t>2/3</w:t>
      </w:r>
      <w:r>
        <w:t>]} e</w:t>
      </w:r>
      <w:r>
        <w:rPr>
          <w:vertAlign w:val="subscript"/>
        </w:rPr>
        <w:t>1</w:t>
      </w:r>
      <w:r>
        <w:t xml:space="preserve"> · y</w:t>
      </w:r>
      <w:r>
        <w:rPr>
          <w:vertAlign w:val="subscript"/>
        </w:rPr>
        <w:t>1</w:t>
      </w:r>
      <w:r>
        <w:t xml:space="preserve"> = {3,66 + [0,0668 (26666 (0,0236 / 50))] / [1 + 0,04 (26666 (0,0236 / 50))</w:t>
      </w:r>
      <w:r>
        <w:rPr>
          <w:vertAlign w:val="superscript"/>
        </w:rPr>
        <w:t>2/3</w:t>
      </w:r>
      <w:r>
        <w:t>]} · 1 · 1,04,</w:t>
      </w:r>
    </w:p>
    <w:p w:rsidR="00000000" w:rsidRDefault="0098734B">
      <w:pPr>
        <w:ind w:firstLine="426"/>
        <w:jc w:val="center"/>
      </w:pPr>
      <w:r>
        <w:t>Nu = 4,53.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t>e</w:t>
      </w:r>
      <w:r>
        <w:rPr>
          <w:vertAlign w:val="subscript"/>
        </w:rPr>
        <w:t>1</w:t>
      </w:r>
      <w:r>
        <w:t xml:space="preserve"> </w:t>
      </w:r>
      <w:r>
        <w:t>- поправочный коэффициент на гидродинамический начальный участок; вследствие того, что (1/Re) · (L / d</w:t>
      </w:r>
      <w:r>
        <w:rPr>
          <w:vertAlign w:val="subscript"/>
        </w:rPr>
        <w:t>э</w:t>
      </w:r>
      <w:r>
        <w:t>) = 4,56 &gt;&gt; 0,1 имеет место наличие успокоительного участка, т.е. e</w:t>
      </w:r>
      <w:r>
        <w:rPr>
          <w:vertAlign w:val="subscript"/>
        </w:rPr>
        <w:t>1</w:t>
      </w:r>
      <w:r>
        <w:t xml:space="preserve"> = 1</w:t>
      </w:r>
    </w:p>
    <w:p w:rsidR="00000000" w:rsidRDefault="0098734B">
      <w:pPr>
        <w:ind w:firstLine="426"/>
        <w:jc w:val="both"/>
      </w:pPr>
      <w:r>
        <w:t>y</w:t>
      </w:r>
      <w:r>
        <w:rPr>
          <w:vertAlign w:val="subscript"/>
        </w:rPr>
        <w:t>1</w:t>
      </w:r>
      <w:r>
        <w:t xml:space="preserve"> - коэффициент, учитывающий изменение физических свойств потока. 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y</w:t>
      </w:r>
      <w:r>
        <w:rPr>
          <w:vertAlign w:val="subscript"/>
        </w:rPr>
        <w:t>1</w:t>
      </w:r>
      <w:r>
        <w:t xml:space="preserve"> = (m</w:t>
      </w:r>
      <w:r>
        <w:rPr>
          <w:vertAlign w:val="subscript"/>
        </w:rPr>
        <w:t>ст</w:t>
      </w:r>
      <w:r>
        <w:t xml:space="preserve"> </w:t>
      </w:r>
      <w:r>
        <w:t>/ m</w:t>
      </w:r>
      <w:r>
        <w:rPr>
          <w:vertAlign w:val="subscript"/>
        </w:rPr>
        <w:t>ж</w:t>
      </w:r>
      <w:r>
        <w:t>)/</w:t>
      </w:r>
      <w:r>
        <w:rPr>
          <w:vertAlign w:val="superscript"/>
        </w:rPr>
        <w:t>-0,14</w:t>
      </w:r>
      <w:r>
        <w:t xml:space="preserve"> = (4810 · 10</w:t>
      </w:r>
      <w:r>
        <w:rPr>
          <w:vertAlign w:val="superscript"/>
        </w:rPr>
        <w:t>-6</w:t>
      </w:r>
      <w:r>
        <w:t xml:space="preserve"> /6514 · 10</w:t>
      </w:r>
      <w:r>
        <w:rPr>
          <w:vertAlign w:val="superscript"/>
        </w:rPr>
        <w:t>-6</w:t>
      </w:r>
      <w:r>
        <w:t>)</w:t>
      </w:r>
      <w:r>
        <w:rPr>
          <w:vertAlign w:val="superscript"/>
        </w:rPr>
        <w:t>-0,14</w:t>
      </w:r>
      <w:r>
        <w:t xml:space="preserve"> = 1,04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t>m</w:t>
      </w:r>
      <w:r>
        <w:rPr>
          <w:vertAlign w:val="subscript"/>
        </w:rPr>
        <w:t>ст</w:t>
      </w:r>
      <w:r>
        <w:t xml:space="preserve"> - коэффициент динамической вязкости при температуре стенки [Па·c], </w:t>
      </w:r>
    </w:p>
    <w:p w:rsidR="00000000" w:rsidRDefault="0098734B">
      <w:pPr>
        <w:ind w:firstLine="426"/>
        <w:jc w:val="both"/>
      </w:pPr>
      <w:r>
        <w:t>m</w:t>
      </w:r>
      <w:r>
        <w:rPr>
          <w:vertAlign w:val="subscript"/>
        </w:rPr>
        <w:t>ж</w:t>
      </w:r>
      <w:r>
        <w:t xml:space="preserve"> - коэффициент динамической вязкости при температуре потока [Па·c].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 связи с тем, что отношение длины канала к его гидр</w:t>
      </w:r>
      <w:r>
        <w:t>авлическому диаметру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L / d</w:t>
      </w:r>
      <w:r>
        <w:rPr>
          <w:vertAlign w:val="subscript"/>
        </w:rPr>
        <w:t>э</w:t>
      </w:r>
      <w:r>
        <w:t xml:space="preserve"> = 50 / 0,0236 = 2119 &gt;&gt; 120,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можно принять модель бесконечно длинной трубы. </w:t>
      </w:r>
    </w:p>
    <w:p w:rsidR="00000000" w:rsidRDefault="0098734B">
      <w:pPr>
        <w:ind w:firstLine="426"/>
        <w:jc w:val="both"/>
      </w:pPr>
      <w:r>
        <w:t>В соответствии с таблицей 2-27 [3] для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2600325" cy="19050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00" r:link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для граничных условий первого рода (температура на стенке трубы постоянна), что весьма близко к полученному расчетному значению.</w:t>
      </w:r>
    </w:p>
    <w:p w:rsidR="00000000" w:rsidRDefault="0098734B">
      <w:pPr>
        <w:ind w:firstLine="426"/>
        <w:jc w:val="both"/>
      </w:pPr>
      <w:r>
        <w:t xml:space="preserve">Для ламинарного течения жидкости в трубах [4] предлагает следующее </w:t>
      </w:r>
      <w:r>
        <w:t>выражение для числа Нуссельта: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jc w:val="center"/>
      </w:pPr>
      <w:r>
        <w:t>Nu = 1,86 · Re</w:t>
      </w:r>
      <w:r>
        <w:rPr>
          <w:vertAlign w:val="superscript"/>
        </w:rPr>
        <w:t>1/3</w:t>
      </w:r>
      <w:r>
        <w:t xml:space="preserve"> · Pr</w:t>
      </w:r>
      <w:r>
        <w:rPr>
          <w:vertAlign w:val="superscript"/>
        </w:rPr>
        <w:t>1/3</w:t>
      </w:r>
      <w:r>
        <w:t xml:space="preserve"> · (</w:t>
      </w:r>
      <w:r>
        <w:rPr>
          <w:i/>
          <w:iCs/>
        </w:rPr>
        <w:t xml:space="preserve">L </w:t>
      </w:r>
      <w:r>
        <w:t xml:space="preserve">/ </w:t>
      </w:r>
      <w:r>
        <w:rPr>
          <w:i/>
          <w:iCs/>
        </w:rPr>
        <w:t>d</w:t>
      </w:r>
      <w:r>
        <w:rPr>
          <w:i/>
          <w:iCs/>
          <w:vertAlign w:val="subscript"/>
        </w:rPr>
        <w:t>э</w:t>
      </w:r>
      <w:r>
        <w:t>)</w:t>
      </w:r>
      <w:r>
        <w:rPr>
          <w:vertAlign w:val="superscript"/>
        </w:rPr>
        <w:t>-1/3</w:t>
      </w:r>
      <w:r>
        <w:t xml:space="preserve"> · (m</w:t>
      </w:r>
      <w:r>
        <w:rPr>
          <w:i/>
          <w:iCs/>
          <w:vertAlign w:val="subscript"/>
        </w:rPr>
        <w:t>ст</w:t>
      </w:r>
      <w:r>
        <w:rPr>
          <w:i/>
          <w:iCs/>
        </w:rPr>
        <w:t xml:space="preserve"> </w:t>
      </w:r>
      <w:r>
        <w:t>/ m</w:t>
      </w:r>
      <w:r>
        <w:rPr>
          <w:i/>
          <w:iCs/>
          <w:vertAlign w:val="subscript"/>
        </w:rPr>
        <w:t>ж</w:t>
      </w:r>
      <w:r>
        <w:t>)</w:t>
      </w:r>
      <w:r>
        <w:rPr>
          <w:vertAlign w:val="superscript"/>
        </w:rPr>
        <w:t>0,14</w:t>
      </w:r>
      <w:r>
        <w:t xml:space="preserve"> = 1,86 · 465</w:t>
      </w:r>
      <w:r>
        <w:rPr>
          <w:vertAlign w:val="superscript"/>
        </w:rPr>
        <w:t>0,33</w:t>
      </w:r>
      <w:r>
        <w:t xml:space="preserve"> · 51</w:t>
      </w:r>
      <w:r>
        <w:rPr>
          <w:vertAlign w:val="superscript"/>
        </w:rPr>
        <w:t>0,33</w:t>
      </w:r>
      <w:r>
        <w:t xml:space="preserve"> · (50 / 0,0236)</w:t>
      </w:r>
      <w:r>
        <w:rPr>
          <w:vertAlign w:val="superscript"/>
        </w:rPr>
        <w:t>-0,33</w:t>
      </w:r>
      <w:r>
        <w:t xml:space="preserve"> · (4810 · 10</w:t>
      </w:r>
      <w:r>
        <w:rPr>
          <w:vertAlign w:val="superscript"/>
        </w:rPr>
        <w:t>-6</w:t>
      </w:r>
      <w:r>
        <w:t xml:space="preserve"> / 6514 · 10</w:t>
      </w:r>
      <w:r>
        <w:rPr>
          <w:vertAlign w:val="superscript"/>
        </w:rPr>
        <w:t>-6</w:t>
      </w:r>
      <w:r>
        <w:t>)</w:t>
      </w:r>
      <w:r>
        <w:rPr>
          <w:vertAlign w:val="superscript"/>
        </w:rPr>
        <w:t>0,14</w:t>
      </w:r>
      <w:r>
        <w:t xml:space="preserve"> = 4,0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т.е. Nu </w:t>
      </w:r>
      <w:r>
        <w:rPr>
          <w:vertAlign w:val="superscript"/>
        </w:rPr>
        <w:t>3</w:t>
      </w:r>
      <w:r>
        <w:t xml:space="preserve"> 3,66 при Re · Pr = 23715 &gt;&gt; 100.</w:t>
      </w:r>
    </w:p>
    <w:p w:rsidR="00000000" w:rsidRDefault="0098734B">
      <w:pPr>
        <w:ind w:firstLine="426"/>
        <w:jc w:val="both"/>
      </w:pPr>
      <w:r>
        <w:t>В соответствии с таблицей 3-8 [4]</w:t>
      </w:r>
      <w:r>
        <w:t xml:space="preserve"> для граничных условий 1-го рода Nu</w:t>
      </w:r>
      <w:r>
        <w:rPr>
          <w:vertAlign w:val="subscript"/>
        </w:rPr>
        <w:t>¥</w:t>
      </w:r>
      <w:r>
        <w:t xml:space="preserve"> = 4,86. Таким образом, расчеты подтверждают приближение расчетных значений Nu к значениям Nu</w:t>
      </w:r>
      <w:r>
        <w:rPr>
          <w:vertAlign w:val="subscript"/>
        </w:rPr>
        <w:t>¥</w:t>
      </w:r>
      <w:r>
        <w:t xml:space="preserve"> для граничных условий первого рода.</w:t>
      </w:r>
    </w:p>
    <w:p w:rsidR="00000000" w:rsidRDefault="0098734B">
      <w:pPr>
        <w:ind w:firstLine="426"/>
        <w:jc w:val="both"/>
      </w:pPr>
      <w:r>
        <w:t>По результатам определения числа Нуссельта для вязкостно-гравитационного режима ламинарно</w:t>
      </w:r>
      <w:r>
        <w:t xml:space="preserve">го течения жидкости в кольцевом канале вертикального грунтового теплообменника по двум источникам можно сделать вывод о том, что полученные данные имеют различие в ~11% и примерно соответствуют условиям теплообмена бесконечной трубы при граничных условиях </w:t>
      </w:r>
      <w:r>
        <w:t>первого рода (температура стенки теплообменника является постоянной).</w:t>
      </w:r>
    </w:p>
    <w:p w:rsidR="00000000" w:rsidRDefault="0098734B">
      <w:pPr>
        <w:ind w:firstLine="426"/>
        <w:jc w:val="both"/>
      </w:pPr>
      <w:r>
        <w:t>Теперь для дальнейших расчетов на режиме кондиционирования принимается Nu = 4,3.</w:t>
      </w:r>
    </w:p>
    <w:p w:rsidR="00000000" w:rsidRDefault="0098734B">
      <w:pPr>
        <w:ind w:firstLine="426"/>
        <w:jc w:val="both"/>
      </w:pPr>
      <w:r>
        <w:t>Коэффициент теплоотдачи со стороны теплоносителя: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t>а = Nu · 1 / d</w:t>
      </w:r>
      <w:r>
        <w:rPr>
          <w:vertAlign w:val="subscript"/>
        </w:rPr>
        <w:t>э</w:t>
      </w:r>
      <w:r>
        <w:t xml:space="preserve"> </w:t>
      </w:r>
      <w:r>
        <w:t>= 4,3 · 0,461 / 0,0236 = 84 (Вт/м</w:t>
      </w:r>
      <w:r>
        <w:rPr>
          <w:vertAlign w:val="superscript"/>
        </w:rPr>
        <w:t>2</w:t>
      </w:r>
      <w:r>
        <w:t xml:space="preserve"> · °С)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Б.4.5 </w:t>
      </w:r>
      <w:r>
        <w:rPr>
          <w:b/>
          <w:bCs/>
          <w:i/>
          <w:iCs/>
        </w:rPr>
        <w:t>Режим теплоснабжения</w:t>
      </w:r>
      <w:r>
        <w:t xml:space="preserve"> </w:t>
      </w:r>
    </w:p>
    <w:p w:rsidR="00000000" w:rsidRDefault="0098734B">
      <w:pPr>
        <w:ind w:firstLine="426"/>
        <w:jc w:val="both"/>
      </w:pPr>
      <w:r>
        <w:t xml:space="preserve">При работе на режиме теплоснабжения тепловая мощность ССНТГ </w:t>
      </w:r>
      <w:r>
        <w:rPr>
          <w:smallCaps/>
        </w:rPr>
        <w:t>Q</w:t>
      </w:r>
      <w:r>
        <w:rPr>
          <w:smallCaps/>
          <w:vertAlign w:val="subscript"/>
        </w:rPr>
        <w:t>0</w:t>
      </w:r>
      <w:r>
        <w:rPr>
          <w:smallCaps/>
        </w:rPr>
        <w:t xml:space="preserve"> </w:t>
      </w:r>
      <w:r>
        <w:t>= 1000 (кВт).</w:t>
      </w:r>
    </w:p>
    <w:p w:rsidR="00000000" w:rsidRDefault="0098734B">
      <w:pPr>
        <w:ind w:firstLine="426"/>
        <w:jc w:val="both"/>
      </w:pPr>
      <w:r>
        <w:t>Тепловая мощность одной термоскважины: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1</w:t>
      </w:r>
      <w:r>
        <w:t xml:space="preserve"> = Q</w:t>
      </w:r>
      <w:r>
        <w:rPr>
          <w:vertAlign w:val="subscript"/>
        </w:rPr>
        <w:t>0</w:t>
      </w:r>
      <w:r>
        <w:t>/n = 1000 / 89 = 11,2 (кВт)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Объемный расход теплоносителя: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G</w:t>
      </w:r>
      <w:r>
        <w:rPr>
          <w:vertAlign w:val="subscript"/>
        </w:rPr>
        <w:t>v</w:t>
      </w:r>
      <w:r>
        <w:t xml:space="preserve"> = Q</w:t>
      </w:r>
      <w:r>
        <w:rPr>
          <w:vertAlign w:val="subscript"/>
        </w:rPr>
        <w:t>1</w:t>
      </w:r>
      <w:r>
        <w:t xml:space="preserve"> / (r · С</w:t>
      </w:r>
      <w:r>
        <w:rPr>
          <w:vertAlign w:val="subscript"/>
        </w:rPr>
        <w:t>р</w:t>
      </w:r>
      <w:r>
        <w:t xml:space="preserve"> · Dt) = 11,2 / {1045 · 3,57 · [(-3) - (-6)]} = 0,001 (м</w:t>
      </w:r>
      <w:r>
        <w:rPr>
          <w:vertAlign w:val="superscript"/>
        </w:rPr>
        <w:t>3</w:t>
      </w:r>
      <w:r>
        <w:t>/с),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t>r - плотность теплоносителя (кг/м</w:t>
      </w:r>
      <w:r>
        <w:rPr>
          <w:vertAlign w:val="superscript"/>
        </w:rPr>
        <w:t>3</w:t>
      </w:r>
      <w:r>
        <w:t>);</w:t>
      </w:r>
    </w:p>
    <w:p w:rsidR="00000000" w:rsidRDefault="0098734B">
      <w:pPr>
        <w:ind w:firstLine="426"/>
        <w:jc w:val="both"/>
      </w:pPr>
      <w:r>
        <w:t>С</w:t>
      </w:r>
      <w:r>
        <w:rPr>
          <w:vertAlign w:val="subscript"/>
        </w:rPr>
        <w:t>р</w:t>
      </w:r>
      <w:r>
        <w:t xml:space="preserve"> - удельная теплоемкость теплоносителя (кДж/кг·К); </w:t>
      </w:r>
    </w:p>
    <w:p w:rsidR="00000000" w:rsidRDefault="0098734B">
      <w:pPr>
        <w:ind w:firstLine="426"/>
        <w:jc w:val="both"/>
      </w:pPr>
      <w:r>
        <w:t>Dt - разность температур теплоносителя (°С).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Температуры входа и выхода теплоносителя в термоскважине на режиме теплоснабжения, соответственно t</w:t>
      </w:r>
      <w:r>
        <w:rPr>
          <w:vertAlign w:val="subscript"/>
        </w:rPr>
        <w:t>1</w:t>
      </w:r>
      <w:r>
        <w:t xml:space="preserve"> = -3°С и t</w:t>
      </w:r>
      <w:r>
        <w:rPr>
          <w:vertAlign w:val="subscript"/>
        </w:rPr>
        <w:t>2</w:t>
      </w:r>
      <w:r>
        <w:t xml:space="preserve"> = -6°С. </w:t>
      </w:r>
    </w:p>
    <w:p w:rsidR="00000000" w:rsidRDefault="0098734B">
      <w:pPr>
        <w:ind w:firstLine="426"/>
        <w:jc w:val="both"/>
      </w:pPr>
      <w:r>
        <w:t>Скорость теплоносителя в кольцевом канале: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V = G</w:t>
      </w:r>
      <w:r>
        <w:rPr>
          <w:vertAlign w:val="subscript"/>
        </w:rPr>
        <w:t>v</w:t>
      </w:r>
      <w:r>
        <w:t>/f</w:t>
      </w:r>
      <w:r>
        <w:rPr>
          <w:vertAlign w:val="subscript"/>
        </w:rPr>
        <w:t>k</w:t>
      </w:r>
      <w:r>
        <w:t xml:space="preserve"> = 0,001 / 0,007 = 0,14 (м/с).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Критерий Рейнольдса: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Re = V · d</w:t>
      </w:r>
      <w:r>
        <w:rPr>
          <w:vertAlign w:val="subscript"/>
        </w:rPr>
        <w:t xml:space="preserve">э </w:t>
      </w:r>
      <w:r>
        <w:t>/ v = 0,14 · 0,0236 / (6,29 · 10</w:t>
      </w:r>
      <w:r>
        <w:rPr>
          <w:vertAlign w:val="superscript"/>
        </w:rPr>
        <w:t>-6</w:t>
      </w:r>
      <w:r>
        <w:t>) = 525 &lt;&lt; 2000,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что позволяет сделать вывод о том, что режим течения теплоносителя в кольцевом канале ламинарный.</w:t>
      </w:r>
    </w:p>
    <w:p w:rsidR="00000000" w:rsidRDefault="0098734B">
      <w:pPr>
        <w:ind w:firstLine="426"/>
        <w:jc w:val="both"/>
      </w:pPr>
      <w:r>
        <w:t>Критерий Пекле: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Ре = V · d</w:t>
      </w:r>
      <w:r>
        <w:rPr>
          <w:vertAlign w:val="subscript"/>
        </w:rPr>
        <w:t xml:space="preserve">э </w:t>
      </w:r>
      <w:r>
        <w:t>/ а = Re · Pr = 525 · 51 = 26775.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 соответствии с [3] критерий Нуссельта</w:t>
      </w:r>
      <w:r>
        <w:t xml:space="preserve"> (безразмерный коэффициент теплоотдачи) в условиях течения жидкости в кольцевом канале при теплообмене только через наружную стенку трубы в условиях ламинарного течения при вязкостно-гравитационном режиме будет равен: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t>Nu = {3,66 + [0,0668 · (Ре (d</w:t>
      </w:r>
      <w:r>
        <w:rPr>
          <w:vertAlign w:val="subscript"/>
        </w:rPr>
        <w:t>э</w:t>
      </w:r>
      <w:r>
        <w:t xml:space="preserve"> / L))</w:t>
      </w:r>
      <w:r>
        <w:t>] / [1 + 0,04 · (Ре (d</w:t>
      </w:r>
      <w:r>
        <w:rPr>
          <w:vertAlign w:val="subscript"/>
        </w:rPr>
        <w:t>э</w:t>
      </w:r>
      <w:r>
        <w:t xml:space="preserve"> / L)</w:t>
      </w:r>
      <w:r>
        <w:rPr>
          <w:vertAlign w:val="superscript"/>
        </w:rPr>
        <w:t>2/3</w:t>
      </w:r>
      <w:r>
        <w:t>]} е</w:t>
      </w:r>
      <w:r>
        <w:rPr>
          <w:vertAlign w:val="subscript"/>
        </w:rPr>
        <w:t>1</w:t>
      </w:r>
      <w:r>
        <w:t xml:space="preserve"> · y</w:t>
      </w:r>
      <w:r>
        <w:rPr>
          <w:vertAlign w:val="subscript"/>
        </w:rPr>
        <w:t xml:space="preserve">1 </w:t>
      </w:r>
      <w:r>
        <w:t>= {3,66 + [0,0668 (26775 (0,0236 / 50))] / [1 + 0,04 (26775 (0,0236 / 50))</w:t>
      </w:r>
      <w:r>
        <w:rPr>
          <w:vertAlign w:val="superscript"/>
        </w:rPr>
        <w:t>2/3</w:t>
      </w:r>
      <w:r>
        <w:t>]} · 1 · 1,04,</w:t>
      </w:r>
    </w:p>
    <w:p w:rsidR="00000000" w:rsidRDefault="0098734B">
      <w:pPr>
        <w:ind w:firstLine="426"/>
        <w:jc w:val="center"/>
      </w:pPr>
      <w:r>
        <w:t>или Nu = 4,5.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 xml:space="preserve">В соответствии с [4] для ламинарного течения жидкости в трубах предлагается следующее выражение для числа </w:t>
      </w:r>
      <w:r>
        <w:t>Нуссельта: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t>Nu = 1,86 · Re</w:t>
      </w:r>
      <w:r>
        <w:rPr>
          <w:vertAlign w:val="superscript"/>
        </w:rPr>
        <w:t>1/3</w:t>
      </w:r>
      <w:r>
        <w:t xml:space="preserve"> · Pr</w:t>
      </w:r>
      <w:r>
        <w:rPr>
          <w:vertAlign w:val="superscript"/>
        </w:rPr>
        <w:t>1/3</w:t>
      </w:r>
      <w:r>
        <w:t xml:space="preserve"> · (L / d</w:t>
      </w:r>
      <w:r>
        <w:rPr>
          <w:vertAlign w:val="subscript"/>
        </w:rPr>
        <w:t>э</w:t>
      </w:r>
      <w:r>
        <w:t>)</w:t>
      </w:r>
      <w:r>
        <w:rPr>
          <w:vertAlign w:val="superscript"/>
        </w:rPr>
        <w:t>-1/3</w:t>
      </w:r>
      <w:r>
        <w:t xml:space="preserve"> · (m</w:t>
      </w:r>
      <w:r>
        <w:rPr>
          <w:vertAlign w:val="subscript"/>
        </w:rPr>
        <w:t>ст</w:t>
      </w:r>
      <w:r>
        <w:t xml:space="preserve"> / m</w:t>
      </w:r>
      <w:r>
        <w:rPr>
          <w:vertAlign w:val="subscript"/>
        </w:rPr>
        <w:t>ж</w:t>
      </w:r>
      <w:r>
        <w:t>)</w:t>
      </w:r>
      <w:r>
        <w:rPr>
          <w:vertAlign w:val="superscript"/>
        </w:rPr>
        <w:t>0,14</w:t>
      </w:r>
      <w:r>
        <w:t xml:space="preserve"> = 1,86 · 525</w:t>
      </w:r>
      <w:r>
        <w:rPr>
          <w:vertAlign w:val="superscript"/>
        </w:rPr>
        <w:t>0,33</w:t>
      </w:r>
      <w:r>
        <w:t xml:space="preserve"> · 51</w:t>
      </w:r>
      <w:r>
        <w:rPr>
          <w:vertAlign w:val="superscript"/>
        </w:rPr>
        <w:t>0,33</w:t>
      </w:r>
      <w:r>
        <w:t xml:space="preserve"> · (50 / 0,0236)</w:t>
      </w:r>
      <w:r>
        <w:rPr>
          <w:vertAlign w:val="superscript"/>
        </w:rPr>
        <w:t>-0,33</w:t>
      </w:r>
      <w:r>
        <w:t xml:space="preserve"> · (4810 · 10</w:t>
      </w:r>
      <w:r>
        <w:rPr>
          <w:vertAlign w:val="superscript"/>
        </w:rPr>
        <w:t xml:space="preserve">-6 </w:t>
      </w:r>
      <w:r>
        <w:t>/ 6514 · 10</w:t>
      </w:r>
      <w:r>
        <w:rPr>
          <w:vertAlign w:val="superscript"/>
        </w:rPr>
        <w:t>-6</w:t>
      </w:r>
      <w:r>
        <w:t>)</w:t>
      </w:r>
      <w:r>
        <w:rPr>
          <w:vertAlign w:val="superscript"/>
        </w:rPr>
        <w:t>0,14</w:t>
      </w:r>
      <w:r>
        <w:t xml:space="preserve"> = 4,1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 xml:space="preserve">Имея в виду то, что различные формулы расчета дают разницу около 8%, ориентируясь на предельные </w:t>
      </w:r>
      <w:r>
        <w:t>значения для данного случая при граничных условиях первого рода, принимается Nu = 4,3.</w:t>
      </w:r>
    </w:p>
    <w:p w:rsidR="00000000" w:rsidRDefault="0098734B">
      <w:pPr>
        <w:ind w:firstLine="426"/>
        <w:jc w:val="both"/>
      </w:pPr>
      <w:r>
        <w:t>Тогда коэффициент теплоотдачи со стороны теплоносителя: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а = Nu · 1 / d</w:t>
      </w:r>
      <w:r>
        <w:rPr>
          <w:vertAlign w:val="subscript"/>
        </w:rPr>
        <w:t>э</w:t>
      </w:r>
      <w:r>
        <w:t xml:space="preserve"> = 4,3 · 0,461 / 0,0236 = 84 (Вт/м</w:t>
      </w:r>
      <w:r>
        <w:rPr>
          <w:vertAlign w:val="superscript"/>
        </w:rPr>
        <w:t>2</w:t>
      </w:r>
      <w:r>
        <w:t xml:space="preserve"> · °С)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Основываясь на результатах расчетов, можно сделать в</w:t>
      </w:r>
      <w:r>
        <w:t>ывод о том, что коэффициент теплоотдачи со стороны теплоносителя для обоих режимов работы системы ТНУ (теплоснабжение и кондиционирование) имеет одинаковые значения: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а</w:t>
      </w:r>
      <w:r>
        <w:rPr>
          <w:vertAlign w:val="subscript"/>
        </w:rPr>
        <w:t>ср</w:t>
      </w:r>
      <w:r>
        <w:t xml:space="preserve"> = 84 (Вт/м</w:t>
      </w:r>
      <w:r>
        <w:rPr>
          <w:vertAlign w:val="superscript"/>
        </w:rPr>
        <w:t>2</w:t>
      </w:r>
      <w:r>
        <w:t xml:space="preserve"> · °С)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right"/>
      </w:pPr>
      <w:r>
        <w:rPr>
          <w:b/>
          <w:bCs/>
        </w:rPr>
        <w:t xml:space="preserve">Приложение В </w:t>
      </w:r>
    </w:p>
    <w:p w:rsidR="00000000" w:rsidRDefault="0098734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8734B">
      <w:pPr>
        <w:ind w:firstLine="426"/>
        <w:jc w:val="right"/>
      </w:pPr>
      <w:r>
        <w:rPr>
          <w:b/>
          <w:bCs/>
        </w:rPr>
        <w:t> </w:t>
      </w:r>
    </w:p>
    <w:p w:rsidR="00000000" w:rsidRDefault="0098734B">
      <w:pPr>
        <w:ind w:firstLine="426"/>
        <w:jc w:val="right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Определение расхода теплоты на отопление и вентиляцию помещений коттеджного здания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 xml:space="preserve">В.1 Теплопотери помещений коттеджного здания определяют в соответствии со </w:t>
      </w:r>
      <w:hyperlink r:id="rId202" w:history="1">
        <w:r>
          <w:rPr>
            <w:rStyle w:val="a3"/>
            <w:color w:val="333399"/>
            <w:u w:val="single"/>
          </w:rPr>
          <w:t>СНиП РК 4.02-42</w:t>
        </w:r>
      </w:hyperlink>
      <w:r>
        <w:t xml:space="preserve"> для расчетных ус</w:t>
      </w:r>
      <w:r>
        <w:t xml:space="preserve">ловий согласно </w:t>
      </w:r>
      <w:hyperlink r:id="rId203" w:history="1">
        <w:r>
          <w:rPr>
            <w:rStyle w:val="a3"/>
            <w:color w:val="333399"/>
            <w:u w:val="single"/>
          </w:rPr>
          <w:t>ГОСТ 30494</w:t>
        </w:r>
      </w:hyperlink>
      <w:r>
        <w:t xml:space="preserve">, </w:t>
      </w:r>
      <w:hyperlink r:id="rId204" w:history="1">
        <w:r>
          <w:rPr>
            <w:rStyle w:val="a3"/>
            <w:color w:val="333399"/>
            <w:u w:val="single"/>
          </w:rPr>
          <w:t>СН РК 2.04-21</w:t>
        </w:r>
      </w:hyperlink>
      <w:r>
        <w:t xml:space="preserve"> и </w:t>
      </w:r>
      <w:hyperlink r:id="rId205" w:history="1">
        <w:r>
          <w:rPr>
            <w:rStyle w:val="a3"/>
            <w:color w:val="333399"/>
            <w:u w:val="single"/>
          </w:rPr>
          <w:t>СНиП РК 3.02-43</w:t>
        </w:r>
      </w:hyperlink>
      <w:r>
        <w:t xml:space="preserve"> с </w:t>
      </w:r>
      <w:r>
        <w:t>учетом:</w:t>
      </w:r>
    </w:p>
    <w:p w:rsidR="00000000" w:rsidRDefault="0098734B">
      <w:pPr>
        <w:ind w:firstLine="426"/>
        <w:jc w:val="both"/>
      </w:pPr>
      <w:r>
        <w:t>- потерь теплоты (основные и добавочные) через ограждающие конструкции помещений;</w:t>
      </w:r>
    </w:p>
    <w:p w:rsidR="00000000" w:rsidRDefault="0098734B">
      <w:pPr>
        <w:ind w:firstLine="426"/>
        <w:jc w:val="both"/>
      </w:pPr>
      <w:r>
        <w:t>- расхода теплоты на нагревание инфильтрующегося наружного воздуха через ограждающие конструкции помещений при естественной вентиляции или расхода теплоты на нагреван</w:t>
      </w:r>
      <w:r>
        <w:t>ие приточного воздуха, подаваемого механической системой вентиляции;</w:t>
      </w:r>
    </w:p>
    <w:p w:rsidR="00000000" w:rsidRDefault="0098734B">
      <w:pPr>
        <w:ind w:firstLine="426"/>
        <w:jc w:val="both"/>
      </w:pPr>
      <w:r>
        <w:t xml:space="preserve">- теплового потока, поступающего в комнаты и кухни от бытовых электроприборов, освещения, людей и других источников, согласно </w:t>
      </w:r>
      <w:hyperlink r:id="rId206" w:history="1">
        <w:r>
          <w:rPr>
            <w:rStyle w:val="a3"/>
            <w:color w:val="333399"/>
            <w:u w:val="single"/>
          </w:rPr>
          <w:t>СНиП РК 4.02-42</w:t>
        </w:r>
      </w:hyperlink>
      <w:r>
        <w:t xml:space="preserve"> принят 10 Вт на 1 м</w:t>
      </w:r>
      <w:r>
        <w:rPr>
          <w:vertAlign w:val="superscript"/>
        </w:rPr>
        <w:t>2</w:t>
      </w:r>
      <w:r>
        <w:t xml:space="preserve"> пола жилых помещений и кухонь.</w:t>
      </w:r>
    </w:p>
    <w:p w:rsidR="00000000" w:rsidRDefault="0098734B">
      <w:pPr>
        <w:ind w:firstLine="426"/>
        <w:jc w:val="both"/>
      </w:pPr>
      <w:r>
        <w:t>В случае применения в здании системы механической системой вентиляции с теплоутилизацией вытяжного воздуха учитывают расход теплоты на нагрев приточного воздуха до температуры, рассчит</w:t>
      </w:r>
      <w:r>
        <w:t>ываемой в зависимости от к.п.д. теплоутилизационной установки и расчетной температуры наружного воздуха.</w:t>
      </w:r>
    </w:p>
    <w:p w:rsidR="00000000" w:rsidRDefault="0098734B">
      <w:pPr>
        <w:ind w:firstLine="426"/>
        <w:jc w:val="both"/>
      </w:pPr>
      <w:r>
        <w:t>В.2 Расчетные суммарные потери теплоты отапливаемого помещения Q, Вт определяют по формуле</w:t>
      </w:r>
    </w:p>
    <w:p w:rsidR="00000000" w:rsidRDefault="0098734B">
      <w:pPr>
        <w:ind w:firstLine="426"/>
        <w:jc w:val="both"/>
      </w:pPr>
      <w:r>
        <w:rPr>
          <w:i/>
          <w:iCs/>
        </w:rPr>
        <w:t> </w:t>
      </w:r>
    </w:p>
    <w:p w:rsidR="00000000" w:rsidRDefault="0098734B">
      <w:pPr>
        <w:ind w:firstLine="426"/>
        <w:jc w:val="center"/>
      </w:pPr>
      <w:r>
        <w:rPr>
          <w:i/>
          <w:iCs/>
        </w:rPr>
        <w:t xml:space="preserve">Q = </w:t>
      </w:r>
      <w:r>
        <w:rPr>
          <w:i/>
          <w:iCs/>
          <w:smallCaps/>
        </w:rPr>
        <w:t>Q</w:t>
      </w:r>
      <w:r>
        <w:rPr>
          <w:i/>
          <w:iCs/>
          <w:smallCaps/>
          <w:vertAlign w:val="subscript"/>
        </w:rPr>
        <w:t>T</w:t>
      </w:r>
      <w:r>
        <w:rPr>
          <w:i/>
          <w:iCs/>
          <w:smallCaps/>
        </w:rPr>
        <w:t xml:space="preserve"> </w:t>
      </w:r>
      <w:r>
        <w:rPr>
          <w:i/>
          <w:iCs/>
        </w:rPr>
        <w:t>+ Q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Q</w:t>
      </w:r>
      <w:r>
        <w:rPr>
          <w:i/>
          <w:iCs/>
          <w:vertAlign w:val="subscript"/>
        </w:rPr>
        <w:t>int</w:t>
      </w:r>
      <w:r>
        <w:t>,      (B.1)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rPr>
          <w:i/>
          <w:iCs/>
          <w:smallCaps/>
        </w:rPr>
        <w:t>Q</w:t>
      </w:r>
      <w:r>
        <w:rPr>
          <w:i/>
          <w:iCs/>
          <w:smallCaps/>
          <w:vertAlign w:val="subscript"/>
        </w:rPr>
        <w:t>T</w:t>
      </w:r>
      <w:r>
        <w:rPr>
          <w:i/>
          <w:iCs/>
          <w:smallCaps/>
        </w:rPr>
        <w:t xml:space="preserve"> </w:t>
      </w:r>
      <w:r>
        <w:rPr>
          <w:i/>
          <w:iCs/>
        </w:rPr>
        <w:t xml:space="preserve">- </w:t>
      </w:r>
      <w:r>
        <w:t>основные и доба</w:t>
      </w:r>
      <w:r>
        <w:t>вочные потери теплоты через ограждающие конструкции помещения, Вт, определяемые по формуле (В.2).</w:t>
      </w:r>
    </w:p>
    <w:p w:rsidR="00000000" w:rsidRDefault="0098734B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суммарный расход теплоты на нагревание инфильтрующегося наружного воздуха через ограждающие конструкции помещения и приточного воздуха, поступающего от п</w:t>
      </w:r>
      <w:r>
        <w:t>риточно-вытяжного утилизатора (рекуператора), Вт;</w:t>
      </w:r>
    </w:p>
    <w:p w:rsidR="00000000" w:rsidRDefault="0098734B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int</w:t>
      </w:r>
      <w:r>
        <w:rPr>
          <w:i/>
          <w:iCs/>
        </w:rPr>
        <w:t xml:space="preserve"> - </w:t>
      </w:r>
      <w:r>
        <w:t>суммарный тепловой поток, регулярно поступающий в помещение здания от электрических приборов, освещения, технологического оборудования, коммуникаций, материалов, людей и других источников,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В.3 </w:t>
      </w:r>
      <w:r>
        <w:t xml:space="preserve">Основные и добавочные потери теплоты через ограждающие конструкции помещения, </w:t>
      </w:r>
      <w:r>
        <w:rPr>
          <w:i/>
          <w:iCs/>
          <w:smallCaps/>
        </w:rPr>
        <w:t>Q</w:t>
      </w:r>
      <w:r>
        <w:rPr>
          <w:i/>
          <w:iCs/>
          <w:smallCaps/>
          <w:vertAlign w:val="subscript"/>
        </w:rPr>
        <w:t>T</w:t>
      </w:r>
      <w:r>
        <w:rPr>
          <w:smallCaps/>
        </w:rPr>
        <w:t xml:space="preserve">, Вт, </w:t>
      </w:r>
      <w:r>
        <w:t xml:space="preserve">определяют согласно </w:t>
      </w:r>
      <w:hyperlink r:id="rId207" w:history="1">
        <w:r>
          <w:rPr>
            <w:rStyle w:val="a3"/>
            <w:color w:val="333399"/>
            <w:u w:val="single"/>
          </w:rPr>
          <w:t>СНиП РК 4.02-42</w:t>
        </w:r>
      </w:hyperlink>
      <w:r>
        <w:t xml:space="preserve"> (Приложение 5) с округлением до 10 Вт по формуле</w:t>
      </w:r>
    </w:p>
    <w:p w:rsidR="00000000" w:rsidRDefault="0098734B">
      <w:pPr>
        <w:ind w:firstLine="426"/>
        <w:jc w:val="both"/>
      </w:pPr>
      <w:r>
        <w:rPr>
          <w:b/>
          <w:bCs/>
          <w:i/>
          <w:iCs/>
          <w:smallCaps/>
        </w:rPr>
        <w:t> </w:t>
      </w:r>
    </w:p>
    <w:p w:rsidR="00000000" w:rsidRDefault="0098734B">
      <w:pPr>
        <w:ind w:firstLine="426"/>
        <w:jc w:val="center"/>
      </w:pPr>
      <w:r>
        <w:rPr>
          <w:i/>
          <w:iCs/>
          <w:smallCaps/>
          <w:noProof/>
        </w:rPr>
        <w:drawing>
          <wp:inline distT="0" distB="0" distL="0" distR="0">
            <wp:extent cx="2933700" cy="523875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mallCaps/>
        </w:rPr>
        <w:t xml:space="preserve">      </w:t>
      </w:r>
      <w:r>
        <w:t>(B.2)</w:t>
      </w:r>
    </w:p>
    <w:p w:rsidR="00000000" w:rsidRDefault="0098734B">
      <w:pPr>
        <w:ind w:firstLine="426"/>
        <w:jc w:val="both"/>
      </w:pPr>
      <w:r>
        <w:rPr>
          <w:i/>
          <w:iCs/>
        </w:rP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t>A</w:t>
      </w:r>
      <w:r>
        <w:rPr>
          <w:vertAlign w:val="subscript"/>
        </w:rPr>
        <w:t>j</w:t>
      </w:r>
      <w:r>
        <w:t xml:space="preserve"> - площадь j-й ограждающей конструкции, м</w:t>
      </w:r>
      <w:r>
        <w:rPr>
          <w:vertAlign w:val="superscript"/>
        </w:rPr>
        <w:t>2</w:t>
      </w:r>
      <w:r>
        <w:t>;</w:t>
      </w:r>
    </w:p>
    <w:p w:rsidR="00000000" w:rsidRDefault="0098734B">
      <w:pPr>
        <w:ind w:firstLine="426"/>
        <w:jc w:val="both"/>
      </w:pPr>
      <w:r>
        <w:t>R</w:t>
      </w:r>
      <w:r>
        <w:rPr>
          <w:vertAlign w:val="subscript"/>
        </w:rPr>
        <w:t>j</w:t>
      </w:r>
      <w:r>
        <w:t xml:space="preserve"> - приведенное сопротивление теплопередаче j-й ограждающей конструкции, м</w:t>
      </w:r>
      <w:r>
        <w:rPr>
          <w:vertAlign w:val="superscript"/>
        </w:rPr>
        <w:t>2</w:t>
      </w:r>
      <w:r>
        <w:t xml:space="preserve"> · °С/Вт, определяемое по </w:t>
      </w:r>
      <w:hyperlink r:id="rId210" w:history="1">
        <w:r>
          <w:rPr>
            <w:rStyle w:val="a3"/>
            <w:color w:val="333399"/>
            <w:u w:val="single"/>
          </w:rPr>
          <w:t>СН РК 2.04-21</w:t>
        </w:r>
      </w:hyperlink>
      <w:r>
        <w:t xml:space="preserve"> (кр</w:t>
      </w:r>
      <w:r>
        <w:t xml:space="preserve">оме полов на грунте); для полов на грунте - в соответствии с </w:t>
      </w:r>
      <w:hyperlink r:id="rId211" w:anchor="sub_id=5" w:history="1">
        <w:r>
          <w:rPr>
            <w:rStyle w:val="a3"/>
            <w:color w:val="333399"/>
            <w:u w:val="single"/>
          </w:rPr>
          <w:t>СНиП РК 4.02-42</w:t>
        </w:r>
      </w:hyperlink>
      <w:r>
        <w:t xml:space="preserve"> (Приложение 5);</w:t>
      </w:r>
    </w:p>
    <w:p w:rsidR="00000000" w:rsidRDefault="0098734B">
      <w:pPr>
        <w:ind w:firstLine="426"/>
        <w:jc w:val="both"/>
      </w:pPr>
      <w:r>
        <w:t>β</w:t>
      </w:r>
      <w:r>
        <w:rPr>
          <w:vertAlign w:val="subscript"/>
        </w:rPr>
        <w:t>j</w:t>
      </w:r>
      <w:r>
        <w:t xml:space="preserve"> </w:t>
      </w:r>
      <w:r>
        <w:t xml:space="preserve">- добавочные потери теплоты в долях от основных потерь j-й ограждающей конструкции, определяемые в соответствии со </w:t>
      </w:r>
      <w:hyperlink r:id="rId212" w:history="1">
        <w:r>
          <w:rPr>
            <w:rStyle w:val="a3"/>
            <w:color w:val="333399"/>
            <w:u w:val="single"/>
          </w:rPr>
          <w:t>СНиП РК 4.02-42</w:t>
        </w:r>
      </w:hyperlink>
      <w:r>
        <w:t xml:space="preserve"> (</w:t>
      </w:r>
      <w:hyperlink r:id="rId213" w:anchor="sub_id=5" w:history="1">
        <w:r>
          <w:rPr>
            <w:rStyle w:val="a3"/>
            <w:color w:val="333399"/>
            <w:u w:val="single"/>
          </w:rPr>
          <w:t>Приложение 5</w:t>
        </w:r>
      </w:hyperlink>
      <w:r>
        <w:t>);</w:t>
      </w:r>
    </w:p>
    <w:p w:rsidR="00000000" w:rsidRDefault="0098734B">
      <w:pPr>
        <w:ind w:firstLine="426"/>
        <w:jc w:val="both"/>
      </w:pPr>
      <w:r>
        <w:t>n</w:t>
      </w:r>
      <w:r>
        <w:rPr>
          <w:vertAlign w:val="subscript"/>
        </w:rPr>
        <w:t>j</w:t>
      </w:r>
      <w:r>
        <w:t xml:space="preserve"> - коэффициент, принимаемый в зависимости от положения наружной поверхности j-й ограждающей конструкции по отношению к наружному воздуху в соответствии с </w:t>
      </w:r>
      <w:hyperlink r:id="rId214" w:history="1">
        <w:r>
          <w:rPr>
            <w:rStyle w:val="a3"/>
            <w:color w:val="333399"/>
            <w:u w:val="single"/>
          </w:rPr>
          <w:t>СН РК 2.04-21</w:t>
        </w:r>
      </w:hyperlink>
      <w:r>
        <w:t>;</w:t>
      </w:r>
    </w:p>
    <w:p w:rsidR="00000000" w:rsidRDefault="0098734B">
      <w:pPr>
        <w:ind w:firstLine="426"/>
        <w:jc w:val="both"/>
      </w:pPr>
      <w:r>
        <w:t>t</w:t>
      </w:r>
      <w:r>
        <w:rPr>
          <w:vertAlign w:val="subscript"/>
        </w:rPr>
        <w:t>int</w:t>
      </w:r>
      <w:r>
        <w:t xml:space="preserve"> - расчетная температура воздуха, °С, в помещении в холодный период года, определяемая в соответствии с </w:t>
      </w:r>
      <w:hyperlink r:id="rId215" w:history="1">
        <w:r>
          <w:rPr>
            <w:rStyle w:val="a3"/>
            <w:color w:val="333399"/>
            <w:u w:val="single"/>
          </w:rPr>
          <w:t>СНиП РК 4.02-42</w:t>
        </w:r>
      </w:hyperlink>
      <w:r>
        <w:t xml:space="preserve">, </w:t>
      </w:r>
      <w:hyperlink r:id="rId216" w:history="1">
        <w:r>
          <w:rPr>
            <w:rStyle w:val="a3"/>
            <w:color w:val="333399"/>
            <w:u w:val="single"/>
          </w:rPr>
          <w:t>ГОСТ 30494</w:t>
        </w:r>
      </w:hyperlink>
      <w:r>
        <w:t xml:space="preserve"> и </w:t>
      </w:r>
      <w:hyperlink r:id="rId217" w:history="1">
        <w:r>
          <w:rPr>
            <w:rStyle w:val="a3"/>
            <w:color w:val="333399"/>
            <w:u w:val="single"/>
          </w:rPr>
          <w:t>СНиП РК 3.02-43</w:t>
        </w:r>
      </w:hyperlink>
      <w:r>
        <w:t xml:space="preserve">; в угловых помещениях коттеджей расчетную температуру воздуха согласно </w:t>
      </w:r>
      <w:hyperlink r:id="rId218" w:history="1">
        <w:r>
          <w:rPr>
            <w:rStyle w:val="a3"/>
            <w:color w:val="333399"/>
            <w:u w:val="single"/>
          </w:rPr>
          <w:t>СНиП РК 3.02</w:t>
        </w:r>
        <w:r>
          <w:rPr>
            <w:rStyle w:val="a3"/>
            <w:color w:val="333399"/>
            <w:u w:val="single"/>
          </w:rPr>
          <w:t>-43</w:t>
        </w:r>
      </w:hyperlink>
      <w:r>
        <w:t xml:space="preserve"> следует принимать на 2°С выше, но не выше 22°С;</w:t>
      </w:r>
    </w:p>
    <w:p w:rsidR="00000000" w:rsidRDefault="0098734B">
      <w:pPr>
        <w:ind w:firstLine="426"/>
        <w:jc w:val="both"/>
      </w:pPr>
      <w:r>
        <w:t>t</w:t>
      </w:r>
      <w:r>
        <w:rPr>
          <w:vertAlign w:val="subscript"/>
        </w:rPr>
        <w:t>ext</w:t>
      </w:r>
      <w:r>
        <w:t xml:space="preserve"> </w:t>
      </w:r>
      <w:r>
        <w:t>- расчетная температура наружного воздуха для холодного периода года при расчете потерь теплоты через наружные ограждения, принимаемая в соответствии с таблицей 1.1 настоящего СП.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Приведенное сопротивление теплопередаче ограждающих конструкций помещений </w:t>
      </w:r>
      <w:r>
        <w:t>рекомендуется определять по результатам расчета температурных полей и тепловых потоков участков (фрагментов) ограждающих конструкций с учетом углов, примыканий смежных конструкций и теплопроводных элементов конструкций.</w:t>
      </w:r>
    </w:p>
    <w:p w:rsidR="00000000" w:rsidRDefault="0098734B">
      <w:pPr>
        <w:ind w:firstLine="426"/>
        <w:jc w:val="both"/>
      </w:pPr>
      <w:r>
        <w:t>Для исключения ошибок при расчете по</w:t>
      </w:r>
      <w:r>
        <w:t>терь теплоты правила определения площади ограждающих конструкций должны быть такими же, что и при расчете значений приведенного сопротивления теплопередаче.</w:t>
      </w:r>
    </w:p>
    <w:p w:rsidR="00000000" w:rsidRDefault="0098734B">
      <w:pPr>
        <w:ind w:firstLine="426"/>
        <w:jc w:val="both"/>
      </w:pPr>
      <w:r>
        <w:t>В.4 Для перекрытий над подвалами с температурой воздуха в них t</w:t>
      </w:r>
      <w:r>
        <w:rPr>
          <w:vertAlign w:val="subscript"/>
        </w:rPr>
        <w:t>f</w:t>
      </w:r>
      <w:r>
        <w:t>, большей t</w:t>
      </w:r>
      <w:r>
        <w:rPr>
          <w:vertAlign w:val="subscript"/>
        </w:rPr>
        <w:t>exf</w:t>
      </w:r>
      <w:r>
        <w:t>, но меньшей t</w:t>
      </w:r>
      <w:r>
        <w:rPr>
          <w:vertAlign w:val="subscript"/>
        </w:rPr>
        <w:t>int</w:t>
      </w:r>
      <w:r>
        <w:t xml:space="preserve"> (на</w:t>
      </w:r>
      <w:r>
        <w:t>пример, помещений кладовых, технических помещений), а также для внутренних стен и перегородок между эксплуатируемыми помещениями с расчетной температурой воздуха t</w:t>
      </w:r>
      <w:r>
        <w:rPr>
          <w:vertAlign w:val="subscript"/>
        </w:rPr>
        <w:t>int</w:t>
      </w:r>
      <w:r>
        <w:t xml:space="preserve"> и помещениями с более низкой температурой воздуха t</w:t>
      </w:r>
      <w:r>
        <w:rPr>
          <w:vertAlign w:val="subscript"/>
        </w:rPr>
        <w:t>int1</w:t>
      </w:r>
      <w:r>
        <w:t>, коэффициент n определяют по форм</w:t>
      </w:r>
      <w:r>
        <w:t>улам (В.3-В.4) соответственно.</w:t>
      </w:r>
    </w:p>
    <w:p w:rsidR="00000000" w:rsidRDefault="0098734B">
      <w:pPr>
        <w:ind w:firstLine="426"/>
        <w:jc w:val="both"/>
      </w:pPr>
      <w:r>
        <w:rPr>
          <w:i/>
          <w:iCs/>
          <w:vertAlign w:val="superscript"/>
        </w:rPr>
        <w:t> </w:t>
      </w:r>
    </w:p>
    <w:p w:rsidR="00000000" w:rsidRDefault="0098734B">
      <w:pPr>
        <w:ind w:left="426" w:firstLine="426"/>
        <w:jc w:val="center"/>
      </w:pPr>
      <w:r>
        <w:rPr>
          <w:i/>
          <w:iCs/>
        </w:rPr>
        <w:t xml:space="preserve">п </w:t>
      </w:r>
      <w:r>
        <w:t xml:space="preserve">= </w:t>
      </w:r>
      <w:r>
        <w:rPr>
          <w:i/>
          <w:iCs/>
        </w:rPr>
        <w:t>(t</w:t>
      </w:r>
      <w:r>
        <w:rPr>
          <w:i/>
          <w:iCs/>
          <w:vertAlign w:val="subscript"/>
        </w:rPr>
        <w:t>int</w:t>
      </w:r>
      <w:r>
        <w:rPr>
          <w:i/>
          <w:iCs/>
        </w:rPr>
        <w:t xml:space="preserve"> - t</w:t>
      </w:r>
      <w:r>
        <w:rPr>
          <w:i/>
          <w:iCs/>
          <w:vertAlign w:val="subscript"/>
        </w:rPr>
        <w:t>c</w:t>
      </w:r>
      <w:r>
        <w:rPr>
          <w:i/>
          <w:iCs/>
        </w:rPr>
        <w:t>)/(t</w:t>
      </w:r>
      <w:r>
        <w:rPr>
          <w:i/>
          <w:iCs/>
          <w:vertAlign w:val="subscript"/>
        </w:rPr>
        <w:t>int</w:t>
      </w:r>
      <w:r>
        <w:rPr>
          <w:i/>
          <w:iCs/>
        </w:rPr>
        <w:t xml:space="preserve"> - t</w:t>
      </w:r>
      <w:r>
        <w:rPr>
          <w:i/>
          <w:iCs/>
          <w:vertAlign w:val="subscript"/>
        </w:rPr>
        <w:t>ext</w:t>
      </w:r>
      <w:r>
        <w:rPr>
          <w:i/>
          <w:iCs/>
        </w:rPr>
        <w:t>)      </w:t>
      </w:r>
      <w:r>
        <w:t>(В.3)</w:t>
      </w:r>
    </w:p>
    <w:p w:rsidR="00000000" w:rsidRDefault="0098734B">
      <w:pPr>
        <w:ind w:left="426" w:firstLine="426"/>
        <w:jc w:val="center"/>
      </w:pPr>
      <w:r>
        <w:t> </w:t>
      </w:r>
    </w:p>
    <w:p w:rsidR="00000000" w:rsidRDefault="0098734B">
      <w:pPr>
        <w:ind w:left="426" w:firstLine="426"/>
        <w:jc w:val="center"/>
      </w:pPr>
      <w:r>
        <w:rPr>
          <w:i/>
          <w:iCs/>
        </w:rPr>
        <w:t>п = (t</w:t>
      </w:r>
      <w:r>
        <w:rPr>
          <w:i/>
          <w:iCs/>
          <w:vertAlign w:val="subscript"/>
        </w:rPr>
        <w:t>int</w:t>
      </w:r>
      <w:r>
        <w:rPr>
          <w:i/>
          <w:iCs/>
        </w:rPr>
        <w:t xml:space="preserve"> - t</w:t>
      </w:r>
      <w:r>
        <w:rPr>
          <w:i/>
          <w:iCs/>
          <w:vertAlign w:val="subscript"/>
        </w:rPr>
        <w:t>int1</w:t>
      </w:r>
      <w:r>
        <w:rPr>
          <w:i/>
          <w:iCs/>
        </w:rPr>
        <w:t>)/(t</w:t>
      </w:r>
      <w:r>
        <w:rPr>
          <w:i/>
          <w:iCs/>
          <w:vertAlign w:val="subscript"/>
        </w:rPr>
        <w:t>int</w:t>
      </w:r>
      <w:r>
        <w:rPr>
          <w:i/>
          <w:iCs/>
        </w:rPr>
        <w:t xml:space="preserve"> - t</w:t>
      </w:r>
      <w:r>
        <w:rPr>
          <w:i/>
          <w:iCs/>
          <w:vertAlign w:val="subscript"/>
        </w:rPr>
        <w:t>ext</w:t>
      </w:r>
      <w:r>
        <w:rPr>
          <w:i/>
          <w:iCs/>
        </w:rPr>
        <w:t>)    </w:t>
      </w:r>
      <w:r>
        <w:t>(В.4)</w:t>
      </w:r>
    </w:p>
    <w:p w:rsidR="00000000" w:rsidRDefault="0098734B">
      <w:pPr>
        <w:ind w:left="426"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Потери теплоты через внутренние ограждающие конструкции учитывают при разнице температуры воздуха в них более 3°С.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В.5 Примеры расчета</w:t>
      </w:r>
      <w:r>
        <w:t xml:space="preserve"> потерь теплоты через ограждающие конструкции приведены в таблице В.1.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jc w:val="center"/>
      </w:pPr>
      <w:r>
        <w:rPr>
          <w:rStyle w:val="s1"/>
        </w:rPr>
        <w:t>Таблица B.1 - Расчет трансмиссионных теплопотерь помещений первого этажа сблокированного коттеджного здания</w:t>
      </w:r>
      <w:r>
        <w:rPr>
          <w:rStyle w:val="s1"/>
        </w:rPr>
        <w:br/>
        <w:t>при температуре наружного воздуха минус 32°С</w:t>
      </w:r>
    </w:p>
    <w:p w:rsidR="00000000" w:rsidRDefault="0098734B">
      <w:pPr>
        <w:ind w:firstLine="426"/>
        <w:jc w:val="center"/>
      </w:pPr>
      <w:r>
        <w:rPr>
          <w:b/>
          <w:bCs/>
        </w:rPr>
        <w:t> </w:t>
      </w:r>
    </w:p>
    <w:tbl>
      <w:tblPr>
        <w:tblW w:w="500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1398"/>
        <w:gridCol w:w="1579"/>
        <w:gridCol w:w="1310"/>
        <w:gridCol w:w="6"/>
        <w:gridCol w:w="1076"/>
        <w:gridCol w:w="1665"/>
        <w:gridCol w:w="1659"/>
        <w:gridCol w:w="1486"/>
        <w:gridCol w:w="15"/>
        <w:gridCol w:w="1310"/>
        <w:gridCol w:w="1428"/>
        <w:gridCol w:w="90"/>
        <w:gridCol w:w="1319"/>
        <w:gridCol w:w="97"/>
        <w:gridCol w:w="6"/>
        <w:gridCol w:w="1266"/>
      </w:tblGrid>
      <w:tr w:rsidR="00000000">
        <w:trPr>
          <w:trHeight w:val="20"/>
        </w:trPr>
        <w:tc>
          <w:tcPr>
            <w:tcW w:w="4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Наименование помещения</w:t>
            </w:r>
          </w:p>
        </w:tc>
        <w:tc>
          <w:tcPr>
            <w:tcW w:w="41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Темпе</w:t>
            </w:r>
            <w:r>
              <w:t xml:space="preserve">ратура в помещении,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в</w:t>
            </w:r>
            <w:r>
              <w:t>, °C</w:t>
            </w:r>
          </w:p>
        </w:tc>
        <w:tc>
          <w:tcPr>
            <w:tcW w:w="2536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Параметры ограждения</w:t>
            </w:r>
          </w:p>
        </w:tc>
        <w:tc>
          <w:tcPr>
            <w:tcW w:w="3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Разность температур,</w:t>
            </w:r>
          </w:p>
          <w:p w:rsidR="00000000" w:rsidRDefault="0098734B">
            <w:pPr>
              <w:jc w:val="center"/>
            </w:pPr>
            <w:r>
              <w:rPr>
                <w:i/>
                <w:iCs/>
              </w:rPr>
              <w:t>(t</w:t>
            </w:r>
            <w:r>
              <w:rPr>
                <w:i/>
                <w:iCs/>
                <w:vertAlign w:val="subscript"/>
              </w:rPr>
              <w:t>int</w:t>
            </w:r>
            <w:r>
              <w:rPr>
                <w:i/>
                <w:iCs/>
              </w:rPr>
              <w:t xml:space="preserve"> - t</w:t>
            </w:r>
            <w:r>
              <w:rPr>
                <w:i/>
                <w:iCs/>
                <w:vertAlign w:val="subscript"/>
              </w:rPr>
              <w:t>ext</w:t>
            </w:r>
            <w:r>
              <w:rPr>
                <w:i/>
                <w:iCs/>
              </w:rPr>
              <w:t>)·n</w:t>
            </w:r>
            <w:r>
              <w:t xml:space="preserve">, </w:t>
            </w:r>
            <w:r>
              <w:rPr>
                <w:i/>
                <w:iCs/>
              </w:rPr>
              <w:t>  </w:t>
            </w:r>
            <w:r>
              <w:t>°С</w:t>
            </w:r>
          </w:p>
        </w:tc>
        <w:tc>
          <w:tcPr>
            <w:tcW w:w="3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 xml:space="preserve">Основные теплопотери, </w:t>
            </w: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осн</w:t>
            </w:r>
            <w:r>
              <w:t>, Вт</w:t>
            </w:r>
          </w:p>
        </w:tc>
        <w:tc>
          <w:tcPr>
            <w:tcW w:w="40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Фактор добавочных теплопотерь, (1+∑β)</w:t>
            </w:r>
          </w:p>
        </w:tc>
        <w:tc>
          <w:tcPr>
            <w:tcW w:w="427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 xml:space="preserve">Основные и добавочные теплопотери через ограждения, </w:t>
            </w: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огр</w:t>
            </w:r>
            <w:r>
              <w:t>, Вт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Наименование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Ориентация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Площадь, А,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Сопротивление теплопередаче, R, (м</w:t>
            </w:r>
            <w:r>
              <w:rPr>
                <w:vertAlign w:val="superscript"/>
              </w:rPr>
              <w:t>2</w:t>
            </w:r>
            <w:r>
              <w:t xml:space="preserve"> °С)/Вт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 xml:space="preserve">Коэффициент теплопередачи, </w:t>
            </w:r>
            <w:r>
              <w:rPr>
                <w:i/>
                <w:iCs/>
              </w:rPr>
              <w:t>1/R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Вт/(м</w:t>
            </w:r>
            <w:r>
              <w:rPr>
                <w:vertAlign w:val="superscript"/>
              </w:rPr>
              <w:t>2</w:t>
            </w:r>
            <w:r>
              <w:t xml:space="preserve"> °С)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 xml:space="preserve">Коэффициент положения, </w:t>
            </w:r>
            <w:r>
              <w:rPr>
                <w:i/>
                <w:iCs/>
              </w:rPr>
              <w:t>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4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Комната К1 угловая</w:t>
            </w:r>
          </w:p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22</w:t>
            </w:r>
          </w:p>
          <w:p w:rsidR="00000000" w:rsidRDefault="0098734B">
            <w:pPr>
              <w:jc w:val="center"/>
            </w:pPr>
            <w:r>
              <w:t> </w:t>
            </w:r>
          </w:p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НС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СЗ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10,52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2,27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0,44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250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1,15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287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НС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СВ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17,04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2,27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0,44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405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1,15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466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Окно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СЗ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3,99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0,76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41,0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164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1,15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188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Окно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СВ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113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1,15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Перекрытие подвала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20,04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1,89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0,53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212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212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Итого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1290</w:t>
            </w:r>
          </w:p>
        </w:tc>
      </w:tr>
      <w:tr w:rsidR="00000000">
        <w:trPr>
          <w:trHeight w:val="20"/>
        </w:trPr>
        <w:tc>
          <w:tcPr>
            <w:tcW w:w="4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Комната К2 угловая</w:t>
            </w:r>
          </w:p>
          <w:p w:rsidR="00000000" w:rsidRDefault="0098734B">
            <w:pPr>
              <w:jc w:val="center"/>
            </w:pPr>
            <w:r>
              <w:t> </w:t>
            </w:r>
          </w:p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22</w:t>
            </w:r>
          </w:p>
          <w:p w:rsidR="00000000" w:rsidRDefault="0098734B">
            <w:pPr>
              <w:jc w:val="center"/>
            </w:pPr>
            <w:r>
              <w:t> </w:t>
            </w:r>
          </w:p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НС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СВ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17,04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0,50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459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1,15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528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НС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ЮВ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8,92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0,50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240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1,10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264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Окно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СВ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54,0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113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1,15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Окно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ЮВ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113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1,10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125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Перекрытие подвала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19,06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1,90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0,53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201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201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Итого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1248</w:t>
            </w:r>
          </w:p>
        </w:tc>
      </w:tr>
      <w:tr w:rsidR="00000000">
        <w:trPr>
          <w:trHeight w:val="20"/>
        </w:trPr>
        <w:tc>
          <w:tcPr>
            <w:tcW w:w="4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Комната К3 неугловая</w:t>
            </w:r>
          </w:p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НС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ЮВ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8,95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2,19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0,46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217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227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Окно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ЮВ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111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1,05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Перекрытие подвала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19,12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2,21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0,45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164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164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Итого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2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510</w:t>
            </w:r>
          </w:p>
        </w:tc>
      </w:tr>
      <w:tr w:rsidR="00000000">
        <w:trPr>
          <w:trHeight w:val="20"/>
        </w:trPr>
        <w:tc>
          <w:tcPr>
            <w:tcW w:w="4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Кухня неугловая</w:t>
            </w:r>
          </w:p>
        </w:tc>
        <w:tc>
          <w:tcPr>
            <w:tcW w:w="4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НС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СЗ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8,00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2,18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0,46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176</w:t>
            </w:r>
          </w:p>
        </w:tc>
        <w:tc>
          <w:tcPr>
            <w:tcW w:w="4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1,10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194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Окно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СЗ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48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101</w:t>
            </w:r>
          </w:p>
        </w:tc>
        <w:tc>
          <w:tcPr>
            <w:tcW w:w="4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1,10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Перекрытие подвала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11,77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2,13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0,47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77</w:t>
            </w:r>
          </w:p>
        </w:tc>
        <w:tc>
          <w:tcPr>
            <w:tcW w:w="4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77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Итого</w:t>
            </w:r>
          </w:p>
        </w:tc>
        <w:tc>
          <w:tcPr>
            <w:tcW w:w="4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18 </w:t>
            </w:r>
          </w:p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НС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СЗ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2,86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2,05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70</w:t>
            </w:r>
          </w:p>
        </w:tc>
        <w:tc>
          <w:tcPr>
            <w:tcW w:w="4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1,10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380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Коридор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Перекрытие подвала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19,40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2,40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0,42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129</w:t>
            </w:r>
          </w:p>
        </w:tc>
        <w:tc>
          <w:tcPr>
            <w:tcW w:w="4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77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Итого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129</w:t>
            </w:r>
          </w:p>
        </w:tc>
      </w:tr>
      <w:tr w:rsidR="00000000">
        <w:trPr>
          <w:trHeight w:val="20"/>
        </w:trPr>
        <w:tc>
          <w:tcPr>
            <w:tcW w:w="4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Ванная</w:t>
            </w:r>
          </w:p>
          <w:p w:rsidR="00000000" w:rsidRDefault="0098734B">
            <w:pPr>
              <w:jc w:val="center"/>
            </w:pPr>
            <w:r>
              <w:t> </w:t>
            </w:r>
          </w:p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25 </w:t>
            </w:r>
          </w:p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ВС к</w:t>
            </w:r>
          </w:p>
          <w:p w:rsidR="00000000" w:rsidRDefault="0098734B">
            <w:pPr>
              <w:jc w:val="center"/>
            </w:pPr>
            <w:r>
              <w:t>мусорной камере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5,54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2,83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0,35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0,35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39</w:t>
            </w:r>
          </w:p>
        </w:tc>
        <w:tc>
          <w:tcPr>
            <w:tcW w:w="4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НС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СЗ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5,46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2,05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152</w:t>
            </w:r>
          </w:p>
        </w:tc>
        <w:tc>
          <w:tcPr>
            <w:tcW w:w="4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1,10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8734B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Перекрытие подвала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5,27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2,01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1,0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60</w:t>
            </w:r>
          </w:p>
        </w:tc>
        <w:tc>
          <w:tcPr>
            <w:tcW w:w="4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Туалет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18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98734B">
            <w:pPr>
              <w:jc w:val="center"/>
            </w:pPr>
            <w:r>
              <w:t>Перекрытие подвала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2,05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2,40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0,42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14</w:t>
            </w:r>
          </w:p>
        </w:tc>
        <w:tc>
          <w:tcPr>
            <w:tcW w:w="4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Итого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4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pPr>
              <w:jc w:val="center"/>
            </w:pPr>
            <w:r>
              <w:t>280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8734B">
            <w:r>
              <w:t>Примечание. НС - наружная стена</w:t>
            </w:r>
          </w:p>
        </w:tc>
      </w:tr>
      <w:tr w:rsidR="00000000">
        <w:tc>
          <w:tcPr>
            <w:tcW w:w="452" w:type="pct"/>
            <w:vAlign w:val="center"/>
            <w:hideMark/>
          </w:tcPr>
          <w:p w:rsidR="00000000" w:rsidRDefault="0098734B"/>
        </w:tc>
        <w:tc>
          <w:tcPr>
            <w:tcW w:w="412" w:type="pct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78" w:type="pct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" w:type="pct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1" w:type="pct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1" w:type="pct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9" w:type="pct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" w:type="pct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4" w:type="pct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12" w:type="pct"/>
            <w:gridSpan w:val="2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07" w:type="pct"/>
            <w:gridSpan w:val="2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" w:type="pct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5" w:type="pct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1605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05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65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20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5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:rsidR="00000000" w:rsidRDefault="0098734B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В.6 Расход теплоты на нагревание инфильтрующегося в помещение наружного воздуха при естественной вентиляции </w:t>
      </w:r>
      <w:r>
        <w:rPr>
          <w:i/>
          <w:iCs/>
        </w:rPr>
        <w:t>Q</w:t>
      </w:r>
      <w:r>
        <w:rPr>
          <w:i/>
          <w:iCs/>
          <w:vertAlign w:val="subscript"/>
        </w:rPr>
        <w:t>i</w:t>
      </w:r>
      <w:r>
        <w:t>, Вт, определяют по формуле (В.4)</w:t>
      </w:r>
    </w:p>
    <w:p w:rsidR="00000000" w:rsidRDefault="0098734B">
      <w:pPr>
        <w:ind w:firstLine="426"/>
        <w:jc w:val="both"/>
      </w:pPr>
      <w:r>
        <w:rPr>
          <w:i/>
          <w:iCs/>
        </w:rPr>
        <w:t> </w:t>
      </w:r>
    </w:p>
    <w:p w:rsidR="00000000" w:rsidRDefault="0098734B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= 0,28 · L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· ρ · с (t</w:t>
      </w:r>
      <w:r>
        <w:rPr>
          <w:i/>
          <w:iCs/>
          <w:vertAlign w:val="subscript"/>
        </w:rPr>
        <w:t>int</w:t>
      </w:r>
      <w:r>
        <w:rPr>
          <w:i/>
          <w:iCs/>
        </w:rPr>
        <w:t xml:space="preserve"> - t</w:t>
      </w:r>
      <w:r>
        <w:rPr>
          <w:i/>
          <w:iCs/>
          <w:vertAlign w:val="subscript"/>
        </w:rPr>
        <w:t>ext</w:t>
      </w:r>
      <w:r>
        <w:rPr>
          <w:i/>
          <w:iCs/>
        </w:rPr>
        <w:t>) · k      </w:t>
      </w:r>
      <w:r>
        <w:t>(В.4)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расход удаляемого воздуха, м</w:t>
      </w:r>
      <w:r>
        <w:rPr>
          <w:vertAlign w:val="superscript"/>
        </w:rPr>
        <w:t>3</w:t>
      </w:r>
      <w:r>
        <w:t>/ч, не компенсиру</w:t>
      </w:r>
      <w:r>
        <w:t>емый подогретым приточным воздухом;</w:t>
      </w:r>
    </w:p>
    <w:p w:rsidR="00000000" w:rsidRDefault="0098734B">
      <w:pPr>
        <w:ind w:firstLine="426"/>
        <w:jc w:val="both"/>
      </w:pPr>
      <w:r>
        <w:rPr>
          <w:i/>
          <w:iCs/>
        </w:rPr>
        <w:t xml:space="preserve">ρ - </w:t>
      </w:r>
      <w:r>
        <w:t>плотность воздуха в помещении, кг/м</w:t>
      </w:r>
      <w:r>
        <w:rPr>
          <w:vertAlign w:val="superscript"/>
        </w:rPr>
        <w:t>3</w:t>
      </w:r>
      <w:r>
        <w:t>, определяемая по формуле (5)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rPr>
          <w:noProof/>
        </w:rPr>
        <w:drawing>
          <wp:inline distT="0" distB="0" distL="0" distR="0">
            <wp:extent cx="1562100" cy="44767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9" r:link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(5)</w:t>
      </w:r>
    </w:p>
    <w:p w:rsidR="00000000" w:rsidRDefault="0098734B">
      <w:pPr>
        <w:ind w:firstLine="426"/>
        <w:jc w:val="both"/>
      </w:pPr>
      <w:r>
        <w:rPr>
          <w:i/>
          <w:iCs/>
        </w:rPr>
        <w:t> </w:t>
      </w:r>
    </w:p>
    <w:p w:rsidR="00000000" w:rsidRDefault="0098734B">
      <w:pPr>
        <w:ind w:firstLine="426"/>
        <w:jc w:val="both"/>
      </w:pPr>
      <w:r>
        <w:rPr>
          <w:i/>
          <w:iCs/>
        </w:rPr>
        <w:t xml:space="preserve">с - </w:t>
      </w:r>
      <w:r>
        <w:t xml:space="preserve">удельная теплоемкость воздуха, равная 1 кДж/(кг · °С); </w:t>
      </w:r>
    </w:p>
    <w:p w:rsidR="00000000" w:rsidRDefault="0098734B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int</w:t>
      </w:r>
      <w:r>
        <w:t xml:space="preserve">, </w:t>
      </w:r>
      <w:r>
        <w:rPr>
          <w:i/>
          <w:iCs/>
        </w:rPr>
        <w:t>t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- </w:t>
      </w:r>
      <w:r>
        <w:t>то же, что в формуле (1);</w:t>
      </w:r>
    </w:p>
    <w:p w:rsidR="00000000" w:rsidRDefault="0098734B">
      <w:pPr>
        <w:ind w:firstLine="426"/>
        <w:jc w:val="both"/>
      </w:pPr>
      <w:r>
        <w:rPr>
          <w:i/>
          <w:iCs/>
        </w:rPr>
        <w:t xml:space="preserve">k - </w:t>
      </w:r>
      <w:r>
        <w:t xml:space="preserve">коэффициент учета влияния встречного теплового потока в конструкциях, принимаемый согласно </w:t>
      </w:r>
      <w:hyperlink r:id="rId221" w:history="1">
        <w:r>
          <w:rPr>
            <w:rStyle w:val="a3"/>
            <w:color w:val="333399"/>
            <w:u w:val="single"/>
          </w:rPr>
          <w:t>СНиП РК 4.02-42</w:t>
        </w:r>
      </w:hyperlink>
      <w:r>
        <w:t xml:space="preserve">; для окон и балконных дверей с заполнением из стеклопакетов в одинарных переплетах </w:t>
      </w:r>
      <w:r>
        <w:rPr>
          <w:i/>
          <w:iCs/>
        </w:rPr>
        <w:t>k</w:t>
      </w:r>
      <w:r>
        <w:rPr>
          <w:i/>
          <w:iCs/>
        </w:rPr>
        <w:t xml:space="preserve"> </w:t>
      </w:r>
      <w:r>
        <w:t>= 1</w:t>
      </w:r>
      <w:r>
        <w:rPr>
          <w:i/>
          <w:iCs/>
        </w:rPr>
        <w:t>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В.7 Нормируемый приток наружного воздуха </w:t>
      </w:r>
      <w:r>
        <w:rPr>
          <w:i/>
          <w:iCs/>
        </w:rPr>
        <w:t>L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</w:t>
      </w:r>
      <w:r>
        <w:t xml:space="preserve">в помещения жилого здания при естественной вентиляции определяют согласно </w:t>
      </w:r>
      <w:hyperlink r:id="rId222" w:history="1">
        <w:r>
          <w:rPr>
            <w:rStyle w:val="a3"/>
            <w:color w:val="333399"/>
            <w:u w:val="single"/>
          </w:rPr>
          <w:t>СНиП РК 4.02-42</w:t>
        </w:r>
      </w:hyperlink>
      <w:r>
        <w:t xml:space="preserve">, </w:t>
      </w:r>
      <w:hyperlink r:id="rId223" w:history="1">
        <w:r>
          <w:rPr>
            <w:rStyle w:val="a3"/>
            <w:color w:val="333399"/>
            <w:u w:val="single"/>
          </w:rPr>
          <w:t>СН РК 2.04-21</w:t>
        </w:r>
      </w:hyperlink>
      <w:r>
        <w:t xml:space="preserve">, </w:t>
      </w:r>
      <w:hyperlink r:id="rId224" w:history="1">
        <w:r>
          <w:rPr>
            <w:rStyle w:val="a3"/>
            <w:u w:val="single"/>
          </w:rPr>
          <w:t>СН РК 2.04-01</w:t>
        </w:r>
      </w:hyperlink>
      <w:r>
        <w:t xml:space="preserve"> за счет неорганизованного притока инфильтрующегося воздуха, исходя из удельного нормативного расх</w:t>
      </w:r>
      <w:r>
        <w:t>ода воздуха 3 м</w:t>
      </w:r>
      <w:r>
        <w:rPr>
          <w:vertAlign w:val="superscript"/>
        </w:rPr>
        <w:t>3</w:t>
      </w:r>
      <w:r>
        <w:t>/ч на 1 м</w:t>
      </w:r>
      <w:r>
        <w:rPr>
          <w:vertAlign w:val="superscript"/>
        </w:rPr>
        <w:t>2</w:t>
      </w:r>
      <w:r>
        <w:t xml:space="preserve"> жилых помещений и кухонь.</w:t>
      </w:r>
    </w:p>
    <w:p w:rsidR="00000000" w:rsidRDefault="0098734B">
      <w:pPr>
        <w:ind w:firstLine="426"/>
        <w:jc w:val="both"/>
      </w:pPr>
      <w:r>
        <w:t>В.8 При механической системе вентиляции с теплоутилизацией теплоты вытяжного воздуха определяют:</w:t>
      </w:r>
    </w:p>
    <w:p w:rsidR="00000000" w:rsidRDefault="0098734B">
      <w:pPr>
        <w:ind w:firstLine="426"/>
        <w:jc w:val="both"/>
      </w:pPr>
      <w:r>
        <w:t>- расход теплоты на догревание приточного воздуха, подаваемого механической системой вентиляции в помещени</w:t>
      </w:r>
      <w:r>
        <w:t>е, с учетом инфильтрации, Q</w:t>
      </w:r>
      <w:r>
        <w:rPr>
          <w:vertAlign w:val="subscript"/>
        </w:rPr>
        <w:t>i</w:t>
      </w:r>
      <w:r>
        <w:t>, Вт;</w:t>
      </w:r>
    </w:p>
    <w:p w:rsidR="00000000" w:rsidRDefault="0098734B">
      <w:pPr>
        <w:ind w:firstLine="426"/>
        <w:jc w:val="both"/>
      </w:pPr>
      <w:r>
        <w:t>- расход теплоты на нагревание приточного воздуха до установленного значения температуры (например, калорифером) для подачи в помещение;</w:t>
      </w:r>
    </w:p>
    <w:p w:rsidR="00000000" w:rsidRDefault="0098734B">
      <w:pPr>
        <w:ind w:firstLine="426"/>
        <w:jc w:val="both"/>
      </w:pPr>
      <w:r>
        <w:t>- расход теплоты на нагревание приточного наружного воздуха за счет теплоты вытяжного</w:t>
      </w:r>
      <w:r>
        <w:t xml:space="preserve"> воздуха.</w:t>
      </w:r>
    </w:p>
    <w:p w:rsidR="00000000" w:rsidRDefault="0098734B">
      <w:pPr>
        <w:ind w:firstLine="426"/>
        <w:jc w:val="both"/>
      </w:pPr>
      <w:r>
        <w:t xml:space="preserve">При механической вентиляции с утилизацией теплоты вытяжного воздуха влияние встречного теплового потока в конструкциях не учитывают, т.е. </w:t>
      </w:r>
      <w:r>
        <w:rPr>
          <w:i/>
          <w:iCs/>
        </w:rPr>
        <w:t xml:space="preserve">k </w:t>
      </w:r>
      <w:r>
        <w:t>= 1.</w:t>
      </w:r>
    </w:p>
    <w:p w:rsidR="00000000" w:rsidRDefault="0098734B">
      <w:pPr>
        <w:ind w:firstLine="426"/>
        <w:jc w:val="both"/>
      </w:pPr>
      <w:r>
        <w:t xml:space="preserve">В.9 Расход теплоты </w:t>
      </w:r>
      <w:r>
        <w:rPr>
          <w:i/>
          <w:iCs/>
        </w:rPr>
        <w:t>Q</w:t>
      </w:r>
      <w:r>
        <w:rPr>
          <w:i/>
          <w:iCs/>
          <w:vertAlign w:val="subscript"/>
        </w:rPr>
        <w:t>i</w:t>
      </w:r>
      <w:r>
        <w:t>, Вт, на нагревание поступающего наружного воздуха в помещение механической вент</w:t>
      </w:r>
      <w:r>
        <w:t>иляции с утилизацией теплоты вытяжного воздуха определяют по формуле (В.6)</w:t>
      </w:r>
    </w:p>
    <w:p w:rsidR="00000000" w:rsidRDefault="0098734B">
      <w:pPr>
        <w:ind w:firstLine="426"/>
        <w:jc w:val="both"/>
      </w:pPr>
      <w:r>
        <w:rPr>
          <w:i/>
          <w:iCs/>
        </w:rPr>
        <w:t> </w:t>
      </w:r>
    </w:p>
    <w:p w:rsidR="00000000" w:rsidRDefault="0098734B">
      <w:pPr>
        <w:ind w:firstLine="426"/>
        <w:jc w:val="center"/>
      </w:pPr>
      <w:r>
        <w:rPr>
          <w:i/>
          <w:iCs/>
        </w:rPr>
        <w:t xml:space="preserve">Qi </w:t>
      </w:r>
      <w:r>
        <w:rPr>
          <w:i/>
          <w:iCs/>
          <w:smallCaps/>
        </w:rPr>
        <w:t>= Q</w:t>
      </w:r>
      <w:r>
        <w:rPr>
          <w:i/>
          <w:iCs/>
          <w:smallCaps/>
          <w:vertAlign w:val="subscript"/>
        </w:rPr>
        <w:t>L</w:t>
      </w:r>
      <w:r>
        <w:rPr>
          <w:i/>
          <w:iCs/>
          <w:smallCaps/>
        </w:rPr>
        <w:t xml:space="preserve"> </w:t>
      </w:r>
      <w:r>
        <w:rPr>
          <w:i/>
          <w:iCs/>
        </w:rPr>
        <w:t xml:space="preserve">+ </w:t>
      </w:r>
      <w:r>
        <w:rPr>
          <w:i/>
          <w:iCs/>
          <w:smallCaps/>
        </w:rPr>
        <w:t>Q</w:t>
      </w:r>
      <w:r>
        <w:rPr>
          <w:vertAlign w:val="subscript"/>
        </w:rPr>
        <w:t>н</w:t>
      </w:r>
      <w:r>
        <w:rPr>
          <w:smallCaps/>
        </w:rPr>
        <w:t>,      (В.6)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rPr>
          <w:i/>
          <w:iCs/>
          <w:smallCaps/>
        </w:rPr>
        <w:t>Q</w:t>
      </w:r>
      <w:r>
        <w:rPr>
          <w:i/>
          <w:iCs/>
          <w:smallCaps/>
          <w:vertAlign w:val="subscript"/>
        </w:rPr>
        <w:t>L</w:t>
      </w:r>
      <w:r>
        <w:rPr>
          <w:i/>
          <w:iCs/>
          <w:smallCaps/>
        </w:rPr>
        <w:t xml:space="preserve"> </w:t>
      </w:r>
      <w:r>
        <w:rPr>
          <w:i/>
          <w:iCs/>
        </w:rPr>
        <w:t xml:space="preserve">- </w:t>
      </w:r>
      <w:r>
        <w:t>расход теплоты, Вт, на догревание подаваемого приточного воздуха в помещение с температурой (t</w:t>
      </w:r>
      <w:r>
        <w:rPr>
          <w:vertAlign w:val="subscript"/>
        </w:rPr>
        <w:t>16</w:t>
      </w:r>
      <w:r>
        <w:t>)</w:t>
      </w:r>
      <w:r>
        <w:rPr>
          <w:i/>
          <w:iCs/>
        </w:rPr>
        <w:t xml:space="preserve"> </w:t>
      </w:r>
      <w:r>
        <w:t xml:space="preserve">до температуры помещения </w:t>
      </w:r>
      <w:r>
        <w:rPr>
          <w:i/>
          <w:iCs/>
        </w:rPr>
        <w:t>t</w:t>
      </w:r>
      <w:r>
        <w:rPr>
          <w:i/>
          <w:iCs/>
          <w:vertAlign w:val="subscript"/>
        </w:rPr>
        <w:t>int</w:t>
      </w:r>
      <w:r>
        <w:t>,</w:t>
      </w:r>
      <w:r>
        <w:rPr>
          <w:i/>
          <w:iCs/>
        </w:rPr>
        <w:t xml:space="preserve"> </w:t>
      </w:r>
      <w:r>
        <w:t xml:space="preserve">определяется </w:t>
      </w:r>
      <w:r>
        <w:t>по формуле (В.7);</w:t>
      </w:r>
    </w:p>
    <w:p w:rsidR="00000000" w:rsidRDefault="0098734B">
      <w:pPr>
        <w:ind w:firstLine="426"/>
        <w:jc w:val="both"/>
      </w:pPr>
      <w:r>
        <w:rPr>
          <w:i/>
          <w:iCs/>
          <w:smallCaps/>
        </w:rPr>
        <w:t>Q</w:t>
      </w:r>
      <w:r>
        <w:rPr>
          <w:i/>
          <w:iCs/>
          <w:vertAlign w:val="subscript"/>
        </w:rPr>
        <w:t>н</w:t>
      </w:r>
      <w:r>
        <w:rPr>
          <w:i/>
          <w:iCs/>
          <w:smallCaps/>
        </w:rPr>
        <w:t xml:space="preserve"> </w:t>
      </w:r>
      <w:r>
        <w:rPr>
          <w:i/>
          <w:iCs/>
        </w:rPr>
        <w:t xml:space="preserve">- </w:t>
      </w:r>
      <w:r>
        <w:t xml:space="preserve">расход теплоты на нагревание неорганизованного притока наружного воздуха в помещение </w:t>
      </w:r>
      <w:r>
        <w:rPr>
          <w:i/>
          <w:iCs/>
          <w:smallCaps/>
        </w:rPr>
        <w:t>Q</w:t>
      </w:r>
      <w:r>
        <w:rPr>
          <w:i/>
          <w:iCs/>
          <w:vertAlign w:val="subscript"/>
        </w:rPr>
        <w:t>н</w:t>
      </w:r>
      <w:r>
        <w:rPr>
          <w:smallCaps/>
        </w:rPr>
        <w:t xml:space="preserve">, </w:t>
      </w:r>
      <w:r>
        <w:t>Вт, по формуле (8)</w:t>
      </w:r>
    </w:p>
    <w:p w:rsidR="00000000" w:rsidRDefault="0098734B">
      <w:pPr>
        <w:ind w:firstLine="426"/>
        <w:jc w:val="center"/>
      </w:pPr>
      <w:r>
        <w:rPr>
          <w:i/>
          <w:iCs/>
        </w:rPr>
        <w:t> </w:t>
      </w:r>
    </w:p>
    <w:p w:rsidR="00000000" w:rsidRDefault="0098734B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>L</w:t>
      </w:r>
      <w:r>
        <w:rPr>
          <w:i/>
          <w:iCs/>
        </w:rPr>
        <w:t>= 0,28 · L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· ρ · c(t</w:t>
      </w:r>
      <w:r>
        <w:rPr>
          <w:i/>
          <w:iCs/>
          <w:vertAlign w:val="subscript"/>
        </w:rPr>
        <w:t xml:space="preserve">int </w:t>
      </w:r>
      <w:r>
        <w:rPr>
          <w:i/>
          <w:iCs/>
        </w:rPr>
        <w:t>- t</w:t>
      </w:r>
      <w:r>
        <w:rPr>
          <w:i/>
          <w:iCs/>
          <w:vertAlign w:val="subscript"/>
        </w:rPr>
        <w:t>16</w:t>
      </w:r>
      <w:r>
        <w:rPr>
          <w:i/>
          <w:iCs/>
        </w:rPr>
        <w:t xml:space="preserve">) </w:t>
      </w:r>
      <w:r>
        <w:t>     (B.7)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= 0,28 · L</w:t>
      </w:r>
      <w:r>
        <w:rPr>
          <w:i/>
          <w:iCs/>
          <w:vertAlign w:val="subscript"/>
        </w:rPr>
        <w:t>Vн</w:t>
      </w:r>
      <w:r>
        <w:rPr>
          <w:i/>
          <w:iCs/>
        </w:rPr>
        <w:t xml:space="preserve"> · ρ · с (t</w:t>
      </w:r>
      <w:r>
        <w:rPr>
          <w:i/>
          <w:iCs/>
          <w:vertAlign w:val="subscript"/>
        </w:rPr>
        <w:t>int</w:t>
      </w:r>
      <w:r>
        <w:rPr>
          <w:i/>
          <w:iCs/>
        </w:rPr>
        <w:t xml:space="preserve"> - t</w:t>
      </w:r>
      <w:r>
        <w:rPr>
          <w:i/>
          <w:iCs/>
          <w:vertAlign w:val="subscript"/>
        </w:rPr>
        <w:t>ext</w:t>
      </w:r>
      <w:r>
        <w:rPr>
          <w:i/>
          <w:iCs/>
        </w:rPr>
        <w:t>)</w:t>
      </w:r>
      <w:r>
        <w:t>,    (В.8)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rPr>
          <w:i/>
          <w:iCs/>
        </w:rPr>
        <w:t>ρ</w:t>
      </w:r>
      <w:r>
        <w:t>,</w:t>
      </w:r>
      <w:r>
        <w:rPr>
          <w:i/>
          <w:iCs/>
        </w:rPr>
        <w:t xml:space="preserve"> с</w:t>
      </w:r>
      <w:r>
        <w:t>,</w:t>
      </w:r>
      <w:r>
        <w:rPr>
          <w:i/>
          <w:iCs/>
        </w:rPr>
        <w:t xml:space="preserve"> t</w:t>
      </w:r>
      <w:r>
        <w:rPr>
          <w:i/>
          <w:iCs/>
          <w:vertAlign w:val="subscript"/>
        </w:rPr>
        <w:t>int</w:t>
      </w:r>
      <w:r>
        <w:t>,</w:t>
      </w:r>
      <w:r>
        <w:rPr>
          <w:i/>
          <w:iCs/>
        </w:rPr>
        <w:t xml:space="preserve"> t</w:t>
      </w:r>
      <w:r>
        <w:rPr>
          <w:i/>
          <w:iCs/>
          <w:vertAlign w:val="subscript"/>
        </w:rPr>
        <w:t>ext</w:t>
      </w:r>
      <w:r>
        <w:t xml:space="preserve"> </w:t>
      </w:r>
      <w:r>
        <w:t>- то же, что в формуле (В.3);</w:t>
      </w:r>
    </w:p>
    <w:p w:rsidR="00000000" w:rsidRDefault="0098734B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нормируемое количество подаваемого механической системой вентиляции в помещение наружного воздуха, м</w:t>
      </w:r>
      <w:r>
        <w:rPr>
          <w:vertAlign w:val="superscript"/>
        </w:rPr>
        <w:t>3</w:t>
      </w:r>
      <w:r>
        <w:t>/ч;</w:t>
      </w:r>
    </w:p>
    <w:p w:rsidR="00000000" w:rsidRDefault="0098734B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16</w:t>
      </w:r>
      <w:r>
        <w:rPr>
          <w:i/>
          <w:iCs/>
        </w:rPr>
        <w:t xml:space="preserve"> - </w:t>
      </w:r>
      <w:r>
        <w:t xml:space="preserve">температура приточного воздуха, подаваемого в помещение, °С, которая согласно </w:t>
      </w:r>
      <w:hyperlink r:id="rId225" w:history="1">
        <w:r>
          <w:rPr>
            <w:rStyle w:val="a3"/>
            <w:color w:val="333399"/>
            <w:u w:val="single"/>
          </w:rPr>
          <w:t>СНиП РК 4.02-42</w:t>
        </w:r>
      </w:hyperlink>
      <w:r>
        <w:t>, должна быть не ниже 16°С;</w:t>
      </w:r>
    </w:p>
    <w:p w:rsidR="00000000" w:rsidRDefault="0098734B">
      <w:pPr>
        <w:ind w:firstLine="426"/>
        <w:jc w:val="both"/>
      </w:pPr>
      <w:r>
        <w:rPr>
          <w:i/>
          <w:iCs/>
          <w:smallCaps/>
        </w:rPr>
        <w:t>L</w:t>
      </w:r>
      <w:r>
        <w:rPr>
          <w:i/>
          <w:iCs/>
          <w:vertAlign w:val="subscript"/>
        </w:rPr>
        <w:t>Vн</w:t>
      </w:r>
      <w:r>
        <w:rPr>
          <w:i/>
          <w:iCs/>
          <w:smallCaps/>
        </w:rPr>
        <w:t xml:space="preserve"> </w:t>
      </w:r>
      <w:r>
        <w:rPr>
          <w:i/>
          <w:iCs/>
        </w:rPr>
        <w:t xml:space="preserve">- </w:t>
      </w:r>
      <w:r>
        <w:t>значение неорганизованного притока наружного воздуха в помещение, м</w:t>
      </w:r>
      <w:r>
        <w:rPr>
          <w:vertAlign w:val="superscript"/>
        </w:rPr>
        <w:t>3</w:t>
      </w:r>
      <w:r>
        <w:t>/ч, за счет открывания форточек, балконных дверей, неплотностей ограждающих конструкций, определяют по фор</w:t>
      </w:r>
      <w:r>
        <w:t>муле (B10).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В.10 Нормируемый приток наружного воздуха при механической системе вентиляции определяют в соответствии со </w:t>
      </w:r>
      <w:hyperlink r:id="rId226" w:history="1">
        <w:r>
          <w:rPr>
            <w:rStyle w:val="a3"/>
            <w:color w:val="333399"/>
            <w:u w:val="single"/>
          </w:rPr>
          <w:t>СНиП РК 4.02-42</w:t>
        </w:r>
      </w:hyperlink>
      <w:r>
        <w:t xml:space="preserve"> по каждой квартире (сблокированных коттеджей) или по к</w:t>
      </w:r>
      <w:r>
        <w:t>оттеджу в целом, равный большей из величин расхода удаляемого воздуха, не компенсируемый подогретым приточным воздухом, по расходу 3 м</w:t>
      </w:r>
      <w:r>
        <w:rPr>
          <w:vertAlign w:val="superscript"/>
        </w:rPr>
        <w:t>3</w:t>
      </w:r>
      <w:r>
        <w:t>/ч на 1 м</w:t>
      </w:r>
      <w:r>
        <w:rPr>
          <w:vertAlign w:val="superscript"/>
        </w:rPr>
        <w:t>2</w:t>
      </w:r>
      <w:r>
        <w:t xml:space="preserve"> жилых помещений либо по норме вытяжной вентиляции для кухни и санитарных узлов.</w:t>
      </w:r>
    </w:p>
    <w:p w:rsidR="00000000" w:rsidRDefault="0098734B">
      <w:pPr>
        <w:ind w:firstLine="426"/>
        <w:jc w:val="both"/>
      </w:pPr>
      <w:r>
        <w:t>Нормируемый приток наружного в</w:t>
      </w:r>
      <w:r>
        <w:t>оздуха в L</w:t>
      </w:r>
      <w:r>
        <w:rPr>
          <w:vertAlign w:val="subscript"/>
        </w:rPr>
        <w:t>кв</w:t>
      </w:r>
      <w:r>
        <w:t>, м</w:t>
      </w:r>
      <w:r>
        <w:rPr>
          <w:vertAlign w:val="superscript"/>
        </w:rPr>
        <w:t>3</w:t>
      </w:r>
      <w:r>
        <w:t>/ч при механической вентиляции определяют по формуле (В.9):</w:t>
      </w:r>
    </w:p>
    <w:p w:rsidR="00000000" w:rsidRDefault="0098734B">
      <w:pPr>
        <w:ind w:firstLine="426"/>
        <w:jc w:val="both"/>
      </w:pPr>
      <w:r>
        <w:rPr>
          <w:i/>
          <w:iCs/>
        </w:rPr>
        <w:t> </w:t>
      </w:r>
    </w:p>
    <w:p w:rsidR="00000000" w:rsidRDefault="0098734B">
      <w:pPr>
        <w:ind w:firstLine="426"/>
        <w:jc w:val="center"/>
      </w:pPr>
      <w:r>
        <w:rPr>
          <w:i/>
          <w:iCs/>
        </w:rPr>
        <w:t>L</w:t>
      </w:r>
      <w:r>
        <w:rPr>
          <w:i/>
          <w:iCs/>
          <w:vertAlign w:val="subscript"/>
        </w:rPr>
        <w:t>кв</w:t>
      </w:r>
      <w:r>
        <w:rPr>
          <w:i/>
          <w:iCs/>
        </w:rPr>
        <w:t xml:space="preserve"> = </w:t>
      </w:r>
      <w:r>
        <w:t xml:space="preserve">мах(3 </w:t>
      </w:r>
      <w:r>
        <w:rPr>
          <w:i/>
          <w:iCs/>
        </w:rPr>
        <w:t>· А</w:t>
      </w:r>
      <w:r>
        <w:rPr>
          <w:i/>
          <w:iCs/>
          <w:vertAlign w:val="subscript"/>
        </w:rPr>
        <w:t>l</w:t>
      </w:r>
      <w:r>
        <w:rPr>
          <w:i/>
          <w:iCs/>
        </w:rPr>
        <w:t>, L</w:t>
      </w:r>
      <w:r>
        <w:rPr>
          <w:i/>
          <w:iCs/>
          <w:vertAlign w:val="subscript"/>
        </w:rPr>
        <w:t>выт</w:t>
      </w:r>
      <w:r>
        <w:rPr>
          <w:i/>
          <w:iCs/>
        </w:rPr>
        <w:t>)      </w:t>
      </w:r>
      <w:r>
        <w:t>(В.9)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- </w:t>
      </w:r>
      <w:r>
        <w:t>жилая площадь квартиры (коттеджа), м</w:t>
      </w:r>
      <w:r>
        <w:rPr>
          <w:vertAlign w:val="superscript"/>
        </w:rPr>
        <w:t>2</w:t>
      </w:r>
      <w:r>
        <w:t>;</w:t>
      </w:r>
    </w:p>
    <w:p w:rsidR="00000000" w:rsidRDefault="0098734B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выт</w:t>
      </w:r>
      <w:r>
        <w:rPr>
          <w:i/>
          <w:iCs/>
        </w:rPr>
        <w:t xml:space="preserve"> - </w:t>
      </w:r>
      <w:r>
        <w:t>расход удаляемого воздуха, м</w:t>
      </w:r>
      <w:r>
        <w:rPr>
          <w:vertAlign w:val="superscript"/>
        </w:rPr>
        <w:t>3</w:t>
      </w:r>
      <w:r>
        <w:t xml:space="preserve">/ч, по норме вытяжной вентиляции для кухни и санитарных узлов (сумма) по </w:t>
      </w:r>
      <w:hyperlink r:id="rId227" w:history="1">
        <w:r>
          <w:rPr>
            <w:rStyle w:val="a3"/>
            <w:color w:val="333399"/>
            <w:u w:val="single"/>
          </w:rPr>
          <w:t>СНиП РК 3.02-43</w:t>
        </w:r>
      </w:hyperlink>
      <w:r>
        <w:t>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Если приток воздуха в коттедж </w:t>
      </w:r>
      <w:r>
        <w:rPr>
          <w:i/>
          <w:iCs/>
        </w:rPr>
        <w:t>L</w:t>
      </w:r>
      <w:r>
        <w:rPr>
          <w:i/>
          <w:iCs/>
          <w:vertAlign w:val="subscript"/>
        </w:rPr>
        <w:t>кв</w:t>
      </w:r>
      <w:r>
        <w:rPr>
          <w:i/>
          <w:iCs/>
        </w:rPr>
        <w:t xml:space="preserve"> </w:t>
      </w:r>
      <w:r>
        <w:t xml:space="preserve">определен по вытяжке, то подача наружного воздуха осуществляется </w:t>
      </w:r>
      <w:r>
        <w:t>из расчета по 3 м</w:t>
      </w:r>
      <w:r>
        <w:rPr>
          <w:vertAlign w:val="superscript"/>
        </w:rPr>
        <w:t>3</w:t>
      </w:r>
      <w:r>
        <w:t>/ч на 1 м</w:t>
      </w:r>
      <w:r>
        <w:rPr>
          <w:vertAlign w:val="superscript"/>
        </w:rPr>
        <w:t>2</w:t>
      </w:r>
      <w:r>
        <w:t xml:space="preserve"> в жилые помещения, а остаток на кухню (но не более 3</w:t>
      </w:r>
      <w:r>
        <w:rPr>
          <w:i/>
          <w:iCs/>
        </w:rPr>
        <w:t>·А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</w:t>
      </w:r>
      <w:r>
        <w:t>м</w:t>
      </w:r>
      <w:r>
        <w:rPr>
          <w:vertAlign w:val="superscript"/>
        </w:rPr>
        <w:t>3</w:t>
      </w:r>
      <w:r>
        <w:t xml:space="preserve">/ч, </w:t>
      </w:r>
      <w:r>
        <w:rPr>
          <w:i/>
          <w:iCs/>
        </w:rPr>
        <w:t>А</w:t>
      </w:r>
      <w:r>
        <w:rPr>
          <w:i/>
          <w:iCs/>
          <w:vertAlign w:val="subscript"/>
        </w:rPr>
        <w:t xml:space="preserve">к </w:t>
      </w:r>
      <w:r>
        <w:rPr>
          <w:i/>
          <w:iCs/>
        </w:rPr>
        <w:t xml:space="preserve">- </w:t>
      </w:r>
      <w:r>
        <w:t>площадь кухни) и в коридор.</w:t>
      </w:r>
    </w:p>
    <w:p w:rsidR="00000000" w:rsidRDefault="0098734B">
      <w:pPr>
        <w:ind w:firstLine="426"/>
        <w:jc w:val="both"/>
      </w:pPr>
      <w:r>
        <w:t xml:space="preserve">Если приток воздуха в коттедж </w:t>
      </w:r>
      <w:r>
        <w:rPr>
          <w:i/>
          <w:iCs/>
        </w:rPr>
        <w:t>L</w:t>
      </w:r>
      <w:r>
        <w:rPr>
          <w:i/>
          <w:iCs/>
          <w:vertAlign w:val="subscript"/>
        </w:rPr>
        <w:t>кв</w:t>
      </w:r>
      <w:r>
        <w:rPr>
          <w:i/>
          <w:iCs/>
        </w:rPr>
        <w:t xml:space="preserve"> </w:t>
      </w:r>
      <w:r>
        <w:t>определен по нормативному расходу жилых помещений, то подача наружного воздуха осуществляется из у</w:t>
      </w:r>
      <w:r>
        <w:t>словия притока воздуха в объеме 3 м</w:t>
      </w:r>
      <w:r>
        <w:rPr>
          <w:vertAlign w:val="superscript"/>
        </w:rPr>
        <w:t>3</w:t>
      </w:r>
      <w:r>
        <w:t>/ч на 1 м</w:t>
      </w:r>
      <w:r>
        <w:rPr>
          <w:vertAlign w:val="superscript"/>
        </w:rPr>
        <w:t>2</w:t>
      </w:r>
      <w:r>
        <w:t xml:space="preserve"> в жилые помещения. В этом случае для притока воздуха на кухню предусматривают специальные отверстия в перегородках, вентиляционные решетки в межкомнатных дверях или щели между полом и межкомнатной дверью.</w:t>
      </w:r>
    </w:p>
    <w:p w:rsidR="00000000" w:rsidRDefault="0098734B">
      <w:pPr>
        <w:ind w:firstLine="426"/>
        <w:jc w:val="both"/>
      </w:pPr>
      <w:r>
        <w:t>В.11</w:t>
      </w:r>
      <w:r>
        <w:t xml:space="preserve"> Неорганизованный приток наружного воздуха в помещение </w:t>
      </w:r>
      <w:r>
        <w:rPr>
          <w:i/>
          <w:iCs/>
        </w:rPr>
        <w:t>L</w:t>
      </w:r>
      <w:r>
        <w:rPr>
          <w:i/>
          <w:iCs/>
          <w:vertAlign w:val="subscript"/>
        </w:rPr>
        <w:t>Vн</w:t>
      </w:r>
      <w:r>
        <w:t>, м</w:t>
      </w:r>
      <w:r>
        <w:rPr>
          <w:vertAlign w:val="superscript"/>
        </w:rPr>
        <w:t>3</w:t>
      </w:r>
      <w:r>
        <w:t>/ч, определяют по формуле (В.10)</w:t>
      </w:r>
    </w:p>
    <w:p w:rsidR="00000000" w:rsidRDefault="0098734B">
      <w:pPr>
        <w:ind w:firstLine="426"/>
        <w:jc w:val="both"/>
      </w:pPr>
      <w:r>
        <w:rPr>
          <w:i/>
          <w:iCs/>
        </w:rPr>
        <w:t> </w:t>
      </w:r>
    </w:p>
    <w:p w:rsidR="00000000" w:rsidRDefault="0098734B">
      <w:pPr>
        <w:ind w:firstLine="426"/>
        <w:jc w:val="center"/>
      </w:pPr>
      <w:r>
        <w:rPr>
          <w:i/>
          <w:iCs/>
        </w:rPr>
        <w:t>L</w:t>
      </w:r>
      <w:r>
        <w:rPr>
          <w:i/>
          <w:iCs/>
          <w:vertAlign w:val="subscript"/>
        </w:rPr>
        <w:t>Vн</w:t>
      </w:r>
      <w:r>
        <w:rPr>
          <w:i/>
          <w:iCs/>
        </w:rPr>
        <w:t xml:space="preserve"> = n</w:t>
      </w:r>
      <w:r>
        <w:rPr>
          <w:i/>
          <w:iCs/>
          <w:vertAlign w:val="subscript"/>
        </w:rPr>
        <w:t>a,inf</w:t>
      </w:r>
      <w:r>
        <w:rPr>
          <w:i/>
          <w:iCs/>
        </w:rPr>
        <w:t xml:space="preserve"> · V</w:t>
      </w:r>
      <w:r>
        <w:rPr>
          <w:i/>
          <w:iCs/>
          <w:vertAlign w:val="subscript"/>
        </w:rPr>
        <w:t>L</w:t>
      </w:r>
      <w:r>
        <w:rPr>
          <w:i/>
          <w:iCs/>
        </w:rPr>
        <w:t>,      </w:t>
      </w:r>
      <w:r>
        <w:t>(В.10)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a,inf</w:t>
      </w:r>
      <w:r>
        <w:t xml:space="preserve"> - кратность инфильтрующегося наружного воздуха в помещение через неплотности ограждающих конструкций, ч</w:t>
      </w:r>
      <w:r>
        <w:rPr>
          <w:vertAlign w:val="superscript"/>
        </w:rPr>
        <w:t>-1</w:t>
      </w:r>
      <w:r>
        <w:t>, принима</w:t>
      </w:r>
      <w:r>
        <w:t xml:space="preserve">ют по результатам испытаний на герметичность помещений здания согласно </w:t>
      </w:r>
      <w:hyperlink r:id="rId228" w:history="1">
        <w:r>
          <w:rPr>
            <w:rStyle w:val="a3"/>
            <w:color w:val="333399"/>
            <w:u w:val="single"/>
          </w:rPr>
          <w:t>ГОСТ 25891</w:t>
        </w:r>
      </w:hyperlink>
      <w:r>
        <w:t>; при отсутствии данных испытаний принимают равным 0,1 ч</w:t>
      </w:r>
      <w:r>
        <w:rPr>
          <w:vertAlign w:val="superscript"/>
        </w:rPr>
        <w:t>-1</w:t>
      </w:r>
      <w:r>
        <w:t xml:space="preserve">; </w:t>
      </w:r>
    </w:p>
    <w:p w:rsidR="00000000" w:rsidRDefault="0098734B">
      <w:pPr>
        <w:ind w:firstLine="426"/>
        <w:jc w:val="both"/>
      </w:pPr>
      <w:r>
        <w:rPr>
          <w:i/>
          <w:iCs/>
          <w:smallCaps/>
        </w:rPr>
        <w:t>V</w:t>
      </w:r>
      <w:r>
        <w:rPr>
          <w:i/>
          <w:iCs/>
          <w:smallCaps/>
          <w:vertAlign w:val="subscript"/>
        </w:rPr>
        <w:t>L</w:t>
      </w:r>
      <w:r>
        <w:rPr>
          <w:smallCaps/>
        </w:rPr>
        <w:t xml:space="preserve"> </w:t>
      </w:r>
      <w:r>
        <w:t>- объем помещения, м</w:t>
      </w:r>
      <w:r>
        <w:rPr>
          <w:vertAlign w:val="superscript"/>
        </w:rPr>
        <w:t>3</w:t>
      </w:r>
      <w:r>
        <w:t>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В.12 Расход теплоты о</w:t>
      </w:r>
      <w:r>
        <w:t>т неорганизованного притока наружного воздуха в помещение учитывают для жилых помещений и кухонь, независимо от подачи механической системой вентиляции приточного воздуха в помещение.</w:t>
      </w:r>
    </w:p>
    <w:p w:rsidR="00000000" w:rsidRDefault="0098734B">
      <w:pPr>
        <w:ind w:firstLine="426"/>
        <w:jc w:val="both"/>
      </w:pPr>
      <w:r>
        <w:t>В.13 Расход теплоты при нагревании наружного воздуха нагревателем, входя</w:t>
      </w:r>
      <w:r>
        <w:t xml:space="preserve">щем в состав вентиляционного агрегата (например, водяным калорифером) </w:t>
      </w:r>
      <w:r>
        <w:rPr>
          <w:i/>
          <w:iCs/>
        </w:rPr>
        <w:t>Q</w:t>
      </w:r>
      <w:r>
        <w:rPr>
          <w:i/>
          <w:iCs/>
          <w:vertAlign w:val="subscript"/>
        </w:rPr>
        <w:t>ym</w:t>
      </w:r>
      <w:r>
        <w:t>, Вт, до температуры 16°С для подачи в помещение определяют по формуле (В.11). В случае использования водяного калорифера для подогрева наружного воздуха эту теплоту необходимо учитыв</w:t>
      </w:r>
      <w:r>
        <w:t>ать в системе отопления здания.</w:t>
      </w:r>
    </w:p>
    <w:p w:rsidR="00000000" w:rsidRDefault="0098734B">
      <w:pPr>
        <w:ind w:firstLine="426"/>
        <w:jc w:val="both"/>
      </w:pPr>
      <w:r>
        <w:t xml:space="preserve">Расход теплоты на нагревание наружного воздуха за счет использования теплоты вытяжного воздуха </w:t>
      </w:r>
      <w:r>
        <w:rPr>
          <w:i/>
          <w:iCs/>
        </w:rPr>
        <w:t>Q</w:t>
      </w:r>
      <w:r>
        <w:rPr>
          <w:i/>
          <w:iCs/>
          <w:vertAlign w:val="subscript"/>
        </w:rPr>
        <w:t>рек</w:t>
      </w:r>
      <w:r>
        <w:t>, Вт, определяют по формуле (В.12).</w:t>
      </w:r>
    </w:p>
    <w:p w:rsidR="00000000" w:rsidRDefault="0098734B">
      <w:pPr>
        <w:ind w:firstLine="426"/>
        <w:jc w:val="center"/>
      </w:pPr>
      <w:r>
        <w:rPr>
          <w:i/>
          <w:iCs/>
        </w:rPr>
        <w:t> </w:t>
      </w:r>
    </w:p>
    <w:p w:rsidR="00000000" w:rsidRDefault="0098734B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>ут</w:t>
      </w:r>
      <w:r>
        <w:rPr>
          <w:i/>
          <w:iCs/>
        </w:rPr>
        <w:t xml:space="preserve"> = 0,28 · L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· ρ · с (t</w:t>
      </w:r>
      <w:r>
        <w:rPr>
          <w:i/>
          <w:iCs/>
          <w:vertAlign w:val="subscript"/>
        </w:rPr>
        <w:t>16</w:t>
      </w:r>
      <w:r>
        <w:rPr>
          <w:i/>
          <w:iCs/>
        </w:rPr>
        <w:t xml:space="preserve"> - t</w:t>
      </w:r>
      <w:r>
        <w:rPr>
          <w:i/>
          <w:iCs/>
          <w:vertAlign w:val="subscript"/>
        </w:rPr>
        <w:t>y</w:t>
      </w:r>
      <w:r>
        <w:rPr>
          <w:i/>
          <w:iCs/>
        </w:rPr>
        <w:t>)      </w:t>
      </w:r>
      <w:r>
        <w:t>(В.11)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>рек</w:t>
      </w:r>
      <w:r>
        <w:rPr>
          <w:i/>
          <w:iCs/>
        </w:rPr>
        <w:t xml:space="preserve"> = 0,28 · L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· ρ · с (t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- t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) </w:t>
      </w:r>
      <w:r>
        <w:rPr>
          <w:i/>
          <w:iCs/>
        </w:rPr>
        <w:t>    </w:t>
      </w:r>
      <w:r>
        <w:t>(В.12)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где:</w:t>
      </w:r>
    </w:p>
    <w:p w:rsidR="00000000" w:rsidRDefault="0098734B">
      <w:pPr>
        <w:ind w:firstLine="426"/>
        <w:jc w:val="both"/>
      </w:pPr>
      <w:r>
        <w:rPr>
          <w:i/>
          <w:iCs/>
        </w:rPr>
        <w:t>ρ</w:t>
      </w:r>
      <w:r>
        <w:t>,</w:t>
      </w:r>
      <w:r>
        <w:rPr>
          <w:i/>
          <w:iCs/>
        </w:rPr>
        <w:t xml:space="preserve"> с</w:t>
      </w:r>
      <w:r>
        <w:t xml:space="preserve">, </w:t>
      </w:r>
      <w:r>
        <w:rPr>
          <w:i/>
          <w:iCs/>
        </w:rPr>
        <w:t>t</w:t>
      </w:r>
      <w:r>
        <w:rPr>
          <w:i/>
          <w:iCs/>
          <w:vertAlign w:val="subscript"/>
        </w:rPr>
        <w:t>int</w:t>
      </w:r>
      <w:r>
        <w:t>,</w:t>
      </w:r>
      <w:r>
        <w:rPr>
          <w:i/>
          <w:iCs/>
        </w:rPr>
        <w:t xml:space="preserve"> t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</w:t>
      </w:r>
      <w:r>
        <w:t>- то</w:t>
      </w:r>
      <w:r>
        <w:rPr>
          <w:i/>
          <w:iCs/>
        </w:rPr>
        <w:t xml:space="preserve"> </w:t>
      </w:r>
      <w:r>
        <w:t xml:space="preserve">же, что в формуле (В.3); </w:t>
      </w:r>
    </w:p>
    <w:p w:rsidR="00000000" w:rsidRDefault="0098734B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V</w:t>
      </w:r>
      <w:r>
        <w:rPr>
          <w:i/>
          <w:iCs/>
        </w:rPr>
        <w:t>, t</w:t>
      </w:r>
      <w:r>
        <w:rPr>
          <w:i/>
          <w:iCs/>
          <w:vertAlign w:val="subscript"/>
        </w:rPr>
        <w:t xml:space="preserve">16 </w:t>
      </w:r>
      <w:r>
        <w:rPr>
          <w:i/>
          <w:iCs/>
        </w:rPr>
        <w:t xml:space="preserve">- </w:t>
      </w:r>
      <w:r>
        <w:t>то</w:t>
      </w:r>
      <w:r>
        <w:rPr>
          <w:i/>
          <w:iCs/>
        </w:rPr>
        <w:t xml:space="preserve"> </w:t>
      </w:r>
      <w:r>
        <w:t>же, что в формуле (В.7);</w:t>
      </w:r>
    </w:p>
    <w:p w:rsidR="00000000" w:rsidRDefault="0098734B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y</w:t>
      </w:r>
      <w:r>
        <w:t xml:space="preserve"> </w:t>
      </w:r>
      <w:r>
        <w:t>- температура, до которой нагревается приточный воздух в утилизаторе за счет теплоты вытяжного воздуха, °С, определяемая в зависимости от эффективности теплоутилизатора.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 xml:space="preserve">В.14 Определение интервалов температур в формулах (В.8), (В.11) и (В.12) зависит от </w:t>
      </w:r>
      <w:r>
        <w:t>типа и конструктивных особенностей теплоутилизатора.</w:t>
      </w:r>
    </w:p>
    <w:p w:rsidR="00000000" w:rsidRDefault="0098734B">
      <w:pPr>
        <w:ind w:firstLine="426"/>
        <w:jc w:val="both"/>
      </w:pPr>
      <w:r>
        <w:t>Процесс нагревания приточного наружного воздуха для помещения при механической системе вентиляции с утилизацией теплоты вытяжного воздуха по формулам (В.7)-(В.8) и (В.11)-(В.12) приведен при использовани</w:t>
      </w:r>
      <w:r>
        <w:t>и водяного калорифера для подогрева наружного воздуха, в составе теплоутилизационной установки.</w:t>
      </w:r>
    </w:p>
    <w:p w:rsidR="00000000" w:rsidRDefault="0098734B">
      <w:pPr>
        <w:ind w:firstLine="426"/>
        <w:jc w:val="both"/>
      </w:pPr>
      <w:r>
        <w:t>В.15 Из условий безопасности и надежности работы инженерных систем при использовании механической системы вентиляции с теплоутилизацией вытяжного воздуха проект</w:t>
      </w:r>
      <w:r>
        <w:t>ирование системы отопления должно осуществляться с расчетом на естественную вентиляцию.</w:t>
      </w:r>
    </w:p>
    <w:p w:rsidR="00000000" w:rsidRDefault="0098734B">
      <w:pPr>
        <w:ind w:firstLine="426"/>
        <w:jc w:val="both"/>
      </w:pPr>
      <w:r>
        <w:t>В.16 Тепловой поток, поступающий в комнаты и кухни от бытовых электроприборов, освещения, людей и других источников, рекомендуется принимать равным:</w:t>
      </w:r>
    </w:p>
    <w:p w:rsidR="00000000" w:rsidRDefault="0098734B">
      <w:pPr>
        <w:ind w:firstLine="426"/>
        <w:jc w:val="both"/>
      </w:pPr>
      <w:r>
        <w:t>- при обеспеченност</w:t>
      </w:r>
      <w:r>
        <w:t>и жильем 20 м</w:t>
      </w:r>
      <w:r>
        <w:rPr>
          <w:vertAlign w:val="superscript"/>
        </w:rPr>
        <w:t>2</w:t>
      </w:r>
      <w:r>
        <w:t xml:space="preserve"> общей площади коттеджа и менее на 1 чел равным 9 Вт/м</w:t>
      </w:r>
      <w:r>
        <w:rPr>
          <w:vertAlign w:val="superscript"/>
        </w:rPr>
        <w:t>2</w:t>
      </w:r>
      <w:r>
        <w:t>;</w:t>
      </w:r>
    </w:p>
    <w:p w:rsidR="00000000" w:rsidRDefault="0098734B">
      <w:pPr>
        <w:ind w:firstLine="426"/>
        <w:jc w:val="both"/>
      </w:pPr>
      <w:r>
        <w:t>- при обеспеченности жильем 45 м</w:t>
      </w:r>
      <w:r>
        <w:rPr>
          <w:vertAlign w:val="superscript"/>
        </w:rPr>
        <w:t>2</w:t>
      </w:r>
      <w:r>
        <w:t xml:space="preserve"> общей площади коттеджа и более на 1 чел равным 3 Вт/м</w:t>
      </w:r>
      <w:r>
        <w:rPr>
          <w:vertAlign w:val="superscript"/>
        </w:rPr>
        <w:t>2</w:t>
      </w:r>
      <w:r>
        <w:t>;</w:t>
      </w:r>
    </w:p>
    <w:p w:rsidR="00000000" w:rsidRDefault="0098734B">
      <w:pPr>
        <w:ind w:firstLine="426"/>
        <w:jc w:val="both"/>
      </w:pPr>
      <w:r>
        <w:t>- для других значений обеспеченности жильем - интерполяцией по значениям 3 и 9 Вт/м</w:t>
      </w:r>
      <w:r>
        <w:rPr>
          <w:vertAlign w:val="superscript"/>
        </w:rPr>
        <w:t>2</w:t>
      </w:r>
      <w:r>
        <w:t>.</w:t>
      </w:r>
    </w:p>
    <w:p w:rsidR="00000000" w:rsidRDefault="0098734B">
      <w:pPr>
        <w:ind w:firstLine="426"/>
        <w:jc w:val="both"/>
      </w:pPr>
      <w:r>
        <w:t>В.17 Расч</w:t>
      </w:r>
      <w:r>
        <w:t xml:space="preserve">етный тепловой поток отопления следует определять в соответствии с требованиями </w:t>
      </w:r>
      <w:hyperlink r:id="rId229" w:history="1">
        <w:r>
          <w:rPr>
            <w:rStyle w:val="a3"/>
            <w:color w:val="333399"/>
            <w:u w:val="single"/>
          </w:rPr>
          <w:t>СНиП РК 4.02-42</w:t>
        </w:r>
      </w:hyperlink>
      <w:r>
        <w:t>.</w:t>
      </w:r>
    </w:p>
    <w:p w:rsidR="00000000" w:rsidRDefault="0098734B">
      <w:pPr>
        <w:ind w:firstLine="426"/>
        <w:jc w:val="both"/>
      </w:pPr>
      <w:r>
        <w:t>В.18 Пример 1. Расчет расхода теплоты на нагревание приточного воздуха, подаваемого в помещени</w:t>
      </w:r>
      <w:r>
        <w:t>е жилой комнаты при наружной температуре минус 24°С с индивидуальной механической системой вентиляции с утилизацией вытяжного воздуха (теплоутилизатор на тепловых трубах) и водяным догревом приточного воздуха после теплоутилизатора.</w:t>
      </w:r>
    </w:p>
    <w:p w:rsidR="00000000" w:rsidRDefault="0098734B">
      <w:pPr>
        <w:ind w:firstLine="426"/>
        <w:jc w:val="both"/>
      </w:pPr>
      <w:r>
        <w:t>Исходные данные</w:t>
      </w:r>
    </w:p>
    <w:p w:rsidR="00000000" w:rsidRDefault="0098734B">
      <w:pPr>
        <w:ind w:firstLine="426"/>
        <w:jc w:val="both"/>
      </w:pPr>
      <w:r>
        <w:t>- вид п</w:t>
      </w:r>
      <w:r>
        <w:t>омещения: жилое;</w:t>
      </w:r>
    </w:p>
    <w:p w:rsidR="00000000" w:rsidRDefault="0098734B">
      <w:pPr>
        <w:ind w:firstLine="426"/>
        <w:jc w:val="both"/>
      </w:pPr>
      <w:r>
        <w:t>- вид системы механической вентиляции с утилизацией теплоты вытяжного воздуха - на тепловых трубах с водяным догревом приточного воздуха;</w:t>
      </w:r>
    </w:p>
    <w:p w:rsidR="00000000" w:rsidRDefault="0098734B">
      <w:pPr>
        <w:ind w:firstLine="426"/>
        <w:jc w:val="both"/>
      </w:pPr>
      <w:r>
        <w:t>- коэффициент эффективности утилизации теплоты вытяжного воздуха механической системы вентиляции 0,6;</w:t>
      </w:r>
    </w:p>
    <w:p w:rsidR="00000000" w:rsidRDefault="0098734B">
      <w:pPr>
        <w:ind w:firstLine="426"/>
        <w:jc w:val="both"/>
      </w:pPr>
      <w:r>
        <w:t>площадь помещения 18,9 м</w:t>
      </w:r>
      <w:r>
        <w:rPr>
          <w:vertAlign w:val="superscript"/>
        </w:rPr>
        <w:t>2</w:t>
      </w:r>
      <w:r>
        <w:t>;</w:t>
      </w:r>
    </w:p>
    <w:p w:rsidR="00000000" w:rsidRDefault="0098734B">
      <w:pPr>
        <w:ind w:firstLine="426"/>
        <w:jc w:val="both"/>
      </w:pPr>
      <w:r>
        <w:t>- температура воздуха помещения 22°С;</w:t>
      </w:r>
    </w:p>
    <w:p w:rsidR="00000000" w:rsidRDefault="0098734B">
      <w:pPr>
        <w:ind w:firstLine="426"/>
        <w:jc w:val="both"/>
      </w:pPr>
      <w:r>
        <w:t>- нормативный объем приточного воздуха расход воздуха равен</w:t>
      </w:r>
    </w:p>
    <w:p w:rsidR="00000000" w:rsidRDefault="0098734B">
      <w:pPr>
        <w:ind w:firstLine="426"/>
        <w:jc w:val="center"/>
      </w:pPr>
      <w:r>
        <w:t>L</w:t>
      </w:r>
      <w:r>
        <w:rPr>
          <w:vertAlign w:val="subscript"/>
        </w:rPr>
        <w:t xml:space="preserve">v </w:t>
      </w:r>
      <w:r>
        <w:t>= 3 · A</w:t>
      </w:r>
      <w:r>
        <w:rPr>
          <w:vertAlign w:val="subscript"/>
        </w:rPr>
        <w:t>1</w:t>
      </w:r>
      <w:r>
        <w:t xml:space="preserve"> = 3·18,9 = 57 м</w:t>
      </w:r>
      <w:r>
        <w:rPr>
          <w:vertAlign w:val="superscript"/>
        </w:rPr>
        <w:t>3</w:t>
      </w:r>
      <w:r>
        <w:t>/ч;</w:t>
      </w:r>
    </w:p>
    <w:p w:rsidR="00000000" w:rsidRDefault="0098734B">
      <w:pPr>
        <w:ind w:firstLine="426"/>
        <w:jc w:val="both"/>
      </w:pPr>
      <w:r>
        <w:t>- температура наружного воздуха минус 32°С;</w:t>
      </w:r>
    </w:p>
    <w:p w:rsidR="00000000" w:rsidRDefault="0098734B">
      <w:pPr>
        <w:ind w:firstLine="426"/>
        <w:jc w:val="both"/>
      </w:pPr>
      <w:r>
        <w:t>- расчет теплоты на нагрев приточного воздуха осуществ</w:t>
      </w:r>
      <w:r>
        <w:t>ляется из условия нормативного притока на 1 м</w:t>
      </w:r>
      <w:r>
        <w:rPr>
          <w:vertAlign w:val="superscript"/>
        </w:rPr>
        <w:t>2</w:t>
      </w:r>
      <w:r>
        <w:t xml:space="preserve"> жилой площади;</w:t>
      </w:r>
    </w:p>
    <w:p w:rsidR="00000000" w:rsidRDefault="0098734B">
      <w:pPr>
        <w:ind w:firstLine="426"/>
        <w:jc w:val="both"/>
      </w:pPr>
      <w:r>
        <w:t>- остекление помещения - двухкамерные стеклопакеты в одинарном переплете (k = 1);</w:t>
      </w:r>
    </w:p>
    <w:p w:rsidR="00000000" w:rsidRDefault="0098734B">
      <w:pPr>
        <w:ind w:firstLine="426"/>
        <w:jc w:val="both"/>
      </w:pPr>
      <w:r>
        <w:t>- трансмиссионные теплопотери помещения (см. таблицу В.1) составляют Q</w:t>
      </w:r>
      <w:r>
        <w:rPr>
          <w:vertAlign w:val="subscript"/>
        </w:rPr>
        <w:t>т</w:t>
      </w:r>
      <w:r>
        <w:t xml:space="preserve"> =1290 Вт.</w:t>
      </w:r>
    </w:p>
    <w:p w:rsidR="00000000" w:rsidRDefault="0098734B">
      <w:pPr>
        <w:ind w:firstLine="426"/>
        <w:jc w:val="both"/>
      </w:pPr>
      <w:r>
        <w:rPr>
          <w:b/>
          <w:bCs/>
        </w:rPr>
        <w:t>В.19 Порядок расчета</w:t>
      </w:r>
    </w:p>
    <w:p w:rsidR="00000000" w:rsidRDefault="0098734B">
      <w:pPr>
        <w:ind w:firstLine="426"/>
        <w:jc w:val="both"/>
      </w:pPr>
      <w:r>
        <w:t>В.19.1 Ра</w:t>
      </w:r>
      <w:r>
        <w:t>сход теплоты на нагревание инфильтрующегося в помещение наружного воздуха при естественной вентиляции и L</w:t>
      </w:r>
      <w:r>
        <w:rPr>
          <w:vertAlign w:val="subscript"/>
        </w:rPr>
        <w:t>n</w:t>
      </w:r>
      <w:r>
        <w:t>= 3·A</w:t>
      </w:r>
      <w:r>
        <w:rPr>
          <w:vertAlign w:val="subscript"/>
        </w:rPr>
        <w:t>1</w:t>
      </w:r>
      <w:r>
        <w:t>=3·18,9 = 57 м</w:t>
      </w:r>
      <w:r>
        <w:rPr>
          <w:vertAlign w:val="superscript"/>
        </w:rPr>
        <w:t>3</w:t>
      </w:r>
      <w:r>
        <w:t>/ч составит: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i</w:t>
      </w:r>
      <w:r>
        <w:t xml:space="preserve"> = 0,28 · L</w:t>
      </w:r>
      <w:r>
        <w:rPr>
          <w:vertAlign w:val="subscript"/>
        </w:rPr>
        <w:t>n</w:t>
      </w:r>
      <w:r>
        <w:t xml:space="preserve"> · ρ · с (t</w:t>
      </w:r>
      <w:r>
        <w:rPr>
          <w:vertAlign w:val="subscript"/>
        </w:rPr>
        <w:t>int</w:t>
      </w:r>
      <w:r>
        <w:t xml:space="preserve"> - t</w:t>
      </w:r>
      <w:r>
        <w:rPr>
          <w:vertAlign w:val="subscript"/>
        </w:rPr>
        <w:t>ext</w:t>
      </w:r>
      <w:r>
        <w:t>) · k = 0,28·57·1,198·1·(22 - (-32)) · 1 = 1027 Вт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В.19.2 Расход теплоты на нагревание приточного воздуха при механической системе вентиляции с утилизацией вытяжного воздуха (с коэффициентом эффективности 0,6).</w:t>
      </w:r>
    </w:p>
    <w:p w:rsidR="00000000" w:rsidRDefault="0098734B">
      <w:pPr>
        <w:ind w:firstLine="426"/>
        <w:jc w:val="both"/>
      </w:pPr>
      <w:r>
        <w:t>В. 19.2.1 Расход теплоты на нагревание подаваемого приточного воздуха в помещение от температуры</w:t>
      </w:r>
      <w:r>
        <w:t xml:space="preserve"> 16°С до температуры помещения t</w:t>
      </w:r>
      <w:r>
        <w:rPr>
          <w:vertAlign w:val="subscript"/>
        </w:rPr>
        <w:t>int</w:t>
      </w:r>
      <w:r>
        <w:t xml:space="preserve"> = 22°С:</w:t>
      </w:r>
    </w:p>
    <w:p w:rsidR="00000000" w:rsidRDefault="0098734B">
      <w:pPr>
        <w:ind w:firstLine="426"/>
        <w:jc w:val="both"/>
      </w:pPr>
      <w:r>
        <w:rPr>
          <w:smallCaps/>
        </w:rPr>
        <w:t> </w:t>
      </w:r>
    </w:p>
    <w:p w:rsidR="00000000" w:rsidRDefault="0098734B">
      <w:pPr>
        <w:ind w:firstLine="426"/>
        <w:jc w:val="center"/>
      </w:pPr>
      <w:r>
        <w:rPr>
          <w:smallCaps/>
        </w:rPr>
        <w:t>Q</w:t>
      </w:r>
      <w:r>
        <w:rPr>
          <w:smallCaps/>
          <w:vertAlign w:val="subscript"/>
        </w:rPr>
        <w:t>L</w:t>
      </w:r>
      <w:r>
        <w:rPr>
          <w:smallCaps/>
        </w:rPr>
        <w:t xml:space="preserve"> = 0,28 </w:t>
      </w:r>
      <w:r>
        <w:t xml:space="preserve">· </w:t>
      </w:r>
      <w:r>
        <w:rPr>
          <w:smallCaps/>
        </w:rPr>
        <w:t>L</w:t>
      </w:r>
      <w:r>
        <w:rPr>
          <w:smallCaps/>
          <w:vertAlign w:val="subscript"/>
        </w:rPr>
        <w:t>V</w:t>
      </w:r>
      <w:r>
        <w:rPr>
          <w:smallCaps/>
        </w:rPr>
        <w:t xml:space="preserve"> </w:t>
      </w:r>
      <w:r>
        <w:t>· ρ · с (t</w:t>
      </w:r>
      <w:r>
        <w:rPr>
          <w:vertAlign w:val="subscript"/>
        </w:rPr>
        <w:t>int</w:t>
      </w:r>
      <w:r>
        <w:t xml:space="preserve"> - 16) = 0,28·57·1,198·1· (22 - 16) = 115 Вт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В.19.2.2</w:t>
      </w:r>
      <w:r>
        <w:rPr>
          <w:i/>
          <w:iCs/>
        </w:rPr>
        <w:t xml:space="preserve"> </w:t>
      </w:r>
      <w:r>
        <w:t>Расход теплоты на нагревание неорганизованного притока наружного воздуха в помещение при объеме притока L</w:t>
      </w:r>
      <w:r>
        <w:rPr>
          <w:vertAlign w:val="subscript"/>
        </w:rPr>
        <w:t>Vн</w:t>
      </w:r>
      <w:r>
        <w:t xml:space="preserve"> = 18,9·2,5·0,1 = 4,7 м</w:t>
      </w:r>
      <w:r>
        <w:rPr>
          <w:vertAlign w:val="superscript"/>
        </w:rPr>
        <w:t>3</w:t>
      </w:r>
      <w:r>
        <w:t>/ч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 xml:space="preserve">н </w:t>
      </w:r>
      <w:r>
        <w:t>= 0,28 · L</w:t>
      </w:r>
      <w:r>
        <w:rPr>
          <w:vertAlign w:val="subscript"/>
        </w:rPr>
        <w:t>Vн</w:t>
      </w:r>
      <w:r>
        <w:rPr>
          <w:smallCaps/>
        </w:rPr>
        <w:t xml:space="preserve"> </w:t>
      </w:r>
      <w:r>
        <w:t xml:space="preserve">· ρ · </w:t>
      </w:r>
      <w:r>
        <w:rPr>
          <w:smallCaps/>
        </w:rPr>
        <w:t xml:space="preserve">с </w:t>
      </w:r>
      <w:r>
        <w:t>(t</w:t>
      </w:r>
      <w:r>
        <w:rPr>
          <w:vertAlign w:val="subscript"/>
        </w:rPr>
        <w:t>int</w:t>
      </w:r>
      <w:r>
        <w:t xml:space="preserve"> - t</w:t>
      </w:r>
      <w:r>
        <w:rPr>
          <w:vertAlign w:val="subscript"/>
        </w:rPr>
        <w:t>ext</w:t>
      </w:r>
      <w:r>
        <w:t>) = 0,28·4,7·1,198·1· (22 - (-32)) = 86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В.19.2.3 Общий расход теплоты составит</w:t>
      </w:r>
      <w:r>
        <w:t xml:space="preserve"> Q</w:t>
      </w:r>
      <w:r>
        <w:rPr>
          <w:vertAlign w:val="subscript"/>
        </w:rPr>
        <w:t>i</w:t>
      </w:r>
      <w:r>
        <w:t xml:space="preserve"> = Q</w:t>
      </w:r>
      <w:r>
        <w:rPr>
          <w:vertAlign w:val="subscript"/>
        </w:rPr>
        <w:t>L</w:t>
      </w:r>
      <w:r>
        <w:t xml:space="preserve"> + </w:t>
      </w:r>
      <w:r>
        <w:rPr>
          <w:smallCaps/>
        </w:rPr>
        <w:t>Q</w:t>
      </w:r>
      <w:r>
        <w:rPr>
          <w:vertAlign w:val="subscript"/>
        </w:rPr>
        <w:t>н</w:t>
      </w:r>
      <w:r>
        <w:rPr>
          <w:smallCaps/>
        </w:rPr>
        <w:t xml:space="preserve"> = 115+86 = 201 </w:t>
      </w:r>
      <w:r>
        <w:t>Вт.</w:t>
      </w:r>
      <w:r>
        <w:rPr>
          <w:smallCaps/>
        </w:rPr>
        <w:t xml:space="preserve"> </w:t>
      </w:r>
    </w:p>
    <w:p w:rsidR="00000000" w:rsidRDefault="0098734B">
      <w:pPr>
        <w:ind w:firstLine="426"/>
        <w:jc w:val="both"/>
      </w:pPr>
      <w:r>
        <w:t>В.19.2.4 Расход теплоты при нагревании наружного воздуха нагревателем, входящем в состав вентиляционного агрегата (например, водяным калорифером) от температуры t</w:t>
      </w:r>
      <w:r>
        <w:rPr>
          <w:vertAlign w:val="subscript"/>
        </w:rPr>
        <w:t xml:space="preserve">y </w:t>
      </w:r>
      <w:r>
        <w:t>= -10,9°C до t</w:t>
      </w:r>
      <w:r>
        <w:rPr>
          <w:vertAlign w:val="subscript"/>
        </w:rPr>
        <w:t>16</w:t>
      </w:r>
      <w:r>
        <w:t xml:space="preserve"> = 16°C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ут</w:t>
      </w:r>
      <w:r>
        <w:t xml:space="preserve"> = 0,28·L</w:t>
      </w:r>
      <w:r>
        <w:rPr>
          <w:vertAlign w:val="subscript"/>
        </w:rPr>
        <w:t>V</w:t>
      </w:r>
      <w:r>
        <w:t xml:space="preserve"> · ρ · c (16 - t</w:t>
      </w:r>
      <w:r>
        <w:rPr>
          <w:vertAlign w:val="subscript"/>
        </w:rPr>
        <w:t>y</w:t>
      </w:r>
      <w:r>
        <w:t xml:space="preserve">) </w:t>
      </w:r>
      <w:r>
        <w:t>= 0,28·57·1,198·1·(16 - (-10,9)) = 514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Эта тепловая энергия используется при расчете мощности нагревательных устройств. В случае использования водяных калориферов она входит в общие теплопотери здания.</w:t>
      </w:r>
    </w:p>
    <w:p w:rsidR="00000000" w:rsidRDefault="0098734B">
      <w:pPr>
        <w:ind w:firstLine="426"/>
        <w:jc w:val="both"/>
      </w:pPr>
      <w:r>
        <w:t xml:space="preserve">В.19.2.5 Расход теплоты на нагревание наружного </w:t>
      </w:r>
      <w:r>
        <w:t>воздуха за счет использования теплоты вытяжного воздуха Q</w:t>
      </w:r>
      <w:r>
        <w:rPr>
          <w:vertAlign w:val="subscript"/>
        </w:rPr>
        <w:t>рек</w:t>
      </w:r>
      <w:r>
        <w:t>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рек</w:t>
      </w:r>
      <w:r>
        <w:t xml:space="preserve"> = 0,28 · L</w:t>
      </w:r>
      <w:r>
        <w:rPr>
          <w:vertAlign w:val="subscript"/>
        </w:rPr>
        <w:t>V</w:t>
      </w:r>
      <w:r>
        <w:t xml:space="preserve"> · ρ · с (t</w:t>
      </w:r>
      <w:r>
        <w:rPr>
          <w:vertAlign w:val="subscript"/>
        </w:rPr>
        <w:t>y</w:t>
      </w:r>
      <w:r>
        <w:t xml:space="preserve"> - t</w:t>
      </w:r>
      <w:r>
        <w:rPr>
          <w:vertAlign w:val="subscript"/>
        </w:rPr>
        <w:t>ext</w:t>
      </w:r>
      <w:r>
        <w:t>) = 0,28·57·1,198·1·(-10,9 - (-32,0)) = 403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В.19.3 Суммарный тепловой поток, поступающий в помещение здания от электрических приборов, освещения, техно</w:t>
      </w:r>
      <w:r>
        <w:t>логического оборудования, коммуникаций, материалов, людей и других источников составит: Q</w:t>
      </w:r>
      <w:r>
        <w:rPr>
          <w:vertAlign w:val="subscript"/>
        </w:rPr>
        <w:t>int</w:t>
      </w:r>
      <w:r>
        <w:t xml:space="preserve"> = 10·18,9 = 189 Вт.</w:t>
      </w:r>
    </w:p>
    <w:p w:rsidR="00000000" w:rsidRDefault="0098734B">
      <w:pPr>
        <w:ind w:firstLine="426"/>
        <w:jc w:val="both"/>
      </w:pPr>
      <w:r>
        <w:t>В.19.4 Расчетные суммарные потери теплоты отапливаемого помещения составят:</w:t>
      </w:r>
    </w:p>
    <w:p w:rsidR="00000000" w:rsidRDefault="0098734B">
      <w:pPr>
        <w:ind w:firstLine="426"/>
        <w:jc w:val="both"/>
      </w:pPr>
      <w:r>
        <w:t>- при естественной вентиляции Qie = 1290 + 1027 - 189 = 2130 Вт;</w:t>
      </w:r>
    </w:p>
    <w:p w:rsidR="00000000" w:rsidRDefault="0098734B">
      <w:pPr>
        <w:ind w:firstLine="426"/>
        <w:jc w:val="both"/>
      </w:pPr>
      <w:r>
        <w:t xml:space="preserve">- </w:t>
      </w:r>
      <w:r>
        <w:t>при механической вентиляции с утилизацией теплоты вытяжного воздуха: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 xml:space="preserve">iм </w:t>
      </w:r>
      <w:r>
        <w:t>= 1290 + 201 - 189 = 1300 Вт.</w:t>
      </w:r>
    </w:p>
    <w:p w:rsidR="00000000" w:rsidRDefault="0098734B">
      <w:pPr>
        <w:ind w:firstLine="426"/>
        <w:jc w:val="both"/>
      </w:pPr>
      <w:r>
        <w:t>При этом дополнительная нагрузка на систему отопления за счет применения водяного калорифера составит Q</w:t>
      </w:r>
      <w:r>
        <w:rPr>
          <w:vertAlign w:val="subscript"/>
        </w:rPr>
        <w:t>ут</w:t>
      </w:r>
      <w:r>
        <w:t xml:space="preserve"> = 514 Вт.</w:t>
      </w:r>
    </w:p>
    <w:p w:rsidR="00000000" w:rsidRDefault="0098734B">
      <w:pPr>
        <w:ind w:firstLine="426"/>
        <w:jc w:val="both"/>
      </w:pPr>
      <w:r>
        <w:t>В.19.5 Экономию теплоты за счет приме</w:t>
      </w:r>
      <w:r>
        <w:t>нения теплоутилизационной установки можно определить двумя способами:</w:t>
      </w:r>
    </w:p>
    <w:p w:rsidR="00000000" w:rsidRDefault="0098734B">
      <w:pPr>
        <w:ind w:firstLine="426"/>
        <w:jc w:val="both"/>
      </w:pPr>
      <w:r>
        <w:t>- первый способ: ΔQ = Q</w:t>
      </w:r>
      <w:r>
        <w:rPr>
          <w:vertAlign w:val="subscript"/>
        </w:rPr>
        <w:t xml:space="preserve">ie </w:t>
      </w:r>
      <w:r>
        <w:t>- Q</w:t>
      </w:r>
      <w:r>
        <w:rPr>
          <w:vertAlign w:val="subscript"/>
        </w:rPr>
        <w:t>м</w:t>
      </w:r>
      <w:r>
        <w:t xml:space="preserve"> - Q</w:t>
      </w:r>
      <w:r>
        <w:rPr>
          <w:vertAlign w:val="subscript"/>
        </w:rPr>
        <w:t>ут</w:t>
      </w:r>
      <w:r>
        <w:t xml:space="preserve"> = 2130-1300-514 = 316 ≈ 320 Вт;</w:t>
      </w:r>
    </w:p>
    <w:p w:rsidR="00000000" w:rsidRDefault="0098734B">
      <w:pPr>
        <w:ind w:firstLine="426"/>
        <w:jc w:val="both"/>
      </w:pPr>
      <w:r>
        <w:t>- второй способ: ΔQ = Q</w:t>
      </w:r>
      <w:r>
        <w:rPr>
          <w:vertAlign w:val="subscript"/>
        </w:rPr>
        <w:t>iм</w:t>
      </w:r>
      <w:r>
        <w:t xml:space="preserve"> - Q</w:t>
      </w:r>
      <w:r>
        <w:rPr>
          <w:vertAlign w:val="subscript"/>
        </w:rPr>
        <w:t xml:space="preserve">н </w:t>
      </w:r>
      <w:r>
        <w:t>= 403 - 86 = 317 ≈ 320 Вт.</w:t>
      </w:r>
    </w:p>
    <w:p w:rsidR="00000000" w:rsidRDefault="0098734B">
      <w:pPr>
        <w:ind w:firstLine="426"/>
        <w:jc w:val="both"/>
      </w:pPr>
      <w:r>
        <w:t>В.20 Пример 2. Расчет расхода теплоты на нагревание приточного воздуха, подаваемого в помещение жилой комнаты при наружной температуре минус 24°С с индивидуальной механической системой вентиляции с утилизацией вытяжного воздуха (теплоутилизатор роторного т</w:t>
      </w:r>
      <w:r>
        <w:t>ипа) и электрическим догревом приточного воздуха после теплоутилизатора.</w:t>
      </w:r>
    </w:p>
    <w:p w:rsidR="00000000" w:rsidRDefault="0098734B">
      <w:pPr>
        <w:ind w:firstLine="426"/>
        <w:jc w:val="both"/>
      </w:pPr>
      <w:r>
        <w:t>Исходные данные:</w:t>
      </w:r>
    </w:p>
    <w:p w:rsidR="00000000" w:rsidRDefault="0098734B">
      <w:pPr>
        <w:ind w:firstLine="426"/>
        <w:jc w:val="both"/>
      </w:pPr>
      <w:r>
        <w:t>- вид помещения: жилое;</w:t>
      </w:r>
    </w:p>
    <w:p w:rsidR="00000000" w:rsidRDefault="0098734B">
      <w:pPr>
        <w:ind w:firstLine="426"/>
        <w:jc w:val="both"/>
      </w:pPr>
      <w:r>
        <w:t>- вид системы механической вентиляции с утилизацией теплоты вытяжного воздуха - роторного типа с электрическим догревом приточного воздуха пос</w:t>
      </w:r>
      <w:r>
        <w:t>ле теплоутилизатора;</w:t>
      </w:r>
    </w:p>
    <w:p w:rsidR="00000000" w:rsidRDefault="0098734B">
      <w:pPr>
        <w:ind w:firstLine="426"/>
        <w:jc w:val="both"/>
      </w:pPr>
      <w:r>
        <w:t>- коэффициент эффективности утилизации теплоты вытяжного воздуха механической системы вентиляции 0,82;</w:t>
      </w:r>
    </w:p>
    <w:p w:rsidR="00000000" w:rsidRDefault="0098734B">
      <w:pPr>
        <w:ind w:firstLine="426"/>
        <w:jc w:val="both"/>
      </w:pPr>
      <w:r>
        <w:t>площадь помещения 16,65 м</w:t>
      </w:r>
      <w:r>
        <w:rPr>
          <w:vertAlign w:val="superscript"/>
        </w:rPr>
        <w:t>2</w:t>
      </w:r>
      <w:r>
        <w:t>;</w:t>
      </w:r>
    </w:p>
    <w:p w:rsidR="00000000" w:rsidRDefault="0098734B">
      <w:pPr>
        <w:ind w:firstLine="426"/>
        <w:jc w:val="both"/>
      </w:pPr>
      <w:r>
        <w:t>- температура воздуха помещения 20°С;</w:t>
      </w:r>
    </w:p>
    <w:p w:rsidR="00000000" w:rsidRDefault="0098734B">
      <w:pPr>
        <w:ind w:firstLine="426"/>
        <w:jc w:val="both"/>
      </w:pPr>
      <w:r>
        <w:t>- нормативный объем приточного воздуха расход воздуха равен L</w:t>
      </w:r>
      <w:r>
        <w:rPr>
          <w:vertAlign w:val="subscript"/>
        </w:rPr>
        <w:t xml:space="preserve">v </w:t>
      </w:r>
      <w:r>
        <w:t>= 3</w:t>
      </w:r>
      <w:r>
        <w:t>·A</w:t>
      </w:r>
      <w:r>
        <w:rPr>
          <w:vertAlign w:val="subscript"/>
        </w:rPr>
        <w:t>1</w:t>
      </w:r>
      <w:r>
        <w:t xml:space="preserve"> = 3·16,65 = 50 м</w:t>
      </w:r>
      <w:r>
        <w:rPr>
          <w:vertAlign w:val="superscript"/>
        </w:rPr>
        <w:t>3</w:t>
      </w:r>
      <w:r>
        <w:t>/ч;</w:t>
      </w:r>
    </w:p>
    <w:p w:rsidR="00000000" w:rsidRDefault="0098734B">
      <w:pPr>
        <w:ind w:firstLine="426"/>
        <w:jc w:val="both"/>
      </w:pPr>
      <w:r>
        <w:t>- температура наружного воздуха минус 24°С;</w:t>
      </w:r>
    </w:p>
    <w:p w:rsidR="00000000" w:rsidRDefault="0098734B">
      <w:pPr>
        <w:ind w:firstLine="426"/>
        <w:jc w:val="both"/>
      </w:pPr>
      <w:r>
        <w:t>- расчет теплоты на нагрев приточного воздуха осуществляется из условия нормативного притока на 1 м</w:t>
      </w:r>
      <w:r>
        <w:rPr>
          <w:vertAlign w:val="superscript"/>
        </w:rPr>
        <w:t>2</w:t>
      </w:r>
      <w:r>
        <w:t xml:space="preserve"> жилой площади;</w:t>
      </w:r>
    </w:p>
    <w:p w:rsidR="00000000" w:rsidRDefault="0098734B">
      <w:pPr>
        <w:ind w:firstLine="426"/>
        <w:jc w:val="both"/>
      </w:pPr>
      <w:r>
        <w:t>- окна - двухкамерные стеклопакеты в одинарном переплете (k = 1);</w:t>
      </w:r>
    </w:p>
    <w:p w:rsidR="00000000" w:rsidRDefault="0098734B">
      <w:pPr>
        <w:ind w:firstLine="426"/>
        <w:jc w:val="both"/>
      </w:pPr>
      <w:r>
        <w:t>- тра</w:t>
      </w:r>
      <w:r>
        <w:t>нсмиссионные теплопотери помещения через ограждения (см. таблицу 6.2) составляют Q</w:t>
      </w:r>
      <w:r>
        <w:rPr>
          <w:vertAlign w:val="subscript"/>
        </w:rPr>
        <w:t>т</w:t>
      </w:r>
      <w:r>
        <w:t xml:space="preserve"> = 520 Вт.</w:t>
      </w:r>
    </w:p>
    <w:p w:rsidR="00000000" w:rsidRDefault="0098734B">
      <w:pPr>
        <w:ind w:firstLine="426"/>
        <w:jc w:val="both"/>
      </w:pPr>
      <w:r>
        <w:t>Порядок расчета</w:t>
      </w:r>
    </w:p>
    <w:p w:rsidR="00000000" w:rsidRDefault="0098734B">
      <w:pPr>
        <w:ind w:firstLine="426"/>
        <w:jc w:val="both"/>
      </w:pPr>
      <w:r>
        <w:t>В.20.1 Расход теплоты на нагревание инфильтрующегося в помещение наружного воздуха при естественной вентиляции и L</w:t>
      </w:r>
      <w:r>
        <w:rPr>
          <w:vertAlign w:val="subscript"/>
        </w:rPr>
        <w:t>n</w:t>
      </w:r>
      <w:r>
        <w:t>= 3·A</w:t>
      </w:r>
      <w:r>
        <w:rPr>
          <w:vertAlign w:val="subscript"/>
        </w:rPr>
        <w:t>1</w:t>
      </w:r>
      <w:r>
        <w:t xml:space="preserve"> = 3·16,65 = 50 м</w:t>
      </w:r>
      <w:r>
        <w:rPr>
          <w:vertAlign w:val="superscript"/>
        </w:rPr>
        <w:t>3</w:t>
      </w:r>
      <w:r>
        <w:t>/ч сост</w:t>
      </w:r>
      <w:r>
        <w:t>авит: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i</w:t>
      </w:r>
      <w:r>
        <w:t xml:space="preserve"> = 0,28 · L</w:t>
      </w:r>
      <w:r>
        <w:rPr>
          <w:vertAlign w:val="subscript"/>
        </w:rPr>
        <w:t>n</w:t>
      </w:r>
      <w:r>
        <w:t xml:space="preserve"> · ρ · с (t</w:t>
      </w:r>
      <w:r>
        <w:rPr>
          <w:vertAlign w:val="subscript"/>
        </w:rPr>
        <w:t>int</w:t>
      </w:r>
      <w:r>
        <w:t xml:space="preserve"> - t</w:t>
      </w:r>
      <w:r>
        <w:rPr>
          <w:vertAlign w:val="subscript"/>
        </w:rPr>
        <w:t>ext</w:t>
      </w:r>
      <w:r>
        <w:t>) · k = 0,28·50·1,21·1·(20 - (-24)) · 1 = 745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В.20.2 Расход теплоты на нагревание приточного воздуха при использовании индивидуальной механической системе вентиляции с утилизацией теплоты вытяжного воздуха (</w:t>
      </w:r>
      <w:r>
        <w:t>с коэффициентом эффективности 0,82).</w:t>
      </w:r>
    </w:p>
    <w:p w:rsidR="00000000" w:rsidRDefault="0098734B">
      <w:pPr>
        <w:ind w:firstLine="426"/>
        <w:jc w:val="both"/>
      </w:pPr>
      <w:r>
        <w:t>В.20.2.1 Расход теплоты на нагревание подаваемого приточного воздуха в помещение от температуры 16°С до температуры помещения t</w:t>
      </w:r>
      <w:r>
        <w:rPr>
          <w:vertAlign w:val="subscript"/>
        </w:rPr>
        <w:t>int</w:t>
      </w:r>
      <w:r>
        <w:t xml:space="preserve"> = 20°С:</w:t>
      </w:r>
    </w:p>
    <w:p w:rsidR="00000000" w:rsidRDefault="0098734B">
      <w:pPr>
        <w:ind w:firstLine="426"/>
        <w:jc w:val="both"/>
      </w:pPr>
      <w:r>
        <w:rPr>
          <w:smallCaps/>
        </w:rPr>
        <w:t> </w:t>
      </w:r>
    </w:p>
    <w:p w:rsidR="00000000" w:rsidRDefault="0098734B">
      <w:pPr>
        <w:ind w:firstLine="426"/>
        <w:jc w:val="center"/>
      </w:pPr>
      <w:r>
        <w:rPr>
          <w:smallCaps/>
        </w:rPr>
        <w:t>Q</w:t>
      </w:r>
      <w:r>
        <w:rPr>
          <w:smallCaps/>
          <w:vertAlign w:val="subscript"/>
        </w:rPr>
        <w:t>L</w:t>
      </w:r>
      <w:r>
        <w:rPr>
          <w:smallCaps/>
        </w:rPr>
        <w:t xml:space="preserve"> = 0,28 </w:t>
      </w:r>
      <w:r>
        <w:t xml:space="preserve">· </w:t>
      </w:r>
      <w:r>
        <w:rPr>
          <w:smallCaps/>
        </w:rPr>
        <w:t>L</w:t>
      </w:r>
      <w:r>
        <w:rPr>
          <w:smallCaps/>
          <w:vertAlign w:val="subscript"/>
        </w:rPr>
        <w:t>V</w:t>
      </w:r>
      <w:r>
        <w:t xml:space="preserve"> ·</w:t>
      </w:r>
      <w:r>
        <w:rPr>
          <w:smallCaps/>
        </w:rPr>
        <w:t xml:space="preserve"> </w:t>
      </w:r>
      <w:r>
        <w:t>ρ · с (t</w:t>
      </w:r>
      <w:r>
        <w:rPr>
          <w:vertAlign w:val="subscript"/>
        </w:rPr>
        <w:t>int</w:t>
      </w:r>
      <w:r>
        <w:t xml:space="preserve"> </w:t>
      </w:r>
      <w:r>
        <w:t>- 16) = 0,28·50·1,21·1·(20 - 16) = 68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В.20.2.2 Расход теплоты на нагревание неорганизованного притока наружного воздуха в помещение при объеме притока L</w:t>
      </w:r>
      <w:r>
        <w:rPr>
          <w:vertAlign w:val="subscript"/>
        </w:rPr>
        <w:t>Vн</w:t>
      </w:r>
      <w:r>
        <w:t xml:space="preserve"> = 16,65·2,5·0,1= 4,2 м</w:t>
      </w:r>
      <w:r>
        <w:rPr>
          <w:vertAlign w:val="superscript"/>
        </w:rPr>
        <w:t>3</w:t>
      </w:r>
      <w:r>
        <w:t>/ч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 xml:space="preserve">н </w:t>
      </w:r>
      <w:r>
        <w:t xml:space="preserve">= </w:t>
      </w:r>
      <w:r>
        <w:rPr>
          <w:smallCaps/>
        </w:rPr>
        <w:t xml:space="preserve">0,28 </w:t>
      </w:r>
      <w:r>
        <w:t xml:space="preserve">· </w:t>
      </w:r>
      <w:r>
        <w:rPr>
          <w:smallCaps/>
        </w:rPr>
        <w:t>L</w:t>
      </w:r>
      <w:r>
        <w:rPr>
          <w:smallCaps/>
          <w:vertAlign w:val="subscript"/>
        </w:rPr>
        <w:t>Vн</w:t>
      </w:r>
      <w:r>
        <w:t xml:space="preserve"> ·</w:t>
      </w:r>
      <w:r>
        <w:rPr>
          <w:smallCaps/>
        </w:rPr>
        <w:t xml:space="preserve"> </w:t>
      </w:r>
      <w:r>
        <w:t>ρ · с (t</w:t>
      </w:r>
      <w:r>
        <w:rPr>
          <w:vertAlign w:val="subscript"/>
        </w:rPr>
        <w:t>int</w:t>
      </w:r>
      <w:r>
        <w:t xml:space="preserve"> - t</w:t>
      </w:r>
      <w:r>
        <w:rPr>
          <w:vertAlign w:val="subscript"/>
        </w:rPr>
        <w:t>ext</w:t>
      </w:r>
      <w:r>
        <w:t>) = 0,28·4,2·1,21·1· (20 - (-24</w:t>
      </w:r>
      <w:r>
        <w:t>)) = 63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В.20.2.3 Общий расход теплоты составит Q</w:t>
      </w:r>
      <w:r>
        <w:rPr>
          <w:vertAlign w:val="subscript"/>
        </w:rPr>
        <w:t>i</w:t>
      </w:r>
      <w:r>
        <w:t xml:space="preserve"> = </w:t>
      </w:r>
      <w:r>
        <w:rPr>
          <w:smallCaps/>
        </w:rPr>
        <w:t>Q</w:t>
      </w:r>
      <w:r>
        <w:rPr>
          <w:smallCaps/>
          <w:vertAlign w:val="subscript"/>
        </w:rPr>
        <w:t>L</w:t>
      </w:r>
      <w:r>
        <w:rPr>
          <w:smallCaps/>
        </w:rPr>
        <w:t xml:space="preserve"> </w:t>
      </w:r>
      <w:r>
        <w:t xml:space="preserve">+ </w:t>
      </w:r>
      <w:r>
        <w:rPr>
          <w:smallCaps/>
        </w:rPr>
        <w:t>Q</w:t>
      </w:r>
      <w:r>
        <w:rPr>
          <w:smallCaps/>
          <w:vertAlign w:val="subscript"/>
        </w:rPr>
        <w:t>н</w:t>
      </w:r>
      <w:r>
        <w:rPr>
          <w:smallCaps/>
        </w:rPr>
        <w:t xml:space="preserve"> = 68+63 = 131 </w:t>
      </w:r>
      <w:r>
        <w:t>Вт</w:t>
      </w:r>
      <w:r>
        <w:rPr>
          <w:smallCaps/>
        </w:rPr>
        <w:t>.</w:t>
      </w:r>
    </w:p>
    <w:p w:rsidR="00000000" w:rsidRDefault="0098734B">
      <w:pPr>
        <w:ind w:firstLine="426"/>
        <w:jc w:val="both"/>
      </w:pPr>
      <w:r>
        <w:t>В.20.2.4 Расход теплоты при нагревании наружного воздуха электронагревателем, входящем в состав вентиляционного агрегата от температуры t</w:t>
      </w:r>
      <w:r>
        <w:rPr>
          <w:vertAlign w:val="subscript"/>
        </w:rPr>
        <w:t xml:space="preserve">y </w:t>
      </w:r>
      <w:r>
        <w:t>= 9,6°C до t</w:t>
      </w:r>
      <w:r>
        <w:rPr>
          <w:vertAlign w:val="subscript"/>
        </w:rPr>
        <w:t>16</w:t>
      </w:r>
      <w:r>
        <w:t xml:space="preserve"> = 16°C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ут</w:t>
      </w:r>
      <w:r>
        <w:t xml:space="preserve"> = </w:t>
      </w:r>
      <w:r>
        <w:rPr>
          <w:smallCaps/>
        </w:rPr>
        <w:t xml:space="preserve">0,28 </w:t>
      </w:r>
      <w:r>
        <w:t xml:space="preserve">· </w:t>
      </w:r>
      <w:r>
        <w:rPr>
          <w:smallCaps/>
        </w:rPr>
        <w:t>L</w:t>
      </w:r>
      <w:r>
        <w:rPr>
          <w:smallCaps/>
          <w:vertAlign w:val="subscript"/>
        </w:rPr>
        <w:t>V</w:t>
      </w:r>
      <w:r>
        <w:t xml:space="preserve"> ·</w:t>
      </w:r>
      <w:r>
        <w:rPr>
          <w:smallCaps/>
        </w:rPr>
        <w:t xml:space="preserve"> </w:t>
      </w:r>
      <w:r>
        <w:t>ρ · с (16 - t</w:t>
      </w:r>
      <w:r>
        <w:rPr>
          <w:vertAlign w:val="subscript"/>
        </w:rPr>
        <w:t>y</w:t>
      </w:r>
      <w:r>
        <w:t>) = 0,28·50·1,21·1·(16 - (9,6)) = 108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Эта тепловая энер</w:t>
      </w:r>
      <w:r>
        <w:t>гия используется при расчете мощности нагревательных устройств. В случае использования водяных калориферов полученную величину включают в общие теплопотери здания.</w:t>
      </w:r>
    </w:p>
    <w:p w:rsidR="00000000" w:rsidRDefault="0098734B">
      <w:pPr>
        <w:ind w:firstLine="426"/>
        <w:jc w:val="both"/>
      </w:pPr>
      <w:r>
        <w:t>В.20.2.5 Расход теплоты на нагревание наружного воздуха за счет использования теплоты вытяжн</w:t>
      </w:r>
      <w:r>
        <w:t>ого воздуха Q</w:t>
      </w:r>
      <w:r>
        <w:rPr>
          <w:vertAlign w:val="subscript"/>
        </w:rPr>
        <w:t>рек</w:t>
      </w:r>
      <w:r>
        <w:t>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рек</w:t>
      </w:r>
      <w:r>
        <w:t xml:space="preserve"> = </w:t>
      </w:r>
      <w:r>
        <w:rPr>
          <w:smallCaps/>
        </w:rPr>
        <w:t xml:space="preserve">0,28 </w:t>
      </w:r>
      <w:r>
        <w:t xml:space="preserve">· </w:t>
      </w:r>
      <w:r>
        <w:rPr>
          <w:smallCaps/>
        </w:rPr>
        <w:t>L</w:t>
      </w:r>
      <w:r>
        <w:rPr>
          <w:smallCaps/>
          <w:vertAlign w:val="subscript"/>
        </w:rPr>
        <w:t>V</w:t>
      </w:r>
      <w:r>
        <w:t xml:space="preserve"> ·</w:t>
      </w:r>
      <w:r>
        <w:rPr>
          <w:smallCaps/>
        </w:rPr>
        <w:t xml:space="preserve"> </w:t>
      </w:r>
      <w:r>
        <w:t>ρ · с (t</w:t>
      </w:r>
      <w:r>
        <w:rPr>
          <w:vertAlign w:val="subscript"/>
        </w:rPr>
        <w:t>y</w:t>
      </w:r>
      <w:r>
        <w:t xml:space="preserve"> - t</w:t>
      </w:r>
      <w:r>
        <w:rPr>
          <w:vertAlign w:val="subscript"/>
        </w:rPr>
        <w:t>ext</w:t>
      </w:r>
      <w:r>
        <w:t>) = 0,28·50·1,21·1·(9,6 - (-24,0)) = 569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В.20.3 Суммарный тепловой поток, поступающий в помещение здания от электрических приборов, освещения, технологического оборудования, коммуникаций, материа</w:t>
      </w:r>
      <w:r>
        <w:t>лов, людей и других источников составит: Q</w:t>
      </w:r>
      <w:r>
        <w:rPr>
          <w:vertAlign w:val="subscript"/>
        </w:rPr>
        <w:t>int</w:t>
      </w:r>
      <w:r>
        <w:t xml:space="preserve"> = 10·16,65 = 167 Вт</w:t>
      </w:r>
    </w:p>
    <w:p w:rsidR="00000000" w:rsidRDefault="0098734B">
      <w:pPr>
        <w:ind w:firstLine="426"/>
        <w:jc w:val="both"/>
      </w:pPr>
      <w:r>
        <w:t>В.20.4 Расчетные суммарные потери теплоты отапливаемого помещения составят:</w:t>
      </w:r>
    </w:p>
    <w:p w:rsidR="00000000" w:rsidRDefault="0098734B">
      <w:pPr>
        <w:ind w:firstLine="426"/>
        <w:jc w:val="both"/>
      </w:pPr>
      <w:r>
        <w:t>- при естественной вентиляции Q</w:t>
      </w:r>
      <w:r>
        <w:rPr>
          <w:vertAlign w:val="subscript"/>
        </w:rPr>
        <w:t>ie</w:t>
      </w:r>
      <w:r>
        <w:t xml:space="preserve"> = 520 + 745 - 167 = 1100 Вт;</w:t>
      </w:r>
    </w:p>
    <w:p w:rsidR="00000000" w:rsidRDefault="0098734B">
      <w:pPr>
        <w:ind w:firstLine="426"/>
        <w:jc w:val="both"/>
      </w:pPr>
      <w:r>
        <w:t>- при механической вентиляции с утилизацией теплоты</w:t>
      </w:r>
      <w:r>
        <w:t xml:space="preserve"> вытяжного воздуха: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 xml:space="preserve">iм </w:t>
      </w:r>
      <w:r>
        <w:t>= 520 + 131 - 167= 490 Вт.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В.20.5 Экономия теплоты за счет применения теплоутилизационной установки составит: ΔQ = 1100 - 490 = 610 Вт.</w:t>
      </w:r>
    </w:p>
    <w:p w:rsidR="00000000" w:rsidRDefault="0098734B">
      <w:pPr>
        <w:ind w:firstLine="426"/>
        <w:jc w:val="both"/>
      </w:pPr>
      <w:r>
        <w:t>В.20.6 Дополнительная нагрузка на систему электроснабжения здания за счет подогрева приточного</w:t>
      </w:r>
      <w:r>
        <w:t xml:space="preserve"> воздуха в теплоутилизаторе составит Q</w:t>
      </w:r>
      <w:r>
        <w:rPr>
          <w:vertAlign w:val="subscript"/>
        </w:rPr>
        <w:t>ут</w:t>
      </w:r>
      <w:r>
        <w:t xml:space="preserve"> = 108 Вт.</w:t>
      </w:r>
    </w:p>
    <w:p w:rsidR="00000000" w:rsidRDefault="0098734B">
      <w:pPr>
        <w:ind w:firstLine="426"/>
        <w:jc w:val="both"/>
      </w:pPr>
      <w:r>
        <w:t>В.20.7 Экономию теплоты за счет применения теплоутилизационной установки при использовании индивидуальной механической системы вентиляции с утилизацией теплоты вытяжного воздуха можно определить двумя спос</w:t>
      </w:r>
      <w:r>
        <w:t>обами:</w:t>
      </w:r>
    </w:p>
    <w:p w:rsidR="00000000" w:rsidRDefault="0098734B">
      <w:pPr>
        <w:ind w:firstLine="426"/>
        <w:jc w:val="both"/>
      </w:pPr>
      <w:r>
        <w:t>- первый способ: ΔQ = Q</w:t>
      </w:r>
      <w:r>
        <w:rPr>
          <w:vertAlign w:val="subscript"/>
        </w:rPr>
        <w:t xml:space="preserve">ie </w:t>
      </w:r>
      <w:r>
        <w:t>- Q</w:t>
      </w:r>
      <w:r>
        <w:rPr>
          <w:vertAlign w:val="subscript"/>
        </w:rPr>
        <w:t>м</w:t>
      </w:r>
      <w:r>
        <w:t xml:space="preserve"> = 1100 - 490 = 610 Вт; </w:t>
      </w:r>
    </w:p>
    <w:p w:rsidR="00000000" w:rsidRDefault="0098734B">
      <w:pPr>
        <w:ind w:firstLine="426"/>
        <w:jc w:val="both"/>
      </w:pPr>
      <w:r>
        <w:t>- второй способ: ΔQ = Q</w:t>
      </w:r>
      <w:r>
        <w:rPr>
          <w:vertAlign w:val="subscript"/>
        </w:rPr>
        <w:t>iм</w:t>
      </w:r>
      <w:r>
        <w:t xml:space="preserve"> - Q</w:t>
      </w:r>
      <w:r>
        <w:rPr>
          <w:vertAlign w:val="subscript"/>
        </w:rPr>
        <w:t xml:space="preserve">н </w:t>
      </w:r>
      <w:r>
        <w:t>+ Q</w:t>
      </w:r>
      <w:r>
        <w:rPr>
          <w:vertAlign w:val="subscript"/>
        </w:rPr>
        <w:t>ут</w:t>
      </w:r>
      <w:r>
        <w:t xml:space="preserve"> = (569 - 63) + 108 = 614 ≈ 610 Вт. </w:t>
      </w:r>
    </w:p>
    <w:p w:rsidR="00000000" w:rsidRDefault="0098734B">
      <w:pPr>
        <w:ind w:firstLine="426"/>
        <w:jc w:val="both"/>
      </w:pPr>
      <w:r>
        <w:t>В.21 Пример 3. Расчет расхода теплоты на нагревание приточного воздуха, подаваемого в помещение жилой комнаты при наружно</w:t>
      </w:r>
      <w:r>
        <w:t>й температуре минус 24°С с индивидуальной механической системой вентиляции с утилизацией вытяжного воздуха (теплоутилизатор пластинчатого типа) и электрическим догревом приточного воздуха до теплоутилизатора.</w:t>
      </w:r>
    </w:p>
    <w:p w:rsidR="00000000" w:rsidRDefault="0098734B">
      <w:pPr>
        <w:ind w:firstLine="426"/>
        <w:jc w:val="both"/>
      </w:pPr>
      <w:r>
        <w:t>Исходные данные</w:t>
      </w:r>
    </w:p>
    <w:p w:rsidR="00000000" w:rsidRDefault="0098734B">
      <w:pPr>
        <w:ind w:firstLine="426"/>
        <w:jc w:val="both"/>
      </w:pPr>
      <w:r>
        <w:t>- вид помещения: жилое;</w:t>
      </w:r>
    </w:p>
    <w:p w:rsidR="00000000" w:rsidRDefault="0098734B">
      <w:pPr>
        <w:ind w:firstLine="426"/>
        <w:jc w:val="both"/>
      </w:pPr>
      <w:r>
        <w:t>- вид с</w:t>
      </w:r>
      <w:r>
        <w:t>истемы механической вентиляции с утилизацией теплоты вытяжного воздуха - пластинчатого типа с электрическим догревом приточного воздуха до теплоутилизатора;</w:t>
      </w:r>
    </w:p>
    <w:p w:rsidR="00000000" w:rsidRDefault="0098734B">
      <w:pPr>
        <w:ind w:firstLine="426"/>
        <w:jc w:val="both"/>
      </w:pPr>
      <w:r>
        <w:t>- коэффициент эффективности утилизации теплоты вытяжного воздуха механической системы вентиляции 0,</w:t>
      </w:r>
      <w:r>
        <w:t>82;</w:t>
      </w:r>
    </w:p>
    <w:p w:rsidR="00000000" w:rsidRDefault="0098734B">
      <w:pPr>
        <w:ind w:firstLine="426"/>
        <w:jc w:val="both"/>
      </w:pPr>
      <w:r>
        <w:t>площадь помещения 14,55 м</w:t>
      </w:r>
      <w:r>
        <w:rPr>
          <w:vertAlign w:val="superscript"/>
        </w:rPr>
        <w:t>2</w:t>
      </w:r>
      <w:r>
        <w:t>;</w:t>
      </w:r>
    </w:p>
    <w:p w:rsidR="00000000" w:rsidRDefault="0098734B">
      <w:pPr>
        <w:ind w:firstLine="426"/>
        <w:jc w:val="both"/>
      </w:pPr>
      <w:r>
        <w:t>- температура воздуха помещения 20°С;</w:t>
      </w:r>
    </w:p>
    <w:p w:rsidR="00000000" w:rsidRDefault="0098734B">
      <w:pPr>
        <w:ind w:firstLine="426"/>
        <w:jc w:val="both"/>
      </w:pPr>
      <w:r>
        <w:t>- нормативный объем приточного воздуха расход воздуха равен L</w:t>
      </w:r>
      <w:r>
        <w:rPr>
          <w:vertAlign w:val="subscript"/>
        </w:rPr>
        <w:t xml:space="preserve">v </w:t>
      </w:r>
      <w:r>
        <w:t>= 3·A</w:t>
      </w:r>
      <w:r>
        <w:rPr>
          <w:vertAlign w:val="subscript"/>
        </w:rPr>
        <w:t>1</w:t>
      </w:r>
      <w:r>
        <w:t xml:space="preserve"> = 3·14,55 = 44 м</w:t>
      </w:r>
      <w:r>
        <w:rPr>
          <w:vertAlign w:val="superscript"/>
        </w:rPr>
        <w:t>3</w:t>
      </w:r>
      <w:r>
        <w:t>/ч;</w:t>
      </w:r>
    </w:p>
    <w:p w:rsidR="00000000" w:rsidRDefault="0098734B">
      <w:pPr>
        <w:ind w:firstLine="426"/>
        <w:jc w:val="both"/>
      </w:pPr>
      <w:r>
        <w:t>- температура наружного воздуха минус 24°С;</w:t>
      </w:r>
    </w:p>
    <w:p w:rsidR="00000000" w:rsidRDefault="0098734B">
      <w:pPr>
        <w:ind w:firstLine="426"/>
        <w:jc w:val="both"/>
      </w:pPr>
      <w:r>
        <w:t>- расчет теплоты на нагрев приточного воздуха осуществляется из условия нормативного притока на 1 м</w:t>
      </w:r>
      <w:r>
        <w:rPr>
          <w:vertAlign w:val="superscript"/>
        </w:rPr>
        <w:t>2</w:t>
      </w:r>
      <w:r>
        <w:t xml:space="preserve"> жилой площади;</w:t>
      </w:r>
    </w:p>
    <w:p w:rsidR="00000000" w:rsidRDefault="0098734B">
      <w:pPr>
        <w:ind w:firstLine="426"/>
        <w:jc w:val="both"/>
      </w:pPr>
      <w:r>
        <w:t>- окна - двухкамерные стеклопакеты в одинарном переплете (k = 1);</w:t>
      </w:r>
    </w:p>
    <w:p w:rsidR="00000000" w:rsidRDefault="0098734B">
      <w:pPr>
        <w:ind w:firstLine="426"/>
        <w:jc w:val="both"/>
      </w:pPr>
      <w:r>
        <w:t>- трансмиссионные теплопотери помещения через ограждения (см. таблицу 6.2) составляют Q</w:t>
      </w:r>
      <w:r>
        <w:rPr>
          <w:vertAlign w:val="subscript"/>
        </w:rPr>
        <w:t>т</w:t>
      </w:r>
      <w:r>
        <w:t xml:space="preserve"> = 440 Вт.</w:t>
      </w:r>
    </w:p>
    <w:p w:rsidR="00000000" w:rsidRDefault="0098734B">
      <w:pPr>
        <w:ind w:firstLine="426"/>
        <w:jc w:val="both"/>
      </w:pPr>
      <w:r>
        <w:t>Порядок расчета</w:t>
      </w:r>
    </w:p>
    <w:p w:rsidR="00000000" w:rsidRDefault="0098734B">
      <w:pPr>
        <w:ind w:firstLine="426"/>
        <w:jc w:val="both"/>
      </w:pPr>
      <w:r>
        <w:t>В.21.1 Расход теплоты на нагревание инфильтрующегося в помещение наружного воздуха при естественной вентиляции и L</w:t>
      </w:r>
      <w:r>
        <w:rPr>
          <w:vertAlign w:val="subscript"/>
        </w:rPr>
        <w:t>n</w:t>
      </w:r>
      <w:r>
        <w:t>= 3·A</w:t>
      </w:r>
      <w:r>
        <w:rPr>
          <w:vertAlign w:val="subscript"/>
        </w:rPr>
        <w:t>1</w:t>
      </w:r>
      <w:r>
        <w:t xml:space="preserve"> = 3·14,55 = 44 м</w:t>
      </w:r>
      <w:r>
        <w:rPr>
          <w:vertAlign w:val="superscript"/>
        </w:rPr>
        <w:t>3</w:t>
      </w:r>
      <w:r>
        <w:t>/ч</w:t>
      </w:r>
      <w:r>
        <w:t xml:space="preserve"> составит: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i</w:t>
      </w:r>
      <w:r>
        <w:t xml:space="preserve"> = </w:t>
      </w:r>
      <w:r>
        <w:rPr>
          <w:smallCaps/>
        </w:rPr>
        <w:t xml:space="preserve">0,28 </w:t>
      </w:r>
      <w:r>
        <w:t xml:space="preserve">· </w:t>
      </w:r>
      <w:r>
        <w:rPr>
          <w:smallCaps/>
        </w:rPr>
        <w:t>L</w:t>
      </w:r>
      <w:r>
        <w:rPr>
          <w:vertAlign w:val="subscript"/>
        </w:rPr>
        <w:t>n</w:t>
      </w:r>
      <w:r>
        <w:t xml:space="preserve"> ·</w:t>
      </w:r>
      <w:r>
        <w:rPr>
          <w:smallCaps/>
        </w:rPr>
        <w:t xml:space="preserve"> </w:t>
      </w:r>
      <w:r>
        <w:t>ρ · с (t</w:t>
      </w:r>
      <w:r>
        <w:rPr>
          <w:vertAlign w:val="subscript"/>
        </w:rPr>
        <w:t xml:space="preserve">int </w:t>
      </w:r>
      <w:r>
        <w:t>- t</w:t>
      </w:r>
      <w:r>
        <w:rPr>
          <w:vertAlign w:val="subscript"/>
        </w:rPr>
        <w:t>ext</w:t>
      </w:r>
      <w:r>
        <w:t>) · k = 0,28·44·1,21·1·(20 - (-24) · 1 = 650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В.21.2 Расход теплоты на нагревание приточного воздуха при использовании индивидуальной механической системе вентиляции с утилизацией теплоты вытяжного возду</w:t>
      </w:r>
      <w:r>
        <w:t>ха (с коэффициентом эффективности 0,82).</w:t>
      </w:r>
    </w:p>
    <w:p w:rsidR="00000000" w:rsidRDefault="0098734B">
      <w:pPr>
        <w:ind w:firstLine="426"/>
        <w:jc w:val="both"/>
      </w:pPr>
      <w:r>
        <w:t>В.21.2.1 Расход теплоты на нагревание подаваемого приточного воздуха в помещение от температуры 14,6°С до температуры помещения t</w:t>
      </w:r>
      <w:r>
        <w:rPr>
          <w:vertAlign w:val="subscript"/>
        </w:rPr>
        <w:t>int</w:t>
      </w:r>
      <w:r>
        <w:t xml:space="preserve"> = 20°С:</w:t>
      </w:r>
    </w:p>
    <w:p w:rsidR="00000000" w:rsidRDefault="0098734B">
      <w:pPr>
        <w:ind w:firstLine="426"/>
        <w:jc w:val="both"/>
      </w:pPr>
      <w:r>
        <w:rPr>
          <w:smallCaps/>
        </w:rPr>
        <w:t> </w:t>
      </w:r>
    </w:p>
    <w:p w:rsidR="00000000" w:rsidRDefault="0098734B">
      <w:pPr>
        <w:ind w:firstLine="426"/>
        <w:jc w:val="center"/>
      </w:pPr>
      <w:r>
        <w:rPr>
          <w:smallCaps/>
        </w:rPr>
        <w:t>Q</w:t>
      </w:r>
      <w:r>
        <w:rPr>
          <w:smallCaps/>
          <w:vertAlign w:val="subscript"/>
        </w:rPr>
        <w:t>L</w:t>
      </w:r>
      <w:r>
        <w:rPr>
          <w:smallCaps/>
        </w:rPr>
        <w:t xml:space="preserve"> = 0,28 </w:t>
      </w:r>
      <w:r>
        <w:t xml:space="preserve">· </w:t>
      </w:r>
      <w:r>
        <w:rPr>
          <w:smallCaps/>
        </w:rPr>
        <w:t>L</w:t>
      </w:r>
      <w:r>
        <w:rPr>
          <w:smallCaps/>
          <w:vertAlign w:val="subscript"/>
        </w:rPr>
        <w:t>V</w:t>
      </w:r>
      <w:r>
        <w:t xml:space="preserve"> ·</w:t>
      </w:r>
      <w:r>
        <w:rPr>
          <w:smallCaps/>
        </w:rPr>
        <w:t xml:space="preserve"> </w:t>
      </w:r>
      <w:r>
        <w:t>ρ · с (t</w:t>
      </w:r>
      <w:r>
        <w:rPr>
          <w:vertAlign w:val="subscript"/>
        </w:rPr>
        <w:t>int</w:t>
      </w:r>
      <w:r>
        <w:t xml:space="preserve"> - 14,6) = 0,28·44·1,21·1·(20 - 14,6) = 81 В</w:t>
      </w:r>
      <w:r>
        <w:t>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В.21.2.2 Расход теплоты на нагревание неорганизованного притока наружного воздуха в помещение при объеме притока L</w:t>
      </w:r>
      <w:r>
        <w:rPr>
          <w:vertAlign w:val="subscript"/>
        </w:rPr>
        <w:t>Vн</w:t>
      </w:r>
      <w:r>
        <w:t xml:space="preserve"> = 14,55·2,5·0,1 = 3,64 м</w:t>
      </w:r>
      <w:r>
        <w:rPr>
          <w:vertAlign w:val="superscript"/>
        </w:rPr>
        <w:t>3</w:t>
      </w:r>
      <w:r>
        <w:t>/ч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н</w:t>
      </w:r>
      <w:r>
        <w:t xml:space="preserve"> = </w:t>
      </w:r>
      <w:r>
        <w:rPr>
          <w:smallCaps/>
        </w:rPr>
        <w:t xml:space="preserve">0,28 </w:t>
      </w:r>
      <w:r>
        <w:t xml:space="preserve">· </w:t>
      </w:r>
      <w:r>
        <w:rPr>
          <w:smallCaps/>
        </w:rPr>
        <w:t>L</w:t>
      </w:r>
      <w:r>
        <w:rPr>
          <w:vertAlign w:val="subscript"/>
        </w:rPr>
        <w:t>Vн</w:t>
      </w:r>
      <w:r>
        <w:t xml:space="preserve"> ·</w:t>
      </w:r>
      <w:r>
        <w:rPr>
          <w:smallCaps/>
        </w:rPr>
        <w:t xml:space="preserve"> </w:t>
      </w:r>
      <w:r>
        <w:t>ρ · с (t</w:t>
      </w:r>
      <w:r>
        <w:rPr>
          <w:vertAlign w:val="subscript"/>
        </w:rPr>
        <w:t>int</w:t>
      </w:r>
      <w:r>
        <w:t xml:space="preserve"> - t</w:t>
      </w:r>
      <w:r>
        <w:rPr>
          <w:vertAlign w:val="subscript"/>
        </w:rPr>
        <w:t>ext</w:t>
      </w:r>
      <w:r>
        <w:t>) = 0,28·3,64·1,21·1·(20 - (-24)) = 55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В.21.2.3 Общий расход т</w:t>
      </w:r>
      <w:r>
        <w:t>еплоты составит Q</w:t>
      </w:r>
      <w:r>
        <w:rPr>
          <w:vertAlign w:val="subscript"/>
        </w:rPr>
        <w:t>i</w:t>
      </w:r>
      <w:r>
        <w:t xml:space="preserve"> = </w:t>
      </w:r>
      <w:r>
        <w:rPr>
          <w:smallCaps/>
        </w:rPr>
        <w:t>Q</w:t>
      </w:r>
      <w:r>
        <w:rPr>
          <w:smallCaps/>
          <w:vertAlign w:val="subscript"/>
        </w:rPr>
        <w:t>L</w:t>
      </w:r>
      <w:r>
        <w:rPr>
          <w:smallCaps/>
        </w:rPr>
        <w:t xml:space="preserve"> </w:t>
      </w:r>
      <w:r>
        <w:t>+ Q</w:t>
      </w:r>
      <w:r>
        <w:rPr>
          <w:vertAlign w:val="subscript"/>
        </w:rPr>
        <w:t>н</w:t>
      </w:r>
      <w:r>
        <w:rPr>
          <w:smallCaps/>
        </w:rPr>
        <w:t xml:space="preserve"> = 81+55 </w:t>
      </w:r>
      <w:r>
        <w:t>= 136 Вт.</w:t>
      </w:r>
    </w:p>
    <w:p w:rsidR="00000000" w:rsidRDefault="0098734B">
      <w:pPr>
        <w:ind w:firstLine="426"/>
        <w:jc w:val="both"/>
      </w:pPr>
      <w:r>
        <w:t>В.21.2.4 Расход теплоты при нагревании наружного воздуха электронагревателем, входящем в состав вентиляционного агрегата от температуры t</w:t>
      </w:r>
      <w:r>
        <w:rPr>
          <w:vertAlign w:val="subscript"/>
        </w:rPr>
        <w:t xml:space="preserve">y </w:t>
      </w:r>
      <w:r>
        <w:t>= - 3,3°C до t</w:t>
      </w:r>
      <w:r>
        <w:rPr>
          <w:vertAlign w:val="subscript"/>
        </w:rPr>
        <w:t>16</w:t>
      </w:r>
      <w:r>
        <w:t xml:space="preserve"> = 14,6°C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ут</w:t>
      </w:r>
      <w:r>
        <w:t xml:space="preserve"> = </w:t>
      </w:r>
      <w:r>
        <w:rPr>
          <w:smallCaps/>
        </w:rPr>
        <w:t xml:space="preserve">0,28 </w:t>
      </w:r>
      <w:r>
        <w:t xml:space="preserve">· </w:t>
      </w:r>
      <w:r>
        <w:rPr>
          <w:smallCaps/>
        </w:rPr>
        <w:t>L</w:t>
      </w:r>
      <w:r>
        <w:rPr>
          <w:smallCaps/>
          <w:vertAlign w:val="subscript"/>
        </w:rPr>
        <w:t>V</w:t>
      </w:r>
      <w:r>
        <w:t xml:space="preserve"> ·</w:t>
      </w:r>
      <w:r>
        <w:rPr>
          <w:smallCaps/>
        </w:rPr>
        <w:t xml:space="preserve"> </w:t>
      </w:r>
      <w:r>
        <w:t>ρ · с (14,6 - t</w:t>
      </w:r>
      <w:r>
        <w:rPr>
          <w:vertAlign w:val="subscript"/>
        </w:rPr>
        <w:t>y</w:t>
      </w:r>
      <w:r>
        <w:t>) = 0,28</w:t>
      </w:r>
      <w:r>
        <w:t>·44·1,21·1· (14,6 - (-3,3)) = 309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В.21.2.5 Расход теплоты на нагревание наружного воздуха за счет использования теплоты вытяжного воздуха Q</w:t>
      </w:r>
      <w:r>
        <w:rPr>
          <w:vertAlign w:val="subscript"/>
        </w:rPr>
        <w:t>рек</w:t>
      </w:r>
      <w:r>
        <w:t>: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рек</w:t>
      </w:r>
      <w:r>
        <w:t xml:space="preserve"> = </w:t>
      </w:r>
      <w:r>
        <w:rPr>
          <w:smallCaps/>
        </w:rPr>
        <w:t xml:space="preserve">0,28 </w:t>
      </w:r>
      <w:r>
        <w:t xml:space="preserve">· </w:t>
      </w:r>
      <w:r>
        <w:rPr>
          <w:smallCaps/>
        </w:rPr>
        <w:t>L</w:t>
      </w:r>
      <w:r>
        <w:rPr>
          <w:smallCaps/>
          <w:vertAlign w:val="subscript"/>
        </w:rPr>
        <w:t>V</w:t>
      </w:r>
      <w:r>
        <w:t xml:space="preserve"> ·</w:t>
      </w:r>
      <w:r>
        <w:rPr>
          <w:smallCaps/>
        </w:rPr>
        <w:t xml:space="preserve"> </w:t>
      </w:r>
      <w:r>
        <w:t>ρ · с (t</w:t>
      </w:r>
      <w:r>
        <w:rPr>
          <w:vertAlign w:val="subscript"/>
        </w:rPr>
        <w:t>y</w:t>
      </w:r>
      <w:r>
        <w:t xml:space="preserve"> - t</w:t>
      </w:r>
      <w:r>
        <w:rPr>
          <w:vertAlign w:val="subscript"/>
        </w:rPr>
        <w:t>ext</w:t>
      </w:r>
      <w:r>
        <w:t>) = 0,28·44·1,21·1·((-3,3) - (-24,0)) = 267 Вт.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В.21.3 Суммарный тепловой поток, поступающий в помещение здания от электрических приборов, освещения, технологического оборудования, коммуникаций, материалов, людей и других источников составит: Q</w:t>
      </w:r>
      <w:r>
        <w:rPr>
          <w:vertAlign w:val="subscript"/>
        </w:rPr>
        <w:t>int</w:t>
      </w:r>
      <w:r>
        <w:t xml:space="preserve"> = 10·1</w:t>
      </w:r>
      <w:r>
        <w:t>4,55 = 146 Вт.</w:t>
      </w:r>
    </w:p>
    <w:p w:rsidR="00000000" w:rsidRDefault="0098734B">
      <w:pPr>
        <w:ind w:firstLine="426"/>
        <w:jc w:val="both"/>
      </w:pPr>
      <w:r>
        <w:t>В.21.4 Расчетные суммарные потери теплоты отапливаемого помещения составят:</w:t>
      </w:r>
    </w:p>
    <w:p w:rsidR="00000000" w:rsidRDefault="0098734B">
      <w:pPr>
        <w:ind w:firstLine="426"/>
        <w:jc w:val="both"/>
      </w:pPr>
      <w:r>
        <w:t>- при естественной вентиляции Q</w:t>
      </w:r>
      <w:r>
        <w:rPr>
          <w:vertAlign w:val="subscript"/>
        </w:rPr>
        <w:t>ie</w:t>
      </w:r>
      <w:r>
        <w:t xml:space="preserve"> = 440 + 650 - 146 = 950 Вт;</w:t>
      </w:r>
    </w:p>
    <w:p w:rsidR="00000000" w:rsidRDefault="0098734B">
      <w:pPr>
        <w:ind w:firstLine="426"/>
        <w:jc w:val="both"/>
      </w:pPr>
      <w:r>
        <w:t>- при механической вентиляции с утилизацией теплоты вытяжного воздуха: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center"/>
      </w:pPr>
      <w:r>
        <w:t>Q</w:t>
      </w:r>
      <w:r>
        <w:rPr>
          <w:vertAlign w:val="subscript"/>
        </w:rPr>
        <w:t>iм</w:t>
      </w:r>
      <w:r>
        <w:t xml:space="preserve"> = 440 + 136 - 146 = 430 Вт.</w:t>
      </w:r>
    </w:p>
    <w:p w:rsidR="00000000" w:rsidRDefault="0098734B">
      <w:pPr>
        <w:ind w:firstLine="426"/>
        <w:jc w:val="center"/>
      </w:pPr>
      <w:r>
        <w:t> </w:t>
      </w:r>
    </w:p>
    <w:p w:rsidR="00000000" w:rsidRDefault="0098734B">
      <w:pPr>
        <w:ind w:firstLine="426"/>
        <w:jc w:val="both"/>
      </w:pPr>
      <w:r>
        <w:t>В.21.5 Экономия теплоты за счет применения теплоутилизационной установки составит: ΔQ = 950 - 430 = 520 Вт.</w:t>
      </w:r>
    </w:p>
    <w:p w:rsidR="00000000" w:rsidRDefault="0098734B">
      <w:pPr>
        <w:ind w:firstLine="426"/>
        <w:jc w:val="both"/>
      </w:pPr>
      <w:r>
        <w:t>В.21.6 Дополнительная нагрузка на систему</w:t>
      </w:r>
      <w:r>
        <w:t xml:space="preserve"> электроснабжения здания за счет подогрева приточного воздуха в теплоутилизаторе составит Q</w:t>
      </w:r>
      <w:r>
        <w:rPr>
          <w:vertAlign w:val="subscript"/>
        </w:rPr>
        <w:t>ут</w:t>
      </w:r>
      <w:r>
        <w:t xml:space="preserve"> = 309 Вт.</w:t>
      </w:r>
    </w:p>
    <w:p w:rsidR="00000000" w:rsidRDefault="0098734B">
      <w:pPr>
        <w:ind w:firstLine="426"/>
        <w:jc w:val="both"/>
      </w:pPr>
      <w:r>
        <w:t xml:space="preserve">В.21.7 Экономию теплоты за счет применения теплоутилизационной установки при использовании индивидуальной механической системы вентиляции с утилизацией </w:t>
      </w:r>
      <w:r>
        <w:t>теплоты вытяжного воздуха можно определить двумя способами:</w:t>
      </w:r>
    </w:p>
    <w:p w:rsidR="00000000" w:rsidRDefault="0098734B">
      <w:pPr>
        <w:ind w:firstLine="426"/>
        <w:jc w:val="both"/>
      </w:pPr>
      <w:r>
        <w:t>- первый способ: ΔQ = Q</w:t>
      </w:r>
      <w:r>
        <w:rPr>
          <w:vertAlign w:val="subscript"/>
        </w:rPr>
        <w:t xml:space="preserve">ie </w:t>
      </w:r>
      <w:r>
        <w:t>- Q</w:t>
      </w:r>
      <w:r>
        <w:rPr>
          <w:vertAlign w:val="subscript"/>
        </w:rPr>
        <w:t>м</w:t>
      </w:r>
      <w:r>
        <w:t xml:space="preserve"> = 950 - 430 = 520 Вт;</w:t>
      </w:r>
    </w:p>
    <w:p w:rsidR="00000000" w:rsidRDefault="0098734B">
      <w:pPr>
        <w:ind w:firstLine="426"/>
        <w:jc w:val="both"/>
      </w:pPr>
      <w:r>
        <w:t>- второй способ: ΔQ = Q</w:t>
      </w:r>
      <w:r>
        <w:rPr>
          <w:vertAlign w:val="subscript"/>
        </w:rPr>
        <w:t>iм</w:t>
      </w:r>
      <w:r>
        <w:t xml:space="preserve"> - Q</w:t>
      </w:r>
      <w:r>
        <w:rPr>
          <w:vertAlign w:val="subscript"/>
        </w:rPr>
        <w:t xml:space="preserve">н </w:t>
      </w:r>
      <w:r>
        <w:t>+ Q</w:t>
      </w:r>
      <w:r>
        <w:rPr>
          <w:vertAlign w:val="subscript"/>
        </w:rPr>
        <w:t>ут</w:t>
      </w:r>
      <w:r>
        <w:t xml:space="preserve"> = (267 - 55) + 309 = 520 Вт.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jc w:val="center"/>
      </w:pPr>
      <w:r>
        <w:rPr>
          <w:rStyle w:val="s1"/>
        </w:rPr>
        <w:t>БИБЛИОГРАФИЯ</w:t>
      </w:r>
    </w:p>
    <w:p w:rsidR="00000000" w:rsidRDefault="0098734B">
      <w:pPr>
        <w:ind w:firstLine="426"/>
        <w:jc w:val="both"/>
      </w:pPr>
      <w:r>
        <w:t> </w:t>
      </w:r>
    </w:p>
    <w:p w:rsidR="00000000" w:rsidRDefault="0098734B">
      <w:pPr>
        <w:ind w:firstLine="426"/>
        <w:jc w:val="both"/>
      </w:pPr>
      <w:r>
        <w:t>[1] Energie sparen durch Wärmepumpenanlagen/ Baden-WüRTENBER</w:t>
      </w:r>
      <w:r>
        <w:t>G Wirtschaftsministerium. - 2006, 61s.</w:t>
      </w:r>
    </w:p>
    <w:p w:rsidR="00000000" w:rsidRDefault="0098734B">
      <w:pPr>
        <w:ind w:firstLine="426"/>
        <w:jc w:val="both"/>
      </w:pPr>
      <w:r>
        <w:t>[2] C.H. Богданов и др., Холодильная техника. Свойства веществ. Справочник. М., «Агропромиздат», 1985 г., стр. 170.</w:t>
      </w:r>
    </w:p>
    <w:p w:rsidR="00000000" w:rsidRDefault="0098734B">
      <w:pPr>
        <w:ind w:firstLine="426"/>
        <w:jc w:val="both"/>
      </w:pPr>
      <w:r>
        <w:t>[3] Теплотехнический справочник под ред. В.Н. Юренева и П.Д. Лебедева, Том 2, М., «Энергия», 1976 г.,</w:t>
      </w:r>
      <w:r>
        <w:t xml:space="preserve"> стр. 164.</w:t>
      </w:r>
    </w:p>
    <w:p w:rsidR="00000000" w:rsidRDefault="0098734B">
      <w:pPr>
        <w:ind w:firstLine="426"/>
        <w:jc w:val="both"/>
      </w:pPr>
      <w:r>
        <w:t>[4] Тепломассобмен. Справочник. Под ред. A.B. Лыкова, М., Энергия, 1978 г., стр. 221.</w:t>
      </w:r>
    </w:p>
    <w:p w:rsidR="00000000" w:rsidRDefault="0098734B">
      <w:pPr>
        <w:ind w:firstLine="426"/>
        <w:jc w:val="both"/>
      </w:pPr>
      <w:r>
        <w:rPr>
          <w:b/>
          <w:bCs/>
        </w:rPr>
        <w:t> </w:t>
      </w:r>
    </w:p>
    <w:p w:rsidR="00000000" w:rsidRDefault="0098734B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 xml:space="preserve">энергоэффективность, тепловая энергия, инженерное оборудование, энергоресурсы, альтернативные источники, тепловая защита здания, ограждающие </w:t>
      </w:r>
      <w:r>
        <w:t>конструкции, рекуперация, энергоноситель.</w:t>
      </w:r>
    </w:p>
    <w:p w:rsidR="00000000" w:rsidRDefault="0098734B">
      <w:pPr>
        <w:ind w:firstLine="426"/>
        <w:jc w:val="both"/>
      </w:pPr>
      <w:r>
        <w:t> </w:t>
      </w:r>
    </w:p>
    <w:sectPr w:rsidR="00000000">
      <w:headerReference w:type="even" r:id="rId230"/>
      <w:headerReference w:type="default" r:id="rId231"/>
      <w:footerReference w:type="even" r:id="rId232"/>
      <w:footerReference w:type="default" r:id="rId233"/>
      <w:headerReference w:type="first" r:id="rId234"/>
      <w:footerReference w:type="first" r:id="rId2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34B" w:rsidRDefault="0098734B" w:rsidP="0098734B">
      <w:r>
        <w:separator/>
      </w:r>
    </w:p>
  </w:endnote>
  <w:endnote w:type="continuationSeparator" w:id="0">
    <w:p w:rsidR="0098734B" w:rsidRDefault="0098734B" w:rsidP="0098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34B" w:rsidRDefault="0098734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34B" w:rsidRDefault="0098734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34B" w:rsidRDefault="0098734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34B" w:rsidRDefault="0098734B" w:rsidP="0098734B">
      <w:r>
        <w:separator/>
      </w:r>
    </w:p>
  </w:footnote>
  <w:footnote w:type="continuationSeparator" w:id="0">
    <w:p w:rsidR="0098734B" w:rsidRDefault="0098734B" w:rsidP="00987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34B" w:rsidRDefault="0098734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34B" w:rsidRDefault="0098734B" w:rsidP="0098734B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8734B" w:rsidRDefault="0098734B" w:rsidP="0098734B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3.02-140-2013 «Проектирование энергоэффективных, экологически чистых коттеджных зданий с применением альтернативных источников энергии»</w:t>
    </w:r>
  </w:p>
  <w:p w:rsidR="0098734B" w:rsidRPr="0098734B" w:rsidRDefault="0098734B" w:rsidP="0098734B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34B" w:rsidRDefault="0098734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34B"/>
    <w:rsid w:val="0098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D5A443-9450-49AF-B539-3412735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  <w:color w:val="000000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7">
    <w:name w:val="header"/>
    <w:basedOn w:val="a"/>
    <w:link w:val="a8"/>
    <w:uiPriority w:val="99"/>
    <w:unhideWhenUsed/>
    <w:rsid w:val="009873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8734B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873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734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9751642" TargetMode="External"/><Relationship Id="rId21" Type="http://schemas.openxmlformats.org/officeDocument/2006/relationships/hyperlink" Target="http://online.zakon.kz/Document/?doc_id=39751642" TargetMode="External"/><Relationship Id="rId42" Type="http://schemas.openxmlformats.org/officeDocument/2006/relationships/hyperlink" Target="http://online.zakon.kz/Document/?doc_id=39751642" TargetMode="External"/><Relationship Id="rId63" Type="http://schemas.openxmlformats.org/officeDocument/2006/relationships/hyperlink" Target="http://online.zakon.kz/Document/?doc_id=30153581" TargetMode="External"/><Relationship Id="rId84" Type="http://schemas.openxmlformats.org/officeDocument/2006/relationships/image" Target="https://prod-prg-document-store-api.azurewebsites.net/api/DocumentObject/GetImageAsync?ImageId=40980281" TargetMode="External"/><Relationship Id="rId138" Type="http://schemas.openxmlformats.org/officeDocument/2006/relationships/image" Target="https://prod-prg-document-store-api.azurewebsites.net/api/DocumentObject/GetImageAsync?ImageId=40980301" TargetMode="External"/><Relationship Id="rId159" Type="http://schemas.openxmlformats.org/officeDocument/2006/relationships/image" Target="https://prod-prg-document-store-api.azurewebsites.net/api/DocumentObject/GetImageAsync?ImageId=40980309" TargetMode="External"/><Relationship Id="rId170" Type="http://schemas.openxmlformats.org/officeDocument/2006/relationships/image" Target="https://prod-prg-document-store-api.azurewebsites.net/api/DocumentObject/GetImageAsync?ImageId=40980311" TargetMode="External"/><Relationship Id="rId191" Type="http://schemas.openxmlformats.org/officeDocument/2006/relationships/image" Target="media/image41.jpeg"/><Relationship Id="rId205" Type="http://schemas.openxmlformats.org/officeDocument/2006/relationships/hyperlink" Target="http://online.zakon.kz/Document/?doc_id=30151907" TargetMode="External"/><Relationship Id="rId226" Type="http://schemas.openxmlformats.org/officeDocument/2006/relationships/hyperlink" Target="http://online.zakon.kz/Document/?doc_id=30153581" TargetMode="External"/><Relationship Id="rId107" Type="http://schemas.openxmlformats.org/officeDocument/2006/relationships/hyperlink" Target="http://online.zakon.kz/Document/?doc_id=39751642" TargetMode="External"/><Relationship Id="rId11" Type="http://schemas.openxmlformats.org/officeDocument/2006/relationships/hyperlink" Target="http://online.zakon.kz/Document/?doc_id=39751642" TargetMode="External"/><Relationship Id="rId32" Type="http://schemas.openxmlformats.org/officeDocument/2006/relationships/hyperlink" Target="http://online.zakon.kz/Document/?doc_id=39751642" TargetMode="External"/><Relationship Id="rId53" Type="http://schemas.openxmlformats.org/officeDocument/2006/relationships/hyperlink" Target="http://online.zakon.kz/Document/?doc_id=39287975" TargetMode="External"/><Relationship Id="rId74" Type="http://schemas.openxmlformats.org/officeDocument/2006/relationships/hyperlink" Target="http://online.zakon.kz/Document/?doc_id=33314975" TargetMode="External"/><Relationship Id="rId128" Type="http://schemas.openxmlformats.org/officeDocument/2006/relationships/image" Target="media/image19.jpeg"/><Relationship Id="rId149" Type="http://schemas.openxmlformats.org/officeDocument/2006/relationships/image" Target="https://prod-prg-document-store-api.azurewebsites.net/api/DocumentObject/GetImageAsync?ImageId=40980306" TargetMode="External"/><Relationship Id="rId5" Type="http://schemas.openxmlformats.org/officeDocument/2006/relationships/endnotes" Target="endnotes.xml"/><Relationship Id="rId95" Type="http://schemas.openxmlformats.org/officeDocument/2006/relationships/image" Target="https://prod-prg-document-store-api.azurewebsites.net/api/DocumentObject/GetImageAsync?ImageId=40980286" TargetMode="External"/><Relationship Id="rId160" Type="http://schemas.openxmlformats.org/officeDocument/2006/relationships/hyperlink" Target="http://online.zakon.kz/Document/?doc_id=39751642" TargetMode="External"/><Relationship Id="rId181" Type="http://schemas.openxmlformats.org/officeDocument/2006/relationships/image" Target="https://prod-prg-document-store-api.azurewebsites.net/api/DocumentObject/GetImageAsync?ImageId=40980316" TargetMode="External"/><Relationship Id="rId216" Type="http://schemas.openxmlformats.org/officeDocument/2006/relationships/hyperlink" Target="http://online.zakon.kz/Document/?doc_id=31335849" TargetMode="External"/><Relationship Id="rId237" Type="http://schemas.openxmlformats.org/officeDocument/2006/relationships/theme" Target="theme/theme1.xml"/><Relationship Id="rId22" Type="http://schemas.openxmlformats.org/officeDocument/2006/relationships/hyperlink" Target="http://online.zakon.kz/Document/?doc_id=39751642" TargetMode="External"/><Relationship Id="rId43" Type="http://schemas.openxmlformats.org/officeDocument/2006/relationships/hyperlink" Target="http://online.zakon.kz/Document/?doc_id=39751642" TargetMode="External"/><Relationship Id="rId64" Type="http://schemas.openxmlformats.org/officeDocument/2006/relationships/hyperlink" Target="http://online.zakon.kz/Document/?doc_id=30049118" TargetMode="External"/><Relationship Id="rId118" Type="http://schemas.openxmlformats.org/officeDocument/2006/relationships/image" Target="media/image15.jpeg"/><Relationship Id="rId139" Type="http://schemas.openxmlformats.org/officeDocument/2006/relationships/image" Target="media/image23.jpeg"/><Relationship Id="rId85" Type="http://schemas.openxmlformats.org/officeDocument/2006/relationships/image" Target="media/image3.jpeg"/><Relationship Id="rId150" Type="http://schemas.openxmlformats.org/officeDocument/2006/relationships/image" Target="media/image28.jpeg"/><Relationship Id="rId171" Type="http://schemas.openxmlformats.org/officeDocument/2006/relationships/hyperlink" Target="http://online.zakon.kz/Document/?doc_id=39751642" TargetMode="External"/><Relationship Id="rId192" Type="http://schemas.openxmlformats.org/officeDocument/2006/relationships/image" Target="https://prod-prg-document-store-api.azurewebsites.net/api/DocumentObject/GetImageAsync?ImageId=40980320" TargetMode="External"/><Relationship Id="rId206" Type="http://schemas.openxmlformats.org/officeDocument/2006/relationships/hyperlink" Target="http://online.zakon.kz/Document/?doc_id=30153581" TargetMode="External"/><Relationship Id="rId227" Type="http://schemas.openxmlformats.org/officeDocument/2006/relationships/hyperlink" Target="http://online.zakon.kz/Document/?doc_id=30151907" TargetMode="External"/><Relationship Id="rId12" Type="http://schemas.openxmlformats.org/officeDocument/2006/relationships/hyperlink" Target="http://online.zakon.kz/Document/?doc_id=39751642" TargetMode="External"/><Relationship Id="rId33" Type="http://schemas.openxmlformats.org/officeDocument/2006/relationships/hyperlink" Target="http://online.zakon.kz/Document/?doc_id=39751642" TargetMode="External"/><Relationship Id="rId108" Type="http://schemas.openxmlformats.org/officeDocument/2006/relationships/image" Target="media/image13.jpeg"/><Relationship Id="rId129" Type="http://schemas.openxmlformats.org/officeDocument/2006/relationships/image" Target="https://prod-prg-document-store-api.azurewebsites.net/api/DocumentObject/GetImageAsync?ImageId=40980298" TargetMode="External"/><Relationship Id="rId54" Type="http://schemas.openxmlformats.org/officeDocument/2006/relationships/hyperlink" Target="http://online.zakon.kz/Document/?doc_id=32531475" TargetMode="External"/><Relationship Id="rId75" Type="http://schemas.openxmlformats.org/officeDocument/2006/relationships/hyperlink" Target="http://online.zakon.kz/Document/?doc_id=35664024" TargetMode="External"/><Relationship Id="rId96" Type="http://schemas.openxmlformats.org/officeDocument/2006/relationships/image" Target="media/image8.gif"/><Relationship Id="rId140" Type="http://schemas.openxmlformats.org/officeDocument/2006/relationships/image" Target="https://prod-prg-document-store-api.azurewebsites.net/api/DocumentObject/GetImageAsync?ImageId=40980302" TargetMode="External"/><Relationship Id="rId161" Type="http://schemas.openxmlformats.org/officeDocument/2006/relationships/hyperlink" Target="http://online.zakon.kz/Document/?doc_id=39751642" TargetMode="External"/><Relationship Id="rId182" Type="http://schemas.openxmlformats.org/officeDocument/2006/relationships/hyperlink" Target="http://online.zakon.kz/Document/?doc_id=39751642" TargetMode="External"/><Relationship Id="rId217" Type="http://schemas.openxmlformats.org/officeDocument/2006/relationships/hyperlink" Target="http://online.zakon.kz/Document/?doc_id=30151907" TargetMode="External"/><Relationship Id="rId6" Type="http://schemas.openxmlformats.org/officeDocument/2006/relationships/hyperlink" Target="http://online.zakon.kz/Document/?doc_id=39751642" TargetMode="External"/><Relationship Id="rId23" Type="http://schemas.openxmlformats.org/officeDocument/2006/relationships/hyperlink" Target="http://online.zakon.kz/Document/?doc_id=39751642" TargetMode="External"/><Relationship Id="rId119" Type="http://schemas.openxmlformats.org/officeDocument/2006/relationships/image" Target="https://prod-prg-document-store-api.azurewebsites.net/api/DocumentObject/GetImageAsync?ImageId=40980294" TargetMode="External"/><Relationship Id="rId44" Type="http://schemas.openxmlformats.org/officeDocument/2006/relationships/hyperlink" Target="http://online.zakon.kz/Document/?doc_id=39751642" TargetMode="External"/><Relationship Id="rId65" Type="http://schemas.openxmlformats.org/officeDocument/2006/relationships/hyperlink" Target="http://online.zakon.kz/Document/?doc_id=30151907" TargetMode="External"/><Relationship Id="rId86" Type="http://schemas.openxmlformats.org/officeDocument/2006/relationships/image" Target="https://prod-prg-document-store-api.azurewebsites.net/api/DocumentObject/GetImageAsync?ImageId=40980282" TargetMode="External"/><Relationship Id="rId130" Type="http://schemas.openxmlformats.org/officeDocument/2006/relationships/hyperlink" Target="http://online.zakon.kz/Document/?doc_id=39751642" TargetMode="External"/><Relationship Id="rId151" Type="http://schemas.openxmlformats.org/officeDocument/2006/relationships/image" Target="https://prod-prg-document-store-api.azurewebsites.net/api/DocumentObject/GetImageAsync?ImageId=40980307" TargetMode="External"/><Relationship Id="rId172" Type="http://schemas.openxmlformats.org/officeDocument/2006/relationships/image" Target="media/image33.jpeg"/><Relationship Id="rId193" Type="http://schemas.openxmlformats.org/officeDocument/2006/relationships/hyperlink" Target="http://online.zakon.kz/Document/?doc_id=39287975" TargetMode="External"/><Relationship Id="rId207" Type="http://schemas.openxmlformats.org/officeDocument/2006/relationships/hyperlink" Target="http://online.zakon.kz/Document/?doc_id=30153581" TargetMode="External"/><Relationship Id="rId228" Type="http://schemas.openxmlformats.org/officeDocument/2006/relationships/hyperlink" Target="http://online.zakon.kz/Document/?doc_id=30040170" TargetMode="External"/><Relationship Id="rId13" Type="http://schemas.openxmlformats.org/officeDocument/2006/relationships/hyperlink" Target="http://online.zakon.kz/Document/?doc_id=39751642" TargetMode="External"/><Relationship Id="rId109" Type="http://schemas.openxmlformats.org/officeDocument/2006/relationships/image" Target="https://prod-prg-document-store-api.azurewebsites.net/api/DocumentObject/GetImageAsync?ImageId=40980292" TargetMode="External"/><Relationship Id="rId34" Type="http://schemas.openxmlformats.org/officeDocument/2006/relationships/hyperlink" Target="http://online.zakon.kz/Document/?doc_id=39751642" TargetMode="External"/><Relationship Id="rId55" Type="http://schemas.openxmlformats.org/officeDocument/2006/relationships/hyperlink" Target="http://online.zakon.kz/Document/?doc_id=31080983" TargetMode="External"/><Relationship Id="rId76" Type="http://schemas.openxmlformats.org/officeDocument/2006/relationships/hyperlink" Target="http://online.zakon.kz/Document/?doc_id=30400336" TargetMode="External"/><Relationship Id="rId97" Type="http://schemas.openxmlformats.org/officeDocument/2006/relationships/image" Target="https://prod-prg-document-store-api.azurewebsites.net/api/DocumentObject/GetImageAsync?ImageId=40980287" TargetMode="External"/><Relationship Id="rId120" Type="http://schemas.openxmlformats.org/officeDocument/2006/relationships/image" Target="media/image16.jpeg"/><Relationship Id="rId141" Type="http://schemas.openxmlformats.org/officeDocument/2006/relationships/image" Target="media/image24.jpeg"/><Relationship Id="rId7" Type="http://schemas.openxmlformats.org/officeDocument/2006/relationships/hyperlink" Target="http://online.zakon.kz/Document/?doc_id=39751642" TargetMode="External"/><Relationship Id="rId162" Type="http://schemas.openxmlformats.org/officeDocument/2006/relationships/hyperlink" Target="http://online.zakon.kz/Document/?doc_id=39751642" TargetMode="External"/><Relationship Id="rId183" Type="http://schemas.openxmlformats.org/officeDocument/2006/relationships/image" Target="media/image38.gif"/><Relationship Id="rId218" Type="http://schemas.openxmlformats.org/officeDocument/2006/relationships/hyperlink" Target="http://online.zakon.kz/Document/?doc_id=30151907" TargetMode="External"/><Relationship Id="rId24" Type="http://schemas.openxmlformats.org/officeDocument/2006/relationships/hyperlink" Target="http://online.zakon.kz/Document/?doc_id=39751642" TargetMode="External"/><Relationship Id="rId45" Type="http://schemas.openxmlformats.org/officeDocument/2006/relationships/hyperlink" Target="http://online.zakon.kz/Document/?doc_id=39751642" TargetMode="External"/><Relationship Id="rId66" Type="http://schemas.openxmlformats.org/officeDocument/2006/relationships/hyperlink" Target="http://online.zakon.kz/Document/?doc_id=38588660" TargetMode="External"/><Relationship Id="rId87" Type="http://schemas.openxmlformats.org/officeDocument/2006/relationships/image" Target="media/image4.jpeg"/><Relationship Id="rId110" Type="http://schemas.openxmlformats.org/officeDocument/2006/relationships/hyperlink" Target="http://online.zakon.kz/Document/?doc_id=39751642" TargetMode="External"/><Relationship Id="rId131" Type="http://schemas.openxmlformats.org/officeDocument/2006/relationships/image" Target="media/image20.jpeg"/><Relationship Id="rId152" Type="http://schemas.openxmlformats.org/officeDocument/2006/relationships/hyperlink" Target="http://online.zakon.kz/Document/?doc_id=30049118" TargetMode="External"/><Relationship Id="rId173" Type="http://schemas.openxmlformats.org/officeDocument/2006/relationships/image" Target="https://prod-prg-document-store-api.azurewebsites.net/api/DocumentObject/GetImageAsync?ImageId=40980312" TargetMode="External"/><Relationship Id="rId194" Type="http://schemas.openxmlformats.org/officeDocument/2006/relationships/hyperlink" Target="http://online.zakon.kz/Document/?doc_id=32531475" TargetMode="External"/><Relationship Id="rId208" Type="http://schemas.openxmlformats.org/officeDocument/2006/relationships/image" Target="media/image43.gif"/><Relationship Id="rId229" Type="http://schemas.openxmlformats.org/officeDocument/2006/relationships/hyperlink" Target="http://online.zakon.kz/Document/?doc_id=30153581" TargetMode="External"/><Relationship Id="rId14" Type="http://schemas.openxmlformats.org/officeDocument/2006/relationships/hyperlink" Target="http://online.zakon.kz/Document/?doc_id=39751642" TargetMode="External"/><Relationship Id="rId35" Type="http://schemas.openxmlformats.org/officeDocument/2006/relationships/hyperlink" Target="http://online.zakon.kz/Document/?doc_id=39751642" TargetMode="External"/><Relationship Id="rId56" Type="http://schemas.openxmlformats.org/officeDocument/2006/relationships/hyperlink" Target="http://online.zakon.kz/Document/?doc_id=38588660" TargetMode="External"/><Relationship Id="rId77" Type="http://schemas.openxmlformats.org/officeDocument/2006/relationships/hyperlink" Target="http://online.zakon.kz/Document/?doc_id=30400314" TargetMode="External"/><Relationship Id="rId100" Type="http://schemas.openxmlformats.org/officeDocument/2006/relationships/image" Target="media/image10.jpeg"/><Relationship Id="rId8" Type="http://schemas.openxmlformats.org/officeDocument/2006/relationships/hyperlink" Target="http://online.zakon.kz/Document/?doc_id=39751642" TargetMode="External"/><Relationship Id="rId98" Type="http://schemas.openxmlformats.org/officeDocument/2006/relationships/image" Target="media/image9.gif"/><Relationship Id="rId121" Type="http://schemas.openxmlformats.org/officeDocument/2006/relationships/image" Target="https://prod-prg-document-store-api.azurewebsites.net/api/DocumentObject/GetImageAsync?ImageId=40980295" TargetMode="External"/><Relationship Id="rId142" Type="http://schemas.openxmlformats.org/officeDocument/2006/relationships/image" Target="https://prod-prg-document-store-api.azurewebsites.net/api/DocumentObject/GetImageAsync?ImageId=40980303" TargetMode="External"/><Relationship Id="rId163" Type="http://schemas.openxmlformats.org/officeDocument/2006/relationships/hyperlink" Target="http://online.zakon.kz/Document/?doc_id=39751642" TargetMode="External"/><Relationship Id="rId184" Type="http://schemas.openxmlformats.org/officeDocument/2006/relationships/image" Target="https://prod-prg-document-store-api.azurewebsites.net/api/DocumentObject/GetImageAsync?ImageId=40980317" TargetMode="External"/><Relationship Id="rId219" Type="http://schemas.openxmlformats.org/officeDocument/2006/relationships/image" Target="media/image44.gif"/><Relationship Id="rId230" Type="http://schemas.openxmlformats.org/officeDocument/2006/relationships/header" Target="header1.xml"/><Relationship Id="rId25" Type="http://schemas.openxmlformats.org/officeDocument/2006/relationships/hyperlink" Target="http://online.zakon.kz/Document/?doc_id=39751642" TargetMode="External"/><Relationship Id="rId46" Type="http://schemas.openxmlformats.org/officeDocument/2006/relationships/hyperlink" Target="http://online.zakon.kz/Document/?doc_id=39751642" TargetMode="External"/><Relationship Id="rId67" Type="http://schemas.openxmlformats.org/officeDocument/2006/relationships/hyperlink" Target="http://online.zakon.kz/Document/?doc_id=33314975" TargetMode="External"/><Relationship Id="rId88" Type="http://schemas.openxmlformats.org/officeDocument/2006/relationships/image" Target="https://prod-prg-document-store-api.azurewebsites.net/api/DocumentObject/GetImageAsync?ImageId=40980283" TargetMode="External"/><Relationship Id="rId111" Type="http://schemas.openxmlformats.org/officeDocument/2006/relationships/hyperlink" Target="http://online.zakon.kz/Document/?doc_id=39751642" TargetMode="External"/><Relationship Id="rId132" Type="http://schemas.openxmlformats.org/officeDocument/2006/relationships/image" Target="https://prod-prg-document-store-api.azurewebsites.net/api/DocumentObject/GetImageAsync?ImageId=40980299" TargetMode="External"/><Relationship Id="rId153" Type="http://schemas.openxmlformats.org/officeDocument/2006/relationships/hyperlink" Target="http://online.zakon.kz/Document/?doc_id=30075061" TargetMode="External"/><Relationship Id="rId174" Type="http://schemas.openxmlformats.org/officeDocument/2006/relationships/image" Target="media/image34.jpeg"/><Relationship Id="rId195" Type="http://schemas.openxmlformats.org/officeDocument/2006/relationships/hyperlink" Target="http://online.zakon.kz/Document/?doc_id=39287975" TargetMode="External"/><Relationship Id="rId209" Type="http://schemas.openxmlformats.org/officeDocument/2006/relationships/image" Target="https://prod-prg-document-store-api.azurewebsites.net/api/DocumentObject/GetImageAsync?ImageId=40980322" TargetMode="External"/><Relationship Id="rId190" Type="http://schemas.openxmlformats.org/officeDocument/2006/relationships/image" Target="https://prod-prg-document-store-api.azurewebsites.net/api/DocumentObject/GetImageAsync?ImageId=40980319" TargetMode="External"/><Relationship Id="rId204" Type="http://schemas.openxmlformats.org/officeDocument/2006/relationships/hyperlink" Target="http://online.zakon.kz/Document/?doc_id=30049118" TargetMode="External"/><Relationship Id="rId220" Type="http://schemas.openxmlformats.org/officeDocument/2006/relationships/image" Target="https://prod-prg-document-store-api.azurewebsites.net/api/DocumentObject/GetImageAsync?ImageId=40980323" TargetMode="External"/><Relationship Id="rId225" Type="http://schemas.openxmlformats.org/officeDocument/2006/relationships/hyperlink" Target="http://online.zakon.kz/Document/?doc_id=30153581" TargetMode="External"/><Relationship Id="rId15" Type="http://schemas.openxmlformats.org/officeDocument/2006/relationships/hyperlink" Target="http://online.zakon.kz/Document/?doc_id=39751642" TargetMode="External"/><Relationship Id="rId36" Type="http://schemas.openxmlformats.org/officeDocument/2006/relationships/hyperlink" Target="http://online.zakon.kz/Document/?doc_id=39751642" TargetMode="External"/><Relationship Id="rId57" Type="http://schemas.openxmlformats.org/officeDocument/2006/relationships/hyperlink" Target="http://online.zakon.kz/Document/?doc_id=35669805" TargetMode="External"/><Relationship Id="rId106" Type="http://schemas.openxmlformats.org/officeDocument/2006/relationships/image" Target="https://prod-prg-document-store-api.azurewebsites.net/api/DocumentObject/GetImageAsync?ImageId=40980291" TargetMode="External"/><Relationship Id="rId127" Type="http://schemas.openxmlformats.org/officeDocument/2006/relationships/image" Target="https://prod-prg-document-store-api.azurewebsites.net/api/DocumentObject/GetImageAsync?ImageId=40980297" TargetMode="External"/><Relationship Id="rId10" Type="http://schemas.openxmlformats.org/officeDocument/2006/relationships/hyperlink" Target="http://online.zakon.kz/Document/?doc_id=39751642" TargetMode="External"/><Relationship Id="rId31" Type="http://schemas.openxmlformats.org/officeDocument/2006/relationships/hyperlink" Target="http://online.zakon.kz/Document/?doc_id=39751642" TargetMode="External"/><Relationship Id="rId52" Type="http://schemas.openxmlformats.org/officeDocument/2006/relationships/hyperlink" Target="http://online.zakon.kz/Document/?doc_id=35664024" TargetMode="External"/><Relationship Id="rId73" Type="http://schemas.openxmlformats.org/officeDocument/2006/relationships/hyperlink" Target="http://online.zakon.kz/Document/?doc_id=36832805" TargetMode="External"/><Relationship Id="rId78" Type="http://schemas.openxmlformats.org/officeDocument/2006/relationships/hyperlink" Target="http://online.zakon.kz/Document/?doc_id=30400336" TargetMode="External"/><Relationship Id="rId94" Type="http://schemas.openxmlformats.org/officeDocument/2006/relationships/image" Target="media/image7.gif"/><Relationship Id="rId99" Type="http://schemas.openxmlformats.org/officeDocument/2006/relationships/image" Target="https://prod-prg-document-store-api.azurewebsites.net/api/DocumentObject/GetImageAsync?ImageId=40980288" TargetMode="External"/><Relationship Id="rId101" Type="http://schemas.openxmlformats.org/officeDocument/2006/relationships/image" Target="https://prod-prg-document-store-api.azurewebsites.net/api/DocumentObject/GetImageAsync?ImageId=40980289" TargetMode="External"/><Relationship Id="rId122" Type="http://schemas.openxmlformats.org/officeDocument/2006/relationships/image" Target="media/image17.jpeg"/><Relationship Id="rId143" Type="http://schemas.openxmlformats.org/officeDocument/2006/relationships/image" Target="media/image25.jpeg"/><Relationship Id="rId148" Type="http://schemas.openxmlformats.org/officeDocument/2006/relationships/image" Target="media/image27.jpeg"/><Relationship Id="rId164" Type="http://schemas.openxmlformats.org/officeDocument/2006/relationships/hyperlink" Target="http://online.zakon.kz/Document/?doc_id=39751642" TargetMode="External"/><Relationship Id="rId169" Type="http://schemas.openxmlformats.org/officeDocument/2006/relationships/image" Target="media/image32.gif"/><Relationship Id="rId185" Type="http://schemas.openxmlformats.org/officeDocument/2006/relationships/image" Target="media/image39.jpeg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751642" TargetMode="External"/><Relationship Id="rId180" Type="http://schemas.openxmlformats.org/officeDocument/2006/relationships/image" Target="media/image37.jpeg"/><Relationship Id="rId210" Type="http://schemas.openxmlformats.org/officeDocument/2006/relationships/hyperlink" Target="http://online.zakon.kz/Document/?doc_id=30049118" TargetMode="External"/><Relationship Id="rId215" Type="http://schemas.openxmlformats.org/officeDocument/2006/relationships/hyperlink" Target="http://online.zakon.kz/Document/?doc_id=30153581" TargetMode="External"/><Relationship Id="rId236" Type="http://schemas.openxmlformats.org/officeDocument/2006/relationships/fontTable" Target="fontTable.xml"/><Relationship Id="rId26" Type="http://schemas.openxmlformats.org/officeDocument/2006/relationships/hyperlink" Target="http://online.zakon.kz/Document/?doc_id=39751642" TargetMode="External"/><Relationship Id="rId231" Type="http://schemas.openxmlformats.org/officeDocument/2006/relationships/header" Target="header2.xml"/><Relationship Id="rId47" Type="http://schemas.openxmlformats.org/officeDocument/2006/relationships/hyperlink" Target="http://online.zakon.kz/Document/?doc_id=39751642" TargetMode="External"/><Relationship Id="rId68" Type="http://schemas.openxmlformats.org/officeDocument/2006/relationships/hyperlink" Target="http://online.zakon.kz/Document/?doc_id=38588660" TargetMode="External"/><Relationship Id="rId89" Type="http://schemas.openxmlformats.org/officeDocument/2006/relationships/hyperlink" Target="http://online.zakon.kz/Document/?doc_id=31080983" TargetMode="External"/><Relationship Id="rId112" Type="http://schemas.openxmlformats.org/officeDocument/2006/relationships/hyperlink" Target="http://online.zakon.kz/Document/?doc_id=39751642" TargetMode="External"/><Relationship Id="rId133" Type="http://schemas.openxmlformats.org/officeDocument/2006/relationships/image" Target="media/image21.jpeg"/><Relationship Id="rId154" Type="http://schemas.openxmlformats.org/officeDocument/2006/relationships/image" Target="media/image29.gif"/><Relationship Id="rId175" Type="http://schemas.openxmlformats.org/officeDocument/2006/relationships/image" Target="https://prod-prg-document-store-api.azurewebsites.net/api/DocumentObject/GetImageAsync?ImageId=40980313" TargetMode="External"/><Relationship Id="rId196" Type="http://schemas.openxmlformats.org/officeDocument/2006/relationships/hyperlink" Target="http://online.zakon.kz/Document/?doc_id=30141509" TargetMode="External"/><Relationship Id="rId200" Type="http://schemas.openxmlformats.org/officeDocument/2006/relationships/image" Target="media/image42.gif"/><Relationship Id="rId16" Type="http://schemas.openxmlformats.org/officeDocument/2006/relationships/hyperlink" Target="http://online.zakon.kz/Document/?doc_id=39751642" TargetMode="External"/><Relationship Id="rId221" Type="http://schemas.openxmlformats.org/officeDocument/2006/relationships/hyperlink" Target="http://online.zakon.kz/Document/?doc_id=30153581" TargetMode="External"/><Relationship Id="rId37" Type="http://schemas.openxmlformats.org/officeDocument/2006/relationships/hyperlink" Target="http://online.zakon.kz/Document/?doc_id=39751642" TargetMode="External"/><Relationship Id="rId58" Type="http://schemas.openxmlformats.org/officeDocument/2006/relationships/hyperlink" Target="http://online.zakon.kz/Document/?doc_id=30141509" TargetMode="External"/><Relationship Id="rId79" Type="http://schemas.openxmlformats.org/officeDocument/2006/relationships/hyperlink" Target="http://online.zakon.kz/Document/?doc_id=30400314" TargetMode="External"/><Relationship Id="rId102" Type="http://schemas.openxmlformats.org/officeDocument/2006/relationships/hyperlink" Target="http://online.zakon.kz/Document/?doc_id=39751642" TargetMode="External"/><Relationship Id="rId123" Type="http://schemas.openxmlformats.org/officeDocument/2006/relationships/image" Target="https://prod-prg-document-store-api.azurewebsites.net/api/DocumentObject/GetImageAsync?ImageId=40980296" TargetMode="External"/><Relationship Id="rId144" Type="http://schemas.openxmlformats.org/officeDocument/2006/relationships/image" Target="https://prod-prg-document-store-api.azurewebsites.net/api/DocumentObject/GetImageAsync?ImageId=40980304" TargetMode="External"/><Relationship Id="rId90" Type="http://schemas.openxmlformats.org/officeDocument/2006/relationships/image" Target="media/image5.jpeg"/><Relationship Id="rId165" Type="http://schemas.openxmlformats.org/officeDocument/2006/relationships/hyperlink" Target="http://online.zakon.kz/Document/?doc_id=30049118" TargetMode="External"/><Relationship Id="rId186" Type="http://schemas.openxmlformats.org/officeDocument/2006/relationships/image" Target="https://prod-prg-document-store-api.azurewebsites.net/api/DocumentObject/GetImageAsync?ImageId=40980318" TargetMode="External"/><Relationship Id="rId211" Type="http://schemas.openxmlformats.org/officeDocument/2006/relationships/hyperlink" Target="http://online.zakon.kz/Document/?doc_id=30153581" TargetMode="External"/><Relationship Id="rId232" Type="http://schemas.openxmlformats.org/officeDocument/2006/relationships/footer" Target="footer1.xml"/><Relationship Id="rId27" Type="http://schemas.openxmlformats.org/officeDocument/2006/relationships/hyperlink" Target="http://online.zakon.kz/Document/?doc_id=39751642" TargetMode="External"/><Relationship Id="rId48" Type="http://schemas.openxmlformats.org/officeDocument/2006/relationships/hyperlink" Target="http://online.zakon.kz/Document/?doc_id=36832805" TargetMode="External"/><Relationship Id="rId69" Type="http://schemas.openxmlformats.org/officeDocument/2006/relationships/hyperlink" Target="http://online.zakon.kz/Document/?doc_id=39751642" TargetMode="External"/><Relationship Id="rId113" Type="http://schemas.openxmlformats.org/officeDocument/2006/relationships/hyperlink" Target="http://online.zakon.kz/Document/?doc_id=39751642" TargetMode="External"/><Relationship Id="rId134" Type="http://schemas.openxmlformats.org/officeDocument/2006/relationships/image" Target="https://prod-prg-document-store-api.azurewebsites.net/api/DocumentObject/GetImageAsync?ImageId=40980300" TargetMode="External"/><Relationship Id="rId80" Type="http://schemas.openxmlformats.org/officeDocument/2006/relationships/image" Target="media/image1.jpeg"/><Relationship Id="rId155" Type="http://schemas.openxmlformats.org/officeDocument/2006/relationships/image" Target="https://prod-prg-document-store-api.azurewebsites.net/api/DocumentObject/GetImageAsync?ImageId=40980308" TargetMode="External"/><Relationship Id="rId176" Type="http://schemas.openxmlformats.org/officeDocument/2006/relationships/image" Target="media/image35.jpeg"/><Relationship Id="rId197" Type="http://schemas.openxmlformats.org/officeDocument/2006/relationships/hyperlink" Target="http://online.zakon.kz/Document/?doc_id=38588660" TargetMode="External"/><Relationship Id="rId201" Type="http://schemas.openxmlformats.org/officeDocument/2006/relationships/image" Target="https://prod-prg-document-store-api.azurewebsites.net/api/DocumentObject/GetImageAsync?ImageId=40980321" TargetMode="External"/><Relationship Id="rId222" Type="http://schemas.openxmlformats.org/officeDocument/2006/relationships/hyperlink" Target="http://online.zakon.kz/Document/?doc_id=30153581" TargetMode="External"/><Relationship Id="rId17" Type="http://schemas.openxmlformats.org/officeDocument/2006/relationships/hyperlink" Target="http://online.zakon.kz/Document/?doc_id=39751642" TargetMode="External"/><Relationship Id="rId38" Type="http://schemas.openxmlformats.org/officeDocument/2006/relationships/hyperlink" Target="http://online.zakon.kz/Document/?doc_id=39751642" TargetMode="External"/><Relationship Id="rId59" Type="http://schemas.openxmlformats.org/officeDocument/2006/relationships/hyperlink" Target="http://online.zakon.kz/Document/?doc_id=30075061" TargetMode="External"/><Relationship Id="rId103" Type="http://schemas.openxmlformats.org/officeDocument/2006/relationships/image" Target="media/image11.jpeg"/><Relationship Id="rId124" Type="http://schemas.openxmlformats.org/officeDocument/2006/relationships/hyperlink" Target="http://online.zakon.kz/Document/?doc_id=39751642" TargetMode="External"/><Relationship Id="rId70" Type="http://schemas.openxmlformats.org/officeDocument/2006/relationships/hyperlink" Target="http://online.zakon.kz/Document/?doc_id=39751642" TargetMode="External"/><Relationship Id="rId91" Type="http://schemas.openxmlformats.org/officeDocument/2006/relationships/image" Target="https://prod-prg-document-store-api.azurewebsites.net/api/DocumentObject/GetImageAsync?ImageId=40980284" TargetMode="External"/><Relationship Id="rId145" Type="http://schemas.openxmlformats.org/officeDocument/2006/relationships/image" Target="media/image26.jpeg"/><Relationship Id="rId166" Type="http://schemas.openxmlformats.org/officeDocument/2006/relationships/hyperlink" Target="http://online.zakon.kz/Document/?doc_id=30075061" TargetMode="External"/><Relationship Id="rId187" Type="http://schemas.openxmlformats.org/officeDocument/2006/relationships/hyperlink" Target="http://online.zakon.kz/Document/?doc_id=39751642" TargetMode="External"/><Relationship Id="rId1" Type="http://schemas.openxmlformats.org/officeDocument/2006/relationships/styles" Target="styles.xml"/><Relationship Id="rId212" Type="http://schemas.openxmlformats.org/officeDocument/2006/relationships/hyperlink" Target="http://online.zakon.kz/Document/?doc_id=30153581" TargetMode="External"/><Relationship Id="rId233" Type="http://schemas.openxmlformats.org/officeDocument/2006/relationships/footer" Target="footer2.xml"/><Relationship Id="rId28" Type="http://schemas.openxmlformats.org/officeDocument/2006/relationships/hyperlink" Target="http://online.zakon.kz/Document/?doc_id=39751642" TargetMode="External"/><Relationship Id="rId49" Type="http://schemas.openxmlformats.org/officeDocument/2006/relationships/hyperlink" Target="http://online.zakon.kz/Document/?doc_id=34176052" TargetMode="External"/><Relationship Id="rId114" Type="http://schemas.openxmlformats.org/officeDocument/2006/relationships/image" Target="media/image14.jpeg"/><Relationship Id="rId60" Type="http://schemas.openxmlformats.org/officeDocument/2006/relationships/hyperlink" Target="http://online.zakon.kz/Document/?doc_id=30400336" TargetMode="External"/><Relationship Id="rId81" Type="http://schemas.openxmlformats.org/officeDocument/2006/relationships/image" Target="https://prod-prg-document-store-api.azurewebsites.net/api/DocumentObject/GetImageAsync?ImageId=40980280" TargetMode="External"/><Relationship Id="rId135" Type="http://schemas.openxmlformats.org/officeDocument/2006/relationships/hyperlink" Target="http://online.zakon.kz/Document/?doc_id=39751642" TargetMode="External"/><Relationship Id="rId156" Type="http://schemas.openxmlformats.org/officeDocument/2006/relationships/hyperlink" Target="http://online.zakon.kz/Document/?doc_id=39751642" TargetMode="External"/><Relationship Id="rId177" Type="http://schemas.openxmlformats.org/officeDocument/2006/relationships/image" Target="https://prod-prg-document-store-api.azurewebsites.net/api/DocumentObject/GetImageAsync?ImageId=40980314" TargetMode="External"/><Relationship Id="rId198" Type="http://schemas.openxmlformats.org/officeDocument/2006/relationships/hyperlink" Target="http://online.zakon.kz/Document/?doc_id=39751642" TargetMode="External"/><Relationship Id="rId202" Type="http://schemas.openxmlformats.org/officeDocument/2006/relationships/hyperlink" Target="http://online.zakon.kz/Document/?doc_id=30153581" TargetMode="External"/><Relationship Id="rId223" Type="http://schemas.openxmlformats.org/officeDocument/2006/relationships/hyperlink" Target="http://online.zakon.kz/Document/?doc_id=30049118" TargetMode="External"/><Relationship Id="rId18" Type="http://schemas.openxmlformats.org/officeDocument/2006/relationships/hyperlink" Target="http://online.zakon.kz/Document/?doc_id=39751642" TargetMode="External"/><Relationship Id="rId39" Type="http://schemas.openxmlformats.org/officeDocument/2006/relationships/hyperlink" Target="http://online.zakon.kz/Document/?doc_id=39751642" TargetMode="External"/><Relationship Id="rId50" Type="http://schemas.openxmlformats.org/officeDocument/2006/relationships/hyperlink" Target="http://online.zakon.kz/Document/?doc_id=38588660" TargetMode="External"/><Relationship Id="rId104" Type="http://schemas.openxmlformats.org/officeDocument/2006/relationships/image" Target="https://prod-prg-document-store-api.azurewebsites.net/api/DocumentObject/GetImageAsync?ImageId=40980290" TargetMode="External"/><Relationship Id="rId125" Type="http://schemas.openxmlformats.org/officeDocument/2006/relationships/hyperlink" Target="http://online.zakon.kz/Document/?doc_id=39751642" TargetMode="External"/><Relationship Id="rId146" Type="http://schemas.openxmlformats.org/officeDocument/2006/relationships/image" Target="https://prod-prg-document-store-api.azurewebsites.net/api/DocumentObject/GetImageAsync?ImageId=40980305" TargetMode="External"/><Relationship Id="rId167" Type="http://schemas.openxmlformats.org/officeDocument/2006/relationships/image" Target="media/image31.gif"/><Relationship Id="rId188" Type="http://schemas.openxmlformats.org/officeDocument/2006/relationships/hyperlink" Target="http://online.zakon.kz/Document/?doc_id=39751642" TargetMode="External"/><Relationship Id="rId71" Type="http://schemas.openxmlformats.org/officeDocument/2006/relationships/hyperlink" Target="http://online.zakon.kz/Document/?doc_id=30151907" TargetMode="External"/><Relationship Id="rId92" Type="http://schemas.openxmlformats.org/officeDocument/2006/relationships/image" Target="media/image6.jpeg"/><Relationship Id="rId213" Type="http://schemas.openxmlformats.org/officeDocument/2006/relationships/hyperlink" Target="http://online.zakon.kz/Document/?doc_id=30153581" TargetMode="External"/><Relationship Id="rId234" Type="http://schemas.openxmlformats.org/officeDocument/2006/relationships/header" Target="header3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9751642" TargetMode="External"/><Relationship Id="rId40" Type="http://schemas.openxmlformats.org/officeDocument/2006/relationships/hyperlink" Target="http://online.zakon.kz/Document/?doc_id=39751642" TargetMode="External"/><Relationship Id="rId115" Type="http://schemas.openxmlformats.org/officeDocument/2006/relationships/image" Target="https://prod-prg-document-store-api.azurewebsites.net/api/DocumentObject/GetImageAsync?ImageId=40980293" TargetMode="External"/><Relationship Id="rId136" Type="http://schemas.openxmlformats.org/officeDocument/2006/relationships/hyperlink" Target="http://online.zakon.kz/Document/?doc_id=39751642" TargetMode="External"/><Relationship Id="rId157" Type="http://schemas.openxmlformats.org/officeDocument/2006/relationships/hyperlink" Target="http://online.zakon.kz/Document/?doc_id=30075061" TargetMode="External"/><Relationship Id="rId178" Type="http://schemas.openxmlformats.org/officeDocument/2006/relationships/image" Target="media/image36.jpeg"/><Relationship Id="rId61" Type="http://schemas.openxmlformats.org/officeDocument/2006/relationships/hyperlink" Target="http://online.zakon.kz/Document/?doc_id=30400314" TargetMode="External"/><Relationship Id="rId82" Type="http://schemas.openxmlformats.org/officeDocument/2006/relationships/hyperlink" Target="http://online.zakon.kz/Document/?doc_id=39751642" TargetMode="External"/><Relationship Id="rId199" Type="http://schemas.openxmlformats.org/officeDocument/2006/relationships/hyperlink" Target="http://online.zakon.kz/Document/?doc_id=39751642" TargetMode="External"/><Relationship Id="rId203" Type="http://schemas.openxmlformats.org/officeDocument/2006/relationships/hyperlink" Target="http://online.zakon.kz/Document/?doc_id=31335849" TargetMode="External"/><Relationship Id="rId19" Type="http://schemas.openxmlformats.org/officeDocument/2006/relationships/hyperlink" Target="http://online.zakon.kz/Document/?doc_id=39751642" TargetMode="External"/><Relationship Id="rId224" Type="http://schemas.openxmlformats.org/officeDocument/2006/relationships/hyperlink" Target="http://online.zakon.kz/Document/?doc_id=38588660" TargetMode="External"/><Relationship Id="rId30" Type="http://schemas.openxmlformats.org/officeDocument/2006/relationships/hyperlink" Target="http://online.zakon.kz/Document/?doc_id=39751642" TargetMode="External"/><Relationship Id="rId105" Type="http://schemas.openxmlformats.org/officeDocument/2006/relationships/image" Target="media/image12.jpeg"/><Relationship Id="rId126" Type="http://schemas.openxmlformats.org/officeDocument/2006/relationships/image" Target="media/image18.jpeg"/><Relationship Id="rId147" Type="http://schemas.openxmlformats.org/officeDocument/2006/relationships/hyperlink" Target="http://online.zakon.kz/Document/?doc_id=39751642" TargetMode="External"/><Relationship Id="rId168" Type="http://schemas.openxmlformats.org/officeDocument/2006/relationships/image" Target="https://prod-prg-document-store-api.azurewebsites.net/api/DocumentObject/GetImageAsync?ImageId=40980310" TargetMode="External"/><Relationship Id="rId51" Type="http://schemas.openxmlformats.org/officeDocument/2006/relationships/hyperlink" Target="http://online.zakon.kz/Document/?doc_id=33314975" TargetMode="External"/><Relationship Id="rId72" Type="http://schemas.openxmlformats.org/officeDocument/2006/relationships/hyperlink" Target="http://online.zakon.kz/Document/?doc_id=31335849" TargetMode="External"/><Relationship Id="rId93" Type="http://schemas.openxmlformats.org/officeDocument/2006/relationships/image" Target="https://prod-prg-document-store-api.azurewebsites.net/api/DocumentObject/GetImageAsync?ImageId=40980285" TargetMode="External"/><Relationship Id="rId189" Type="http://schemas.openxmlformats.org/officeDocument/2006/relationships/image" Target="media/image40.jpeg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0049118" TargetMode="External"/><Relationship Id="rId235" Type="http://schemas.openxmlformats.org/officeDocument/2006/relationships/footer" Target="footer3.xml"/><Relationship Id="rId116" Type="http://schemas.openxmlformats.org/officeDocument/2006/relationships/hyperlink" Target="http://online.zakon.kz/Document/?doc_id=39751642" TargetMode="External"/><Relationship Id="rId137" Type="http://schemas.openxmlformats.org/officeDocument/2006/relationships/image" Target="media/image22.jpeg"/><Relationship Id="rId158" Type="http://schemas.openxmlformats.org/officeDocument/2006/relationships/image" Target="media/image30.gif"/><Relationship Id="rId20" Type="http://schemas.openxmlformats.org/officeDocument/2006/relationships/hyperlink" Target="http://online.zakon.kz/Document/?doc_id=39751642" TargetMode="External"/><Relationship Id="rId41" Type="http://schemas.openxmlformats.org/officeDocument/2006/relationships/hyperlink" Target="http://online.zakon.kz/Document/?doc_id=39751642" TargetMode="External"/><Relationship Id="rId62" Type="http://schemas.openxmlformats.org/officeDocument/2006/relationships/hyperlink" Target="http://online.zakon.kz/Document/?doc_id=31335849" TargetMode="External"/><Relationship Id="rId83" Type="http://schemas.openxmlformats.org/officeDocument/2006/relationships/image" Target="media/image2.jpeg"/><Relationship Id="rId179" Type="http://schemas.openxmlformats.org/officeDocument/2006/relationships/image" Target="https://prod-prg-document-store-api.azurewebsites.net/api/DocumentObject/GetImageAsync?ImageId=409803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23927</Words>
  <Characters>136387</Characters>
  <Application>Microsoft Office Word</Application>
  <DocSecurity>0</DocSecurity>
  <Lines>1136</Lines>
  <Paragraphs>319</Paragraphs>
  <ScaleCrop>false</ScaleCrop>
  <Company/>
  <LinksUpToDate>false</LinksUpToDate>
  <CharactersWithSpaces>159995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3.02-140-2013 «Проектирование энергоэффективных, экологически чистых коттеджных зданий с применением альтернативных источников энергии»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2021-07-29T05:48:00Z</dcterms:created>
  <dcterms:modified xsi:type="dcterms:W3CDTF">2021-07-29T05:48:00Z</dcterms:modified>
</cp:coreProperties>
</file>