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2332D">
      <w:pPr>
        <w:spacing w:after="240"/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3.03-02-2013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ОТВОД ЗЕМЕЛЬ ДЛЯ</w:t>
      </w:r>
      <w:r>
        <w:rPr>
          <w:b/>
          <w:bCs/>
        </w:rPr>
        <w:br/>
      </w:r>
      <w:r>
        <w:rPr>
          <w:rStyle w:val="s1"/>
        </w:rPr>
        <w:t>АВТОМОБИЛЬНЫХ ДОРОГ</w:t>
      </w:r>
    </w:p>
    <w:p w:rsidR="00000000" w:rsidRDefault="0022332D">
      <w:pPr>
        <w:jc w:val="center"/>
      </w:pPr>
      <w:r>
        <w:rPr>
          <w:rStyle w:val="s0"/>
          <w:lang w:val="en-US"/>
        </w:rPr>
        <w:t>LAND ALLOCATION FOR ROADS AND HIGHWAYS</w:t>
      </w:r>
      <w:r>
        <w:rPr>
          <w:rStyle w:val="s0"/>
          <w:lang w:val="en-US"/>
        </w:rPr>
        <w:br/>
      </w:r>
      <w:r>
        <w:rPr>
          <w:b/>
          <w:bCs/>
          <w:lang w:val="en-US"/>
        </w:rPr>
        <w:br/>
      </w:r>
      <w:r>
        <w:rPr>
          <w:rStyle w:val="s1"/>
        </w:rPr>
        <w:t>СОДЕРЖАНИЕ</w:t>
      </w:r>
    </w:p>
    <w:p w:rsidR="00000000" w:rsidRDefault="0022332D">
      <w:pPr>
        <w:ind w:firstLine="400"/>
        <w:jc w:val="both"/>
      </w:pPr>
      <w:r>
        <w:rPr>
          <w:rStyle w:val="s0"/>
          <w:lang w:val="en-US"/>
        </w:rPr>
        <w:t> </w:t>
      </w:r>
    </w:p>
    <w:bookmarkStart w:id="1" w:name="ContentStart"/>
    <w:bookmarkEnd w:id="1"/>
    <w:p w:rsidR="00000000" w:rsidRDefault="0022332D"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"http://online.zakon.kz/Document/?doc_id=39130005" \l "sub_id=10"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4"/>
        </w:rPr>
        <w:t>ВВЕДЕНИЕ</w:t>
      </w:r>
      <w:r>
        <w:rPr>
          <w:rStyle w:val="s2"/>
        </w:rPr>
        <w:fldChar w:fldCharType="end"/>
      </w:r>
    </w:p>
    <w:p w:rsidR="00000000" w:rsidRDefault="0022332D">
      <w:hyperlink r:id="rId6" w:anchor="sub_id=100" w:history="1">
        <w:r>
          <w:rPr>
            <w:rStyle w:val="a4"/>
          </w:rPr>
          <w:t>1 ОБЛАСТЬ ПРИМЕНЕНИЯ</w:t>
        </w:r>
      </w:hyperlink>
    </w:p>
    <w:p w:rsidR="00000000" w:rsidRDefault="0022332D">
      <w:hyperlink r:id="rId7" w:anchor="sub_id=200" w:history="1">
        <w:r>
          <w:rPr>
            <w:rStyle w:val="a4"/>
          </w:rPr>
          <w:t>2 НОРМАТИВНЫЕ ССЫЛКИ</w:t>
        </w:r>
      </w:hyperlink>
    </w:p>
    <w:p w:rsidR="00000000" w:rsidRDefault="0022332D">
      <w:hyperlink r:id="rId8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22332D">
      <w:hyperlink r:id="rId9" w:anchor="sub_id=400" w:history="1">
        <w:r>
          <w:rPr>
            <w:rStyle w:val="a4"/>
          </w:rPr>
          <w:t>4 ЦЕЛЬ И ФУНКЦИОНАЛЬНЫЕ ТРЕБОВАНИ</w:t>
        </w:r>
        <w:r>
          <w:rPr>
            <w:rStyle w:val="a4"/>
          </w:rPr>
          <w:t>Я</w:t>
        </w:r>
      </w:hyperlink>
    </w:p>
    <w:p w:rsidR="00000000" w:rsidRDefault="0022332D">
      <w:hyperlink r:id="rId10" w:anchor="sub_id=401" w:history="1">
        <w:r>
          <w:rPr>
            <w:rStyle w:val="a4"/>
          </w:rPr>
          <w:t>4.1 Цель нормативных требований</w:t>
        </w:r>
      </w:hyperlink>
    </w:p>
    <w:p w:rsidR="00000000" w:rsidRDefault="0022332D">
      <w:hyperlink r:id="rId11" w:anchor="sub_id=402" w:history="1">
        <w:r>
          <w:rPr>
            <w:rStyle w:val="a4"/>
          </w:rPr>
          <w:t>4.2 Функциональные требования</w:t>
        </w:r>
      </w:hyperlink>
    </w:p>
    <w:p w:rsidR="00000000" w:rsidRDefault="0022332D">
      <w:hyperlink r:id="rId12" w:anchor="sub_id=500" w:history="1">
        <w:r>
          <w:rPr>
            <w:rStyle w:val="a4"/>
          </w:rPr>
          <w:t>5 ТРЕБОВАНИЯ К ОТВОДУ ЗЕМЕЛЬ ДЛЯ АВТОМОБИЛЬНЫХ ДОРОГ ОБЩЕГО ПОЛЬЗОВАНИЯ</w:t>
        </w:r>
      </w:hyperlink>
    </w:p>
    <w:p w:rsidR="00000000" w:rsidRDefault="0022332D">
      <w:pPr>
        <w:ind w:firstLine="400"/>
        <w:jc w:val="both"/>
      </w:pPr>
      <w:bookmarkStart w:id="2" w:name="ContentEnd"/>
      <w:bookmarkEnd w:id="2"/>
      <w:r>
        <w:t> </w:t>
      </w:r>
    </w:p>
    <w:p w:rsidR="00000000" w:rsidRDefault="0022332D">
      <w:pPr>
        <w:ind w:firstLine="403"/>
      </w:pPr>
      <w:r>
        <w:rPr>
          <w:b/>
          <w:bCs/>
        </w:rPr>
        <w:t> </w:t>
      </w:r>
    </w:p>
    <w:p w:rsidR="00000000" w:rsidRDefault="0022332D">
      <w:pPr>
        <w:jc w:val="center"/>
      </w:pPr>
      <w:r>
        <w:rPr>
          <w:rStyle w:val="s1"/>
        </w:rPr>
        <w:t>ВВЕДЕНИЕ</w:t>
      </w:r>
    </w:p>
    <w:p w:rsidR="00000000" w:rsidRDefault="0022332D">
      <w:r>
        <w:rPr>
          <w:rStyle w:val="s0"/>
        </w:rPr>
        <w:t> 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Настоящие строительные нормы разработаны в соответствии с </w:t>
      </w:r>
      <w:hyperlink r:id="rId13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Республике Казахстан», нормативными правовыми и техническими актами, регламентирующими нормы отвода земель для автомобильных дорог общего пользования и подз</w:t>
      </w:r>
      <w:r>
        <w:rPr>
          <w:rStyle w:val="s0"/>
        </w:rPr>
        <w:t>емных дорог к промышленным предприятиям, а также внутрихозяйственных, промышленных предприятий и организаций (внутренних).</w:t>
      </w:r>
    </w:p>
    <w:p w:rsidR="00000000" w:rsidRDefault="0022332D">
      <w:pPr>
        <w:ind w:firstLine="403"/>
        <w:jc w:val="both"/>
      </w:pPr>
      <w:r>
        <w:rPr>
          <w:rStyle w:val="s0"/>
        </w:rPr>
        <w:t>Настоящий Государственный норматив, применяемый совместно с другими нормативными актами, приведенными в разделе «Нормативные ссылки»,</w:t>
      </w:r>
      <w:r>
        <w:rPr>
          <w:rStyle w:val="s0"/>
        </w:rPr>
        <w:t xml:space="preserve"> образуют комплекс взаимосвязанных документов, обязательных для применения при строительстве и реконструкции автомобильных дорог.</w:t>
      </w:r>
    </w:p>
    <w:p w:rsidR="00000000" w:rsidRDefault="0022332D">
      <w:pPr>
        <w:keepNext/>
        <w:ind w:firstLine="403"/>
        <w:jc w:val="both"/>
      </w:pPr>
      <w:r>
        <w:t> </w:t>
      </w:r>
    </w:p>
    <w:p w:rsidR="00000000" w:rsidRDefault="0022332D">
      <w:pPr>
        <w:keepNext/>
        <w:ind w:firstLine="403"/>
        <w:jc w:val="both"/>
      </w:pPr>
      <w:r>
        <w:t> </w:t>
      </w:r>
    </w:p>
    <w:p w:rsidR="00000000" w:rsidRDefault="0022332D">
      <w:pPr>
        <w:jc w:val="center"/>
      </w:pPr>
      <w:bookmarkStart w:id="3" w:name="_Toc325446384"/>
      <w:bookmarkStart w:id="4" w:name="_Toc327900689"/>
      <w:bookmarkStart w:id="5" w:name="_Toc325446441"/>
      <w:bookmarkEnd w:id="3"/>
      <w:bookmarkEnd w:id="4"/>
      <w:bookmarkEnd w:id="5"/>
      <w:r>
        <w:rPr>
          <w:rStyle w:val="s1"/>
        </w:rPr>
        <w:t>1 ОБЛАСТЬ ПРИМЕНЕНИЯ</w:t>
      </w:r>
    </w:p>
    <w:p w:rsidR="00000000" w:rsidRDefault="0022332D">
      <w:pPr>
        <w:ind w:firstLine="403"/>
        <w:jc w:val="both"/>
      </w:pPr>
      <w:r>
        <w:rPr>
          <w:rStyle w:val="s1"/>
        </w:rPr>
        <w:t> </w:t>
      </w:r>
    </w:p>
    <w:p w:rsidR="00000000" w:rsidRDefault="0022332D">
      <w:pPr>
        <w:ind w:firstLine="403"/>
        <w:jc w:val="both"/>
      </w:pPr>
      <w:r>
        <w:t>1</w:t>
      </w:r>
      <w:r>
        <w:rPr>
          <w:rStyle w:val="s0"/>
        </w:rPr>
        <w:t>.1 Настоящие строительные нормы устанавливают цель нормативных требований, формулируют функциональные требования к отводу земель при строительстве и реконструкции автомобильных дорог общего пользования и подъездных дорог к промышленным предприятиям, а такж</w:t>
      </w:r>
      <w:r>
        <w:rPr>
          <w:rStyle w:val="s0"/>
        </w:rPr>
        <w:t>е внутрихозяйственных, промышленных предприятий и организаций (внутренних) в Республике Казахстан.</w:t>
      </w:r>
    </w:p>
    <w:p w:rsidR="00000000" w:rsidRDefault="0022332D">
      <w:pPr>
        <w:ind w:firstLine="403"/>
        <w:jc w:val="both"/>
      </w:pPr>
      <w:r>
        <w:rPr>
          <w:rStyle w:val="s0"/>
        </w:rPr>
        <w:t>1.2 Настоящие строительные нормы обосновывают обязательные для применения нормы отвода земель при строительстве и реконструкции автомобильных дорог, являются</w:t>
      </w:r>
      <w:r>
        <w:rPr>
          <w:rStyle w:val="s0"/>
        </w:rPr>
        <w:t xml:space="preserve"> обязательными для всех организаций, юридических и физических лиц, осуществляющих проектирование вновь строящихся, реконструируемых и перестраиваемых в плане и продольном профиле участков капитально ремонтируемых </w:t>
      </w:r>
      <w:r>
        <w:t>автомобильных дорог общего пользования и по</w:t>
      </w:r>
      <w:r>
        <w:t>дземных дорог к промышленным предприятиям, а также внутрихозяйственных, промышленных предприятий и организаций (внутренних).</w:t>
      </w:r>
    </w:p>
    <w:p w:rsidR="00000000" w:rsidRDefault="0022332D">
      <w:pPr>
        <w:pStyle w:val="1"/>
        <w:autoSpaceDN w:val="0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22332D">
      <w:pPr>
        <w:pStyle w:val="1"/>
        <w:autoSpaceDN w:val="0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22332D">
      <w:pPr>
        <w:jc w:val="center"/>
      </w:pPr>
      <w:r>
        <w:rPr>
          <w:rStyle w:val="s1"/>
        </w:rPr>
        <w:t>2 НОРМАТИВНЫЕ ССЫЛКИ</w:t>
      </w:r>
    </w:p>
    <w:p w:rsidR="00000000" w:rsidRDefault="0022332D">
      <w:pPr>
        <w:pStyle w:val="1"/>
        <w:autoSpaceDN w:val="0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22332D">
      <w:pPr>
        <w:ind w:firstLine="403"/>
        <w:jc w:val="both"/>
      </w:pPr>
      <w:r>
        <w:rPr>
          <w:rStyle w:val="s0"/>
        </w:rPr>
        <w:t>Для применения настоящих строительных норм необходимы следующие законодательные и нормативно-правовые акты:</w:t>
      </w:r>
    </w:p>
    <w:p w:rsidR="00000000" w:rsidRDefault="0022332D">
      <w:pPr>
        <w:ind w:firstLine="403"/>
        <w:jc w:val="both"/>
      </w:pPr>
      <w:hyperlink r:id="rId14" w:history="1">
        <w:r>
          <w:rPr>
            <w:rStyle w:val="a4"/>
          </w:rPr>
          <w:t>Водный кодекс</w:t>
        </w:r>
      </w:hyperlink>
      <w:r>
        <w:rPr>
          <w:rStyle w:val="s0"/>
        </w:rPr>
        <w:t xml:space="preserve"> Республики Казахстан от 9 июня 2003 г. № 481-II.</w:t>
      </w:r>
    </w:p>
    <w:p w:rsidR="00000000" w:rsidRDefault="0022332D">
      <w:pPr>
        <w:ind w:firstLine="403"/>
        <w:jc w:val="both"/>
      </w:pPr>
      <w:hyperlink r:id="rId15" w:history="1">
        <w:r>
          <w:rPr>
            <w:rStyle w:val="a4"/>
          </w:rPr>
          <w:t>Земельный Кодекс</w:t>
        </w:r>
      </w:hyperlink>
      <w:r>
        <w:t xml:space="preserve"> Республики Казахстан от 20 июня 2003 г. № 442-II ЗРК</w:t>
      </w:r>
      <w:r>
        <w:rPr>
          <w:rStyle w:val="s0"/>
        </w:rPr>
        <w:t>.</w:t>
      </w:r>
    </w:p>
    <w:p w:rsidR="00000000" w:rsidRDefault="0022332D">
      <w:pPr>
        <w:ind w:firstLine="403"/>
        <w:jc w:val="both"/>
      </w:pPr>
      <w:hyperlink r:id="rId16" w:history="1">
        <w:r>
          <w:rPr>
            <w:rStyle w:val="a4"/>
          </w:rPr>
          <w:t>Лесной кодекс</w:t>
        </w:r>
      </w:hyperlink>
      <w:r>
        <w:rPr>
          <w:rStyle w:val="s0"/>
        </w:rPr>
        <w:t xml:space="preserve"> Республики Казахстан от 8 июня 2003 г. № 477-II.</w:t>
      </w:r>
    </w:p>
    <w:p w:rsidR="00000000" w:rsidRDefault="0022332D">
      <w:pPr>
        <w:ind w:firstLine="403"/>
        <w:jc w:val="both"/>
      </w:pPr>
      <w:hyperlink r:id="rId17" w:history="1">
        <w:r>
          <w:rPr>
            <w:rStyle w:val="a4"/>
          </w:rPr>
          <w:t>Экологический Кодекс</w:t>
        </w:r>
      </w:hyperlink>
      <w:r>
        <w:rPr>
          <w:rStyle w:val="s0"/>
        </w:rPr>
        <w:t xml:space="preserve"> Республики Казахстан от 09.01.07 № 212-III.</w:t>
      </w:r>
    </w:p>
    <w:p w:rsidR="00000000" w:rsidRDefault="0022332D">
      <w:pPr>
        <w:ind w:firstLine="403"/>
        <w:jc w:val="both"/>
      </w:pPr>
      <w:hyperlink r:id="rId18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</w:t>
      </w:r>
      <w:r>
        <w:rPr>
          <w:rStyle w:val="s0"/>
        </w:rPr>
        <w:t>й деятельности в Республике Казахстан» от 16 июля 2001 года № 242-ІІ.</w:t>
      </w:r>
    </w:p>
    <w:p w:rsidR="00000000" w:rsidRDefault="0022332D">
      <w:pPr>
        <w:ind w:firstLine="403"/>
        <w:jc w:val="both"/>
      </w:pPr>
      <w:hyperlink r:id="rId19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«Об автомобильных дорогах» от 17 июля 2001 года № 245-II.</w:t>
      </w:r>
    </w:p>
    <w:p w:rsidR="00000000" w:rsidRDefault="0022332D">
      <w:pPr>
        <w:ind w:firstLine="403"/>
        <w:jc w:val="both"/>
      </w:pPr>
      <w:hyperlink r:id="rId20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«О санитарно-эпидемиологическом благополучии населения» от 4 декабря 2002 года № 361-2.</w:t>
      </w:r>
    </w:p>
    <w:p w:rsidR="00000000" w:rsidRDefault="0022332D">
      <w:pPr>
        <w:ind w:firstLine="403"/>
        <w:jc w:val="both"/>
      </w:pPr>
      <w:hyperlink r:id="rId21" w:history="1">
        <w:r>
          <w:rPr>
            <w:rStyle w:val="a4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о</w:t>
      </w:r>
      <w:r>
        <w:rPr>
          <w:rStyle w:val="s0"/>
        </w:rPr>
        <w:t>т 5 сентября 1998 года № 845 «О совершенствовании правового обеспечения дорожного хозяйства».</w:t>
      </w:r>
    </w:p>
    <w:p w:rsidR="00000000" w:rsidRDefault="0022332D">
      <w:pPr>
        <w:ind w:firstLine="403"/>
        <w:jc w:val="both"/>
      </w:pPr>
      <w:r>
        <w:rPr>
          <w:rStyle w:val="s0"/>
        </w:rPr>
        <w:t> </w:t>
      </w:r>
    </w:p>
    <w:p w:rsidR="00000000" w:rsidRDefault="0022332D">
      <w:pPr>
        <w:ind w:firstLine="403"/>
        <w:jc w:val="both"/>
      </w:pPr>
      <w:r>
        <w:rPr>
          <w:rStyle w:val="s0"/>
        </w:rPr>
        <w:t>ПРИМЕЧАНИЕ При пользовании настоящим государственным нормативом целесообразно проверять действие ссылочных нормативных документов по ежегодно издаваемым информа</w:t>
      </w:r>
      <w:r>
        <w:rPr>
          <w:rStyle w:val="s0"/>
        </w:rPr>
        <w:t xml:space="preserve">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году. 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Если ссылочный документ заменен (изменен), то при пользовании настоящим Государственным нормативом </w:t>
      </w:r>
      <w:r>
        <w:rPr>
          <w:rStyle w:val="s0"/>
        </w:rPr>
        <w:t xml:space="preserve">следует руководствоваться замененным (измененным) документом. </w:t>
      </w:r>
    </w:p>
    <w:p w:rsidR="00000000" w:rsidRDefault="0022332D">
      <w:pPr>
        <w:ind w:firstLine="403"/>
        <w:jc w:val="both"/>
      </w:pPr>
      <w:r>
        <w:rPr>
          <w:rStyle w:val="s0"/>
        </w:rPr>
        <w:t>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22332D">
      <w:pPr>
        <w:pStyle w:val="1"/>
        <w:autoSpaceDN w:val="0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22332D">
      <w:pPr>
        <w:pStyle w:val="1"/>
        <w:autoSpaceDN w:val="0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22332D">
      <w:pPr>
        <w:jc w:val="center"/>
      </w:pPr>
      <w:r>
        <w:rPr>
          <w:rStyle w:val="s1"/>
        </w:rPr>
        <w:t>3 ТЕРМИНЫ И ОПРЕДЕЛЕНИЯ</w:t>
      </w:r>
    </w:p>
    <w:p w:rsidR="00000000" w:rsidRDefault="0022332D">
      <w:pPr>
        <w:pStyle w:val="1"/>
        <w:autoSpaceDN w:val="0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22332D">
      <w:pPr>
        <w:ind w:firstLine="403"/>
        <w:jc w:val="both"/>
      </w:pPr>
      <w:r>
        <w:rPr>
          <w:rStyle w:val="s0"/>
        </w:rPr>
        <w:t>В настоящих строительных</w:t>
      </w:r>
      <w:r>
        <w:rPr>
          <w:rStyle w:val="s0"/>
        </w:rPr>
        <w:t xml:space="preserve"> нормах применяются следующие термины с соответствующими определениями: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3.1 </w:t>
      </w:r>
      <w:r>
        <w:rPr>
          <w:rStyle w:val="s0"/>
          <w:b/>
          <w:bCs/>
        </w:rPr>
        <w:t>Придорожные полосы</w:t>
      </w:r>
      <w:r>
        <w:rPr>
          <w:rStyle w:val="s0"/>
        </w:rPr>
        <w:t>: Участки земель, примыкающие к полосе отвода автомобильных дорог, в границах которых устанавливаются особые условия пользования землей для обеспечения безопасности движения транспорта и населения.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3.2 </w:t>
      </w:r>
      <w:r>
        <w:rPr>
          <w:rStyle w:val="s0"/>
          <w:b/>
          <w:bCs/>
        </w:rPr>
        <w:t>Полоса отвода:</w:t>
      </w:r>
      <w:r>
        <w:rPr>
          <w:rStyle w:val="s0"/>
        </w:rPr>
        <w:t xml:space="preserve"> Земли транспорта, занятые автомобильным</w:t>
      </w:r>
      <w:r>
        <w:rPr>
          <w:rStyle w:val="s0"/>
        </w:rPr>
        <w:t>и дорогами, для размещения соответствующих конструктивных элементов и инженерных сооружений автомобильной дороги, а также зданий, сооружений, защитных и декоративных лесонасаждений и устройств дорожной связи, необходимых для их эксплуатации.</w:t>
      </w:r>
    </w:p>
    <w:p w:rsidR="00000000" w:rsidRDefault="0022332D">
      <w:pPr>
        <w:ind w:firstLine="403"/>
        <w:jc w:val="both"/>
      </w:pPr>
      <w:r>
        <w:rPr>
          <w:rStyle w:val="s0"/>
        </w:rPr>
        <w:t> </w:t>
      </w:r>
    </w:p>
    <w:p w:rsidR="00000000" w:rsidRDefault="0022332D">
      <w:pPr>
        <w:ind w:firstLine="403"/>
        <w:jc w:val="both"/>
      </w:pPr>
      <w:r>
        <w:t> </w:t>
      </w:r>
    </w:p>
    <w:p w:rsidR="00000000" w:rsidRDefault="0022332D">
      <w:pPr>
        <w:jc w:val="center"/>
      </w:pPr>
      <w:r>
        <w:rPr>
          <w:rStyle w:val="s1"/>
        </w:rPr>
        <w:t>4 ЦЕЛЬ И Ф</w:t>
      </w:r>
      <w:r>
        <w:rPr>
          <w:rStyle w:val="s1"/>
        </w:rPr>
        <w:t>УНКЦИОНАЛЬНЫЕ ТРЕБОВАНИЯ</w:t>
      </w:r>
    </w:p>
    <w:p w:rsidR="00000000" w:rsidRDefault="0022332D">
      <w:pPr>
        <w:ind w:firstLine="403"/>
        <w:jc w:val="both"/>
      </w:pPr>
      <w:r>
        <w:rPr>
          <w:rStyle w:val="s1"/>
        </w:rPr>
        <w:t> 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4.1 </w:t>
      </w:r>
      <w:r>
        <w:rPr>
          <w:rStyle w:val="s0"/>
          <w:b/>
          <w:bCs/>
        </w:rPr>
        <w:t>Цель нормативных требований</w:t>
      </w:r>
    </w:p>
    <w:p w:rsidR="00000000" w:rsidRDefault="0022332D">
      <w:pPr>
        <w:ind w:firstLine="403"/>
        <w:jc w:val="both"/>
      </w:pPr>
      <w:r>
        <w:t> </w:t>
      </w:r>
    </w:p>
    <w:p w:rsidR="00000000" w:rsidRDefault="0022332D">
      <w:pPr>
        <w:ind w:firstLine="403"/>
        <w:jc w:val="both"/>
      </w:pPr>
      <w:r>
        <w:rPr>
          <w:rStyle w:val="s0"/>
        </w:rPr>
        <w:t>Целью нормативных требований настоящих строительных норм является проектирование и эксплуатация полосы отвода для автомобильных дороги придорожной инфраструктуры, отвечающих требованиям безопасности, надежности, эксплуатационной пригодности с учетом аспект</w:t>
      </w:r>
      <w:r>
        <w:rPr>
          <w:rStyle w:val="s0"/>
        </w:rPr>
        <w:t xml:space="preserve">ов экономичности и долговечности, недопущения возникновения неприемлемых рисков причинения вреда здоровью и жизни людей, окружающей среды. </w:t>
      </w:r>
    </w:p>
    <w:p w:rsidR="00000000" w:rsidRDefault="0022332D">
      <w:pPr>
        <w:ind w:firstLine="403"/>
        <w:jc w:val="both"/>
      </w:pPr>
      <w:r>
        <w:t> 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4.2 </w:t>
      </w:r>
      <w:r>
        <w:rPr>
          <w:rStyle w:val="s0"/>
          <w:b/>
          <w:bCs/>
        </w:rPr>
        <w:t>Функциональные требования</w:t>
      </w:r>
    </w:p>
    <w:p w:rsidR="00000000" w:rsidRDefault="0022332D">
      <w:pPr>
        <w:ind w:firstLine="403"/>
        <w:jc w:val="both"/>
      </w:pPr>
      <w:r>
        <w:t> </w:t>
      </w:r>
    </w:p>
    <w:p w:rsidR="00000000" w:rsidRDefault="0022332D">
      <w:pPr>
        <w:ind w:firstLine="403"/>
        <w:jc w:val="both"/>
      </w:pPr>
      <w:r>
        <w:rPr>
          <w:rStyle w:val="s0"/>
        </w:rPr>
        <w:t>Организация полосы отвода и ее обустройство должны обеспечивать безопасность насел</w:t>
      </w:r>
      <w:r>
        <w:rPr>
          <w:rStyle w:val="s0"/>
        </w:rPr>
        <w:t>ения и создавать условия эксплуатации автомобильных дорог с учетом требований безопасности дорожного движения, охраны окружающей среды, а также создания условий реконструкции, капитального ремонта и эксплуатации автомобильной дороги, ее сохранности с учето</w:t>
      </w:r>
      <w:r>
        <w:rPr>
          <w:rStyle w:val="s0"/>
        </w:rPr>
        <w:t xml:space="preserve">м перспектив развития автомобильной дороги. </w:t>
      </w:r>
    </w:p>
    <w:p w:rsidR="00000000" w:rsidRDefault="0022332D">
      <w:pPr>
        <w:ind w:firstLine="403"/>
        <w:jc w:val="both"/>
      </w:pPr>
      <w:r>
        <w:rPr>
          <w:rStyle w:val="s0"/>
        </w:rPr>
        <w:t> </w:t>
      </w:r>
    </w:p>
    <w:p w:rsidR="00000000" w:rsidRDefault="0022332D">
      <w:pPr>
        <w:ind w:firstLine="403"/>
        <w:jc w:val="both"/>
      </w:pPr>
      <w:r>
        <w:t> </w:t>
      </w:r>
    </w:p>
    <w:p w:rsidR="00000000" w:rsidRDefault="0022332D">
      <w:pPr>
        <w:ind w:firstLine="403"/>
        <w:jc w:val="center"/>
      </w:pPr>
      <w:r>
        <w:rPr>
          <w:rStyle w:val="s1"/>
        </w:rPr>
        <w:t xml:space="preserve">5 ТРЕБОВАНИЯ К ОТВОДУ ЗЕМЕЛЬ ДЛЯ АВТОМОБИЛЬНЫХ </w:t>
      </w:r>
      <w:r>
        <w:rPr>
          <w:b/>
          <w:bCs/>
        </w:rPr>
        <w:br/>
      </w:r>
      <w:r>
        <w:rPr>
          <w:rStyle w:val="s1"/>
        </w:rPr>
        <w:t>ДОРОГ ОБЩЕГО ПОЛЬЗОВАНИЯ</w:t>
      </w:r>
    </w:p>
    <w:p w:rsidR="00000000" w:rsidRDefault="0022332D">
      <w:pPr>
        <w:ind w:firstLine="403"/>
        <w:jc w:val="both"/>
      </w:pPr>
      <w:r>
        <w:rPr>
          <w:rStyle w:val="s1"/>
        </w:rPr>
        <w:t> </w:t>
      </w:r>
    </w:p>
    <w:p w:rsidR="00000000" w:rsidRDefault="0022332D">
      <w:pPr>
        <w:ind w:firstLine="403"/>
        <w:jc w:val="both"/>
      </w:pPr>
      <w:r>
        <w:t>5</w:t>
      </w:r>
      <w:r>
        <w:rPr>
          <w:rStyle w:val="s0"/>
        </w:rPr>
        <w:t xml:space="preserve">.1 Формирование земельных участков, образующих полосу отвода для автомобильных дорог, осуществляется по нормативам, утверждаемым в </w:t>
      </w:r>
      <w:r>
        <w:t>установленном порядке</w:t>
      </w:r>
      <w:r>
        <w:rPr>
          <w:rStyle w:val="s0"/>
        </w:rPr>
        <w:t>, на основании документации по планировке территории, проектов границ земельных участков и в соответствии с проектно-технической документацией, в составе которой должен быть разработан проект полосы отвода.</w:t>
      </w:r>
    </w:p>
    <w:p w:rsidR="00000000" w:rsidRDefault="0022332D">
      <w:pPr>
        <w:ind w:firstLine="403"/>
        <w:jc w:val="both"/>
      </w:pPr>
      <w:r>
        <w:rPr>
          <w:rStyle w:val="s0"/>
        </w:rPr>
        <w:t>5.2 Земельные участки и поло</w:t>
      </w:r>
      <w:r>
        <w:rPr>
          <w:rStyle w:val="s0"/>
        </w:rPr>
        <w:t>са отвода земель для автомобильных дорог предоставляются:</w:t>
      </w:r>
    </w:p>
    <w:p w:rsidR="00000000" w:rsidRDefault="0022332D">
      <w:pPr>
        <w:ind w:firstLine="403"/>
        <w:jc w:val="both"/>
      </w:pPr>
      <w:r>
        <w:rPr>
          <w:rStyle w:val="s0"/>
        </w:rPr>
        <w:t>1) в постоянное землепользование (постоянная утрата) - для полосы отвода;</w:t>
      </w:r>
    </w:p>
    <w:p w:rsidR="00000000" w:rsidRDefault="0022332D">
      <w:pPr>
        <w:ind w:firstLine="403"/>
        <w:jc w:val="both"/>
      </w:pPr>
      <w:r>
        <w:rPr>
          <w:rStyle w:val="s0"/>
        </w:rPr>
        <w:t>2) во временное землепользование (временная утрата) - для размещения временных зданий и сооружений на период строительства а</w:t>
      </w:r>
      <w:r>
        <w:rPr>
          <w:rStyle w:val="s0"/>
        </w:rPr>
        <w:t>втомобильных дорог.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5.3 При выборе, отводе и использовании земель для автомобильных дорог должны соблюдаться </w:t>
      </w:r>
      <w:hyperlink r:id="rId22" w:history="1">
        <w:r>
          <w:rPr>
            <w:rStyle w:val="a4"/>
          </w:rPr>
          <w:t>Земельный</w:t>
        </w:r>
      </w:hyperlink>
      <w:r>
        <w:rPr>
          <w:rStyle w:val="s0"/>
        </w:rPr>
        <w:t xml:space="preserve">, </w:t>
      </w:r>
      <w:hyperlink r:id="rId23" w:history="1">
        <w:r>
          <w:rPr>
            <w:rStyle w:val="a4"/>
          </w:rPr>
          <w:t>Экологи</w:t>
        </w:r>
        <w:r>
          <w:rPr>
            <w:rStyle w:val="a4"/>
          </w:rPr>
          <w:t>ческий</w:t>
        </w:r>
      </w:hyperlink>
      <w:r>
        <w:rPr>
          <w:rStyle w:val="s0"/>
        </w:rPr>
        <w:t xml:space="preserve">, </w:t>
      </w:r>
      <w:hyperlink r:id="rId24" w:history="1">
        <w:r>
          <w:rPr>
            <w:rStyle w:val="a4"/>
          </w:rPr>
          <w:t>Водный</w:t>
        </w:r>
      </w:hyperlink>
      <w:r>
        <w:rPr>
          <w:rStyle w:val="s0"/>
        </w:rPr>
        <w:t xml:space="preserve"> и </w:t>
      </w:r>
      <w:hyperlink r:id="rId25" w:history="1">
        <w:r>
          <w:rPr>
            <w:rStyle w:val="a4"/>
          </w:rPr>
          <w:t>Лесной Кодексы</w:t>
        </w:r>
      </w:hyperlink>
      <w:r>
        <w:rPr>
          <w:rStyle w:val="s0"/>
        </w:rPr>
        <w:t xml:space="preserve"> Республики Казахстан, </w:t>
      </w:r>
      <w:hyperlink r:id="rId26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</w:t>
      </w:r>
      <w:r>
        <w:rPr>
          <w:rStyle w:val="s0"/>
        </w:rPr>
        <w:t xml:space="preserve">ублики Казахстан «Об автомобильных дорогах», </w:t>
      </w:r>
      <w:hyperlink r:id="rId27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«О санитарно-эпидемиологическом благополучии населения» и другие соответствующие нормативные акты</w:t>
      </w:r>
    </w:p>
    <w:p w:rsidR="00000000" w:rsidRDefault="0022332D">
      <w:pPr>
        <w:ind w:firstLine="403"/>
        <w:jc w:val="both"/>
      </w:pPr>
      <w:r>
        <w:rPr>
          <w:rStyle w:val="s0"/>
        </w:rPr>
        <w:t>5.4 Ширину полос и раз</w:t>
      </w:r>
      <w:r>
        <w:rPr>
          <w:rStyle w:val="s0"/>
        </w:rPr>
        <w:t>меры участков земель, отводимых для автомобильных дорог в постоянное пользование, в зависимости от категории дорог, количества полос движения, высоты насыпей, глубины выемок, наличия или отсутствия боковых кюветов, принятых в проекте заложений, откосов нас</w:t>
      </w:r>
      <w:r>
        <w:rPr>
          <w:rStyle w:val="s0"/>
        </w:rPr>
        <w:t>ыпей и выемок, уклонов местности и других условий устанавливают в соответствии с требуемыми нормами.</w:t>
      </w:r>
    </w:p>
    <w:p w:rsidR="00000000" w:rsidRDefault="0022332D">
      <w:pPr>
        <w:ind w:firstLine="403"/>
        <w:jc w:val="both"/>
      </w:pPr>
      <w:r>
        <w:rPr>
          <w:rStyle w:val="s0"/>
        </w:rPr>
        <w:t>5.5 Изменение размеров полос отвода осуществляется в порядке, установленном законодательством Республики Казахстан.</w:t>
      </w:r>
    </w:p>
    <w:p w:rsidR="00000000" w:rsidRDefault="0022332D">
      <w:pPr>
        <w:ind w:firstLine="403"/>
        <w:jc w:val="both"/>
      </w:pPr>
      <w:r>
        <w:rPr>
          <w:rStyle w:val="s0"/>
        </w:rPr>
        <w:t>Условия размещения и строительства в пр</w:t>
      </w:r>
      <w:r>
        <w:rPr>
          <w:rStyle w:val="s0"/>
        </w:rPr>
        <w:t>еделах полосы отвода инженерных коммуникаций, путепроводов, переездов, линий связи, электропередачи, нефте-, газопроводов, а также других пересекающих автомобильные дороги объектов (или находящихся в непосредственной близости от них сооружений), определяют</w:t>
      </w:r>
      <w:r>
        <w:rPr>
          <w:rStyle w:val="s0"/>
        </w:rPr>
        <w:t>ся договорами между их владельцами и оператором автомобильной дороги, в соответствии с государственными стандартами и нормативными правовыми актами.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5.6 При необходимости размещения отдельных участков автомобильных дорог на орошаемых или осушаемых землях, </w:t>
      </w:r>
      <w:r>
        <w:rPr>
          <w:rStyle w:val="s0"/>
        </w:rPr>
        <w:t>пашне, земельных участках, занятых многолетними плодовыми насаждениями и виноградниками, земляное полотно следует устраивать без боковых резервов и кавальеров.</w:t>
      </w:r>
    </w:p>
    <w:p w:rsidR="00000000" w:rsidRDefault="0022332D">
      <w:pPr>
        <w:ind w:firstLine="403"/>
        <w:jc w:val="both"/>
      </w:pPr>
      <w:r>
        <w:rPr>
          <w:rStyle w:val="s0"/>
        </w:rPr>
        <w:t>Размеры участков, предоставляемых во временное пользование, определяются в зависимости от объема</w:t>
      </w:r>
      <w:r>
        <w:rPr>
          <w:rStyle w:val="s0"/>
        </w:rPr>
        <w:t xml:space="preserve"> земляных работ, необходимых для возведения насыпи.</w:t>
      </w:r>
    </w:p>
    <w:p w:rsidR="00000000" w:rsidRDefault="0022332D">
      <w:pPr>
        <w:ind w:firstLine="403"/>
        <w:jc w:val="both"/>
      </w:pPr>
      <w:r>
        <w:rPr>
          <w:rStyle w:val="s0"/>
        </w:rPr>
        <w:t>При размещении автомобильных дорог на указанных землях должны быть разработаны варианты проектных решений (с устройством эстакад, подпорных стенок, водоотводных лотков и др.) обеспечивающие уменьшение шир</w:t>
      </w:r>
      <w:r>
        <w:rPr>
          <w:rStyle w:val="s0"/>
        </w:rPr>
        <w:t>ины полос отвода земель, соответствующие требуемым нормам.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5.7 В пределах полосы отвода оператор автомобильной дороги и придорожной инфраструктуры обязаны: использовать земельные участки в соответствии с их целевым назначением; не наносить ущерб земле как </w:t>
      </w:r>
      <w:r>
        <w:rPr>
          <w:rStyle w:val="s0"/>
        </w:rPr>
        <w:t xml:space="preserve">природному объекту; принимать меры по защите земельных участков от эрозии и дефляции, осуществлять противопожарные и иные необходимые мероприятия по охране земель. Соблюдать иные требования, предусмотренные законодательством Республики Казахстан. </w:t>
      </w:r>
    </w:p>
    <w:p w:rsidR="00000000" w:rsidRDefault="0022332D">
      <w:pPr>
        <w:ind w:firstLine="403"/>
        <w:jc w:val="both"/>
      </w:pPr>
      <w:r>
        <w:rPr>
          <w:rStyle w:val="s0"/>
        </w:rPr>
        <w:t>5.8 Пере</w:t>
      </w:r>
      <w:r>
        <w:rPr>
          <w:rStyle w:val="s0"/>
        </w:rPr>
        <w:t>секаемые автомобильной дорогой и мостовыми переходами поймы рек должны быть защищены от заиливания и заболачивания исходя из перспективы развития мелиорации и сельскохозяйственного освоения прилегающей к дороге территории, а также развития рыбного хозяйств</w:t>
      </w:r>
      <w:r>
        <w:rPr>
          <w:rStyle w:val="s0"/>
        </w:rPr>
        <w:t>а. В необходимых случаях следует проектировать дополнительные водопропускные сооружения и эстакады.</w:t>
      </w:r>
    </w:p>
    <w:p w:rsidR="00000000" w:rsidRDefault="0022332D">
      <w:pPr>
        <w:ind w:firstLine="403"/>
        <w:jc w:val="both"/>
      </w:pPr>
      <w:r>
        <w:rPr>
          <w:rStyle w:val="s0"/>
        </w:rPr>
        <w:t>5.9 Ширину полос земель, отводимых для размещения снегозащитных устройств, следует принимать в соответствии с нормативной документацией по проектированию ав</w:t>
      </w:r>
      <w:r>
        <w:rPr>
          <w:rStyle w:val="s0"/>
        </w:rPr>
        <w:t>томобильных дорог.</w:t>
      </w:r>
    </w:p>
    <w:p w:rsidR="00000000" w:rsidRDefault="0022332D">
      <w:pPr>
        <w:ind w:firstLine="403"/>
        <w:jc w:val="both"/>
      </w:pPr>
      <w:r>
        <w:rPr>
          <w:rStyle w:val="s0"/>
        </w:rPr>
        <w:t>5.10 Размеры и местоположение полос и участков земель, отводимых для автомобильных дорог, с указанием видов занимаемых угодий должны отражаться в графике отвода земель, приводимом в составе технического (рабочего) проекта на строительств</w:t>
      </w:r>
      <w:r>
        <w:rPr>
          <w:rStyle w:val="s0"/>
        </w:rPr>
        <w:t>о или реконструкцию автомобильной дороги.</w:t>
      </w:r>
    </w:p>
    <w:p w:rsidR="00000000" w:rsidRDefault="0022332D">
      <w:pPr>
        <w:ind w:firstLine="403"/>
        <w:jc w:val="both"/>
      </w:pPr>
      <w:r>
        <w:rPr>
          <w:rStyle w:val="s0"/>
        </w:rPr>
        <w:t>В графике следует раздельно указывать размеры и площади земель, отводимых в постоянное пользование и предоставляемых во временное краткосрочное или долгосрочное пользование.</w:t>
      </w:r>
    </w:p>
    <w:p w:rsidR="00000000" w:rsidRDefault="0022332D">
      <w:pPr>
        <w:ind w:firstLine="403"/>
        <w:jc w:val="both"/>
      </w:pPr>
      <w:r>
        <w:rPr>
          <w:rStyle w:val="s0"/>
        </w:rPr>
        <w:t>Согласование и утверждение графика отвода земель для автомобильной дороги производ</w:t>
      </w:r>
      <w:r>
        <w:rPr>
          <w:rStyle w:val="s0"/>
        </w:rPr>
        <w:t>ится одновременно с согласованием и утверждением технического (рабочего) проекта на строительство или реконструкцию автомобильной дороги в установленном порядке.</w:t>
      </w:r>
    </w:p>
    <w:p w:rsidR="00000000" w:rsidRDefault="0022332D">
      <w:pPr>
        <w:ind w:firstLine="403"/>
        <w:jc w:val="both"/>
      </w:pPr>
      <w:r>
        <w:rPr>
          <w:rStyle w:val="s0"/>
        </w:rPr>
        <w:t>5.11 Приобретение и прекращение прав на земельные участки, образующие полосу отвода, отнесение</w:t>
      </w:r>
      <w:r>
        <w:rPr>
          <w:rStyle w:val="s0"/>
        </w:rPr>
        <w:t xml:space="preserve"> указанных земельных участков к соответствующей категории земель осуществляются в порядке, установленном гражданским и земельным законодательством Республики Казахстан.</w:t>
      </w:r>
    </w:p>
    <w:p w:rsidR="00000000" w:rsidRDefault="0022332D">
      <w:pPr>
        <w:ind w:firstLine="403"/>
        <w:jc w:val="both"/>
      </w:pPr>
      <w:r>
        <w:rPr>
          <w:rStyle w:val="s0"/>
        </w:rPr>
        <w:t>5.12 Порядок эксплуатации полосы отвода автомобильных дорог осуществляется в соответств</w:t>
      </w:r>
      <w:r>
        <w:rPr>
          <w:rStyle w:val="s0"/>
        </w:rPr>
        <w:t xml:space="preserve">ии с </w:t>
      </w:r>
      <w:hyperlink r:id="rId28" w:history="1">
        <w:r>
          <w:rPr>
            <w:rStyle w:val="a4"/>
          </w:rPr>
          <w:t>Законом</w:t>
        </w:r>
      </w:hyperlink>
      <w:r>
        <w:rPr>
          <w:rStyle w:val="s0"/>
        </w:rPr>
        <w:t xml:space="preserve"> Республики Казахстан «Об автомобильных дорогах».</w:t>
      </w:r>
    </w:p>
    <w:p w:rsidR="00000000" w:rsidRDefault="0022332D">
      <w:pPr>
        <w:ind w:firstLine="403"/>
        <w:jc w:val="both"/>
      </w:pPr>
      <w:r>
        <w:rPr>
          <w:rStyle w:val="s0"/>
        </w:rPr>
        <w:t>5.13 Земельные участки (их части), расположенные в полосе отвода автомобильных дорог, не занятые объектами придорожной инфраструкт</w:t>
      </w:r>
      <w:r>
        <w:rPr>
          <w:rStyle w:val="s0"/>
        </w:rPr>
        <w:t xml:space="preserve">уры и объектами, предназначенными для обеспечения безопасности движения и эксплуатации автомобильного транспорта, могут использоваться в соответствии с </w:t>
      </w:r>
      <w:hyperlink r:id="rId29" w:history="1">
        <w:r>
          <w:rPr>
            <w:rStyle w:val="a4"/>
          </w:rPr>
          <w:t>Постановлением</w:t>
        </w:r>
      </w:hyperlink>
      <w:r>
        <w:rPr>
          <w:rStyle w:val="s0"/>
        </w:rPr>
        <w:t xml:space="preserve"> Правительства Республики </w:t>
      </w:r>
      <w:r>
        <w:rPr>
          <w:rStyle w:val="s0"/>
        </w:rPr>
        <w:t>Казахстан «О совершенствовании правового обеспечения дорожного хозяйства».</w:t>
      </w:r>
    </w:p>
    <w:p w:rsidR="00000000" w:rsidRDefault="0022332D">
      <w:pPr>
        <w:ind w:firstLine="403"/>
        <w:jc w:val="both"/>
      </w:pPr>
      <w:r>
        <w:rPr>
          <w:rStyle w:val="s0"/>
        </w:rPr>
        <w:t>5.14 В границах полосы отвода, за исключением случаев, предусмотренных законодательством Республики Казахстан, запрещается:</w:t>
      </w:r>
    </w:p>
    <w:p w:rsidR="00000000" w:rsidRDefault="0022332D">
      <w:pPr>
        <w:ind w:firstLine="403"/>
        <w:jc w:val="both"/>
      </w:pPr>
      <w:r>
        <w:rPr>
          <w:rStyle w:val="s0"/>
        </w:rPr>
        <w:t>- выполнение работ, не связанных со строительством, с рек</w:t>
      </w:r>
      <w:r>
        <w:rPr>
          <w:rStyle w:val="s0"/>
        </w:rPr>
        <w:t>онструкцией, капитальным ремонтом, ремонтом и содержанием автомобильной дороги регионального значения, а также с размещением объектов дорожного сервиса;</w:t>
      </w:r>
    </w:p>
    <w:p w:rsidR="00000000" w:rsidRDefault="0022332D">
      <w:pPr>
        <w:ind w:firstLine="403"/>
        <w:jc w:val="both"/>
      </w:pPr>
      <w:r>
        <w:rPr>
          <w:rStyle w:val="s0"/>
        </w:rPr>
        <w:t>- размещение зданий, строений, сооружений и других объектов, не предназначенных для обслуживания автомо</w:t>
      </w:r>
      <w:r>
        <w:rPr>
          <w:rStyle w:val="s0"/>
        </w:rPr>
        <w:t>бильной дороги регионального значения, ее строительства, реконструкции, капитального ремонта, ремонта и содержания и не относящихся к объектам дорожного сервиса;</w:t>
      </w:r>
    </w:p>
    <w:p w:rsidR="00000000" w:rsidRDefault="0022332D">
      <w:pPr>
        <w:ind w:firstLine="403"/>
        <w:jc w:val="both"/>
      </w:pPr>
      <w:r>
        <w:rPr>
          <w:rStyle w:val="s0"/>
        </w:rPr>
        <w:t>- распашка земельных участков, покос травы, осуществление рубок и повреждение лесных насаждени</w:t>
      </w:r>
      <w:r>
        <w:rPr>
          <w:rStyle w:val="s0"/>
        </w:rPr>
        <w:t>й и иных многолетних насаждений, снятие дерна и выемка грунта, за исключением работ по содержанию полосы отвода или ремонту автомобильной дороги регионального значения, ее участков;</w:t>
      </w:r>
    </w:p>
    <w:p w:rsidR="00000000" w:rsidRDefault="0022332D">
      <w:pPr>
        <w:ind w:firstLine="403"/>
        <w:jc w:val="both"/>
      </w:pPr>
      <w:r>
        <w:rPr>
          <w:rStyle w:val="s0"/>
        </w:rPr>
        <w:t>- выпас животных, а также их прогон через автомобильные дороги регионально</w:t>
      </w:r>
      <w:r>
        <w:rPr>
          <w:rStyle w:val="s0"/>
        </w:rPr>
        <w:t>го значения вне специально установленных мест, согласованных с владельцами автомобильных дорог;</w:t>
      </w:r>
    </w:p>
    <w:p w:rsidR="00000000" w:rsidRDefault="0022332D">
      <w:pPr>
        <w:ind w:firstLine="403"/>
        <w:jc w:val="both"/>
      </w:pPr>
      <w:r>
        <w:rPr>
          <w:rStyle w:val="s0"/>
        </w:rPr>
        <w:t>- установка рекламных конструкций, не соответствующих требованиям технических регламентов и(или) нормативным правовым актам о безопасности дорожного движения;</w:t>
      </w:r>
    </w:p>
    <w:p w:rsidR="00000000" w:rsidRDefault="0022332D">
      <w:pPr>
        <w:ind w:firstLine="403"/>
        <w:jc w:val="both"/>
      </w:pPr>
      <w:r>
        <w:rPr>
          <w:rStyle w:val="s0"/>
        </w:rPr>
        <w:t>-</w:t>
      </w:r>
      <w:r>
        <w:rPr>
          <w:rStyle w:val="s0"/>
        </w:rPr>
        <w:t xml:space="preserve"> 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деятельности;</w:t>
      </w:r>
    </w:p>
    <w:p w:rsidR="00000000" w:rsidRDefault="0022332D">
      <w:pPr>
        <w:ind w:firstLine="403"/>
        <w:jc w:val="both"/>
      </w:pPr>
      <w:r>
        <w:rPr>
          <w:rStyle w:val="s0"/>
        </w:rPr>
        <w:t>- нарушение других установленных законодательством Республики Казахстан требований и ограничений.</w:t>
      </w:r>
    </w:p>
    <w:p w:rsidR="00000000" w:rsidRDefault="0022332D">
      <w:pPr>
        <w:ind w:firstLine="403"/>
        <w:jc w:val="both"/>
      </w:pPr>
      <w:r>
        <w:rPr>
          <w:rStyle w:val="s0"/>
        </w:rPr>
        <w:t>5.15</w:t>
      </w:r>
      <w:r>
        <w:rPr>
          <w:rStyle w:val="s0"/>
        </w:rPr>
        <w:t xml:space="preserve"> В пределах полосы отвода могут размещаться объекты дорожного сервиса. Их размещение осуществляется в соответствии с нормами проектирования и строительства этих объектов, а также планами строительства и генеральными схемами размещения указанных объектов, у</w:t>
      </w:r>
      <w:r>
        <w:rPr>
          <w:rStyle w:val="s0"/>
        </w:rPr>
        <w:t>твержденными уполномоченным органом, при соблюдении следующих условий:</w:t>
      </w:r>
    </w:p>
    <w:p w:rsidR="00000000" w:rsidRDefault="0022332D">
      <w:pPr>
        <w:ind w:firstLine="403"/>
        <w:jc w:val="both"/>
      </w:pPr>
      <w:r>
        <w:rPr>
          <w:rStyle w:val="s0"/>
        </w:rPr>
        <w:t>- объекты дорожного сервиса не должны ухудшать видимость на автомобильной дороге регионального значения и другие условия обеспечения безопасности дорожного движения и использования авто</w:t>
      </w:r>
      <w:r>
        <w:rPr>
          <w:rStyle w:val="s0"/>
        </w:rPr>
        <w:t>мобильной дороги;</w:t>
      </w:r>
    </w:p>
    <w:p w:rsidR="00000000" w:rsidRDefault="0022332D">
      <w:pPr>
        <w:ind w:firstLine="403"/>
        <w:jc w:val="both"/>
      </w:pPr>
      <w:r>
        <w:rPr>
          <w:rStyle w:val="s0"/>
        </w:rPr>
        <w:t>- выбор места размещения объектов дорожного сервиса должен осуществляться с учетом возможной реконструкции автомобильной дороги регионального значения;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- объекты дорожного сервиса должны быть обустроены площадками для стоянки и остановки </w:t>
      </w:r>
      <w:r>
        <w:rPr>
          <w:rStyle w:val="s0"/>
        </w:rPr>
        <w:t>транспортных средств, подъездами, съездами и примыканиями, обеспечивающими доступ к ним, а также оборудованными переходно-скоростными полосами.</w:t>
      </w:r>
    </w:p>
    <w:p w:rsidR="00000000" w:rsidRDefault="0022332D">
      <w:pPr>
        <w:ind w:firstLine="403"/>
        <w:jc w:val="both"/>
      </w:pPr>
      <w:r>
        <w:rPr>
          <w:rStyle w:val="s0"/>
        </w:rPr>
        <w:t>При отсутствии документации по планировке территории размещение объектов дорожного сервиса в границах полосы отв</w:t>
      </w:r>
      <w:r>
        <w:rPr>
          <w:rStyle w:val="s0"/>
        </w:rPr>
        <w:t>ода допускается по согласованию с уполномоченным органом.</w:t>
      </w:r>
    </w:p>
    <w:p w:rsidR="00000000" w:rsidRDefault="0022332D">
      <w:pPr>
        <w:ind w:firstLine="403"/>
        <w:jc w:val="both"/>
      </w:pPr>
      <w:r>
        <w:rPr>
          <w:rStyle w:val="s0"/>
        </w:rPr>
        <w:t>5.16 В пределах полосы отвода могут размещаться:</w:t>
      </w:r>
    </w:p>
    <w:p w:rsidR="00000000" w:rsidRDefault="0022332D">
      <w:pPr>
        <w:ind w:firstLine="403"/>
        <w:jc w:val="both"/>
      </w:pPr>
      <w:r>
        <w:rPr>
          <w:rStyle w:val="s0"/>
        </w:rPr>
        <w:t>- инженерные коммуникации, автомобильные дороги (кроме автомобильных дорог регионального значения), железные дороги, линии электропередачи, линии свя</w:t>
      </w:r>
      <w:r>
        <w:rPr>
          <w:rStyle w:val="s0"/>
        </w:rPr>
        <w:t xml:space="preserve">зи, объекты трубопроводного и железнодорожного транспорта; 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- подъезды, съезды и примыкания (включая переходно-скоростные полосы) к объектам, расположенным вне полосы отвода и требующим доступа к ним. 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5.17 Размещение объектов, указанных в </w:t>
      </w:r>
      <w:hyperlink r:id="rId30" w:anchor="sub_id=514" w:history="1">
        <w:r>
          <w:rPr>
            <w:rStyle w:val="a4"/>
          </w:rPr>
          <w:t>пункте 5.14</w:t>
        </w:r>
      </w:hyperlink>
      <w:r>
        <w:rPr>
          <w:rStyle w:val="s0"/>
        </w:rPr>
        <w:t xml:space="preserve"> настоящих строительных норм, в пределах полосы отвода допускается в исключительных случаях по согласованию с уполномоченным органом в случае, если их размещение за пределами полос</w:t>
      </w:r>
      <w:r>
        <w:rPr>
          <w:rStyle w:val="s0"/>
        </w:rPr>
        <w:t>ы отвода по условиям рельефа местности затруднительно или нецелесообразно, либо если такое размещение не потребует переустройства указанных объектов в случае реконструкции автомобильной дороги регионального значения.</w:t>
      </w:r>
    </w:p>
    <w:p w:rsidR="00000000" w:rsidRDefault="0022332D">
      <w:pPr>
        <w:ind w:firstLine="403"/>
        <w:jc w:val="both"/>
      </w:pPr>
      <w:r>
        <w:rPr>
          <w:rStyle w:val="s0"/>
        </w:rPr>
        <w:t>5.18 Проект полосы отвода для автомобил</w:t>
      </w:r>
      <w:r>
        <w:rPr>
          <w:rStyle w:val="s0"/>
        </w:rPr>
        <w:t>ьных дорог должен состоять из пояснительной записки и графической части, выполненной на топографической основе в соответствие с требованиями нормативной документации по проектированию автомобильных дорог.</w:t>
      </w:r>
    </w:p>
    <w:p w:rsidR="00000000" w:rsidRDefault="0022332D">
      <w:pPr>
        <w:ind w:firstLine="403"/>
        <w:jc w:val="both"/>
      </w:pPr>
      <w:r>
        <w:rPr>
          <w:rStyle w:val="s0"/>
        </w:rPr>
        <w:t>5.19 В проекте полосы отвода автомобильной дороги д</w:t>
      </w:r>
      <w:r>
        <w:rPr>
          <w:rStyle w:val="s0"/>
        </w:rPr>
        <w:t>олжны быть определены:</w:t>
      </w:r>
    </w:p>
    <w:p w:rsidR="00000000" w:rsidRDefault="0022332D">
      <w:pPr>
        <w:ind w:firstLine="403"/>
        <w:jc w:val="both"/>
      </w:pPr>
      <w:r>
        <w:rPr>
          <w:rStyle w:val="s0"/>
        </w:rPr>
        <w:t>1) лица, чьи интересы затрагиваются в результате реализации проекта в связи с</w:t>
      </w:r>
    </w:p>
    <w:p w:rsidR="00000000" w:rsidRDefault="0022332D">
      <w:pPr>
        <w:ind w:firstLine="403"/>
        <w:jc w:val="both"/>
      </w:pPr>
      <w:r>
        <w:rPr>
          <w:rStyle w:val="s0"/>
        </w:rPr>
        <w:t>изменениями в использовании земли, воды, природных ресурсов или потерей дохода;</w:t>
      </w:r>
    </w:p>
    <w:p w:rsidR="00000000" w:rsidRDefault="0022332D">
      <w:pPr>
        <w:ind w:firstLine="403"/>
        <w:jc w:val="both"/>
      </w:pPr>
      <w:r>
        <w:rPr>
          <w:rStyle w:val="s0"/>
        </w:rPr>
        <w:t>2) размер компенсации - выплаты в денежном или натуральном выражении, на ко</w:t>
      </w:r>
      <w:r>
        <w:rPr>
          <w:rStyle w:val="s0"/>
        </w:rPr>
        <w:t>торую имеют право лица, чьи интересы затрагиваются для возмещения утрачиваемого имущества, ресурсов или дохода;</w:t>
      </w:r>
    </w:p>
    <w:p w:rsidR="00000000" w:rsidRDefault="0022332D">
      <w:pPr>
        <w:ind w:firstLine="403"/>
        <w:jc w:val="both"/>
      </w:pPr>
      <w:r>
        <w:rPr>
          <w:rStyle w:val="s0"/>
        </w:rPr>
        <w:t>3) право на компенсацию, включающее в себя компенсацию в денежном или натуральном выражении, затраты на переезд, помощь в восстановлении дохода,</w:t>
      </w:r>
      <w:r>
        <w:rPr>
          <w:rStyle w:val="s0"/>
        </w:rPr>
        <w:t xml:space="preserve"> помощь на переезд, замещение дохода и восстановление бизнеса, причитающиеся лицам, чьи интересы затрагиваются, в зависимости от типа, степени и характера их потерь, для восстановления их социально-экономической базы.</w:t>
      </w:r>
    </w:p>
    <w:p w:rsidR="00000000" w:rsidRDefault="0022332D">
      <w:pPr>
        <w:ind w:firstLine="403"/>
        <w:jc w:val="both"/>
      </w:pPr>
      <w:r>
        <w:rPr>
          <w:rStyle w:val="s0"/>
        </w:rPr>
        <w:t>4) люди, которые занимают территорию проекта после окончательного срока и поэтому не имеют права на компенсацию или другие меры по восстановлению, предусматриваемые проектом, или лица, которые заняли государственную землю, располагающуюся рядом с их землей</w:t>
      </w:r>
      <w:r>
        <w:rPr>
          <w:rStyle w:val="s0"/>
        </w:rPr>
        <w:t xml:space="preserve"> или имуществом, на которые они не имеют права, получая с нее доход;</w:t>
      </w:r>
    </w:p>
    <w:p w:rsidR="00000000" w:rsidRDefault="0022332D">
      <w:pPr>
        <w:ind w:firstLine="403"/>
        <w:jc w:val="both"/>
      </w:pPr>
      <w:r>
        <w:rPr>
          <w:rStyle w:val="s0"/>
        </w:rPr>
        <w:t>5) информация о социально-экономическом срезе лиц, чьи интересы затрагиваются;</w:t>
      </w:r>
    </w:p>
    <w:p w:rsidR="00000000" w:rsidRDefault="0022332D">
      <w:pPr>
        <w:ind w:firstLine="403"/>
        <w:jc w:val="both"/>
      </w:pPr>
      <w:r>
        <w:rPr>
          <w:rStyle w:val="s0"/>
        </w:rPr>
        <w:t xml:space="preserve">6) размеры компенсации, определяемые в соответствии с </w:t>
      </w:r>
      <w:hyperlink r:id="rId31" w:history="1">
        <w:r>
          <w:rPr>
            <w:rStyle w:val="a4"/>
          </w:rPr>
          <w:t>земельным законодательством</w:t>
        </w:r>
      </w:hyperlink>
      <w:r>
        <w:rPr>
          <w:rStyle w:val="s0"/>
        </w:rPr>
        <w:t xml:space="preserve"> Республики Казахстан.</w:t>
      </w:r>
    </w:p>
    <w:p w:rsidR="00000000" w:rsidRDefault="0022332D">
      <w:pPr>
        <w:ind w:firstLine="403"/>
        <w:jc w:val="both"/>
      </w:pPr>
      <w:r>
        <w:rPr>
          <w:rStyle w:val="s0"/>
        </w:rPr>
        <w:t> </w:t>
      </w:r>
    </w:p>
    <w:p w:rsidR="00000000" w:rsidRDefault="0022332D">
      <w:pPr>
        <w:ind w:firstLine="400"/>
        <w:jc w:val="both"/>
      </w:pPr>
      <w:r>
        <w:rPr>
          <w:rStyle w:val="s0"/>
        </w:rPr>
        <w:t> </w:t>
      </w:r>
    </w:p>
    <w:p w:rsidR="00000000" w:rsidRDefault="0022332D">
      <w:pPr>
        <w:ind w:firstLine="400"/>
        <w:jc w:val="both"/>
      </w:pPr>
      <w:r>
        <w:rPr>
          <w:rStyle w:val="s0"/>
          <w:b/>
          <w:bCs/>
        </w:rPr>
        <w:t>УДК (69+711.4)(083.74) МКС91.020</w:t>
      </w:r>
    </w:p>
    <w:p w:rsidR="00000000" w:rsidRDefault="0022332D">
      <w:pPr>
        <w:ind w:firstLine="400"/>
        <w:jc w:val="both"/>
      </w:pPr>
      <w:r>
        <w:rPr>
          <w:rStyle w:val="s0"/>
        </w:rPr>
        <w:t> </w:t>
      </w:r>
    </w:p>
    <w:p w:rsidR="00000000" w:rsidRDefault="0022332D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</w:t>
      </w:r>
      <w:r>
        <w:rPr>
          <w:rStyle w:val="s0"/>
        </w:rPr>
        <w:t>автомобильные дороги, полоса отвода, постоянное пользование, временное пользование.</w:t>
      </w:r>
    </w:p>
    <w:p w:rsidR="00000000" w:rsidRDefault="0022332D">
      <w:pPr>
        <w:ind w:firstLine="400"/>
        <w:jc w:val="both"/>
      </w:pPr>
      <w:r>
        <w:rPr>
          <w:rStyle w:val="s0"/>
        </w:rPr>
        <w:t> </w:t>
      </w:r>
    </w:p>
    <w:p w:rsidR="00000000" w:rsidRDefault="0022332D">
      <w:pPr>
        <w:ind w:firstLine="400"/>
        <w:jc w:val="both"/>
      </w:pPr>
      <w:r>
        <w:rPr>
          <w:rStyle w:val="s0"/>
        </w:rPr>
        <w:t> </w:t>
      </w:r>
    </w:p>
    <w:p w:rsidR="00000000" w:rsidRDefault="0022332D">
      <w:pPr>
        <w:ind w:firstLine="400"/>
        <w:jc w:val="both"/>
      </w:pPr>
      <w:r>
        <w:rPr>
          <w:rStyle w:val="s0"/>
        </w:rPr>
        <w:t> </w:t>
      </w:r>
    </w:p>
    <w:p w:rsidR="00000000" w:rsidRDefault="0022332D">
      <w:pPr>
        <w:ind w:firstLine="403"/>
      </w:pPr>
      <w:r>
        <w:t> </w:t>
      </w:r>
    </w:p>
    <w:sectPr w:rsidR="00000000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32D" w:rsidRDefault="0022332D" w:rsidP="0022332D">
      <w:r>
        <w:separator/>
      </w:r>
    </w:p>
  </w:endnote>
  <w:endnote w:type="continuationSeparator" w:id="0">
    <w:p w:rsidR="0022332D" w:rsidRDefault="0022332D" w:rsidP="00223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32D" w:rsidRDefault="0022332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32D" w:rsidRDefault="0022332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32D" w:rsidRDefault="0022332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32D" w:rsidRDefault="0022332D" w:rsidP="0022332D">
      <w:r>
        <w:separator/>
      </w:r>
    </w:p>
  </w:footnote>
  <w:footnote w:type="continuationSeparator" w:id="0">
    <w:p w:rsidR="0022332D" w:rsidRDefault="0022332D" w:rsidP="00223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32D" w:rsidRDefault="0022332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32D" w:rsidRDefault="0022332D" w:rsidP="0022332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2332D" w:rsidRDefault="0022332D" w:rsidP="0022332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3.03-02-2013 «Отвод земель для автомобильных дорог»</w:t>
    </w:r>
  </w:p>
  <w:p w:rsidR="0022332D" w:rsidRPr="0022332D" w:rsidRDefault="0022332D" w:rsidP="0022332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32D" w:rsidRDefault="0022332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2D"/>
    <w:rsid w:val="0022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1CD26-3099-4E90-B309-A46D5196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2233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332D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233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332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1024035" TargetMode="External"/><Relationship Id="rId18" Type="http://schemas.openxmlformats.org/officeDocument/2006/relationships/hyperlink" Target="http://online.zakon.kz/Document/?doc_id=1024035" TargetMode="External"/><Relationship Id="rId26" Type="http://schemas.openxmlformats.org/officeDocument/2006/relationships/hyperlink" Target="http://online.zakon.kz/Document/?doc_id=1024144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online.zakon.kz/Document/?doc_id=1011207" TargetMode="External"/><Relationship Id="rId34" Type="http://schemas.openxmlformats.org/officeDocument/2006/relationships/footer" Target="footer1.xml"/><Relationship Id="rId7" Type="http://schemas.openxmlformats.org/officeDocument/2006/relationships/hyperlink" Target="http://online.zakon.kz/Document/?doc_id=39130005" TargetMode="External"/><Relationship Id="rId12" Type="http://schemas.openxmlformats.org/officeDocument/2006/relationships/hyperlink" Target="http://online.zakon.kz/Document/?doc_id=39130005" TargetMode="External"/><Relationship Id="rId17" Type="http://schemas.openxmlformats.org/officeDocument/2006/relationships/hyperlink" Target="http://online.zakon.kz/Document/?doc_id=30085593" TargetMode="External"/><Relationship Id="rId25" Type="http://schemas.openxmlformats.org/officeDocument/2006/relationships/hyperlink" Target="http://online.zakon.kz/Document/?doc_id=1041486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1041486" TargetMode="External"/><Relationship Id="rId20" Type="http://schemas.openxmlformats.org/officeDocument/2006/relationships/hyperlink" Target="http://online.zakon.kz/Document/?doc_id=1034904" TargetMode="External"/><Relationship Id="rId29" Type="http://schemas.openxmlformats.org/officeDocument/2006/relationships/hyperlink" Target="http://online.zakon.kz/Document/?doc_id=1011207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130005" TargetMode="External"/><Relationship Id="rId11" Type="http://schemas.openxmlformats.org/officeDocument/2006/relationships/hyperlink" Target="http://online.zakon.kz/Document/?doc_id=39130005" TargetMode="External"/><Relationship Id="rId24" Type="http://schemas.openxmlformats.org/officeDocument/2006/relationships/hyperlink" Target="http://online.zakon.kz/Document/?doc_id=1042116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1040583" TargetMode="External"/><Relationship Id="rId23" Type="http://schemas.openxmlformats.org/officeDocument/2006/relationships/hyperlink" Target="http://online.zakon.kz/Document/?doc_id=30085593" TargetMode="External"/><Relationship Id="rId28" Type="http://schemas.openxmlformats.org/officeDocument/2006/relationships/hyperlink" Target="http://online.zakon.kz/Document/?doc_id=1024144" TargetMode="External"/><Relationship Id="rId36" Type="http://schemas.openxmlformats.org/officeDocument/2006/relationships/header" Target="header3.xml"/><Relationship Id="rId10" Type="http://schemas.openxmlformats.org/officeDocument/2006/relationships/hyperlink" Target="http://online.zakon.kz/Document/?doc_id=39130005" TargetMode="External"/><Relationship Id="rId19" Type="http://schemas.openxmlformats.org/officeDocument/2006/relationships/hyperlink" Target="http://online.zakon.kz/Document/?doc_id=1024144" TargetMode="External"/><Relationship Id="rId31" Type="http://schemas.openxmlformats.org/officeDocument/2006/relationships/hyperlink" Target="http://online.zakon.kz/Document/?doc_id=104058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130005" TargetMode="External"/><Relationship Id="rId14" Type="http://schemas.openxmlformats.org/officeDocument/2006/relationships/hyperlink" Target="http://online.zakon.kz/Document/?doc_id=1042116" TargetMode="External"/><Relationship Id="rId22" Type="http://schemas.openxmlformats.org/officeDocument/2006/relationships/hyperlink" Target="http://online.zakon.kz/Document/?doc_id=1040583" TargetMode="External"/><Relationship Id="rId27" Type="http://schemas.openxmlformats.org/officeDocument/2006/relationships/hyperlink" Target="http://online.zakon.kz/Document/?doc_id=1034904" TargetMode="External"/><Relationship Id="rId30" Type="http://schemas.openxmlformats.org/officeDocument/2006/relationships/hyperlink" Target="http://online.zakon.kz/Document/?doc_id=39130005" TargetMode="External"/><Relationship Id="rId35" Type="http://schemas.openxmlformats.org/officeDocument/2006/relationships/footer" Target="footer2.xml"/><Relationship Id="rId8" Type="http://schemas.openxmlformats.org/officeDocument/2006/relationships/hyperlink" Target="http://online.zakon.kz/Document/?doc_id=39130005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1809</Words>
  <Characters>15402</Characters>
  <Application>Microsoft Office Word</Application>
  <DocSecurity>0</DocSecurity>
  <Lines>128</Lines>
  <Paragraphs>34</Paragraphs>
  <ScaleCrop>false</ScaleCrop>
  <Company/>
  <LinksUpToDate>false</LinksUpToDate>
  <CharactersWithSpaces>17177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3.03-02-2013 «Отвод земель для автомобильных дорог»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2021-08-20T10:09:00Z</dcterms:created>
  <dcterms:modified xsi:type="dcterms:W3CDTF">2021-08-20T10:09:00Z</dcterms:modified>
</cp:coreProperties>
</file>