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0A370" w14:textId="77777777" w:rsidR="00000000" w:rsidRDefault="00624656">
      <w:pPr>
        <w:ind w:firstLine="567"/>
        <w:jc w:val="center"/>
      </w:pPr>
      <w:bookmarkStart w:id="0" w:name="_GoBack"/>
      <w:bookmarkEnd w:id="0"/>
      <w:r>
        <w:rPr>
          <w:b/>
          <w:bCs/>
        </w:rPr>
        <w:t>Государственные нормативы в области архитектуры, градостроительства и строительства</w:t>
      </w:r>
      <w:r>
        <w:br/>
      </w:r>
      <w:r>
        <w:rPr>
          <w:b/>
          <w:bCs/>
        </w:rPr>
        <w:t>СВОД ПРАВИЛ РЕСПУБЛИКИ КАЗАХСТАН</w:t>
      </w:r>
      <w:r>
        <w:br/>
      </w:r>
      <w:r>
        <w:rPr>
          <w:b/>
          <w:bCs/>
        </w:rPr>
        <w:t> </w:t>
      </w:r>
      <w:r>
        <w:br/>
      </w:r>
      <w:r>
        <w:rPr>
          <w:b/>
          <w:bCs/>
        </w:rPr>
        <w:t>СП РК 3.03-118-2014</w:t>
      </w:r>
      <w:r>
        <w:br/>
      </w:r>
      <w:r>
        <w:rPr>
          <w:b/>
          <w:bCs/>
        </w:rPr>
        <w:br/>
        <w:t>Контактные сети</w:t>
      </w:r>
      <w:r>
        <w:br/>
      </w:r>
      <w:r>
        <w:rPr>
          <w:b/>
          <w:bCs/>
        </w:rPr>
        <w:t>электрифицированного транспорта, правила производства и приемки работ</w:t>
      </w:r>
    </w:p>
    <w:p w14:paraId="33BAC2D3" w14:textId="77777777" w:rsidR="00000000" w:rsidRDefault="00624656">
      <w:pPr>
        <w:ind w:firstLine="567"/>
        <w:jc w:val="center"/>
      </w:pPr>
      <w:r>
        <w:t> </w:t>
      </w:r>
    </w:p>
    <w:p w14:paraId="1ED0E8E7" w14:textId="77777777" w:rsidR="00000000" w:rsidRPr="00624656" w:rsidRDefault="00624656">
      <w:pPr>
        <w:ind w:firstLine="567"/>
        <w:jc w:val="center"/>
        <w:rPr>
          <w:lang w:val="en-US"/>
        </w:rPr>
      </w:pPr>
      <w:r w:rsidRPr="00624656">
        <w:rPr>
          <w:lang w:val="en-US"/>
        </w:rPr>
        <w:t>CATENARY ELECTRIFIED TRANSPORT, RULES OF PRODUCTION AND</w:t>
      </w:r>
    </w:p>
    <w:p w14:paraId="4F83AE00" w14:textId="77777777" w:rsidR="00000000" w:rsidRDefault="00624656">
      <w:pPr>
        <w:ind w:firstLine="567"/>
        <w:jc w:val="center"/>
      </w:pPr>
      <w:r>
        <w:t>ACCEPTANCE OF WORK</w:t>
      </w:r>
    </w:p>
    <w:p w14:paraId="09B705CD" w14:textId="77777777" w:rsidR="00000000" w:rsidRDefault="00624656">
      <w:pPr>
        <w:ind w:firstLine="567"/>
        <w:jc w:val="center"/>
      </w:pPr>
      <w:r>
        <w:rPr>
          <w:b/>
          <w:bCs/>
        </w:rPr>
        <w:t> </w:t>
      </w:r>
    </w:p>
    <w:p w14:paraId="4D664E1B" w14:textId="77777777" w:rsidR="00000000" w:rsidRDefault="00624656">
      <w:pPr>
        <w:ind w:firstLine="567"/>
        <w:jc w:val="center"/>
      </w:pPr>
      <w:r>
        <w:rPr>
          <w:b/>
          <w:bCs/>
        </w:rPr>
        <w:t>СОДЕРЖАНИЕ</w:t>
      </w:r>
    </w:p>
    <w:p w14:paraId="68CF4A55" w14:textId="77777777" w:rsidR="00000000" w:rsidRDefault="00624656">
      <w:pPr>
        <w:ind w:firstLine="567"/>
        <w:jc w:val="center"/>
      </w:pPr>
      <w:r>
        <w:t> </w:t>
      </w:r>
    </w:p>
    <w:p w14:paraId="736387A0" w14:textId="77777777" w:rsidR="00000000" w:rsidRDefault="00624656">
      <w:pPr>
        <w:ind w:firstLine="567"/>
        <w:jc w:val="both"/>
      </w:pPr>
      <w:hyperlink r:id="rId6" w:anchor="sub_id=111" w:history="1">
        <w:r>
          <w:rPr>
            <w:rStyle w:val="a3"/>
          </w:rPr>
          <w:t>ВВЕДЕНИЕ</w:t>
        </w:r>
      </w:hyperlink>
    </w:p>
    <w:p w14:paraId="4C5702C8" w14:textId="77777777" w:rsidR="00000000" w:rsidRDefault="00624656">
      <w:pPr>
        <w:ind w:firstLine="567"/>
        <w:jc w:val="both"/>
      </w:pPr>
      <w:hyperlink r:id="rId7" w:anchor="sub_id=100" w:history="1">
        <w:r>
          <w:rPr>
            <w:rStyle w:val="a3"/>
          </w:rPr>
          <w:t>1. ОБЛАСТЬ ПРИМЕНЕНИЯ</w:t>
        </w:r>
      </w:hyperlink>
    </w:p>
    <w:p w14:paraId="41127DA9" w14:textId="77777777" w:rsidR="00000000" w:rsidRDefault="00624656">
      <w:pPr>
        <w:ind w:firstLine="567"/>
        <w:jc w:val="both"/>
      </w:pPr>
      <w:hyperlink r:id="rId8" w:anchor="sub_id=200" w:history="1">
        <w:r>
          <w:rPr>
            <w:rStyle w:val="a3"/>
          </w:rPr>
          <w:t>2. НОРМАТИВНЫЕ ССЫЛКИ</w:t>
        </w:r>
      </w:hyperlink>
    </w:p>
    <w:p w14:paraId="7D6B8F69" w14:textId="77777777" w:rsidR="00000000" w:rsidRDefault="00624656">
      <w:pPr>
        <w:ind w:firstLine="567"/>
        <w:jc w:val="both"/>
      </w:pPr>
      <w:hyperlink r:id="rId9" w:anchor="sub_id=300" w:history="1">
        <w:r>
          <w:rPr>
            <w:rStyle w:val="a3"/>
          </w:rPr>
          <w:t>3. ТЕРМИНЫ И ОПРЕДЕЛЕНИЯ</w:t>
        </w:r>
      </w:hyperlink>
    </w:p>
    <w:p w14:paraId="2269B93D" w14:textId="77777777" w:rsidR="00000000" w:rsidRDefault="00624656">
      <w:pPr>
        <w:ind w:firstLine="567"/>
        <w:jc w:val="both"/>
      </w:pPr>
      <w:hyperlink r:id="rId10" w:anchor="sub_id=400" w:history="1">
        <w:r>
          <w:rPr>
            <w:rStyle w:val="a3"/>
          </w:rPr>
          <w:t>4. ПРИЕМЛЕМЫЕ СТРОИТЕЛЬНЫЕ РЕШЕНИЯ</w:t>
        </w:r>
      </w:hyperlink>
    </w:p>
    <w:p w14:paraId="4CF42A02" w14:textId="77777777" w:rsidR="00000000" w:rsidRDefault="00624656">
      <w:pPr>
        <w:ind w:firstLine="567"/>
        <w:jc w:val="both"/>
      </w:pPr>
      <w:hyperlink r:id="rId11" w:anchor="sub_id=401" w:history="1">
        <w:r>
          <w:rPr>
            <w:rStyle w:val="a3"/>
          </w:rPr>
          <w:t>4.1 Общ</w:t>
        </w:r>
        <w:r>
          <w:rPr>
            <w:rStyle w:val="a3"/>
          </w:rPr>
          <w:t>ие положения</w:t>
        </w:r>
      </w:hyperlink>
    </w:p>
    <w:p w14:paraId="4DFC6831" w14:textId="77777777" w:rsidR="00000000" w:rsidRDefault="00624656">
      <w:pPr>
        <w:ind w:firstLine="567"/>
        <w:jc w:val="both"/>
      </w:pPr>
      <w:hyperlink r:id="rId12" w:anchor="sub_id=402" w:history="1">
        <w:r>
          <w:rPr>
            <w:rStyle w:val="a3"/>
          </w:rPr>
          <w:t>4.2 Входной контроль поступающих конструкций, деталей и изделий</w:t>
        </w:r>
      </w:hyperlink>
    </w:p>
    <w:p w14:paraId="6735F4FE" w14:textId="77777777" w:rsidR="00000000" w:rsidRDefault="00624656">
      <w:pPr>
        <w:ind w:firstLine="567"/>
        <w:jc w:val="both"/>
      </w:pPr>
      <w:hyperlink r:id="rId13" w:anchor="sub_id=403" w:history="1">
        <w:r>
          <w:rPr>
            <w:rStyle w:val="a3"/>
          </w:rPr>
          <w:t>4.3 Разработка ко</w:t>
        </w:r>
        <w:r>
          <w:rPr>
            <w:rStyle w:val="a3"/>
          </w:rPr>
          <w:t>тлованов</w:t>
        </w:r>
      </w:hyperlink>
    </w:p>
    <w:p w14:paraId="1C04A245" w14:textId="77777777" w:rsidR="00000000" w:rsidRDefault="00624656">
      <w:pPr>
        <w:ind w:firstLine="567"/>
        <w:jc w:val="both"/>
      </w:pPr>
      <w:hyperlink r:id="rId14" w:anchor="sub_id=404" w:history="1">
        <w:r>
          <w:rPr>
            <w:rStyle w:val="a3"/>
          </w:rPr>
          <w:t>4.4 Сооружение фундаментов</w:t>
        </w:r>
      </w:hyperlink>
    </w:p>
    <w:p w14:paraId="78D1FD6A" w14:textId="77777777" w:rsidR="00000000" w:rsidRDefault="00624656">
      <w:pPr>
        <w:ind w:firstLine="567"/>
        <w:jc w:val="both"/>
      </w:pPr>
      <w:hyperlink r:id="rId15" w:anchor="sub_id=405" w:history="1">
        <w:r>
          <w:rPr>
            <w:rStyle w:val="a3"/>
          </w:rPr>
          <w:t>4.5 Засыпка пазух котлованов</w:t>
        </w:r>
      </w:hyperlink>
    </w:p>
    <w:p w14:paraId="2AF3CF3C" w14:textId="77777777" w:rsidR="00000000" w:rsidRDefault="00624656">
      <w:pPr>
        <w:ind w:firstLine="567"/>
        <w:jc w:val="both"/>
      </w:pPr>
      <w:hyperlink r:id="rId16" w:anchor="sub_id=406" w:history="1">
        <w:r>
          <w:rPr>
            <w:rStyle w:val="a3"/>
          </w:rPr>
          <w:t>4.6 Установка опор. Общие положения</w:t>
        </w:r>
      </w:hyperlink>
    </w:p>
    <w:p w14:paraId="6661F0DC" w14:textId="77777777" w:rsidR="00000000" w:rsidRDefault="00624656">
      <w:pPr>
        <w:ind w:firstLine="567"/>
        <w:jc w:val="both"/>
      </w:pPr>
      <w:hyperlink r:id="rId17" w:anchor="sub_id=407" w:history="1">
        <w:r>
          <w:rPr>
            <w:rStyle w:val="a3"/>
          </w:rPr>
          <w:t>4.7 Установка железобетонных опор</w:t>
        </w:r>
      </w:hyperlink>
    </w:p>
    <w:p w14:paraId="56620D60" w14:textId="77777777" w:rsidR="00000000" w:rsidRDefault="00624656">
      <w:pPr>
        <w:ind w:firstLine="567"/>
        <w:jc w:val="both"/>
      </w:pPr>
      <w:hyperlink r:id="rId18" w:anchor="sub_id=408" w:history="1">
        <w:r>
          <w:rPr>
            <w:rStyle w:val="a3"/>
          </w:rPr>
          <w:t>4.8 Установка металлических опор</w:t>
        </w:r>
      </w:hyperlink>
    </w:p>
    <w:p w14:paraId="0AA7F378" w14:textId="77777777" w:rsidR="00000000" w:rsidRDefault="00624656">
      <w:pPr>
        <w:ind w:firstLine="567"/>
        <w:jc w:val="both"/>
      </w:pPr>
      <w:hyperlink r:id="rId19" w:anchor="sub_id=409" w:history="1">
        <w:r>
          <w:rPr>
            <w:rStyle w:val="a3"/>
          </w:rPr>
          <w:t>4.9 Монтаж жестких поперечин</w:t>
        </w:r>
      </w:hyperlink>
    </w:p>
    <w:p w14:paraId="68340308" w14:textId="77777777" w:rsidR="00000000" w:rsidRDefault="00624656">
      <w:pPr>
        <w:ind w:firstLine="567"/>
        <w:jc w:val="both"/>
      </w:pPr>
      <w:hyperlink r:id="rId20" w:anchor="sub_id=410" w:history="1">
        <w:r>
          <w:rPr>
            <w:rStyle w:val="a3"/>
          </w:rPr>
          <w:t>4.10</w:t>
        </w:r>
        <w:r>
          <w:rPr>
            <w:rStyle w:val="a3"/>
          </w:rPr>
          <w:t xml:space="preserve"> Монтаж гибких поперечин</w:t>
        </w:r>
      </w:hyperlink>
    </w:p>
    <w:p w14:paraId="2E652BD7" w14:textId="77777777" w:rsidR="00000000" w:rsidRDefault="00624656">
      <w:pPr>
        <w:ind w:firstLine="567"/>
        <w:jc w:val="both"/>
      </w:pPr>
      <w:hyperlink r:id="rId21" w:anchor="sub_id=411" w:history="1">
        <w:r>
          <w:rPr>
            <w:rStyle w:val="a3"/>
          </w:rPr>
          <w:t>4.11 Монтаж анкерных оттяжек</w:t>
        </w:r>
      </w:hyperlink>
    </w:p>
    <w:p w14:paraId="7A4F9A17" w14:textId="77777777" w:rsidR="00000000" w:rsidRDefault="00624656">
      <w:pPr>
        <w:ind w:firstLine="567"/>
        <w:jc w:val="both"/>
      </w:pPr>
      <w:hyperlink r:id="rId22" w:anchor="sub_id=412" w:history="1">
        <w:r>
          <w:rPr>
            <w:rStyle w:val="a3"/>
          </w:rPr>
          <w:t>4.12 Приемка работ</w:t>
        </w:r>
      </w:hyperlink>
    </w:p>
    <w:p w14:paraId="5AD74D07" w14:textId="77777777" w:rsidR="00000000" w:rsidRDefault="00624656">
      <w:pPr>
        <w:ind w:firstLine="567"/>
        <w:jc w:val="both"/>
      </w:pPr>
      <w:hyperlink r:id="rId23" w:anchor="sub_id=413" w:history="1">
        <w:r>
          <w:rPr>
            <w:rStyle w:val="a3"/>
          </w:rPr>
          <w:t>4.13 Монтаж поддерживающих устройств</w:t>
        </w:r>
      </w:hyperlink>
    </w:p>
    <w:p w14:paraId="10B2FC4F" w14:textId="77777777" w:rsidR="00000000" w:rsidRDefault="00624656">
      <w:pPr>
        <w:ind w:firstLine="567"/>
        <w:jc w:val="both"/>
      </w:pPr>
      <w:hyperlink r:id="rId24" w:anchor="sub_id=414" w:history="1">
        <w:r>
          <w:rPr>
            <w:rStyle w:val="a3"/>
          </w:rPr>
          <w:t>4.14 Монтаж контактной подвески</w:t>
        </w:r>
      </w:hyperlink>
    </w:p>
    <w:p w14:paraId="3D86125B" w14:textId="77777777" w:rsidR="00000000" w:rsidRDefault="00624656">
      <w:pPr>
        <w:ind w:firstLine="567"/>
        <w:jc w:val="both"/>
      </w:pPr>
      <w:hyperlink r:id="rId25" w:anchor="sub_id=415" w:history="1">
        <w:r>
          <w:rPr>
            <w:rStyle w:val="a3"/>
          </w:rPr>
          <w:t>4.15 Регулировка контактной подвески</w:t>
        </w:r>
      </w:hyperlink>
    </w:p>
    <w:p w14:paraId="5B7AF49D" w14:textId="77777777" w:rsidR="00000000" w:rsidRDefault="00624656">
      <w:pPr>
        <w:ind w:firstLine="567"/>
        <w:jc w:val="both"/>
      </w:pPr>
      <w:hyperlink r:id="rId26" w:anchor="sub_id=416" w:history="1">
        <w:r>
          <w:rPr>
            <w:rStyle w:val="a3"/>
          </w:rPr>
          <w:t>4.16 Монтаж различных устройств контактной сети</w:t>
        </w:r>
      </w:hyperlink>
    </w:p>
    <w:p w14:paraId="170716C9" w14:textId="77777777" w:rsidR="00000000" w:rsidRDefault="00624656">
      <w:pPr>
        <w:ind w:firstLine="567"/>
        <w:jc w:val="both"/>
      </w:pPr>
      <w:hyperlink r:id="rId27" w:anchor="sub_id=417" w:history="1">
        <w:r>
          <w:rPr>
            <w:rStyle w:val="a3"/>
          </w:rPr>
          <w:t>4.17 Приемка контактной сети в эксплуатацию</w:t>
        </w:r>
      </w:hyperlink>
    </w:p>
    <w:p w14:paraId="0601D824" w14:textId="77777777" w:rsidR="00000000" w:rsidRDefault="00624656">
      <w:pPr>
        <w:ind w:firstLine="567"/>
        <w:jc w:val="both"/>
      </w:pPr>
      <w:hyperlink r:id="rId28" w:anchor="sub_id=500" w:history="1">
        <w:r>
          <w:rPr>
            <w:rStyle w:val="a3"/>
          </w:rPr>
          <w:t>5. ОРГАНИЗАЦИЯ БЕЗОПАСНЫХ УСЛОВИЙ ПРИ ЭКСПЛУАТАЦИИ КОНТАКТНОЙ СЕТИ</w:t>
        </w:r>
      </w:hyperlink>
    </w:p>
    <w:p w14:paraId="0FCD9C9F" w14:textId="77777777" w:rsidR="00000000" w:rsidRDefault="00624656">
      <w:pPr>
        <w:ind w:firstLine="567"/>
        <w:jc w:val="both"/>
      </w:pPr>
      <w:hyperlink r:id="rId29" w:anchor="sub_id=1" w:history="1">
        <w:r>
          <w:rPr>
            <w:rStyle w:val="a3"/>
          </w:rPr>
          <w:t xml:space="preserve">Приложение А </w:t>
        </w:r>
        <w:r>
          <w:rPr>
            <w:rStyle w:val="a3"/>
            <w:i/>
            <w:iCs/>
          </w:rPr>
          <w:t xml:space="preserve">(информационное). </w:t>
        </w:r>
        <w:r>
          <w:rPr>
            <w:rStyle w:val="a3"/>
          </w:rPr>
          <w:t>Паспорт на опоры, фундаменты, анкеры, блоки жестких поперечин</w:t>
        </w:r>
      </w:hyperlink>
    </w:p>
    <w:p w14:paraId="5DFE346F" w14:textId="77777777" w:rsidR="00000000" w:rsidRDefault="00624656">
      <w:pPr>
        <w:ind w:firstLine="567"/>
        <w:jc w:val="both"/>
      </w:pPr>
      <w:hyperlink r:id="rId30" w:anchor="sub_id=2" w:history="1">
        <w:r>
          <w:rPr>
            <w:rStyle w:val="a3"/>
          </w:rPr>
          <w:t xml:space="preserve">Приложение Б </w:t>
        </w:r>
        <w:r>
          <w:rPr>
            <w:rStyle w:val="a3"/>
            <w:i/>
            <w:iCs/>
          </w:rPr>
          <w:t xml:space="preserve">(информационное). </w:t>
        </w:r>
        <w:r>
          <w:rPr>
            <w:rStyle w:val="a3"/>
          </w:rPr>
          <w:t>Измерения электрического сопротивления железобетонных опор контактной сети</w:t>
        </w:r>
      </w:hyperlink>
    </w:p>
    <w:p w14:paraId="7C2E7AC2" w14:textId="77777777" w:rsidR="00000000" w:rsidRDefault="00624656">
      <w:pPr>
        <w:ind w:firstLine="567"/>
        <w:jc w:val="both"/>
      </w:pPr>
      <w:hyperlink r:id="rId31" w:anchor="sub_id=3" w:history="1">
        <w:r>
          <w:rPr>
            <w:rStyle w:val="a3"/>
          </w:rPr>
          <w:t xml:space="preserve">Приложение В </w:t>
        </w:r>
        <w:r>
          <w:rPr>
            <w:rStyle w:val="a3"/>
            <w:i/>
            <w:iCs/>
          </w:rPr>
          <w:t xml:space="preserve">(информационное). </w:t>
        </w:r>
        <w:r>
          <w:rPr>
            <w:rStyle w:val="a3"/>
          </w:rPr>
          <w:t>Акт проверки качества фундаментов и опор контактной сети, поступивших с завода-изготовителя на электрифицируемый участок</w:t>
        </w:r>
      </w:hyperlink>
    </w:p>
    <w:p w14:paraId="1E286F05" w14:textId="77777777" w:rsidR="00000000" w:rsidRDefault="00624656">
      <w:pPr>
        <w:ind w:firstLine="567"/>
        <w:jc w:val="both"/>
      </w:pPr>
      <w:hyperlink r:id="rId32" w:anchor="sub_id=4" w:history="1">
        <w:r>
          <w:rPr>
            <w:rStyle w:val="a3"/>
          </w:rPr>
          <w:t xml:space="preserve">Приложение Г </w:t>
        </w:r>
        <w:r>
          <w:rPr>
            <w:rStyle w:val="a3"/>
            <w:i/>
            <w:iCs/>
          </w:rPr>
          <w:t xml:space="preserve">(информационное). </w:t>
        </w:r>
        <w:r>
          <w:rPr>
            <w:rStyle w:val="a3"/>
          </w:rPr>
          <w:t>Акт на выполнение работ по разбивке мест установки опор контактной сети</w:t>
        </w:r>
      </w:hyperlink>
    </w:p>
    <w:p w14:paraId="1037E71D" w14:textId="77777777" w:rsidR="00000000" w:rsidRDefault="00624656">
      <w:pPr>
        <w:ind w:firstLine="567"/>
        <w:jc w:val="both"/>
      </w:pPr>
      <w:hyperlink r:id="rId33" w:anchor="sub_id=5" w:history="1">
        <w:r>
          <w:rPr>
            <w:rStyle w:val="a3"/>
          </w:rPr>
          <w:t xml:space="preserve">Приложение Д </w:t>
        </w:r>
        <w:r>
          <w:rPr>
            <w:rStyle w:val="a3"/>
            <w:i/>
            <w:iCs/>
          </w:rPr>
          <w:t>(информационное)</w:t>
        </w:r>
        <w:r>
          <w:rPr>
            <w:rStyle w:val="a3"/>
            <w:i/>
            <w:iCs/>
          </w:rPr>
          <w:t xml:space="preserve">. </w:t>
        </w:r>
        <w:r>
          <w:rPr>
            <w:rStyle w:val="a3"/>
          </w:rPr>
          <w:t>Акт освидетельствования скрытых работ по устройству котлованов, подготовленных для установки фундаментов опор контактной сети</w:t>
        </w:r>
      </w:hyperlink>
    </w:p>
    <w:p w14:paraId="4BAA0446" w14:textId="77777777" w:rsidR="00000000" w:rsidRDefault="00624656">
      <w:pPr>
        <w:ind w:firstLine="567"/>
        <w:jc w:val="both"/>
      </w:pPr>
      <w:hyperlink r:id="rId34" w:anchor="sub_id=6" w:history="1">
        <w:r>
          <w:rPr>
            <w:rStyle w:val="a3"/>
          </w:rPr>
          <w:t xml:space="preserve">Приложение Е </w:t>
        </w:r>
        <w:r>
          <w:rPr>
            <w:rStyle w:val="a3"/>
            <w:i/>
            <w:iCs/>
          </w:rPr>
          <w:t xml:space="preserve">(информационное). </w:t>
        </w:r>
        <w:r>
          <w:rPr>
            <w:rStyle w:val="a3"/>
          </w:rPr>
          <w:t>Акт освидетельство</w:t>
        </w:r>
        <w:r>
          <w:rPr>
            <w:rStyle w:val="a3"/>
          </w:rPr>
          <w:t>вания скрытых работ по устройству фундаментной части опор контактной сети</w:t>
        </w:r>
      </w:hyperlink>
    </w:p>
    <w:p w14:paraId="5472C8DF" w14:textId="77777777" w:rsidR="00000000" w:rsidRDefault="00624656">
      <w:pPr>
        <w:ind w:firstLine="567"/>
        <w:jc w:val="both"/>
      </w:pPr>
      <w:hyperlink r:id="rId35" w:anchor="sub_id=7" w:history="1">
        <w:r>
          <w:rPr>
            <w:rStyle w:val="a3"/>
          </w:rPr>
          <w:t xml:space="preserve">Приложение Ж </w:t>
        </w:r>
        <w:r>
          <w:rPr>
            <w:rStyle w:val="a3"/>
            <w:i/>
            <w:iCs/>
          </w:rPr>
          <w:t xml:space="preserve">(информационное). </w:t>
        </w:r>
        <w:r>
          <w:rPr>
            <w:rStyle w:val="a3"/>
          </w:rPr>
          <w:t>Акт приемки под монтаж установленных опор контактной сети</w:t>
        </w:r>
      </w:hyperlink>
    </w:p>
    <w:p w14:paraId="5290EBE0" w14:textId="77777777" w:rsidR="00000000" w:rsidRDefault="00624656">
      <w:pPr>
        <w:ind w:firstLine="567"/>
        <w:jc w:val="both"/>
      </w:pPr>
      <w:hyperlink r:id="rId36" w:anchor="sub_id=8" w:history="1">
        <w:r>
          <w:rPr>
            <w:rStyle w:val="a3"/>
          </w:rPr>
          <w:t xml:space="preserve">Приложение И </w:t>
        </w:r>
        <w:r>
          <w:rPr>
            <w:rStyle w:val="a3"/>
            <w:i/>
            <w:iCs/>
          </w:rPr>
          <w:t xml:space="preserve">(информационное). </w:t>
        </w:r>
        <w:r>
          <w:rPr>
            <w:rStyle w:val="a3"/>
          </w:rPr>
          <w:t>Акт приемки под монтаж опор контактной сети</w:t>
        </w:r>
      </w:hyperlink>
    </w:p>
    <w:p w14:paraId="1CB5DA8D" w14:textId="77777777" w:rsidR="00000000" w:rsidRDefault="00624656">
      <w:pPr>
        <w:ind w:firstLine="567"/>
        <w:jc w:val="both"/>
      </w:pPr>
      <w:hyperlink r:id="rId37" w:anchor="sub_id=9" w:history="1">
        <w:r>
          <w:rPr>
            <w:rStyle w:val="a3"/>
          </w:rPr>
          <w:t>БИБЛИОГРАФИЯ</w:t>
        </w:r>
      </w:hyperlink>
    </w:p>
    <w:p w14:paraId="078E1577" w14:textId="77777777" w:rsidR="00000000" w:rsidRDefault="00624656">
      <w:pPr>
        <w:ind w:firstLine="567"/>
      </w:pPr>
      <w:r>
        <w:t> </w:t>
      </w:r>
    </w:p>
    <w:p w14:paraId="70DA1938" w14:textId="77777777" w:rsidR="00000000" w:rsidRDefault="00624656">
      <w:pPr>
        <w:jc w:val="center"/>
      </w:pPr>
      <w:r>
        <w:rPr>
          <w:rStyle w:val="s1"/>
        </w:rPr>
        <w:t>ВВЕДЕНИЕ</w:t>
      </w:r>
    </w:p>
    <w:p w14:paraId="7A0672E0" w14:textId="77777777" w:rsidR="00000000" w:rsidRDefault="00624656">
      <w:pPr>
        <w:jc w:val="center"/>
      </w:pPr>
      <w:r>
        <w:rPr>
          <w:rStyle w:val="s1"/>
        </w:rPr>
        <w:t> </w:t>
      </w:r>
    </w:p>
    <w:p w14:paraId="6471ED30" w14:textId="77777777" w:rsidR="00000000" w:rsidRDefault="00624656">
      <w:pPr>
        <w:ind w:firstLine="567"/>
        <w:jc w:val="both"/>
      </w:pPr>
      <w:r>
        <w:t>Настоящий свод правил «Контактные сети электрифицированного транспорта, правила производства и приемки работ» разработан в соответствии с международными принципами нормирования и требованиями нормативных правовых актов, действующих в строительстве, предназ</w:t>
      </w:r>
      <w:r>
        <w:t>начен для организации, производства и приёмки работ контактных сетей электрифицированного транспорта на территории Республики Казахстан.</w:t>
      </w:r>
    </w:p>
    <w:p w14:paraId="01A54759" w14:textId="77777777" w:rsidR="00000000" w:rsidRDefault="00624656">
      <w:pPr>
        <w:ind w:firstLine="567"/>
        <w:jc w:val="both"/>
      </w:pPr>
      <w:r>
        <w:t xml:space="preserve">Настоящий свод правил является одним из нормативных документов доказательной базы </w:t>
      </w:r>
      <w:hyperlink r:id="rId38" w:history="1">
        <w:r>
          <w:rPr>
            <w:rStyle w:val="a3"/>
          </w:rPr>
          <w:t>Технического регламента</w:t>
        </w:r>
      </w:hyperlink>
      <w:r>
        <w:t xml:space="preserve"> Республики Казахстан «О безопасности зданий и сооружений, строительных материалов и изделий».</w:t>
      </w:r>
    </w:p>
    <w:p w14:paraId="3CAECCF1" w14:textId="77777777" w:rsidR="00000000" w:rsidRDefault="00624656">
      <w:pPr>
        <w:ind w:firstLine="567"/>
        <w:jc w:val="both"/>
      </w:pPr>
      <w:r>
        <w:t>Настоящий свод правил устанавливает приемлемые решения и параметры к требованиям рабочих характеристик соответ</w:t>
      </w:r>
      <w:r>
        <w:t>ствующим строительным норм.</w:t>
      </w:r>
    </w:p>
    <w:p w14:paraId="18F90874" w14:textId="77777777" w:rsidR="00000000" w:rsidRDefault="00624656">
      <w:pPr>
        <w:ind w:firstLine="567"/>
        <w:jc w:val="both"/>
      </w:pPr>
      <w:r>
        <w:t> </w:t>
      </w:r>
    </w:p>
    <w:p w14:paraId="24C61359" w14:textId="77777777" w:rsidR="00000000" w:rsidRDefault="00624656">
      <w:pPr>
        <w:ind w:firstLine="567"/>
        <w:jc w:val="both"/>
      </w:pPr>
      <w:r>
        <w:t> </w:t>
      </w:r>
    </w:p>
    <w:p w14:paraId="5DE10290" w14:textId="77777777" w:rsidR="00000000" w:rsidRDefault="00624656">
      <w:pPr>
        <w:jc w:val="center"/>
      </w:pPr>
      <w:r>
        <w:rPr>
          <w:rStyle w:val="s1"/>
        </w:rPr>
        <w:t>1. ОБЛАСТЬ ПРИМЕНЕНИЯ</w:t>
      </w:r>
    </w:p>
    <w:p w14:paraId="1C2C4839" w14:textId="77777777" w:rsidR="00000000" w:rsidRDefault="00624656">
      <w:pPr>
        <w:jc w:val="center"/>
      </w:pPr>
      <w:r>
        <w:rPr>
          <w:rStyle w:val="s1"/>
        </w:rPr>
        <w:t> </w:t>
      </w:r>
    </w:p>
    <w:p w14:paraId="69DB7A7C" w14:textId="77777777" w:rsidR="00000000" w:rsidRDefault="00624656">
      <w:pPr>
        <w:ind w:firstLine="567"/>
        <w:jc w:val="both"/>
      </w:pPr>
      <w:r>
        <w:t>1.1 Настоящий свод правил распространяется на производство и приемку работ по сооружению контактной сети электрифицируемых железных дорог общего пользования.</w:t>
      </w:r>
    </w:p>
    <w:p w14:paraId="23F6E7B3" w14:textId="77777777" w:rsidR="00000000" w:rsidRDefault="00624656">
      <w:pPr>
        <w:ind w:firstLine="567"/>
        <w:jc w:val="both"/>
      </w:pPr>
      <w:r>
        <w:t>1.2 Настоящий свод правил не распространяе</w:t>
      </w:r>
      <w:r>
        <w:t>тся на производство и приемку работ наземного электрифицированного городского транспорта (трамваев и троллейбусов).</w:t>
      </w:r>
    </w:p>
    <w:p w14:paraId="52239325" w14:textId="77777777" w:rsidR="00000000" w:rsidRDefault="00624656">
      <w:pPr>
        <w:ind w:firstLine="567"/>
        <w:jc w:val="both"/>
      </w:pPr>
      <w:r>
        <w:rPr>
          <w:b/>
          <w:bCs/>
        </w:rPr>
        <w:t> </w:t>
      </w:r>
    </w:p>
    <w:p w14:paraId="39D0D978" w14:textId="77777777" w:rsidR="00000000" w:rsidRDefault="00624656">
      <w:pPr>
        <w:ind w:firstLine="567"/>
        <w:jc w:val="both"/>
      </w:pPr>
      <w:r>
        <w:rPr>
          <w:b/>
          <w:bCs/>
        </w:rPr>
        <w:t> </w:t>
      </w:r>
    </w:p>
    <w:p w14:paraId="1C33A112" w14:textId="77777777" w:rsidR="00000000" w:rsidRDefault="00624656">
      <w:pPr>
        <w:jc w:val="center"/>
      </w:pPr>
      <w:r>
        <w:rPr>
          <w:rStyle w:val="s1"/>
        </w:rPr>
        <w:t>2. НОРМАТИВНЫЕ ССЫЛКИ</w:t>
      </w:r>
    </w:p>
    <w:p w14:paraId="03B6E62A" w14:textId="77777777" w:rsidR="00000000" w:rsidRDefault="00624656">
      <w:pPr>
        <w:jc w:val="center"/>
      </w:pPr>
      <w:r>
        <w:rPr>
          <w:rStyle w:val="s1"/>
        </w:rPr>
        <w:t> </w:t>
      </w:r>
    </w:p>
    <w:p w14:paraId="1AA89CB2" w14:textId="77777777" w:rsidR="00000000" w:rsidRDefault="00624656">
      <w:pPr>
        <w:ind w:firstLine="567"/>
        <w:jc w:val="both"/>
      </w:pPr>
      <w:r>
        <w:t>Для применения настоящего свода правил необходимы следующие ссылочные нормативные документы:</w:t>
      </w:r>
    </w:p>
    <w:p w14:paraId="51901E6C" w14:textId="77777777" w:rsidR="00000000" w:rsidRDefault="00624656">
      <w:pPr>
        <w:ind w:firstLine="567"/>
        <w:jc w:val="both"/>
      </w:pPr>
      <w:hyperlink r:id="rId39" w:history="1">
        <w:r>
          <w:rPr>
            <w:rStyle w:val="a3"/>
          </w:rPr>
          <w:t>Технический регламент</w:t>
        </w:r>
      </w:hyperlink>
      <w:r>
        <w:t xml:space="preserve"> «Требования к безопасности зданий и сооружений, строительных материалов и из</w:t>
      </w:r>
      <w:r>
        <w:t>делий» постановление Правительства РК от 17.11.2010 г. № 1202 с 07.07.2011 г.;</w:t>
      </w:r>
    </w:p>
    <w:p w14:paraId="20EBF332" w14:textId="77777777" w:rsidR="00000000" w:rsidRDefault="00624656">
      <w:pPr>
        <w:ind w:firstLine="567"/>
        <w:jc w:val="both"/>
      </w:pPr>
      <w:hyperlink r:id="rId40" w:history="1">
        <w:r>
          <w:rPr>
            <w:rStyle w:val="a3"/>
          </w:rPr>
          <w:t>СНиП РК 5.03-34-2005</w:t>
        </w:r>
      </w:hyperlink>
      <w:r>
        <w:t xml:space="preserve"> «Бетонные и железобетонные конструкции. Основные положения»;</w:t>
      </w:r>
    </w:p>
    <w:p w14:paraId="16DD9677" w14:textId="77777777" w:rsidR="00000000" w:rsidRDefault="00624656">
      <w:pPr>
        <w:ind w:firstLine="567"/>
        <w:jc w:val="both"/>
      </w:pPr>
      <w:hyperlink r:id="rId41" w:history="1">
        <w:r>
          <w:rPr>
            <w:rStyle w:val="a3"/>
          </w:rPr>
          <w:t>СНиП РК 5.04-23-2002</w:t>
        </w:r>
      </w:hyperlink>
      <w:r>
        <w:t xml:space="preserve"> «Стальные конструкции. Нормы проектирования»;</w:t>
      </w:r>
    </w:p>
    <w:p w14:paraId="4DE209C7" w14:textId="77777777" w:rsidR="00000000" w:rsidRDefault="00624656">
      <w:pPr>
        <w:ind w:firstLine="567"/>
        <w:jc w:val="both"/>
      </w:pPr>
      <w:hyperlink r:id="rId42" w:history="1">
        <w:r>
          <w:rPr>
            <w:rStyle w:val="a3"/>
          </w:rPr>
          <w:t>СНиП РК 2.01-19-2004</w:t>
        </w:r>
      </w:hyperlink>
      <w:r>
        <w:t xml:space="preserve"> СП РК 2.01-07-2013 «Защита строительных конструкций от коррозии».</w:t>
      </w:r>
    </w:p>
    <w:p w14:paraId="739DFA1F" w14:textId="77777777" w:rsidR="00000000" w:rsidRDefault="00624656">
      <w:pPr>
        <w:ind w:firstLine="567"/>
        <w:jc w:val="both"/>
      </w:pPr>
      <w:r>
        <w:t>ПР</w:t>
      </w:r>
      <w:r>
        <w:t>ИМЕЧАНИЕ. При пользовании настоящим сводом правил целесообразно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действующих на т</w:t>
      </w:r>
      <w:r>
        <w:t>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заменен (изменен)</w:t>
      </w:r>
      <w:r>
        <w:t>,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14:paraId="0E916782" w14:textId="77777777" w:rsidR="00000000" w:rsidRDefault="00624656">
      <w:pPr>
        <w:ind w:firstLine="567"/>
        <w:jc w:val="both"/>
      </w:pPr>
      <w:r>
        <w:rPr>
          <w:b/>
          <w:bCs/>
        </w:rPr>
        <w:t> </w:t>
      </w:r>
    </w:p>
    <w:p w14:paraId="7B3C9D98" w14:textId="77777777" w:rsidR="00000000" w:rsidRDefault="00624656">
      <w:pPr>
        <w:ind w:firstLine="567"/>
        <w:jc w:val="both"/>
      </w:pPr>
      <w:r>
        <w:rPr>
          <w:b/>
          <w:bCs/>
        </w:rPr>
        <w:t> </w:t>
      </w:r>
    </w:p>
    <w:p w14:paraId="5F76D956" w14:textId="77777777" w:rsidR="00000000" w:rsidRDefault="00624656">
      <w:pPr>
        <w:jc w:val="center"/>
      </w:pPr>
      <w:r>
        <w:rPr>
          <w:rStyle w:val="s1"/>
        </w:rPr>
        <w:t>3. ТЕРМИН</w:t>
      </w:r>
      <w:r>
        <w:rPr>
          <w:rStyle w:val="s1"/>
        </w:rPr>
        <w:t>Ы И ОПРЕДЕЛЕНИЯ</w:t>
      </w:r>
    </w:p>
    <w:p w14:paraId="6D7CA1AA" w14:textId="77777777" w:rsidR="00000000" w:rsidRDefault="00624656">
      <w:pPr>
        <w:jc w:val="center"/>
      </w:pPr>
      <w:r>
        <w:rPr>
          <w:rStyle w:val="s1"/>
        </w:rPr>
        <w:t> </w:t>
      </w:r>
    </w:p>
    <w:p w14:paraId="6152E666" w14:textId="77777777" w:rsidR="00000000" w:rsidRDefault="00624656">
      <w:pPr>
        <w:ind w:firstLine="567"/>
        <w:jc w:val="both"/>
      </w:pPr>
      <w:r>
        <w:t xml:space="preserve">В настоящем своде правил применены термины и определения, приведенные в нормативе, указанных в </w:t>
      </w:r>
      <w:hyperlink r:id="rId43" w:anchor="sub_id=200" w:history="1">
        <w:r>
          <w:rPr>
            <w:rStyle w:val="a3"/>
          </w:rPr>
          <w:t>разделе 2</w:t>
        </w:r>
      </w:hyperlink>
      <w:r>
        <w:t>, а также использованы следующие термины и соответств</w:t>
      </w:r>
      <w:r>
        <w:t>ующие им определения:</w:t>
      </w:r>
    </w:p>
    <w:p w14:paraId="445DC9C5" w14:textId="77777777" w:rsidR="00000000" w:rsidRDefault="00624656">
      <w:pPr>
        <w:ind w:firstLine="567"/>
        <w:jc w:val="both"/>
      </w:pPr>
      <w:r>
        <w:t xml:space="preserve">3.1 </w:t>
      </w:r>
      <w:r>
        <w:rPr>
          <w:b/>
          <w:bCs/>
        </w:rPr>
        <w:t xml:space="preserve">Автомотриса: </w:t>
      </w:r>
      <w:r>
        <w:t>Моторный самоходный железнодорожный вагон, используемый обычно самостоятельно (без прицепляемых вагонов).</w:t>
      </w:r>
    </w:p>
    <w:p w14:paraId="5D1267ED" w14:textId="77777777" w:rsidR="00000000" w:rsidRDefault="00624656">
      <w:pPr>
        <w:ind w:firstLine="567"/>
        <w:jc w:val="both"/>
      </w:pPr>
      <w:r>
        <w:t xml:space="preserve">3.2 </w:t>
      </w:r>
      <w:r>
        <w:rPr>
          <w:b/>
          <w:bCs/>
        </w:rPr>
        <w:t xml:space="preserve">Башмак (упор противооткатный): </w:t>
      </w:r>
      <w:r>
        <w:t>Приспособление, подкладываемое под колесо вагона, для предотвращения его сам</w:t>
      </w:r>
      <w:r>
        <w:t>опроизвольного движения.</w:t>
      </w:r>
    </w:p>
    <w:p w14:paraId="2629D560" w14:textId="77777777" w:rsidR="00000000" w:rsidRDefault="00624656">
      <w:pPr>
        <w:ind w:firstLine="567"/>
        <w:jc w:val="both"/>
      </w:pPr>
      <w:r>
        <w:t xml:space="preserve">3.3 </w:t>
      </w:r>
      <w:r>
        <w:rPr>
          <w:b/>
          <w:bCs/>
        </w:rPr>
        <w:t xml:space="preserve">Коуш: </w:t>
      </w:r>
      <w:r>
        <w:t>каплевидная, круглая или треугольная оправка из металла с желобом на наружной стороне. Коуш заделывается в петлю троса, чтобы предохранить его от истирания и излома.</w:t>
      </w:r>
    </w:p>
    <w:p w14:paraId="2DEB9B65" w14:textId="77777777" w:rsidR="00000000" w:rsidRDefault="00624656">
      <w:pPr>
        <w:ind w:firstLine="567"/>
        <w:jc w:val="both"/>
      </w:pPr>
      <w:r>
        <w:t xml:space="preserve">3.4 </w:t>
      </w:r>
      <w:r>
        <w:rPr>
          <w:b/>
          <w:bCs/>
        </w:rPr>
        <w:t xml:space="preserve">Лежни: </w:t>
      </w:r>
      <w:r>
        <w:t>Балочные железобетонные конструкции Т-образн</w:t>
      </w:r>
      <w:r>
        <w:t>ого сечения. При установке лежней широкая часть укладывается на пол, а на более узкую (ножку литеры Т) - монтируется оборудование.</w:t>
      </w:r>
    </w:p>
    <w:p w14:paraId="42B52B29" w14:textId="77777777" w:rsidR="00000000" w:rsidRDefault="00624656">
      <w:pPr>
        <w:ind w:firstLine="567"/>
        <w:jc w:val="both"/>
      </w:pPr>
      <w:r>
        <w:t xml:space="preserve">3.5 </w:t>
      </w:r>
      <w:r>
        <w:rPr>
          <w:b/>
          <w:bCs/>
        </w:rPr>
        <w:t xml:space="preserve">Оттяжка: </w:t>
      </w:r>
      <w:r>
        <w:t>Элемент металлоконструкций, применяемый для обеспечения устойчивости опор линий электропередач мачтового типа. Т</w:t>
      </w:r>
      <w:r>
        <w:t>акже оттяжки используются для надежного крепления опор, на которых происходит изменение направления ЛЭП или уровня натяжения проводов.</w:t>
      </w:r>
    </w:p>
    <w:p w14:paraId="3B45A9F3" w14:textId="77777777" w:rsidR="00000000" w:rsidRDefault="00624656">
      <w:pPr>
        <w:ind w:firstLine="567"/>
        <w:jc w:val="both"/>
      </w:pPr>
      <w:r>
        <w:t xml:space="preserve">3.6 </w:t>
      </w:r>
      <w:r>
        <w:rPr>
          <w:b/>
          <w:bCs/>
        </w:rPr>
        <w:t xml:space="preserve">Перегон: </w:t>
      </w:r>
      <w:r>
        <w:t>Часть железнодорожной линии, ограниченная смежными железнодорожными станциями, разъездами, обгонными пунктам</w:t>
      </w:r>
      <w:r>
        <w:t>и или путевым постом.</w:t>
      </w:r>
    </w:p>
    <w:p w14:paraId="7A9591E3" w14:textId="77777777" w:rsidR="00000000" w:rsidRDefault="00624656">
      <w:pPr>
        <w:ind w:firstLine="567"/>
        <w:jc w:val="both"/>
      </w:pPr>
      <w:r>
        <w:t xml:space="preserve">3.7 </w:t>
      </w:r>
      <w:r>
        <w:rPr>
          <w:b/>
          <w:bCs/>
        </w:rPr>
        <w:t xml:space="preserve">Переезд: </w:t>
      </w:r>
      <w:r>
        <w:t>Место пересечения железнодорожных путей в одном уровне с автомобильными дорогами и трамвайными путями.</w:t>
      </w:r>
    </w:p>
    <w:p w14:paraId="570A9DA9" w14:textId="77777777" w:rsidR="00000000" w:rsidRDefault="00624656">
      <w:pPr>
        <w:ind w:firstLine="567"/>
        <w:jc w:val="both"/>
      </w:pPr>
      <w:r>
        <w:t xml:space="preserve">3.8 </w:t>
      </w:r>
      <w:r>
        <w:rPr>
          <w:b/>
          <w:bCs/>
        </w:rPr>
        <w:t xml:space="preserve">Полоз: </w:t>
      </w:r>
      <w:r>
        <w:t>Гладкая, скользящая, загнутая спереди пластина, брус, а также вообще узкая скользящая полоса, планка.</w:t>
      </w:r>
    </w:p>
    <w:p w14:paraId="4D4F4153" w14:textId="77777777" w:rsidR="00000000" w:rsidRDefault="00624656">
      <w:pPr>
        <w:ind w:firstLine="567"/>
        <w:jc w:val="both"/>
      </w:pPr>
      <w:r>
        <w:t xml:space="preserve">3.9 </w:t>
      </w:r>
      <w:r>
        <w:rPr>
          <w:b/>
          <w:bCs/>
        </w:rPr>
        <w:t>Р</w:t>
      </w:r>
      <w:r>
        <w:rPr>
          <w:b/>
          <w:bCs/>
        </w:rPr>
        <w:t xml:space="preserve">оговой разрядник: </w:t>
      </w:r>
      <w:r>
        <w:t>Устройство для снижения перенапряжения на проводах контактной сети железной дороги, имеющее электроды с воздушными промежутками между ними, перекрываемые перенапряжением, и рога для гашения сопровождающей электрической дуги.</w:t>
      </w:r>
    </w:p>
    <w:p w14:paraId="7489DA53" w14:textId="77777777" w:rsidR="00000000" w:rsidRDefault="00624656">
      <w:pPr>
        <w:ind w:firstLine="567"/>
        <w:jc w:val="both"/>
      </w:pPr>
      <w:r>
        <w:t xml:space="preserve">3.10 </w:t>
      </w:r>
      <w:r>
        <w:rPr>
          <w:b/>
          <w:bCs/>
        </w:rPr>
        <w:t>Стрелочн</w:t>
      </w:r>
      <w:r>
        <w:rPr>
          <w:b/>
          <w:bCs/>
        </w:rPr>
        <w:t xml:space="preserve">ый перевод: </w:t>
      </w:r>
      <w:r>
        <w:t>Устройство, служащее для перевода подвижного состава с одного пути на другой. Стрелочные переводы состоят из стрелок, крестовин и соединительных путей между ними. Крестовины бывают с неподвижным или подвижным сердечником. Основными элементами к</w:t>
      </w:r>
      <w:r>
        <w:t>рестовины без подвижных элементов являются сердечник, два усовика, два контррельса, прикрепители и подкладки, стыковые скрепления и болты с шайбами и гайками для объединения усовиков и сердечника в единую конструкцию при сборных крестовинах.</w:t>
      </w:r>
    </w:p>
    <w:p w14:paraId="6789A5CD" w14:textId="77777777" w:rsidR="00000000" w:rsidRDefault="00624656">
      <w:pPr>
        <w:ind w:firstLine="567"/>
        <w:jc w:val="both"/>
      </w:pPr>
      <w:r>
        <w:t xml:space="preserve">3.11 </w:t>
      </w:r>
      <w:r>
        <w:rPr>
          <w:b/>
          <w:bCs/>
        </w:rPr>
        <w:t xml:space="preserve">Рихтовка </w:t>
      </w:r>
      <w:r>
        <w:rPr>
          <w:b/>
          <w:bCs/>
        </w:rPr>
        <w:t xml:space="preserve">(рихтование): </w:t>
      </w:r>
      <w:r>
        <w:t>Выправление проката, проволоки с целью устранения искривлений и коробления путем пластического деформирования в холодном состоянии.</w:t>
      </w:r>
    </w:p>
    <w:p w14:paraId="26AA88DC" w14:textId="77777777" w:rsidR="00000000" w:rsidRDefault="00624656">
      <w:pPr>
        <w:ind w:firstLine="567"/>
        <w:jc w:val="both"/>
      </w:pPr>
      <w:r>
        <w:rPr>
          <w:b/>
          <w:bCs/>
        </w:rPr>
        <w:t> </w:t>
      </w:r>
    </w:p>
    <w:p w14:paraId="77511C29" w14:textId="77777777" w:rsidR="00000000" w:rsidRDefault="00624656">
      <w:pPr>
        <w:ind w:firstLine="567"/>
        <w:jc w:val="both"/>
      </w:pPr>
      <w:r>
        <w:rPr>
          <w:b/>
          <w:bCs/>
        </w:rPr>
        <w:t> </w:t>
      </w:r>
    </w:p>
    <w:p w14:paraId="7DB25298" w14:textId="77777777" w:rsidR="00000000" w:rsidRDefault="00624656">
      <w:pPr>
        <w:jc w:val="center"/>
      </w:pPr>
      <w:r>
        <w:rPr>
          <w:rStyle w:val="s1"/>
        </w:rPr>
        <w:t>4. ПРИЕМЛЕМЫЕ СТРОИТЕЛЬНЫЕ РЕШЕНИЯ</w:t>
      </w:r>
    </w:p>
    <w:p w14:paraId="3D177B3E" w14:textId="77777777" w:rsidR="00000000" w:rsidRDefault="00624656">
      <w:pPr>
        <w:jc w:val="center"/>
      </w:pPr>
      <w:r>
        <w:rPr>
          <w:rStyle w:val="s1"/>
        </w:rPr>
        <w:t> </w:t>
      </w:r>
    </w:p>
    <w:p w14:paraId="48DFD443" w14:textId="77777777" w:rsidR="00000000" w:rsidRDefault="00624656">
      <w:pPr>
        <w:ind w:firstLine="567"/>
        <w:jc w:val="both"/>
      </w:pPr>
      <w:r>
        <w:rPr>
          <w:b/>
          <w:bCs/>
        </w:rPr>
        <w:t>4.1 Общие положения</w:t>
      </w:r>
    </w:p>
    <w:p w14:paraId="4DDEE6E8" w14:textId="77777777" w:rsidR="00000000" w:rsidRDefault="00624656">
      <w:pPr>
        <w:ind w:firstLine="567"/>
        <w:jc w:val="both"/>
      </w:pPr>
      <w:r>
        <w:t>4.1.1 При монтаже контактных сетей следует применять прогрессивную технологию и индустриальные методы, перенося большинство работ за пределы зоны монтажа: на заводы, полигоны и в мастерские.</w:t>
      </w:r>
    </w:p>
    <w:p w14:paraId="7B4D2094" w14:textId="77777777" w:rsidR="00000000" w:rsidRDefault="00624656">
      <w:pPr>
        <w:ind w:firstLine="567"/>
        <w:jc w:val="both"/>
      </w:pPr>
      <w:r>
        <w:t>4.1.2 Сроки, последовательность и основные решения по организации</w:t>
      </w:r>
      <w:r>
        <w:t xml:space="preserve"> строительных, монтажных и специальных работ должны быть согласованы между подрядной и субподрядной организациями и заказчиком [1].</w:t>
      </w:r>
    </w:p>
    <w:p w14:paraId="58E7C6D9" w14:textId="77777777" w:rsidR="00000000" w:rsidRDefault="00624656">
      <w:pPr>
        <w:ind w:firstLine="567"/>
        <w:jc w:val="both"/>
      </w:pPr>
      <w:r>
        <w:t>4.1.3 Сооружение контактной сети следует осуществлять с широким применением сборных железобетонных конструкций, узлов детале</w:t>
      </w:r>
      <w:r>
        <w:t>й заводского изготовления, при максимальной механизации строительных и монтажных работ.</w:t>
      </w:r>
    </w:p>
    <w:p w14:paraId="4EC4610D" w14:textId="77777777" w:rsidR="00000000" w:rsidRDefault="00624656">
      <w:pPr>
        <w:ind w:firstLine="567"/>
        <w:jc w:val="both"/>
      </w:pPr>
      <w:r>
        <w:t>4.1.4 Работы по сооружению контактной сети могут быть начаты только при наличии утвержденной проектно-сметной документации и проекта производства работ (ППР).</w:t>
      </w:r>
    </w:p>
    <w:p w14:paraId="5ECC10FA" w14:textId="77777777" w:rsidR="00000000" w:rsidRDefault="00624656">
      <w:pPr>
        <w:ind w:firstLine="567"/>
        <w:jc w:val="both"/>
      </w:pPr>
      <w:r>
        <w:t>4.1.5 Соо</w:t>
      </w:r>
      <w:r>
        <w:t>ружение фундаментов и опор контактной сети рекомендуется выполнять основными способами:</w:t>
      </w:r>
    </w:p>
    <w:p w14:paraId="55B43E2E" w14:textId="77777777" w:rsidR="00000000" w:rsidRDefault="00624656">
      <w:pPr>
        <w:ind w:firstLine="567"/>
        <w:jc w:val="both"/>
      </w:pPr>
      <w:r>
        <w:t>а) «с пути», когда рытье котлованов, перевозку и установку опор и фундаментов выполняют комплексом механизмов, работающих с железнодорожного пути;</w:t>
      </w:r>
    </w:p>
    <w:p w14:paraId="7EC2521C" w14:textId="77777777" w:rsidR="00000000" w:rsidRDefault="00624656">
      <w:pPr>
        <w:ind w:firstLine="567"/>
        <w:jc w:val="both"/>
      </w:pPr>
      <w:r>
        <w:t>б) «с поля» - с выпол</w:t>
      </w:r>
      <w:r>
        <w:t>нением всех работ механизмами без занятия пути;</w:t>
      </w:r>
    </w:p>
    <w:p w14:paraId="7FD4EF7C" w14:textId="77777777" w:rsidR="00000000" w:rsidRDefault="00624656">
      <w:pPr>
        <w:ind w:firstLine="567"/>
        <w:jc w:val="both"/>
      </w:pPr>
      <w:r>
        <w:t>в) «смешанный» - с выполнением всех работ механизмами, как с пути, так и без занятия пути.</w:t>
      </w:r>
    </w:p>
    <w:p w14:paraId="26F456DE" w14:textId="77777777" w:rsidR="00000000" w:rsidRDefault="00624656">
      <w:pPr>
        <w:ind w:firstLine="567"/>
        <w:jc w:val="both"/>
      </w:pPr>
      <w:r>
        <w:t xml:space="preserve">4.1.6 Соотношение способов производства работ «с пути» и «с поля» при новой электрификации и модернизации контактной </w:t>
      </w:r>
      <w:r>
        <w:t>сети необходимо определять местными условиями (наличием подъездов к железнодорожному полотну, невысоких насыпей и т.д.).</w:t>
      </w:r>
    </w:p>
    <w:p w14:paraId="06B54F01" w14:textId="77777777" w:rsidR="00000000" w:rsidRDefault="00624656">
      <w:pPr>
        <w:ind w:firstLine="567"/>
        <w:jc w:val="both"/>
      </w:pPr>
      <w:r>
        <w:t>4.1.7 Мероприятия по восстановлению (рекультивации) нарушенных земель должны содержать решения, позволяющие при производстве строительн</w:t>
      </w:r>
      <w:r>
        <w:t>о-монтажных работ приводить затронутые работами земли в состояние, пригодное для использования в сельском хозяйстве, под лесопосадки и другие цели, в том числе организации временного хранения срезанного почвенно-растительного слоя с целью последующего испо</w:t>
      </w:r>
      <w:r>
        <w:t>льзования при озеленении.</w:t>
      </w:r>
    </w:p>
    <w:p w14:paraId="74A4905C" w14:textId="77777777" w:rsidR="00000000" w:rsidRDefault="00624656">
      <w:pPr>
        <w:ind w:firstLine="567"/>
        <w:jc w:val="both"/>
      </w:pPr>
      <w:r>
        <w:t>4.1.8 Сооружение контактной сети должно осуществляться в соответствии с рабочими чертежами, утвержденными заказчиком к производству работ [2].</w:t>
      </w:r>
    </w:p>
    <w:p w14:paraId="6842FFB2" w14:textId="77777777" w:rsidR="00000000" w:rsidRDefault="00624656">
      <w:pPr>
        <w:ind w:firstLine="567"/>
        <w:jc w:val="both"/>
      </w:pPr>
      <w:r>
        <w:rPr>
          <w:b/>
          <w:bCs/>
        </w:rPr>
        <w:t>4.2 Входной контроль поступающих конструкций, деталей и изделий</w:t>
      </w:r>
    </w:p>
    <w:p w14:paraId="6D584D9E" w14:textId="77777777" w:rsidR="00000000" w:rsidRDefault="00624656">
      <w:pPr>
        <w:ind w:firstLine="567"/>
        <w:jc w:val="both"/>
      </w:pPr>
      <w:r>
        <w:t>4.2.1 Поступающие на об</w:t>
      </w:r>
      <w:r>
        <w:t>ъекты строительства элементы опорных конструкций контактной сети должны подвергаться входному контролю, осуществляемому строительной организацией с участием представителя заказчика. Контроль качества опорных конструкций контактной сети, и их маркировка про</w:t>
      </w:r>
      <w:r>
        <w:t>изводятся заводом-изготовителем в соответствии с утвержденными для данного вида изделий проектами, ГОСТами.</w:t>
      </w:r>
    </w:p>
    <w:p w14:paraId="6FA68D33" w14:textId="77777777" w:rsidR="00000000" w:rsidRDefault="00624656">
      <w:pPr>
        <w:ind w:firstLine="567"/>
        <w:jc w:val="both"/>
      </w:pPr>
      <w:r>
        <w:t>4.2.2 При входном контроле фундаментов и анкеров проверяют:</w:t>
      </w:r>
    </w:p>
    <w:p w14:paraId="6383BF75" w14:textId="77777777" w:rsidR="00000000" w:rsidRDefault="00624656">
      <w:pPr>
        <w:ind w:firstLine="567"/>
        <w:jc w:val="both"/>
      </w:pPr>
      <w:r>
        <w:t>а) наличие технического паспорта и маркировки, комплектность изделия;</w:t>
      </w:r>
    </w:p>
    <w:p w14:paraId="5054D4ED" w14:textId="77777777" w:rsidR="00000000" w:rsidRDefault="00624656">
      <w:pPr>
        <w:ind w:firstLine="567"/>
        <w:jc w:val="both"/>
      </w:pPr>
      <w:r>
        <w:t>б) соответствие за</w:t>
      </w:r>
      <w:r>
        <w:t>водских номеров и маркировки изделия данным, указанным в техническом паспорте и проекте;</w:t>
      </w:r>
    </w:p>
    <w:p w14:paraId="617977BD" w14:textId="77777777" w:rsidR="00000000" w:rsidRDefault="00624656">
      <w:pPr>
        <w:ind w:firstLine="567"/>
        <w:jc w:val="both"/>
      </w:pPr>
      <w:r>
        <w:t>в) внешний вид на наличие трещин, сколов, обнаженной арматуры и др.;</w:t>
      </w:r>
    </w:p>
    <w:p w14:paraId="0BF3803B" w14:textId="77777777" w:rsidR="00000000" w:rsidRDefault="00624656">
      <w:pPr>
        <w:ind w:firstLine="567"/>
        <w:jc w:val="both"/>
      </w:pPr>
      <w:r>
        <w:t>г) геометрические и посадочные размеры;</w:t>
      </w:r>
    </w:p>
    <w:p w14:paraId="178B007F" w14:textId="77777777" w:rsidR="00000000" w:rsidRDefault="00624656">
      <w:pPr>
        <w:ind w:firstLine="567"/>
        <w:jc w:val="both"/>
      </w:pPr>
      <w:r>
        <w:t>д) качество и толщину защитного слоя бетона;</w:t>
      </w:r>
    </w:p>
    <w:p w14:paraId="4A9ED04B" w14:textId="77777777" w:rsidR="00000000" w:rsidRDefault="00624656">
      <w:pPr>
        <w:ind w:firstLine="567"/>
        <w:jc w:val="both"/>
      </w:pPr>
      <w:r>
        <w:t>е) исправност</w:t>
      </w:r>
      <w:r>
        <w:t>ь резьбы и наличие антикоррозийной смазки на анкерных болтах.</w:t>
      </w:r>
    </w:p>
    <w:p w14:paraId="49A9A403" w14:textId="77777777" w:rsidR="00000000" w:rsidRDefault="00624656">
      <w:pPr>
        <w:ind w:firstLine="567"/>
        <w:jc w:val="both"/>
      </w:pPr>
      <w:r>
        <w:t>4.2.3 Не допускаются к установке фундаменты и анкеры со следующими дефектами:</w:t>
      </w:r>
    </w:p>
    <w:p w14:paraId="0C05EDF8" w14:textId="77777777" w:rsidR="00000000" w:rsidRDefault="00624656">
      <w:pPr>
        <w:ind w:firstLine="567"/>
        <w:jc w:val="both"/>
      </w:pPr>
      <w:r>
        <w:t>а) наличие более трёх не заделанных раковин в бетоне или повреждения ребер глубиной более 10 мм и длиной более 20 мм</w:t>
      </w:r>
      <w:r>
        <w:t xml:space="preserve"> на 1 м</w:t>
      </w:r>
      <w:r>
        <w:rPr>
          <w:vertAlign w:val="superscript"/>
        </w:rPr>
        <w:t>2</w:t>
      </w:r>
      <w:r>
        <w:t xml:space="preserve"> поверхности (без оголения арматуры);</w:t>
      </w:r>
    </w:p>
    <w:p w14:paraId="5A8705A1" w14:textId="77777777" w:rsidR="00000000" w:rsidRDefault="00624656">
      <w:pPr>
        <w:ind w:firstLine="567"/>
        <w:jc w:val="both"/>
      </w:pPr>
      <w:r>
        <w:t>б) наличие оголенной арматуры;</w:t>
      </w:r>
    </w:p>
    <w:p w14:paraId="08EFD6B8" w14:textId="77777777" w:rsidR="00000000" w:rsidRDefault="00624656">
      <w:pPr>
        <w:ind w:firstLine="567"/>
        <w:jc w:val="both"/>
      </w:pPr>
      <w:r>
        <w:t>в) нарушение защитного слоя бетона подземной части.</w:t>
      </w:r>
    </w:p>
    <w:p w14:paraId="740D1387" w14:textId="77777777" w:rsidR="00000000" w:rsidRDefault="00624656">
      <w:pPr>
        <w:ind w:firstLine="567"/>
        <w:jc w:val="both"/>
      </w:pPr>
      <w:r>
        <w:t>4.2.4 Геометрические размеры фундаментов и анкеров должны соответствовать проекту, а допуски (отклонения от проекта) должны быт</w:t>
      </w:r>
      <w:r>
        <w:t>ь не более, мм:</w:t>
      </w:r>
    </w:p>
    <w:p w14:paraId="34B31535" w14:textId="77777777" w:rsidR="00000000" w:rsidRDefault="00624656">
      <w:pPr>
        <w:ind w:firstLine="567"/>
        <w:jc w:val="both"/>
      </w:pPr>
      <w:r>
        <w:t>по длине.................................................................................D1 = ± 20;</w:t>
      </w:r>
    </w:p>
    <w:p w14:paraId="55417323" w14:textId="77777777" w:rsidR="00000000" w:rsidRDefault="00624656">
      <w:pPr>
        <w:ind w:firstLine="567"/>
        <w:jc w:val="both"/>
      </w:pPr>
      <w:r>
        <w:t>по размеру отверстия стаканного фундамента..................D2 = + 5; - 3;</w:t>
      </w:r>
    </w:p>
    <w:p w14:paraId="4AEADA3C" w14:textId="77777777" w:rsidR="00000000" w:rsidRDefault="00624656">
      <w:pPr>
        <w:ind w:firstLine="567"/>
        <w:jc w:val="both"/>
      </w:pPr>
      <w:r>
        <w:t>по размеру верхнего сечения......................................</w:t>
      </w:r>
      <w:r>
        <w:t>.........D3 = + 10; - 5;</w:t>
      </w:r>
    </w:p>
    <w:p w14:paraId="2EC30571" w14:textId="77777777" w:rsidR="00000000" w:rsidRDefault="00624656">
      <w:pPr>
        <w:ind w:firstLine="567"/>
        <w:jc w:val="both"/>
      </w:pPr>
      <w:r>
        <w:t>по расстоянию между осями анкерных болтов..................D4 = ± 5;</w:t>
      </w:r>
    </w:p>
    <w:p w14:paraId="0AB48B22" w14:textId="77777777" w:rsidR="00000000" w:rsidRDefault="00624656">
      <w:pPr>
        <w:ind w:firstLine="567"/>
        <w:jc w:val="both"/>
      </w:pPr>
      <w:r>
        <w:t>по длине анкерного болта (от поверхности бетона)..........D5 = + 10.</w:t>
      </w:r>
    </w:p>
    <w:p w14:paraId="4B4A4AFA" w14:textId="77777777" w:rsidR="00000000" w:rsidRDefault="00624656">
      <w:pPr>
        <w:ind w:firstLine="567"/>
        <w:jc w:val="both"/>
      </w:pPr>
      <w:r>
        <w:t>4.2.5 При входном контроле железобетонных опор проверяют:</w:t>
      </w:r>
    </w:p>
    <w:p w14:paraId="7C2B386D" w14:textId="77777777" w:rsidR="00000000" w:rsidRDefault="00624656">
      <w:pPr>
        <w:ind w:firstLine="567"/>
        <w:jc w:val="both"/>
      </w:pPr>
      <w:r>
        <w:t>а) наличие изоляционных втулок в отверстиях для закладных деталей опор контактной сети, а на участках постоянного тока - наличие двойных изолирующих элементов между металлической закладной деталью и</w:t>
      </w:r>
      <w:r>
        <w:t xml:space="preserve"> бетоном опоры;</w:t>
      </w:r>
    </w:p>
    <w:p w14:paraId="2120A51C" w14:textId="77777777" w:rsidR="00000000" w:rsidRDefault="00624656">
      <w:pPr>
        <w:ind w:firstLine="567"/>
        <w:jc w:val="both"/>
      </w:pPr>
      <w:r>
        <w:t>б) величину электрического сопротивления между закладными деталями и арматурой опоры.</w:t>
      </w:r>
    </w:p>
    <w:p w14:paraId="7C6AF238" w14:textId="77777777" w:rsidR="00000000" w:rsidRDefault="00624656">
      <w:pPr>
        <w:ind w:firstLine="567"/>
        <w:jc w:val="both"/>
      </w:pPr>
      <w:r>
        <w:t>4.2.6 Не допускаются к установке железобетонные опоры со следующими дефектами:</w:t>
      </w:r>
    </w:p>
    <w:p w14:paraId="2DDB4063" w14:textId="77777777" w:rsidR="00000000" w:rsidRDefault="00624656">
      <w:pPr>
        <w:ind w:firstLine="567"/>
        <w:jc w:val="both"/>
      </w:pPr>
      <w:r>
        <w:t>а) наличие поперечных трещин;</w:t>
      </w:r>
    </w:p>
    <w:p w14:paraId="4F41DB20" w14:textId="77777777" w:rsidR="00000000" w:rsidRDefault="00624656">
      <w:pPr>
        <w:ind w:firstLine="567"/>
        <w:jc w:val="both"/>
      </w:pPr>
      <w:r>
        <w:t>б) более трех продольных трещин в опоре или д</w:t>
      </w:r>
      <w:r>
        <w:t>вух продольных трещин в одном сечении при их длине более 2 м и ширине раскрытия 0,1 мм;</w:t>
      </w:r>
    </w:p>
    <w:p w14:paraId="2C802734" w14:textId="77777777" w:rsidR="00000000" w:rsidRDefault="00624656">
      <w:pPr>
        <w:ind w:firstLine="567"/>
        <w:jc w:val="both"/>
      </w:pPr>
      <w:r>
        <w:t>в) наличие более двух сколов бетона размером более 100×100 мм и глубиной более 3 мм;</w:t>
      </w:r>
    </w:p>
    <w:p w14:paraId="4B6CC1CB" w14:textId="77777777" w:rsidR="00000000" w:rsidRDefault="00624656">
      <w:pPr>
        <w:ind w:firstLine="567"/>
        <w:jc w:val="both"/>
      </w:pPr>
      <w:r>
        <w:t>г) наличие ржавых пятен на наружной поверхности бетона;</w:t>
      </w:r>
    </w:p>
    <w:p w14:paraId="265362A9" w14:textId="77777777" w:rsidR="00000000" w:rsidRDefault="00624656">
      <w:pPr>
        <w:ind w:firstLine="567"/>
        <w:jc w:val="both"/>
      </w:pPr>
      <w:r>
        <w:t>д) наличие пористого бетона</w:t>
      </w:r>
      <w:r>
        <w:t xml:space="preserve"> на линии соединения полуформ опоры;</w:t>
      </w:r>
    </w:p>
    <w:p w14:paraId="67FCC608" w14:textId="77777777" w:rsidR="00000000" w:rsidRDefault="00624656">
      <w:pPr>
        <w:ind w:firstLine="567"/>
        <w:jc w:val="both"/>
      </w:pPr>
      <w:r>
        <w:t>е) наличие обнаженной арматуры;</w:t>
      </w:r>
    </w:p>
    <w:p w14:paraId="67461C89" w14:textId="77777777" w:rsidR="00000000" w:rsidRDefault="00624656">
      <w:pPr>
        <w:ind w:firstLine="567"/>
        <w:jc w:val="both"/>
      </w:pPr>
      <w:r>
        <w:t>ж) нарушение защитного слоя бетона в подземной части опоры;</w:t>
      </w:r>
    </w:p>
    <w:p w14:paraId="07C1A8BD" w14:textId="77777777" w:rsidR="00000000" w:rsidRDefault="00624656">
      <w:pPr>
        <w:ind w:firstLine="567"/>
        <w:jc w:val="both"/>
      </w:pPr>
      <w:r>
        <w:t xml:space="preserve">и) сопротивление между закладными деталями и арматурой опоры менее 10 кОм; </w:t>
      </w:r>
    </w:p>
    <w:p w14:paraId="2B72FC88" w14:textId="77777777" w:rsidR="00000000" w:rsidRDefault="00624656">
      <w:pPr>
        <w:ind w:firstLine="567"/>
        <w:jc w:val="both"/>
      </w:pPr>
      <w:r>
        <w:t>к) отсутствие на железобетонных опорах отметки усло</w:t>
      </w:r>
      <w:r>
        <w:t>вного обреза фундамента (УОФ) и центра тяжести опоры.</w:t>
      </w:r>
    </w:p>
    <w:p w14:paraId="754EA4C6" w14:textId="77777777" w:rsidR="00000000" w:rsidRDefault="00624656">
      <w:pPr>
        <w:ind w:firstLine="567"/>
        <w:jc w:val="both"/>
      </w:pPr>
      <w:r>
        <w:t>4.2.7 Геометрические размеры железобетонных опор должны соответствовать проекту, а допуски (отклонения от проекта) должны быть не более, мм:</w:t>
      </w:r>
    </w:p>
    <w:p w14:paraId="6514490C" w14:textId="77777777" w:rsidR="00000000" w:rsidRDefault="00624656">
      <w:pPr>
        <w:ind w:firstLine="567"/>
        <w:jc w:val="both"/>
      </w:pPr>
      <w:r>
        <w:t>по длине опоры...............................................</w:t>
      </w:r>
      <w:r>
        <w:t>....................D1 = ± 25;</w:t>
      </w:r>
    </w:p>
    <w:p w14:paraId="56433AC8" w14:textId="77777777" w:rsidR="00000000" w:rsidRDefault="00624656">
      <w:pPr>
        <w:ind w:firstLine="567"/>
        <w:jc w:val="both"/>
      </w:pPr>
      <w:r>
        <w:t>по размерам поперечного сечения....................................D2 = ± 5;</w:t>
      </w:r>
    </w:p>
    <w:p w14:paraId="6C32FA4C" w14:textId="77777777" w:rsidR="00000000" w:rsidRDefault="00624656">
      <w:pPr>
        <w:ind w:firstLine="567"/>
        <w:jc w:val="both"/>
      </w:pPr>
      <w:r>
        <w:t>по толщине стенки (среднее по торцам опоры)..............D3 = + 10; - 5;</w:t>
      </w:r>
    </w:p>
    <w:p w14:paraId="7AB9282C" w14:textId="77777777" w:rsidR="00000000" w:rsidRDefault="00624656">
      <w:pPr>
        <w:ind w:firstLine="567"/>
        <w:jc w:val="both"/>
      </w:pPr>
      <w:r>
        <w:t>по расстоянию между осями</w:t>
      </w:r>
    </w:p>
    <w:p w14:paraId="2C4715D9" w14:textId="77777777" w:rsidR="00000000" w:rsidRDefault="00624656">
      <w:pPr>
        <w:ind w:firstLine="567"/>
        <w:jc w:val="both"/>
      </w:pPr>
      <w:r>
        <w:t>взаимосвязанных отверстий........................</w:t>
      </w:r>
      <w:r>
        <w:t>......................D4 = ± 2.</w:t>
      </w:r>
    </w:p>
    <w:p w14:paraId="3E1DF508" w14:textId="77777777" w:rsidR="00000000" w:rsidRDefault="00624656">
      <w:pPr>
        <w:ind w:firstLine="567"/>
        <w:jc w:val="both"/>
      </w:pPr>
      <w:r>
        <w:t>4.2.8 При входном контроле металлических опор и жестких поперечин (ригелей) контактной сети проверять:</w:t>
      </w:r>
    </w:p>
    <w:p w14:paraId="1E4E0D86" w14:textId="77777777" w:rsidR="00000000" w:rsidRDefault="00624656">
      <w:pPr>
        <w:ind w:firstLine="567"/>
        <w:jc w:val="both"/>
      </w:pPr>
      <w:r>
        <w:t>а) отсутствие изгиба и перекоса отдельных элементов и конструкций по всей длине;</w:t>
      </w:r>
    </w:p>
    <w:p w14:paraId="33698A73" w14:textId="77777777" w:rsidR="00000000" w:rsidRDefault="00624656">
      <w:pPr>
        <w:ind w:firstLine="567"/>
        <w:jc w:val="both"/>
      </w:pPr>
      <w:r>
        <w:t xml:space="preserve">б) отсутствие непроваренных и лопнувших </w:t>
      </w:r>
      <w:r>
        <w:t>сварных швов;</w:t>
      </w:r>
    </w:p>
    <w:p w14:paraId="72F11D2A" w14:textId="77777777" w:rsidR="00000000" w:rsidRDefault="00624656">
      <w:pPr>
        <w:ind w:firstLine="567"/>
        <w:jc w:val="both"/>
      </w:pPr>
      <w:r>
        <w:t>в) посадочные размеры для установки опор на анкерные болты, качество антикоррозийного покрытия.</w:t>
      </w:r>
    </w:p>
    <w:p w14:paraId="26F8C7B9" w14:textId="77777777" w:rsidR="00000000" w:rsidRDefault="00624656">
      <w:pPr>
        <w:ind w:firstLine="567"/>
        <w:jc w:val="both"/>
      </w:pPr>
      <w:r>
        <w:t>4.2.9 При входном контроле жестких поперечин проверять:</w:t>
      </w:r>
    </w:p>
    <w:p w14:paraId="3112DA9A" w14:textId="77777777" w:rsidR="00000000" w:rsidRDefault="00624656">
      <w:pPr>
        <w:ind w:firstLine="567"/>
        <w:jc w:val="both"/>
      </w:pPr>
      <w:r>
        <w:t>а) взаимное расположение блоков между собой;</w:t>
      </w:r>
    </w:p>
    <w:p w14:paraId="3B5909FB" w14:textId="77777777" w:rsidR="00000000" w:rsidRDefault="00624656">
      <w:pPr>
        <w:ind w:firstLine="567"/>
        <w:jc w:val="both"/>
      </w:pPr>
      <w:r>
        <w:t>б) расположение раскосов жестких поперечин.</w:t>
      </w:r>
    </w:p>
    <w:p w14:paraId="61E0B953" w14:textId="77777777" w:rsidR="00000000" w:rsidRDefault="00624656">
      <w:pPr>
        <w:ind w:firstLine="567"/>
        <w:jc w:val="both"/>
      </w:pPr>
      <w:r>
        <w:t xml:space="preserve">4.2.10 Все раскосы вертикальных ферм ригелей жестких поперечин должны быть восходящими (в левой половине фермы - снизу вверх слева направо; в правой половине фермы - сверху вниз справа налево). Сваренные блоки ригелей должны иметь прогиб за счет зазоров в </w:t>
      </w:r>
      <w:r>
        <w:t>стыке между блоками. Зазор в стыке между блоками должен быть 17 ... 18 мм и 5 мм соответственно в верхней и нижней части жесткой поперечины.</w:t>
      </w:r>
    </w:p>
    <w:p w14:paraId="05328883" w14:textId="77777777" w:rsidR="00000000" w:rsidRDefault="00624656">
      <w:pPr>
        <w:ind w:firstLine="567"/>
        <w:jc w:val="both"/>
      </w:pPr>
      <w:r>
        <w:t>4.2.11 Металлические опоры контактной сети и блоки жестких поперечин, поставляемые заводами, должны быть оцинкованы</w:t>
      </w:r>
      <w:r>
        <w:t xml:space="preserve"> или отгрунтованы и покрашены в соответствии с требованиями СП РК 2.01-07-2013.Толщина цинкового покрытия должна быть не менее 100 мкм.</w:t>
      </w:r>
    </w:p>
    <w:p w14:paraId="7EABB784" w14:textId="77777777" w:rsidR="00000000" w:rsidRDefault="00624656">
      <w:pPr>
        <w:ind w:firstLine="567"/>
        <w:jc w:val="both"/>
      </w:pPr>
      <w:r>
        <w:t>4.2.12 Отклонения в размерах металлических опор и жестких поперечин не должны превышать, мм:</w:t>
      </w:r>
    </w:p>
    <w:p w14:paraId="1CAC506C" w14:textId="77777777" w:rsidR="00000000" w:rsidRDefault="00624656">
      <w:pPr>
        <w:ind w:firstLine="567"/>
        <w:jc w:val="both"/>
      </w:pPr>
      <w:r>
        <w:t>расстояния от нижней поверх</w:t>
      </w:r>
      <w:r>
        <w:t>ности башмака опоры до группы отверстий для крепления ригелей, тяг,</w:t>
      </w:r>
    </w:p>
    <w:p w14:paraId="1995F051" w14:textId="77777777" w:rsidR="00000000" w:rsidRDefault="00624656">
      <w:pPr>
        <w:ind w:firstLine="567"/>
        <w:jc w:val="both"/>
      </w:pPr>
      <w:r>
        <w:t>консолей и т.п...............................................................................D1 = ± 15;</w:t>
      </w:r>
    </w:p>
    <w:p w14:paraId="283105EE" w14:textId="77777777" w:rsidR="00000000" w:rsidRDefault="00624656">
      <w:pPr>
        <w:ind w:firstLine="567"/>
        <w:jc w:val="both"/>
      </w:pPr>
      <w:r>
        <w:t>расстояния между группами взаимосвязанных отверстий......D2 = ± 2;</w:t>
      </w:r>
    </w:p>
    <w:p w14:paraId="7BBD3F45" w14:textId="77777777" w:rsidR="00000000" w:rsidRDefault="00624656">
      <w:pPr>
        <w:ind w:firstLine="567"/>
        <w:jc w:val="both"/>
      </w:pPr>
      <w:r>
        <w:t>размеров поперечн</w:t>
      </w:r>
      <w:r>
        <w:t>ого сечения...................................................D3 = ± 5;</w:t>
      </w:r>
    </w:p>
    <w:p w14:paraId="263122AB" w14:textId="77777777" w:rsidR="00000000" w:rsidRDefault="00624656">
      <w:pPr>
        <w:ind w:firstLine="567"/>
        <w:jc w:val="both"/>
      </w:pPr>
      <w:r>
        <w:t>местного искривления при проверке метровой рейкой..........D4 = ± l;</w:t>
      </w:r>
    </w:p>
    <w:p w14:paraId="460BC37A" w14:textId="77777777" w:rsidR="00000000" w:rsidRDefault="00624656">
      <w:pPr>
        <w:ind w:firstLine="567"/>
        <w:jc w:val="both"/>
      </w:pPr>
      <w:r>
        <w:t>от прямолинейности длины конструкции................................D5 = ± 1/1000.</w:t>
      </w:r>
    </w:p>
    <w:p w14:paraId="4C56F27E" w14:textId="77777777" w:rsidR="00000000" w:rsidRDefault="00624656">
      <w:pPr>
        <w:ind w:firstLine="567"/>
        <w:jc w:val="both"/>
      </w:pPr>
      <w:r>
        <w:t xml:space="preserve">4.2.13 Деформированные элементы </w:t>
      </w:r>
      <w:r>
        <w:t>конструкций металлических опор и жестких поперечин должны быть выправлены строительно-монтажной организацией и при необходимости с участием завода-изготовителя и повторно освидетельствованы совместно с представителями заказчика.</w:t>
      </w:r>
    </w:p>
    <w:p w14:paraId="3EA19714" w14:textId="77777777" w:rsidR="00000000" w:rsidRDefault="00624656">
      <w:pPr>
        <w:ind w:firstLine="567"/>
        <w:jc w:val="both"/>
      </w:pPr>
      <w:r>
        <w:t>4.2.14 После освидетельство</w:t>
      </w:r>
      <w:r>
        <w:t>вания каждой партии должен быть составлен акт проверки качества фундаментов, анкеров, опор и жестких поперечин, прибывших с завода на электрифицируемый участок железной дороги, который подписывается мастером строительно-монтажной организации и представител</w:t>
      </w:r>
      <w:r>
        <w:t>ем заказчика.</w:t>
      </w:r>
    </w:p>
    <w:p w14:paraId="582DA2CC" w14:textId="77777777" w:rsidR="00000000" w:rsidRDefault="00624656">
      <w:pPr>
        <w:ind w:firstLine="567"/>
        <w:jc w:val="both"/>
      </w:pPr>
      <w:r>
        <w:t>4.2.15 После прибытия арматуры и конструкций контактной сети с предприятия-изготовителя производитель работ или мастер должен проверить:</w:t>
      </w:r>
    </w:p>
    <w:p w14:paraId="69CB3F5A" w14:textId="77777777" w:rsidR="00000000" w:rsidRDefault="00624656">
      <w:pPr>
        <w:ind w:firstLine="567"/>
        <w:jc w:val="both"/>
      </w:pPr>
      <w:r>
        <w:t>а) внешний вид изделия и комплектность;</w:t>
      </w:r>
    </w:p>
    <w:p w14:paraId="354A5855" w14:textId="77777777" w:rsidR="00000000" w:rsidRDefault="00624656">
      <w:pPr>
        <w:ind w:firstLine="567"/>
        <w:jc w:val="both"/>
      </w:pPr>
      <w:r>
        <w:t xml:space="preserve">б) наличие маркировки и ее соответствие, указанной в сертификате </w:t>
      </w:r>
      <w:r>
        <w:t>и паспорте изделия.</w:t>
      </w:r>
    </w:p>
    <w:p w14:paraId="002B794B" w14:textId="77777777" w:rsidR="00000000" w:rsidRDefault="00624656">
      <w:pPr>
        <w:ind w:firstLine="567"/>
        <w:jc w:val="both"/>
      </w:pPr>
      <w:r>
        <w:t>4.2.16 Все подвесные изоляторы перед их передачей электромонтажной организации должны быть подвергнуты высоковольтным испытаниям персоналом дистанции электроснабжения.</w:t>
      </w:r>
    </w:p>
    <w:p w14:paraId="1ED8DF81" w14:textId="77777777" w:rsidR="00000000" w:rsidRDefault="00624656">
      <w:pPr>
        <w:ind w:firstLine="567"/>
        <w:jc w:val="both"/>
      </w:pPr>
      <w:r>
        <w:t>4.2.17 Фарфоровые изоляторы (подвесные и стержневые) признаются дефе</w:t>
      </w:r>
      <w:r>
        <w:t>ктными и не пригодными к монтажу, если у них имеются радиальные трещины по тарелке или цементной заливке, искривление или нарушение закрепления серьги или пестика (в подвесных изоляторах), трещины в шапках и т.д.; скол ребер или краев тарелки общей площадь</w:t>
      </w:r>
      <w:r>
        <w:t>ю не более 3 кв. см допускается только для изоляторов, работающих в гирлянде. Для полимерных изоляторов не допускаются разрывы ребер, отсутствие уплотнения между арматурой и несущим стержнем.</w:t>
      </w:r>
    </w:p>
    <w:p w14:paraId="0103269E" w14:textId="77777777" w:rsidR="00000000" w:rsidRDefault="00624656">
      <w:pPr>
        <w:ind w:firstLine="567"/>
        <w:jc w:val="both"/>
      </w:pPr>
      <w:r>
        <w:rPr>
          <w:b/>
          <w:bCs/>
        </w:rPr>
        <w:t>4.3 Разработка котлованов</w:t>
      </w:r>
    </w:p>
    <w:p w14:paraId="70ED3996" w14:textId="77777777" w:rsidR="00000000" w:rsidRDefault="00624656">
      <w:pPr>
        <w:ind w:firstLine="567"/>
        <w:jc w:val="both"/>
      </w:pPr>
      <w:r>
        <w:t>4.3.1 Разработку котлованов на действующих железнодорожных линиях необходимо выполнять под наблюдением представителя дистанции пути. Руководитель обязан поставить в известность администрацию дистанции пути местах работ не позднее, чем за 12 часов до их нач</w:t>
      </w:r>
      <w:r>
        <w:t>ала.</w:t>
      </w:r>
    </w:p>
    <w:p w14:paraId="57C7268E" w14:textId="77777777" w:rsidR="00000000" w:rsidRDefault="00624656">
      <w:pPr>
        <w:ind w:firstLine="567"/>
        <w:jc w:val="both"/>
      </w:pPr>
      <w:r>
        <w:t xml:space="preserve">4.3.2 Разработку котлованов в местах расположения подземных коммуникации выполнять под наблюдением представителя организации, эксплуатирующих эти коммуникации. Руководитель работ обязан поставить в известность заинтересованные организации не позднее, </w:t>
      </w:r>
      <w:r>
        <w:t>чем за 2 суток до их начала. Организации должны обеспечить выдачу разрешений на производство земляных работ и установку временных сигналов - указателей направления подземных коммуникации.</w:t>
      </w:r>
    </w:p>
    <w:p w14:paraId="0E1EECBB" w14:textId="77777777" w:rsidR="00000000" w:rsidRDefault="00624656">
      <w:pPr>
        <w:ind w:firstLine="567"/>
        <w:jc w:val="both"/>
      </w:pPr>
      <w:r>
        <w:t>4.3.3 Во избежание повреждения подземных коммуникаций определить спе</w:t>
      </w:r>
      <w:r>
        <w:t>циальными искателями места положения коммуникации. При невозможности применения средств механизации из-за наличия подземных коммуникации котлованы разрабатывать вручную. Близость расположения котлованов к действующему пути необходимо тщательного соблюдения</w:t>
      </w:r>
      <w:r>
        <w:t xml:space="preserve"> требований безопасности движения поездов и работающих лиц при производстве работ. На время производства работ предупредить машинистов поездов о повышении бдительности и снижения скорости движения.</w:t>
      </w:r>
    </w:p>
    <w:p w14:paraId="536C7EED" w14:textId="77777777" w:rsidR="00000000" w:rsidRDefault="00624656">
      <w:pPr>
        <w:ind w:firstLine="567"/>
        <w:jc w:val="both"/>
      </w:pPr>
      <w:r>
        <w:t>4.3.4 Разработку котлованов под фундаменты разрабатывают м</w:t>
      </w:r>
      <w:r>
        <w:t>еханических способом, используя котлованокопатели, буровые машины, экскаваторы и другие механизмы.</w:t>
      </w:r>
    </w:p>
    <w:p w14:paraId="044E1E65" w14:textId="77777777" w:rsidR="00000000" w:rsidRDefault="00624656">
      <w:pPr>
        <w:ind w:firstLine="567"/>
        <w:jc w:val="both"/>
      </w:pPr>
      <w:r>
        <w:t>4.3.5 При разработке котлована работы организовать так, чтобы фундаменты, опоры устанавливались в то же время или в срок не более суток во избежание обрушени</w:t>
      </w:r>
      <w:r>
        <w:t>я стенок и нарушения их несущей способности.</w:t>
      </w:r>
    </w:p>
    <w:p w14:paraId="43F0C96E" w14:textId="77777777" w:rsidR="00000000" w:rsidRDefault="00624656">
      <w:pPr>
        <w:ind w:firstLine="567"/>
        <w:jc w:val="both"/>
      </w:pPr>
      <w:r>
        <w:t>4.3.6 Разработку котлованов осуществлять так, чтобы для опор, устанавливаемых на прямых участках, с внешней стороны кривых радиусом более 1000 м котлован был расположен от оси рельсового пути на расстояний, обес</w:t>
      </w:r>
      <w:r>
        <w:t>печивающим возможность установки фундамента или опоры в проектное положение вплотную к стенке котлована, обращенной в сторону пути. На внутренней стороне кривых радиусом менее 1000 м котлован следует располагать на таком расстояний от оси пути, чтобы обесп</w:t>
      </w:r>
      <w:r>
        <w:t>ечить установку фундамента или опоры в проектное положение вплотную к полевой стороне стенки котлована.</w:t>
      </w:r>
    </w:p>
    <w:p w14:paraId="076C5868" w14:textId="77777777" w:rsidR="00000000" w:rsidRDefault="00624656">
      <w:pPr>
        <w:ind w:firstLine="567"/>
        <w:jc w:val="both"/>
      </w:pPr>
      <w:r>
        <w:t>4.3.7 Размеры котлована в плане должны обеспечивать свободную установку фундамента или опоры с лежнями или опорными плитами в проектное положение с учет</w:t>
      </w:r>
      <w:r>
        <w:t>ом возможности уплотнения грунта в пазухах; по глубине котлован должен соответствовать проектным размерам с допуском +/- 100 мм, а по расстоянию от оси пути должен обеспечивать возможность установки фундаментов или опор с допуском не более +150 мм.</w:t>
      </w:r>
    </w:p>
    <w:p w14:paraId="62884048" w14:textId="77777777" w:rsidR="00000000" w:rsidRDefault="00624656">
      <w:pPr>
        <w:ind w:firstLine="567"/>
        <w:jc w:val="both"/>
      </w:pPr>
      <w:r>
        <w:t>4.3.8 П</w:t>
      </w:r>
      <w:r>
        <w:t>ри обнаружении в котловане грунта с несущей способностью ниже предусмотренной проектом способ закреплений опор в грунте должен определяться проектной организацией (в порядке проведения авторского надзора) по согласованию со строительной организацией и зака</w:t>
      </w:r>
      <w:r>
        <w:t>зчиком.</w:t>
      </w:r>
    </w:p>
    <w:p w14:paraId="2016F455" w14:textId="77777777" w:rsidR="00000000" w:rsidRDefault="00624656">
      <w:pPr>
        <w:ind w:firstLine="567"/>
        <w:jc w:val="both"/>
      </w:pPr>
      <w:r>
        <w:t>4.3.9 При выявлении необходимости закрепления, вертикальных стенок, разрабатываемых механическим способом необходимо выполнить инвентарными щитами, опускаемыми и раскрепляемыми сверху без спуска рабочих в котлован. Также при разработке котлованов п</w:t>
      </w:r>
      <w:r>
        <w:t>од опоры без крепления следует выполнять в выемках и нулевых местах с устойчивыми (сухими, связными) грунтами при расстоянии от оси пути до ближайшей грани 4,9 м более. Также и в сухих грунтах для консольных опор с приближением к оси пути 3,1 м и более.</w:t>
      </w:r>
    </w:p>
    <w:p w14:paraId="2BA8231E" w14:textId="77777777" w:rsidR="00000000" w:rsidRDefault="00624656">
      <w:pPr>
        <w:ind w:firstLine="567"/>
        <w:jc w:val="both"/>
      </w:pPr>
      <w:r>
        <w:t>4.</w:t>
      </w:r>
      <w:r>
        <w:t>3.10 Руководитель работ обязан вести контроль над состоянием земляного полотна и креплений котлованов. При значительном притоке в котлован воды ее необходимо откачать и установить шпунтовые ограждения.</w:t>
      </w:r>
    </w:p>
    <w:p w14:paraId="6C57FF40" w14:textId="77777777" w:rsidR="00000000" w:rsidRDefault="00624656">
      <w:pPr>
        <w:ind w:firstLine="567"/>
        <w:jc w:val="both"/>
      </w:pPr>
      <w:r>
        <w:t>4.3.11 Место работ должно быть ограждено переносными с</w:t>
      </w:r>
      <w:r>
        <w:t>игналами. Руководитель работ обязан при появлений деформации, вызывающих нарушение устойчивости земляного полотна обеспечит в соответствующее крепление и предупредить администрацию дистанции пути о необходимости ограничения скорости движения поездов и набо</w:t>
      </w:r>
      <w:r>
        <w:t>р сигналов, необходимых для остановки поезда или снижения его скорости.</w:t>
      </w:r>
    </w:p>
    <w:p w14:paraId="06E833CA" w14:textId="77777777" w:rsidR="00000000" w:rsidRDefault="00624656">
      <w:pPr>
        <w:ind w:firstLine="567"/>
        <w:jc w:val="both"/>
      </w:pPr>
      <w:r>
        <w:t>4.3.12 При разработке котлованов в скальных и мерзлых грунтах, требующих разрыхление взрывным способом, взрывные работы должны производиться по специальным проектам в соответствии с требованиями правил безопасности в перерывы в движении поездов.</w:t>
      </w:r>
    </w:p>
    <w:p w14:paraId="1517717A" w14:textId="77777777" w:rsidR="00000000" w:rsidRDefault="00624656">
      <w:pPr>
        <w:ind w:firstLine="567"/>
        <w:jc w:val="both"/>
      </w:pPr>
      <w:r>
        <w:t>4.3.13 При</w:t>
      </w:r>
      <w:r>
        <w:t xml:space="preserve"> разработке фундаментов в зимнее время следует принимать меры против промерзания грунта стенок и основания. Необходимо после окончания разработки котлована и перерывах в работе более 4 часов закрывать котлован специальными переносными щитами.</w:t>
      </w:r>
    </w:p>
    <w:p w14:paraId="3F69056D" w14:textId="77777777" w:rsidR="00000000" w:rsidRDefault="00624656">
      <w:pPr>
        <w:ind w:firstLine="567"/>
        <w:jc w:val="both"/>
      </w:pPr>
      <w:r>
        <w:t>4.3.14 При ра</w:t>
      </w:r>
      <w:r>
        <w:t>зработке котлованов в проезжей части улицы и около нее дорожно-строительные материалы должны быть убраны с проезжей части, а также в местах скопления людей и проезжающего транспорта должны быть закрыты щитами, а городских условиях-вывезен. Все работы, нару</w:t>
      </w:r>
      <w:r>
        <w:t>шенные при разработке котлованов, должны быть приведены в исправное состояние.</w:t>
      </w:r>
    </w:p>
    <w:p w14:paraId="3B01F19A" w14:textId="77777777" w:rsidR="00000000" w:rsidRDefault="00624656">
      <w:pPr>
        <w:ind w:firstLine="567"/>
        <w:jc w:val="both"/>
      </w:pPr>
      <w:r>
        <w:t>4.3.15 Грунт, извлеченный из котлована, необходимо располагать с соблюдением габаритов приближения строений. Засыпка кюветов грунтом запрещена.</w:t>
      </w:r>
    </w:p>
    <w:p w14:paraId="549E73F7" w14:textId="77777777" w:rsidR="00000000" w:rsidRDefault="00624656">
      <w:pPr>
        <w:ind w:firstLine="567"/>
        <w:jc w:val="both"/>
      </w:pPr>
      <w:r>
        <w:rPr>
          <w:b/>
          <w:bCs/>
        </w:rPr>
        <w:t>4.4 Сооружение фундаментов</w:t>
      </w:r>
    </w:p>
    <w:p w14:paraId="5DD3AE75" w14:textId="77777777" w:rsidR="00000000" w:rsidRDefault="00624656">
      <w:pPr>
        <w:ind w:firstLine="567"/>
        <w:jc w:val="both"/>
      </w:pPr>
      <w:r>
        <w:t xml:space="preserve">4.4.1 </w:t>
      </w:r>
      <w:r>
        <w:t>Перед установкой фундамента, опоры в котлован необходимо проверить правильность отметки дна котлована относительно УТР (Уровень головки рельса).</w:t>
      </w:r>
    </w:p>
    <w:p w14:paraId="1CD8B5A4" w14:textId="77777777" w:rsidR="00000000" w:rsidRDefault="00624656">
      <w:pPr>
        <w:ind w:firstLine="567"/>
        <w:jc w:val="both"/>
      </w:pPr>
      <w:r>
        <w:t>4.4.2 Глубина заложения фундаментов или фундаментной части нераздельных опор должна определяться расчетом.</w:t>
      </w:r>
    </w:p>
    <w:p w14:paraId="40BD2713" w14:textId="77777777" w:rsidR="00000000" w:rsidRDefault="00624656">
      <w:pPr>
        <w:ind w:firstLine="567"/>
        <w:jc w:val="both"/>
      </w:pPr>
      <w:r>
        <w:t>4.4.</w:t>
      </w:r>
      <w:r>
        <w:t>3 Работы по сооружению фундаментов опор контактной сети осуществлять в последовательности:</w:t>
      </w:r>
    </w:p>
    <w:p w14:paraId="3390DD38" w14:textId="77777777" w:rsidR="00000000" w:rsidRDefault="00624656">
      <w:pPr>
        <w:ind w:firstLine="567"/>
        <w:jc w:val="both"/>
      </w:pPr>
      <w:r>
        <w:t>а) изготавливать фундаменты на строительной базе или получить готовые;</w:t>
      </w:r>
    </w:p>
    <w:p w14:paraId="57837499" w14:textId="77777777" w:rsidR="00000000" w:rsidRDefault="00624656">
      <w:pPr>
        <w:ind w:firstLine="567"/>
        <w:jc w:val="both"/>
      </w:pPr>
      <w:r>
        <w:t>б) развозить специальными поездами или внерельсовыми транспортными средствами;</w:t>
      </w:r>
    </w:p>
    <w:p w14:paraId="691D07D1" w14:textId="77777777" w:rsidR="00000000" w:rsidRDefault="00624656">
      <w:pPr>
        <w:ind w:firstLine="567"/>
        <w:jc w:val="both"/>
      </w:pPr>
      <w:r>
        <w:t>в) устанавливат</w:t>
      </w:r>
      <w:r>
        <w:t>ь кранами в заранее подготовленные котлованы;</w:t>
      </w:r>
    </w:p>
    <w:p w14:paraId="19C1CEE5" w14:textId="77777777" w:rsidR="00000000" w:rsidRDefault="00624656">
      <w:pPr>
        <w:ind w:firstLine="567"/>
        <w:jc w:val="both"/>
      </w:pPr>
      <w:r>
        <w:t>г) осуществлять вибропогружение свайных фундаментов или бетонирование фундаментов на месте.</w:t>
      </w:r>
    </w:p>
    <w:p w14:paraId="3B2AE53C" w14:textId="77777777" w:rsidR="00000000" w:rsidRDefault="00624656">
      <w:pPr>
        <w:ind w:firstLine="567"/>
        <w:jc w:val="both"/>
      </w:pPr>
      <w:r>
        <w:t>4.4.4 Консольные опоры контактной сети устанавливать на призматические или трехлучевые фундаменты. Опоры гибких попере</w:t>
      </w:r>
      <w:r>
        <w:t>чин закреплять на раздельных железобетонных блоках или на свайных фундаментах с ростверками. Основание металлических опор контактной сети соединять с фундаментами анкерными болтами. При сооружении больших монолитных фундаментов под опоры гибких поперечин о</w:t>
      </w:r>
      <w:r>
        <w:t>существлять бетонированием фундаментов в местах их установки.</w:t>
      </w:r>
    </w:p>
    <w:p w14:paraId="77A8F18E" w14:textId="77777777" w:rsidR="00000000" w:rsidRDefault="00624656">
      <w:pPr>
        <w:ind w:firstLine="567"/>
        <w:jc w:val="both"/>
      </w:pPr>
      <w:r>
        <w:t>4.4.5 На участках с вечномерзлыми грунтами и глубоким сезонным промерзанием устойчивость опор рекомендуется обеспечивать за счет применения либо свайных фундаментов длиной 10,0-12,0 м, обладающи</w:t>
      </w:r>
      <w:r>
        <w:t xml:space="preserve">х повышенным сопротивлением выдергиванию, либо за счет применении металлических винтовых свай длиной до 6,0 м и снабженных в нижней части лопастями. При этом диаметр лопастей должен превышать диаметр свай не менее чем на 150 мм. Сваи с лопастями погружать </w:t>
      </w:r>
      <w:r>
        <w:t>путем завинчивания в грунт. При этом после завинчивания сваи должны входить в вечномерзлый грунт на глубину, обеспечивающую устойчивость опор при появлении пучения грунта.</w:t>
      </w:r>
    </w:p>
    <w:p w14:paraId="2747CEB9" w14:textId="77777777" w:rsidR="00000000" w:rsidRDefault="00624656">
      <w:pPr>
        <w:ind w:firstLine="567"/>
        <w:jc w:val="both"/>
      </w:pPr>
      <w:r>
        <w:t xml:space="preserve">4.4.6 Свайные винтовые фундаменты под опоры контактной сети рекомендуется применять </w:t>
      </w:r>
      <w:r>
        <w:t>также в условиях отсутствия вечной мерзлоты в сложных инженерно-геологических условиях (слабые грунты, торфяники, насыпи па болотах и т.д.) и при неэффективности осуществления сооружения фундаментов типовых конструкции.</w:t>
      </w:r>
    </w:p>
    <w:p w14:paraId="08D245AF" w14:textId="77777777" w:rsidR="00000000" w:rsidRDefault="00624656">
      <w:pPr>
        <w:ind w:firstLine="567"/>
        <w:jc w:val="both"/>
      </w:pPr>
      <w:r>
        <w:t>4.4.7 При погружении свайных фундаме</w:t>
      </w:r>
      <w:r>
        <w:t>нтов необходимо вести журнал забивки свай.</w:t>
      </w:r>
    </w:p>
    <w:p w14:paraId="05C80014" w14:textId="77777777" w:rsidR="00000000" w:rsidRDefault="00624656">
      <w:pPr>
        <w:ind w:firstLine="567"/>
        <w:jc w:val="both"/>
      </w:pPr>
      <w:r>
        <w:t>4.4.8 Блочные фундаменты под опоры гибких поперечин рекомендуется применять только в случаях невозможности сооружения свайных фундаментов.</w:t>
      </w:r>
    </w:p>
    <w:p w14:paraId="64B7A6E7" w14:textId="77777777" w:rsidR="00000000" w:rsidRDefault="00624656">
      <w:pPr>
        <w:ind w:firstLine="567"/>
        <w:jc w:val="both"/>
      </w:pPr>
      <w:r>
        <w:t xml:space="preserve">4.4.9 Для временной установки опор применять фундаменты в виде стаканов и </w:t>
      </w:r>
      <w:r>
        <w:t>заделку лежнями.</w:t>
      </w:r>
    </w:p>
    <w:p w14:paraId="748AC920" w14:textId="77777777" w:rsidR="00000000" w:rsidRDefault="00624656">
      <w:pPr>
        <w:ind w:firstLine="567"/>
        <w:jc w:val="both"/>
      </w:pPr>
      <w:r>
        <w:t>4.4.10 При установки фундамента над подземными коммуникациями допускается расстояние от верха подземного сооружения до подошвы фундамента не менее 0,5 м. При глубине промерзания грунта не менее 0,8 м.</w:t>
      </w:r>
    </w:p>
    <w:p w14:paraId="0B52CF55" w14:textId="77777777" w:rsidR="00000000" w:rsidRDefault="00624656">
      <w:pPr>
        <w:ind w:firstLine="567"/>
        <w:jc w:val="both"/>
      </w:pPr>
      <w:r>
        <w:t xml:space="preserve">4.4.11 На участках земляного полотна, </w:t>
      </w:r>
      <w:r>
        <w:t>расположенных на слабых грунтовых основаниях, рекомендуется закрепление опор осуществлять одним из двух способов:</w:t>
      </w:r>
    </w:p>
    <w:p w14:paraId="02E8A95A" w14:textId="77777777" w:rsidR="00000000" w:rsidRDefault="00624656">
      <w:pPr>
        <w:ind w:firstLine="567"/>
        <w:jc w:val="both"/>
      </w:pPr>
      <w:r>
        <w:t>а) путем применения фундаментов, полностью расположенных в прочном грунте насыпей и находящихся выше уровня слоя слабых грунтов. Такие фундаме</w:t>
      </w:r>
      <w:r>
        <w:t>нты целесообразно проектировать с уширенной боковой гранью в сторону действия нагрузки от контактной сети и опорной плитой в нижней части фундаментов;</w:t>
      </w:r>
    </w:p>
    <w:p w14:paraId="32B5A163" w14:textId="77777777" w:rsidR="00000000" w:rsidRDefault="00624656">
      <w:pPr>
        <w:ind w:firstLine="567"/>
        <w:jc w:val="both"/>
      </w:pPr>
      <w:r>
        <w:t xml:space="preserve">б) путем применения свайных фундаментов длиной от 6 до 10 м, опирающихся на плотный грунт, расположенный </w:t>
      </w:r>
      <w:r>
        <w:t>ниже слабого грунта. Для обеспечения несущей способности опор в зависимости от действующих нагрузок могут применяться фундаменты, как из одиночных свай, так и группы свай. Последние фундаменты целесообразно применять для наиболее нагруженных опор контактно</w:t>
      </w:r>
      <w:r>
        <w:t>й сети.</w:t>
      </w:r>
    </w:p>
    <w:p w14:paraId="7CFD1593" w14:textId="77777777" w:rsidR="00000000" w:rsidRDefault="00624656">
      <w:pPr>
        <w:ind w:firstLine="567"/>
        <w:jc w:val="both"/>
      </w:pPr>
      <w:r>
        <w:t>4.4.12</w:t>
      </w:r>
      <w:r>
        <w:rPr>
          <w:i/>
          <w:iCs/>
        </w:rPr>
        <w:t xml:space="preserve"> </w:t>
      </w:r>
      <w:r>
        <w:t>Закрепление опор в скальных грунтах рекомендуется осуществлять тремя способами:</w:t>
      </w:r>
    </w:p>
    <w:p w14:paraId="1431AB9B" w14:textId="77777777" w:rsidR="00000000" w:rsidRDefault="00624656">
      <w:pPr>
        <w:ind w:firstLine="567"/>
        <w:jc w:val="both"/>
      </w:pPr>
      <w:r>
        <w:t>а) путем разработки в скальном грунте котлованов и последующей установки в них фундаментов. Рекомендуется для установки фундаментов использовать пробуренные котл</w:t>
      </w:r>
      <w:r>
        <w:t>ованы диаметром 400 мм и глубиной 1200 мм для прочных малотрещиноватых пород и 2200 мм для слабых и трещиноватых пород;</w:t>
      </w:r>
    </w:p>
    <w:p w14:paraId="50910EE2" w14:textId="77777777" w:rsidR="00000000" w:rsidRDefault="00624656">
      <w:pPr>
        <w:ind w:firstLine="567"/>
        <w:jc w:val="both"/>
      </w:pPr>
      <w:r>
        <w:t>б) с помощью анкерных болтов, закрепляемых в шпурах, пробуриваемых в скале. Диаметр и длина анкерных болтов должны определяться расчетом</w:t>
      </w:r>
      <w:r>
        <w:t>, исходя из условия восприятия нагрузок, передаваемых на анкерные болты от опоры. При этом диаметр шпуров должен превышать диаметр анкерных болтов не менее чем на 25 мм. Зазоры между стенкой шпура и анкерным болтом следует заполнять цементно-песчаным раств</w:t>
      </w:r>
      <w:r>
        <w:t>ором марки не ниже M 300;</w:t>
      </w:r>
    </w:p>
    <w:p w14:paraId="67F4C911" w14:textId="77777777" w:rsidR="00000000" w:rsidRDefault="00624656">
      <w:pPr>
        <w:ind w:firstLine="567"/>
        <w:jc w:val="both"/>
      </w:pPr>
      <w:r>
        <w:t>в) путем образования котлована диаметром 600 мм и глубиной 3,0-3,5 м и установки в такой котлован нераздельной опоры. Последний способ рекомендуется использовать в случае наличия в основании перемежающихся слоев скалы и обычного г</w:t>
      </w:r>
      <w:r>
        <w:t>рунта.</w:t>
      </w:r>
    </w:p>
    <w:p w14:paraId="34D290A1" w14:textId="77777777" w:rsidR="00000000" w:rsidRDefault="00624656">
      <w:pPr>
        <w:ind w:firstLine="567"/>
        <w:jc w:val="both"/>
      </w:pPr>
      <w:r>
        <w:t>4.4.13 При сооружении фундаментов в зимнее время следует устанавливать вслед за разработкой котлованов.</w:t>
      </w:r>
    </w:p>
    <w:p w14:paraId="0D034935" w14:textId="77777777" w:rsidR="00000000" w:rsidRDefault="00624656">
      <w:pPr>
        <w:ind w:firstLine="567"/>
        <w:jc w:val="both"/>
      </w:pPr>
      <w:r>
        <w:t>4.4.14</w:t>
      </w:r>
      <w:r>
        <w:rPr>
          <w:i/>
          <w:iCs/>
        </w:rPr>
        <w:t xml:space="preserve"> </w:t>
      </w:r>
      <w:r>
        <w:t>Внутренняя полость котлована должна быть очищена от снега и льда перед установкой фундаментов.</w:t>
      </w:r>
    </w:p>
    <w:p w14:paraId="521C2C20" w14:textId="77777777" w:rsidR="00000000" w:rsidRDefault="00624656">
      <w:pPr>
        <w:ind w:firstLine="567"/>
        <w:jc w:val="both"/>
      </w:pPr>
      <w:r>
        <w:t>4.4.15 За фундаментами и опорами необходимо строительной организации установить систематическое наблюдение до полного оттаивания грунта. При обнаружении наклона опор принять срочные меры п выправке опор и дополнительному уплотнению.</w:t>
      </w:r>
    </w:p>
    <w:p w14:paraId="1DD5B878" w14:textId="77777777" w:rsidR="00000000" w:rsidRDefault="00624656">
      <w:pPr>
        <w:ind w:firstLine="567"/>
        <w:jc w:val="both"/>
      </w:pPr>
      <w:r>
        <w:rPr>
          <w:b/>
          <w:bCs/>
        </w:rPr>
        <w:t>4.5 Засыпка пазух котло</w:t>
      </w:r>
      <w:r>
        <w:rPr>
          <w:b/>
          <w:bCs/>
        </w:rPr>
        <w:t>ванов</w:t>
      </w:r>
    </w:p>
    <w:p w14:paraId="2B129C33" w14:textId="77777777" w:rsidR="00000000" w:rsidRDefault="00624656">
      <w:pPr>
        <w:ind w:firstLine="567"/>
        <w:jc w:val="both"/>
      </w:pPr>
      <w:r>
        <w:t>4.5.1 Засыпку пазух котлованов после установки фундаментов или опор следует производить слоями толщиной не более 20 см с тщательным трамбованием грунта. Не допускается засыпка котлована грунтом с фракциями более 50 мм.</w:t>
      </w:r>
    </w:p>
    <w:p w14:paraId="03FF2ABF" w14:textId="77777777" w:rsidR="00000000" w:rsidRDefault="00624656">
      <w:pPr>
        <w:ind w:firstLine="567"/>
        <w:jc w:val="both"/>
      </w:pPr>
      <w:r>
        <w:t>4.5.2 Крепление стенок котлован</w:t>
      </w:r>
      <w:r>
        <w:t>ов следует удалять по мере засыпки грунтом. В сложных условиях (при неустойчивых обводненных грунтах, при откосах насыпей круче 1:1,5 и т.п.), когда крепление котлована выполняется по индивидуальным проектам, вопрос об удалении крепления решается строитель</w:t>
      </w:r>
      <w:r>
        <w:t>ной организацией по согласованию с заказчиком и проектной организацией (в порядке проведения авторского надзора).</w:t>
      </w:r>
    </w:p>
    <w:p w14:paraId="6F17892C" w14:textId="77777777" w:rsidR="00000000" w:rsidRDefault="00624656">
      <w:pPr>
        <w:ind w:firstLine="567"/>
        <w:jc w:val="both"/>
      </w:pPr>
      <w:r>
        <w:t>4.5.3 Пазухи котлованов, в которые установлены фундаменты или железобетонные опоры, необходимо засыпать в день их установки.</w:t>
      </w:r>
    </w:p>
    <w:p w14:paraId="74F64821" w14:textId="77777777" w:rsidR="00000000" w:rsidRDefault="00624656">
      <w:pPr>
        <w:ind w:firstLine="567"/>
        <w:jc w:val="both"/>
      </w:pPr>
      <w:r>
        <w:t>4.5.4 Засыпку раз</w:t>
      </w:r>
      <w:r>
        <w:t>дельных фундаментов под опоры гибких поперечин следует производить механизированным способом с уплотнением грунта. Во избежание смещения блоков фундаментов до начала засыпки на анкерные болты необходимо надевать специальные шаблоны, фиксирующие взаимное по</w:t>
      </w:r>
      <w:r>
        <w:t>ложение болтов.</w:t>
      </w:r>
    </w:p>
    <w:p w14:paraId="273A109A" w14:textId="77777777" w:rsidR="00000000" w:rsidRDefault="00624656">
      <w:pPr>
        <w:ind w:firstLine="567"/>
        <w:jc w:val="both"/>
      </w:pPr>
      <w:r>
        <w:t xml:space="preserve">4.5.5 В теплое время года засыпку пазух котлованов рекомендуется производить местным талым грунтом с соблюдением требований, приведенных в </w:t>
      </w:r>
      <w:hyperlink r:id="rId44" w:anchor="sub_id=40501" w:history="1">
        <w:r>
          <w:rPr>
            <w:rStyle w:val="a3"/>
          </w:rPr>
          <w:t>п. 4.5.1</w:t>
        </w:r>
      </w:hyperlink>
    </w:p>
    <w:p w14:paraId="799BAC19" w14:textId="77777777" w:rsidR="00000000" w:rsidRDefault="00624656">
      <w:pPr>
        <w:ind w:firstLine="567"/>
        <w:jc w:val="both"/>
      </w:pPr>
      <w:r>
        <w:t>4.5.6 В з</w:t>
      </w:r>
      <w:r>
        <w:t>имнее время высота засыпки пазух котлована грунтом должна быть на 30-40 см больше глубины котлована.</w:t>
      </w:r>
    </w:p>
    <w:p w14:paraId="64263836" w14:textId="77777777" w:rsidR="00000000" w:rsidRDefault="00624656">
      <w:pPr>
        <w:ind w:firstLine="567"/>
        <w:jc w:val="both"/>
      </w:pPr>
      <w:r>
        <w:t xml:space="preserve">4.5.7 При сооружении присыпки насыпи вокруг фундаментов необходимо выполнять послойное уплотнение грунта; плотность грунта присыпки должна соответствовать </w:t>
      </w:r>
      <w:r>
        <w:t>плотности насыпи</w:t>
      </w:r>
    </w:p>
    <w:p w14:paraId="294756A5" w14:textId="77777777" w:rsidR="00000000" w:rsidRDefault="00624656">
      <w:pPr>
        <w:ind w:firstLine="567"/>
        <w:jc w:val="both"/>
      </w:pPr>
      <w:r>
        <w:t>4.5.8 Излишний грунт, оставшийся после засыпки пазух котлована, должен быть спланирован и плотно утрамбован.</w:t>
      </w:r>
    </w:p>
    <w:p w14:paraId="30D3C86A" w14:textId="77777777" w:rsidR="00000000" w:rsidRDefault="00624656">
      <w:pPr>
        <w:ind w:firstLine="567"/>
        <w:jc w:val="both"/>
      </w:pPr>
      <w:r>
        <w:rPr>
          <w:b/>
          <w:bCs/>
        </w:rPr>
        <w:t>4.6 Установка опор. Общие положения</w:t>
      </w:r>
    </w:p>
    <w:p w14:paraId="47BC677E" w14:textId="77777777" w:rsidR="00000000" w:rsidRDefault="00624656">
      <w:pPr>
        <w:ind w:firstLine="567"/>
        <w:jc w:val="both"/>
      </w:pPr>
      <w:r>
        <w:t>4.6.1 До начала работ по установке опор контактной сети необходимо проверить электрифицируемый</w:t>
      </w:r>
      <w:r>
        <w:t xml:space="preserve"> участок железной дороги и уточнить места, где опоры могут быть установлены. Также согласовать места расположения линейных комплектовочных баз для разгрузки, сортировки и погрузки опор.</w:t>
      </w:r>
    </w:p>
    <w:p w14:paraId="21DB3693" w14:textId="77777777" w:rsidR="00000000" w:rsidRDefault="00624656">
      <w:pPr>
        <w:ind w:firstLine="567"/>
        <w:jc w:val="both"/>
      </w:pPr>
      <w:r>
        <w:t>4.6.2 До начала строительных работ нужно выполнить разбивку мест устан</w:t>
      </w:r>
      <w:r>
        <w:t xml:space="preserve">овки опор согласно планам контактной сети перегонов и станции, разработанные проектной организацией. Положение оси опор отличают нанесением вертикальной черты, порядкового номера и типа опоры несмываемой краски на шейке наружного рельса с полевой стороны. </w:t>
      </w:r>
      <w:r>
        <w:t>Одновременно отметить габаритное расстояние от оси пути до опоры.</w:t>
      </w:r>
    </w:p>
    <w:p w14:paraId="71C96B28" w14:textId="77777777" w:rsidR="00000000" w:rsidRDefault="00624656">
      <w:pPr>
        <w:ind w:firstLine="567"/>
        <w:jc w:val="both"/>
      </w:pPr>
      <w:r>
        <w:t>4.6.3 Стоянку механизмов на железнодорожном ходу выбрать так, чтобы обеспечить быстрый выезд к месту работ. Места хранения конструкции и материалов располагать вблизи железнодорожного пути с</w:t>
      </w:r>
      <w:r>
        <w:t xml:space="preserve"> подъездами для автокранов и автомобилей.</w:t>
      </w:r>
    </w:p>
    <w:p w14:paraId="5720E1DB" w14:textId="77777777" w:rsidR="00000000" w:rsidRDefault="00624656">
      <w:pPr>
        <w:ind w:firstLine="567"/>
        <w:jc w:val="both"/>
      </w:pPr>
      <w:r>
        <w:t>4.6.4 Опоры, разгружаемые на линейных комплектовочных базах необходимо распределять по типам и укладывать в штабеля высотой не более чем в четыре горизонтальных ряда. Между штабелями оставить проезды для крана и тр</w:t>
      </w:r>
      <w:r>
        <w:t>анспорта. Каждый ряд опор должен быть уложен на две подкладки из опор.</w:t>
      </w:r>
    </w:p>
    <w:p w14:paraId="23856002" w14:textId="77777777" w:rsidR="00000000" w:rsidRDefault="00624656">
      <w:pPr>
        <w:ind w:firstLine="567"/>
        <w:jc w:val="both"/>
      </w:pPr>
      <w:r>
        <w:t>4.6.5 При погрузке опор на железнодорожный подвижный состав следует укладывать по пять в каждом ряду; между рядами опор укладывать по две поперечных прокладки сечением не менее 4×15 см.</w:t>
      </w:r>
    </w:p>
    <w:p w14:paraId="4EC0F136" w14:textId="77777777" w:rsidR="00000000" w:rsidRDefault="00624656">
      <w:pPr>
        <w:ind w:firstLine="567"/>
        <w:jc w:val="both"/>
      </w:pPr>
      <w:r>
        <w:t>4.6.6 Железобетонные опоры запрещается сбрасывать на землю. Необходимо укладывать, чтобы опирались в двух точках.</w:t>
      </w:r>
    </w:p>
    <w:p w14:paraId="5AF27F34" w14:textId="77777777" w:rsidR="00000000" w:rsidRDefault="00624656">
      <w:pPr>
        <w:ind w:firstLine="567"/>
        <w:jc w:val="both"/>
      </w:pPr>
      <w:r>
        <w:t>4.6.7 Установку опор выполнять комплектом машин при соблюдении действующих правил и инструкции по обеспечению безопасности движения поездов.</w:t>
      </w:r>
    </w:p>
    <w:p w14:paraId="2406DEE2" w14:textId="77777777" w:rsidR="00000000" w:rsidRDefault="00624656">
      <w:pPr>
        <w:ind w:firstLine="567"/>
        <w:jc w:val="both"/>
      </w:pPr>
      <w:r>
        <w:t>4.6.8 При установке опор необходимо постоянное наблюдение производителя работ.</w:t>
      </w:r>
    </w:p>
    <w:p w14:paraId="36A15AA5" w14:textId="77777777" w:rsidR="00000000" w:rsidRDefault="00624656">
      <w:pPr>
        <w:ind w:firstLine="567"/>
        <w:jc w:val="both"/>
      </w:pPr>
      <w:r>
        <w:t>4.6.9 При установке опор каждый транспорт должен быть обеспечен радиостанцией и переносным или мобильный телефоном.</w:t>
      </w:r>
    </w:p>
    <w:p w14:paraId="671F3DE9" w14:textId="77777777" w:rsidR="00000000" w:rsidRDefault="00624656">
      <w:pPr>
        <w:ind w:firstLine="567"/>
        <w:jc w:val="both"/>
      </w:pPr>
      <w:r>
        <w:t>4.6.10 Металлические и железобетонные опоры с башмаком должны</w:t>
      </w:r>
      <w:r>
        <w:t xml:space="preserve"> иметь электрическую изоляцию от арматуры железобетонных фундаментов [4].</w:t>
      </w:r>
    </w:p>
    <w:p w14:paraId="349708E9" w14:textId="77777777" w:rsidR="00000000" w:rsidRDefault="00624656">
      <w:pPr>
        <w:ind w:firstLine="567"/>
        <w:jc w:val="both"/>
      </w:pPr>
      <w:r>
        <w:t xml:space="preserve">4.6.14 Конструкции железобетонных опор контактных сетей электрифицированного транспорта необходимо рассчитывать в соответствии с требованиями </w:t>
      </w:r>
      <w:hyperlink r:id="rId45" w:history="1">
        <w:r>
          <w:rPr>
            <w:rStyle w:val="a3"/>
          </w:rPr>
          <w:t>СНиП РК 5.03-34-2005</w:t>
        </w:r>
      </w:hyperlink>
      <w:r>
        <w:t xml:space="preserve">, а металлических опор - в соответствии со </w:t>
      </w:r>
      <w:hyperlink r:id="rId46" w:history="1">
        <w:r>
          <w:rPr>
            <w:rStyle w:val="a3"/>
          </w:rPr>
          <w:t>СНиП РК 5.04-23-2002</w:t>
        </w:r>
      </w:hyperlink>
      <w:r>
        <w:t>.</w:t>
      </w:r>
    </w:p>
    <w:p w14:paraId="213D9063" w14:textId="77777777" w:rsidR="00000000" w:rsidRDefault="00624656">
      <w:pPr>
        <w:ind w:firstLine="567"/>
        <w:jc w:val="both"/>
      </w:pPr>
      <w:r>
        <w:rPr>
          <w:b/>
          <w:bCs/>
        </w:rPr>
        <w:t>4.7</w:t>
      </w:r>
      <w:r>
        <w:t xml:space="preserve"> </w:t>
      </w:r>
      <w:r>
        <w:rPr>
          <w:b/>
          <w:bCs/>
        </w:rPr>
        <w:t>Установка железобетонных опор</w:t>
      </w:r>
    </w:p>
    <w:p w14:paraId="51D8F337" w14:textId="77777777" w:rsidR="00000000" w:rsidRDefault="00624656">
      <w:pPr>
        <w:ind w:firstLine="567"/>
        <w:jc w:val="both"/>
      </w:pPr>
      <w:r>
        <w:t>4.7.1 Устанавливать железобетонную опору необхо</w:t>
      </w:r>
      <w:r>
        <w:t>димо при помощи таких стропов или захватов, которые позволяют поднять ее, перевести в вертикальное положение, развернуть относительно вертикальной оси, установить в котлован и снять стропы без подъема рабочих на опору. Применяемые стропы или захваты должны</w:t>
      </w:r>
      <w:r>
        <w:t xml:space="preserve"> обеспечивать безопасность работы и не допускать повреждения опоры.</w:t>
      </w:r>
    </w:p>
    <w:p w14:paraId="0AF7693D" w14:textId="77777777" w:rsidR="00000000" w:rsidRDefault="00624656">
      <w:pPr>
        <w:ind w:firstLine="567"/>
        <w:jc w:val="both"/>
      </w:pPr>
      <w:r>
        <w:t xml:space="preserve">4.7.2 При установке железобетонных опор особое внимание необходимо обращать на соблюдение расстояния от оси пути до опоры, правильность ее заглубления и расположение закладных деталей для </w:t>
      </w:r>
      <w:r>
        <w:t>крепления консолей. Отклонение (разворот) опоры в плане от проектного положения не должно быть более 3°.</w:t>
      </w:r>
    </w:p>
    <w:p w14:paraId="508CFDFC" w14:textId="77777777" w:rsidR="00000000" w:rsidRDefault="00624656">
      <w:pPr>
        <w:ind w:firstLine="567"/>
        <w:jc w:val="both"/>
      </w:pPr>
      <w:r>
        <w:t>4.7.3 После установки железобетонной опоры в котлован и выверки правильности расстояния ее от оси пути опору следует закрепить, засыпав пазухи котлован</w:t>
      </w:r>
      <w:r>
        <w:t>а на 1/3 глубины (но не менее 1 м) и после этого произвести расстроповку. Одновременно с засыпкой фундаментной части должна производиться регулировка опоры так, чтобы ее вертикальная ось была наклонена в летнее время на 1,0-1,5%, а зимой на 1,5-2% в сторон</w:t>
      </w:r>
      <w:r>
        <w:t>у, противоположную действию основных нагрузок. Наклон опоры, устанавливаемой с внешней стороны кривой и на прямом участке пути, следует делать в сторону поля, а на внутренней стороне кривой устанавливать вертикально.</w:t>
      </w:r>
    </w:p>
    <w:p w14:paraId="4BF8888F" w14:textId="77777777" w:rsidR="00000000" w:rsidRDefault="00624656">
      <w:pPr>
        <w:ind w:firstLine="567"/>
        <w:jc w:val="both"/>
      </w:pPr>
      <w:r>
        <w:t>4.7.4 Опорные плиты и лежни следует уст</w:t>
      </w:r>
      <w:r>
        <w:t>анавливать в соответствии с рабочими чертежами и планом контактной сети. Не разрешается засыпка котлованов до установки лежней, предусмотренных проектом. Лежни должны плотно прилегать к опоре.</w:t>
      </w:r>
    </w:p>
    <w:p w14:paraId="189BB1E4" w14:textId="77777777" w:rsidR="00000000" w:rsidRDefault="00624656">
      <w:pPr>
        <w:ind w:firstLine="567"/>
        <w:jc w:val="both"/>
      </w:pPr>
      <w:r>
        <w:t>4.7.5 Раздельные опоры, устанавливаемые в стаканные фундаменты,</w:t>
      </w:r>
      <w:r>
        <w:t xml:space="preserve"> следует после вертикальной регулировки закреплять сверху четырьмя клиньями, а снизу на половину глубины стакана - щебнем. В летний период оставшуюся полость в стакане расчеканивают цементным раствором с устройством сверху слива-стяжки. В зимний период пол</w:t>
      </w:r>
      <w:r>
        <w:t>ость стакана забивают сухой цементно-песчаной смесью состава 1:2. Вода, снег, лед из полости стакана должны быть удалены, в нижней полости стакана должно быть очищено отверстие для отвода воды. Слив устраивают в летнее время.</w:t>
      </w:r>
    </w:p>
    <w:p w14:paraId="2804266F" w14:textId="77777777" w:rsidR="00000000" w:rsidRDefault="00624656">
      <w:pPr>
        <w:ind w:firstLine="567"/>
        <w:jc w:val="both"/>
      </w:pPr>
      <w:r>
        <w:t>4.7.6 При установке раздельных опор на клиновидных фундаментах между верхом фундамента и низом опоры должна быть установлена изолирующая прокладка. На выступающую резьбовую часть болтов-шпилек и гайки должны быть надеты защитные колпачки. Шпильки должны ра</w:t>
      </w:r>
      <w:r>
        <w:t>сполагаться выше поверхности грунта.</w:t>
      </w:r>
    </w:p>
    <w:p w14:paraId="4243496A" w14:textId="77777777" w:rsidR="00000000" w:rsidRDefault="00624656">
      <w:pPr>
        <w:ind w:firstLine="567"/>
        <w:jc w:val="both"/>
      </w:pPr>
      <w:r>
        <w:t>4.7.7 Окончательную вертикальную регулировку и засыпку фундаментной части нераздельных опор следует производить в день их установки до полной засыпки котлована, для обеспечения безопасности движения поездов, установленн</w:t>
      </w:r>
      <w:r>
        <w:t>ые железобетонные опоры должны находиться под наблюдением строительного мастера или бригадира.</w:t>
      </w:r>
    </w:p>
    <w:p w14:paraId="2A644039" w14:textId="77777777" w:rsidR="00000000" w:rsidRDefault="00624656">
      <w:pPr>
        <w:ind w:firstLine="567"/>
        <w:jc w:val="both"/>
      </w:pPr>
      <w:r>
        <w:rPr>
          <w:b/>
          <w:bCs/>
        </w:rPr>
        <w:t>4.8</w:t>
      </w:r>
      <w:r>
        <w:t xml:space="preserve"> </w:t>
      </w:r>
      <w:r>
        <w:rPr>
          <w:b/>
          <w:bCs/>
        </w:rPr>
        <w:t>Установка металлических опор</w:t>
      </w:r>
    </w:p>
    <w:p w14:paraId="6300A6F1" w14:textId="77777777" w:rsidR="00000000" w:rsidRDefault="00624656">
      <w:pPr>
        <w:ind w:firstLine="567"/>
        <w:jc w:val="both"/>
      </w:pPr>
      <w:r>
        <w:t xml:space="preserve">4.8.1 До установки металлических опор необходимо проверить следующие работы: </w:t>
      </w:r>
    </w:p>
    <w:p w14:paraId="2B115C65" w14:textId="77777777" w:rsidR="00000000" w:rsidRDefault="00624656">
      <w:pPr>
        <w:ind w:firstLine="567"/>
        <w:jc w:val="both"/>
      </w:pPr>
      <w:r>
        <w:t>а) положение фундамента;</w:t>
      </w:r>
    </w:p>
    <w:p w14:paraId="5412574C" w14:textId="77777777" w:rsidR="00000000" w:rsidRDefault="00624656">
      <w:pPr>
        <w:ind w:firstLine="567"/>
        <w:jc w:val="both"/>
      </w:pPr>
      <w:r>
        <w:t>б) засыпка пазухов;</w:t>
      </w:r>
    </w:p>
    <w:p w14:paraId="5EABD8D2" w14:textId="77777777" w:rsidR="00000000" w:rsidRDefault="00624656">
      <w:pPr>
        <w:ind w:firstLine="567"/>
        <w:jc w:val="both"/>
      </w:pPr>
      <w:r>
        <w:t>в) ан</w:t>
      </w:r>
      <w:r>
        <w:t>керные болты, резьба болтов.</w:t>
      </w:r>
    </w:p>
    <w:p w14:paraId="01A9E4CF" w14:textId="77777777" w:rsidR="00000000" w:rsidRDefault="00624656">
      <w:pPr>
        <w:ind w:firstLine="567"/>
        <w:jc w:val="both"/>
      </w:pPr>
      <w:r>
        <w:t xml:space="preserve">4.8.2 После установки металлической опоры на анкерные болты фундамента перед расстроповкой она должна быть закреплена гайками не менее чем на одном болте под каждой стойкой опоры. При выравнивании опор в вертикальной плоскости </w:t>
      </w:r>
      <w:r>
        <w:t>допускается применение стальных подкладок (регулирующих шайб) общей толщиной не более 30 мм для опор гибких поперечин и 15 мм - для консольных опор. Установленная опора после окончательной регулировки должна быть закреплена на болтах гайками с шайбами и ко</w:t>
      </w:r>
      <w:r>
        <w:t>нтргайками.</w:t>
      </w:r>
    </w:p>
    <w:p w14:paraId="6DBB779E" w14:textId="77777777" w:rsidR="00000000" w:rsidRDefault="00624656">
      <w:pPr>
        <w:ind w:firstLine="567"/>
        <w:jc w:val="both"/>
      </w:pPr>
      <w:r>
        <w:t>4.8.3 После установки опоры необходимо проверить правильность ее положения. Разворот опоры не должен превышать более 3°.</w:t>
      </w:r>
    </w:p>
    <w:p w14:paraId="4BE8DEDC" w14:textId="77777777" w:rsidR="00000000" w:rsidRDefault="00624656">
      <w:pPr>
        <w:ind w:firstLine="567"/>
        <w:jc w:val="both"/>
      </w:pPr>
      <w:r>
        <w:rPr>
          <w:b/>
          <w:bCs/>
        </w:rPr>
        <w:t>4.9 Монтаж жестких поперечин</w:t>
      </w:r>
    </w:p>
    <w:p w14:paraId="3FBA8A0B" w14:textId="77777777" w:rsidR="00000000" w:rsidRDefault="00624656">
      <w:pPr>
        <w:ind w:firstLine="567"/>
        <w:jc w:val="both"/>
      </w:pPr>
      <w:r>
        <w:t xml:space="preserve">4.9.1 Монтаж ригелей жестких поперечин на стойки допускается производить после окончательного </w:t>
      </w:r>
      <w:r>
        <w:t>закрепления стоек с засыпкой котлованов или закрепления их в фундаментах.</w:t>
      </w:r>
    </w:p>
    <w:p w14:paraId="724EA5F4" w14:textId="77777777" w:rsidR="00000000" w:rsidRDefault="00624656">
      <w:pPr>
        <w:ind w:firstLine="567"/>
        <w:jc w:val="both"/>
      </w:pPr>
      <w:r>
        <w:t>4.9.2 Сооружение станционных опор с жесткими металлическими поперечинами должно производиться в промежутках между поездами или в специальное время, отведенное для этой цели. Перед на</w:t>
      </w:r>
      <w:r>
        <w:t>чалом работ начальник строительного подразделения обязан составить график работ по установке стоек и жестких поперечин и согласовать его с начальником станции. В графике должно быть указано, для каких работ, какие станционные пути предоставляются с указани</w:t>
      </w:r>
      <w:r>
        <w:t>ем времени и продолжительности занятия путей.</w:t>
      </w:r>
    </w:p>
    <w:p w14:paraId="4E41794D" w14:textId="77777777" w:rsidR="00000000" w:rsidRDefault="00624656">
      <w:pPr>
        <w:ind w:firstLine="567"/>
        <w:jc w:val="both"/>
      </w:pPr>
      <w:r>
        <w:t>4.9.3 Сборка и установка жестких поперечин должна быть выполнена в соответствии с проектом. При сборке на комплектовочной базе жестких поперечин из отдельных блоков следует обращать особое внимание на правильно</w:t>
      </w:r>
      <w:r>
        <w:t>сть расположения раскосов.</w:t>
      </w:r>
    </w:p>
    <w:p w14:paraId="40D75BF5" w14:textId="77777777" w:rsidR="00000000" w:rsidRDefault="00624656">
      <w:pPr>
        <w:ind w:firstLine="567"/>
        <w:jc w:val="both"/>
      </w:pPr>
      <w:r>
        <w:t>4.9.4 До сборки жесткой поперечины рамной конструкции необходимо замерить фактическое расстояние между опорами, по которому следует изготовить ригель жесткой поперечины. Допускается осуществлять регулировку длины ригеля в соответ</w:t>
      </w:r>
      <w:r>
        <w:t>ствии с измеренным расстоянием (при его сборке из отдельных блоков) с помощью монтажных панелей.</w:t>
      </w:r>
    </w:p>
    <w:p w14:paraId="20EFAFCE" w14:textId="77777777" w:rsidR="00000000" w:rsidRDefault="00624656">
      <w:pPr>
        <w:ind w:firstLine="567"/>
        <w:jc w:val="both"/>
      </w:pPr>
      <w:r>
        <w:t>4.9.5 Подготовительные работы и допуск к работе:</w:t>
      </w:r>
    </w:p>
    <w:p w14:paraId="26383799" w14:textId="77777777" w:rsidR="00000000" w:rsidRDefault="00624656">
      <w:pPr>
        <w:ind w:firstLine="567"/>
        <w:jc w:val="both"/>
      </w:pPr>
      <w:r>
        <w:t>а) заблаговременно до начала работ в соответствии с монтажным планом контактной сети подобрать необходимый риг</w:t>
      </w:r>
      <w:r>
        <w:t xml:space="preserve">ель; в соответствии с проведенными на месте замерами произвести разметку и установить конструкции для подвески изоляторов каждого пути; по концам ригеля установить хомутики (бугели) для крепления продольных уголков ригеля к оголовникам или опорным стойкам </w:t>
      </w:r>
      <w:r>
        <w:t>(при боковом креплении ригеля к опоре). Произвести входной контроль ригеля жесткой поперечины;</w:t>
      </w:r>
    </w:p>
    <w:p w14:paraId="55B9A02E" w14:textId="77777777" w:rsidR="00000000" w:rsidRDefault="00624656">
      <w:pPr>
        <w:ind w:firstLine="567"/>
        <w:jc w:val="both"/>
      </w:pPr>
      <w:r>
        <w:t>б) накануне работ передать заявку энергодиспетчеру на предоставление перерыва в движении поездов, на выдачу предупреждений поездам, на снятие напряжения с провод</w:t>
      </w:r>
      <w:r>
        <w:t>ов и оборудования (в зависимости от условий работ);</w:t>
      </w:r>
    </w:p>
    <w:p w14:paraId="4D42D602" w14:textId="77777777" w:rsidR="00000000" w:rsidRDefault="00624656">
      <w:pPr>
        <w:ind w:firstLine="567"/>
        <w:jc w:val="both"/>
      </w:pPr>
      <w:r>
        <w:t>в) получить наряд на производство работ и инструктаж от лица, выдавшего его;</w:t>
      </w:r>
    </w:p>
    <w:p w14:paraId="1818E7A4" w14:textId="77777777" w:rsidR="00000000" w:rsidRDefault="00624656">
      <w:pPr>
        <w:ind w:firstLine="567"/>
        <w:jc w:val="both"/>
      </w:pPr>
      <w:r>
        <w:t>г) получить приказ энергодиспетчера с указанием времени начала и окончания работ и, при необходимости, о снятии напряжения с пр</w:t>
      </w:r>
      <w:r>
        <w:t>оводов и оборудования;</w:t>
      </w:r>
    </w:p>
    <w:p w14:paraId="0E7B3B0C" w14:textId="77777777" w:rsidR="00000000" w:rsidRDefault="00624656">
      <w:pPr>
        <w:ind w:firstLine="567"/>
        <w:jc w:val="both"/>
      </w:pPr>
      <w:r>
        <w:t>д) после закрытия путей перегона или станции, получить разрешение от дежурного по станции на его занятие; осуществить переезд установочного поезда на место работ.</w:t>
      </w:r>
    </w:p>
    <w:p w14:paraId="2895053E" w14:textId="77777777" w:rsidR="00000000" w:rsidRDefault="00624656">
      <w:pPr>
        <w:ind w:firstLine="567"/>
        <w:jc w:val="both"/>
      </w:pPr>
      <w:r>
        <w:t>4.9.6 Ригели жестких поперечин следует устанавливать при помощи железн</w:t>
      </w:r>
      <w:r>
        <w:t>одорожного крана. При установке ригеля не допускается вертикальная регулировка стоек стрелой железнодорожного крана.</w:t>
      </w:r>
    </w:p>
    <w:p w14:paraId="77F6D2BE" w14:textId="77777777" w:rsidR="00000000" w:rsidRDefault="00624656">
      <w:pPr>
        <w:ind w:firstLine="567"/>
        <w:jc w:val="both"/>
      </w:pPr>
      <w:r>
        <w:t>4.9.7 Во время установки ригеля жесткой поперечины на железобетонные стойки, начиная с подъема до установки и закрепления ее на вершинах ст</w:t>
      </w:r>
      <w:r>
        <w:t>оек, в зоне работ не разрешается передвижение поездов или других подвижных единиц.</w:t>
      </w:r>
    </w:p>
    <w:p w14:paraId="52FFBE34" w14:textId="77777777" w:rsidR="00000000" w:rsidRDefault="00624656">
      <w:pPr>
        <w:ind w:firstLine="567"/>
        <w:jc w:val="both"/>
      </w:pPr>
      <w:r>
        <w:t>4.9.8 Технология установки ригеля жесткой поперечины производить с перерывом в движении поездов по всем путям, перекрываемым жесткой поперечиной со снятием напряжения со все</w:t>
      </w:r>
      <w:r>
        <w:t>х проводов и оборудования, по наряду и приказу энергодиспетчера с указанием времени начала и окончания работ.</w:t>
      </w:r>
    </w:p>
    <w:p w14:paraId="3830C268" w14:textId="77777777" w:rsidR="00000000" w:rsidRDefault="00624656">
      <w:pPr>
        <w:ind w:firstLine="567"/>
        <w:jc w:val="both"/>
      </w:pPr>
      <w:r>
        <w:t>4.9.9 При работе на станционных путях - по согласованию с дежурным по станции.</w:t>
      </w:r>
    </w:p>
    <w:p w14:paraId="419EF0BD" w14:textId="77777777" w:rsidR="00000000" w:rsidRDefault="00624656">
      <w:pPr>
        <w:ind w:firstLine="567"/>
        <w:jc w:val="both"/>
      </w:pPr>
      <w:r>
        <w:t>4.9.10 Порядок установки ригеля жесткой поперечины:</w:t>
      </w:r>
    </w:p>
    <w:p w14:paraId="09865E27" w14:textId="77777777" w:rsidR="00000000" w:rsidRDefault="00624656">
      <w:pPr>
        <w:ind w:firstLine="567"/>
        <w:jc w:val="both"/>
      </w:pPr>
      <w:r>
        <w:t>а) произвести с</w:t>
      </w:r>
      <w:r>
        <w:t>троповку поперечины и закрепить четыре растяжки;</w:t>
      </w:r>
    </w:p>
    <w:p w14:paraId="02D6A955" w14:textId="77777777" w:rsidR="00000000" w:rsidRDefault="00624656">
      <w:pPr>
        <w:ind w:firstLine="567"/>
        <w:jc w:val="both"/>
      </w:pPr>
      <w:r>
        <w:t>б) приподнять жесткую поперечину на 20 ... 30 см и проверить правильность строповки;</w:t>
      </w:r>
    </w:p>
    <w:p w14:paraId="002AC6F9" w14:textId="77777777" w:rsidR="00000000" w:rsidRDefault="00624656">
      <w:pPr>
        <w:ind w:firstLine="567"/>
        <w:jc w:val="both"/>
      </w:pPr>
      <w:r>
        <w:t>в) поднять поперечину краном на высоту выше верха опор, развернуть с помощью растяжек поперек путей и установить на оголов</w:t>
      </w:r>
      <w:r>
        <w:t>ники опор;</w:t>
      </w:r>
    </w:p>
    <w:p w14:paraId="041FEE91" w14:textId="77777777" w:rsidR="00000000" w:rsidRDefault="00624656">
      <w:pPr>
        <w:ind w:firstLine="567"/>
        <w:jc w:val="both"/>
      </w:pPr>
      <w:r>
        <w:t>г) опуская стрелу крана, произвести расстроповку установленного ригеля.</w:t>
      </w:r>
    </w:p>
    <w:p w14:paraId="580FEC50" w14:textId="77777777" w:rsidR="00000000" w:rsidRDefault="00624656">
      <w:pPr>
        <w:ind w:firstLine="567"/>
        <w:jc w:val="both"/>
      </w:pPr>
      <w:r>
        <w:t>4.9.11 Запрещается производить работы по монтажу ригеля:</w:t>
      </w:r>
    </w:p>
    <w:p w14:paraId="75E99921" w14:textId="77777777" w:rsidR="00000000" w:rsidRDefault="00624656">
      <w:pPr>
        <w:ind w:firstLine="567"/>
        <w:jc w:val="both"/>
      </w:pPr>
      <w:r>
        <w:t>а) при ветре более 10 м/с, в туман, в метель, сильном гололеде и плохой видимости;</w:t>
      </w:r>
    </w:p>
    <w:p w14:paraId="1DA46ADF" w14:textId="77777777" w:rsidR="00000000" w:rsidRDefault="00624656">
      <w:pPr>
        <w:ind w:firstLine="567"/>
        <w:jc w:val="both"/>
      </w:pPr>
      <w:r>
        <w:t>б) оставлять ригели жестких поперечин, не закрепленными на стойках после установки их краном;</w:t>
      </w:r>
    </w:p>
    <w:p w14:paraId="47A4A56F" w14:textId="77777777" w:rsidR="00000000" w:rsidRDefault="00624656">
      <w:pPr>
        <w:ind w:firstLine="567"/>
        <w:jc w:val="both"/>
      </w:pPr>
      <w:r>
        <w:t>в) находиться ближе 7 м от перемещаемого по высоте ригеля;</w:t>
      </w:r>
    </w:p>
    <w:p w14:paraId="126B648D" w14:textId="77777777" w:rsidR="00000000" w:rsidRDefault="00624656">
      <w:pPr>
        <w:ind w:firstLine="567"/>
        <w:jc w:val="both"/>
      </w:pPr>
      <w:r>
        <w:t>г) находиться на риг</w:t>
      </w:r>
      <w:r>
        <w:t>еле в момент его перемещения;</w:t>
      </w:r>
    </w:p>
    <w:p w14:paraId="3CFD24CD" w14:textId="77777777" w:rsidR="00000000" w:rsidRDefault="00624656">
      <w:pPr>
        <w:ind w:firstLine="567"/>
        <w:jc w:val="both"/>
      </w:pPr>
      <w:r>
        <w:t>д) подниматься на ригель до его полного закрепления на опорах.</w:t>
      </w:r>
    </w:p>
    <w:p w14:paraId="5679B36C" w14:textId="77777777" w:rsidR="00000000" w:rsidRDefault="00624656">
      <w:pPr>
        <w:ind w:firstLine="567"/>
        <w:jc w:val="both"/>
      </w:pPr>
      <w:r>
        <w:t>4.9.12 Если при развороте стрелы крана, его кабина становится негабаритной по отношению к соседнему пути, то выдается предупреждение о работе крана поездам, следую</w:t>
      </w:r>
      <w:r>
        <w:t>щим по соседнему пути, а место работы ограждается сигналистом.</w:t>
      </w:r>
    </w:p>
    <w:p w14:paraId="15E5261B" w14:textId="77777777" w:rsidR="00000000" w:rsidRDefault="00624656">
      <w:pPr>
        <w:ind w:firstLine="567"/>
        <w:jc w:val="both"/>
      </w:pPr>
      <w:r>
        <w:rPr>
          <w:b/>
          <w:bCs/>
        </w:rPr>
        <w:t>4.10 Монтаж гибких поперечин</w:t>
      </w:r>
    </w:p>
    <w:p w14:paraId="12F3948E" w14:textId="77777777" w:rsidR="00000000" w:rsidRDefault="00624656">
      <w:pPr>
        <w:ind w:firstLine="567"/>
        <w:jc w:val="both"/>
      </w:pPr>
      <w:r>
        <w:t>4.10.1 Монтаж гибких поперечин выполнять в три приема: заготовка, перекидка и временное натяжение, окончательное натяжение, регулировка и заделка.</w:t>
      </w:r>
    </w:p>
    <w:p w14:paraId="2596CEA6" w14:textId="77777777" w:rsidR="00000000" w:rsidRDefault="00624656">
      <w:pPr>
        <w:ind w:firstLine="567"/>
        <w:jc w:val="both"/>
      </w:pPr>
      <w:r>
        <w:t>4.10.2 Монтаж гиб</w:t>
      </w:r>
      <w:r>
        <w:t>ких поперечин начинать с завески верхних фиксирующих и поперечных несущих тросов. Требуемую длину фиксирующих тросов определять по замерам поперечных пролётов между опорами с учётом длины натяжных штанг, стяжных муфт, изоляторов и других деталей, включаемы</w:t>
      </w:r>
      <w:r>
        <w:t>х в трос.</w:t>
      </w:r>
    </w:p>
    <w:p w14:paraId="25827F96" w14:textId="77777777" w:rsidR="00000000" w:rsidRDefault="00624656">
      <w:pPr>
        <w:ind w:firstLine="567"/>
        <w:jc w:val="both"/>
      </w:pPr>
      <w:r>
        <w:t>4.10.3 Заготовку тросов производить в монтажных мастерских или на линии непосредственно перед началом работ. Необходимо заделать лишь один конец троса. Сначала произвести монтаж верхних фиксирующих тросов. Один конец заготовленного заранее фиксир</w:t>
      </w:r>
      <w:r>
        <w:t>ующего троса закрепить на опоре, после чего трос натянуть при помощи полиспаста на противоположную опору. После этого незаделанный конец троса опустить на землю, где произвести окончательную его заделку. Затем трос снова натянуть на опору и окончательно за</w:t>
      </w:r>
      <w:r>
        <w:t>крепить на ней.</w:t>
      </w:r>
    </w:p>
    <w:p w14:paraId="1A6569B2" w14:textId="77777777" w:rsidR="00000000" w:rsidRDefault="00624656">
      <w:pPr>
        <w:ind w:firstLine="567"/>
        <w:jc w:val="both"/>
      </w:pPr>
      <w:r>
        <w:t>4.10.4 После монтажа верхнего фиксирующего троса произвести завеску поперечного несущего троса. Монтаж поперечного несущего троса произвести по стреле провеса. Величины стрел провеса, свободно подвешенного поперечного несущего троса определ</w:t>
      </w:r>
      <w:r>
        <w:t>ить расчётом.</w:t>
      </w:r>
    </w:p>
    <w:p w14:paraId="3F94A117" w14:textId="77777777" w:rsidR="00000000" w:rsidRDefault="00624656">
      <w:pPr>
        <w:ind w:firstLine="567"/>
        <w:jc w:val="both"/>
      </w:pPr>
      <w:r>
        <w:t>4.10.5 Монтаж нижних фиксирующих тросов производить после раскатки несущих тросов.</w:t>
      </w:r>
    </w:p>
    <w:p w14:paraId="43F4B783" w14:textId="77777777" w:rsidR="00000000" w:rsidRDefault="00624656">
      <w:pPr>
        <w:ind w:firstLine="567"/>
        <w:jc w:val="both"/>
      </w:pPr>
      <w:r>
        <w:t>4.10.6 Произвести поперечную регулировку. Выровнять верхний и нижний фиксирующий тросы в точной установке всех деталей гибкой поперечины и фиксаторов.</w:t>
      </w:r>
    </w:p>
    <w:p w14:paraId="1E30F35C" w14:textId="77777777" w:rsidR="00000000" w:rsidRDefault="00624656">
      <w:pPr>
        <w:ind w:firstLine="567"/>
        <w:jc w:val="both"/>
      </w:pPr>
      <w:r>
        <w:rPr>
          <w:b/>
          <w:bCs/>
        </w:rPr>
        <w:t>4.11 Мон</w:t>
      </w:r>
      <w:r>
        <w:rPr>
          <w:b/>
          <w:bCs/>
        </w:rPr>
        <w:t>таж анкерных оттяжек</w:t>
      </w:r>
    </w:p>
    <w:p w14:paraId="56F4D0EF" w14:textId="77777777" w:rsidR="00000000" w:rsidRDefault="00624656">
      <w:pPr>
        <w:ind w:firstLine="567"/>
        <w:jc w:val="both"/>
      </w:pPr>
      <w:r>
        <w:t>4.11.1 Анкерные оттяжки устанавливать вручную. Крепление кронштейнов к анкерной опоре осуществлять на земле или после установки опоры с приставной лестницы. Тип оттяжки и расположение анкерных кронштейнов на опоре определяется проектом</w:t>
      </w:r>
      <w:r>
        <w:t xml:space="preserve"> и зависит от вида анкеровки и подвески.</w:t>
      </w:r>
    </w:p>
    <w:p w14:paraId="090049BA" w14:textId="77777777" w:rsidR="00000000" w:rsidRDefault="00624656">
      <w:pPr>
        <w:ind w:firstLine="567"/>
        <w:jc w:val="both"/>
      </w:pPr>
      <w:r>
        <w:t>4.11 Подготовительные работы и допуск к работе:</w:t>
      </w:r>
    </w:p>
    <w:p w14:paraId="6B19236F" w14:textId="77777777" w:rsidR="00000000" w:rsidRDefault="00624656">
      <w:pPr>
        <w:ind w:firstLine="567"/>
        <w:jc w:val="both"/>
      </w:pPr>
      <w:r>
        <w:t>а) накануне работ передать заявку энергодиспетчеру на выполнение работ без снятия напряжения, вблизи частей, находящихся под напряжением;</w:t>
      </w:r>
    </w:p>
    <w:p w14:paraId="3E714260" w14:textId="77777777" w:rsidR="00000000" w:rsidRDefault="00624656">
      <w:pPr>
        <w:ind w:firstLine="567"/>
        <w:jc w:val="both"/>
      </w:pPr>
      <w:r>
        <w:t>б) подобрать оттяжки, кронште</w:t>
      </w:r>
      <w:r>
        <w:t>йны-хомуты для крепления их на опоре и к анкеру, полиэтиленовые изоляционные прокладки под кронштейны-хомуты, деревянные изоляционные бруски, пропитанные масляным антисептиком, для изоляции анкерных оттяжек от арматуры анкера;</w:t>
      </w:r>
    </w:p>
    <w:p w14:paraId="1A0C29D4" w14:textId="77777777" w:rsidR="00000000" w:rsidRDefault="00624656">
      <w:pPr>
        <w:ind w:firstLine="567"/>
        <w:jc w:val="both"/>
      </w:pPr>
      <w:r>
        <w:t>в) получить наряд на производ</w:t>
      </w:r>
      <w:r>
        <w:t>ство работ и инструктаж от лица, выдавшего его;</w:t>
      </w:r>
    </w:p>
    <w:p w14:paraId="5FAD7265" w14:textId="77777777" w:rsidR="00000000" w:rsidRDefault="00624656">
      <w:pPr>
        <w:ind w:firstLine="567"/>
        <w:jc w:val="both"/>
      </w:pPr>
      <w:r>
        <w:t>г) уведомить энергодиспетчера о времени, месте и характере работ;</w:t>
      </w:r>
    </w:p>
    <w:p w14:paraId="1C0A785E" w14:textId="77777777" w:rsidR="00000000" w:rsidRDefault="00624656">
      <w:pPr>
        <w:ind w:firstLine="567"/>
        <w:jc w:val="both"/>
      </w:pPr>
      <w:r>
        <w:t>д) при наличии в цепи заземления искрового промежутка или диодного заземлителя установить на них медную шунтирующую перемычку сечением 50 мм</w:t>
      </w:r>
      <w:r>
        <w:rPr>
          <w:vertAlign w:val="superscript"/>
        </w:rPr>
        <w:t>2</w:t>
      </w:r>
      <w:r>
        <w:t>;</w:t>
      </w:r>
    </w:p>
    <w:p w14:paraId="58B8624C" w14:textId="77777777" w:rsidR="00000000" w:rsidRDefault="00624656">
      <w:pPr>
        <w:ind w:firstLine="567"/>
        <w:jc w:val="both"/>
      </w:pPr>
      <w:r>
        <w:t>е) по прибытии на место работ провести инструктаж членам бригады с росписью в наряде.</w:t>
      </w:r>
    </w:p>
    <w:p w14:paraId="349FE7A2" w14:textId="77777777" w:rsidR="00000000" w:rsidRDefault="00624656">
      <w:pPr>
        <w:ind w:firstLine="567"/>
        <w:jc w:val="both"/>
      </w:pPr>
      <w:r>
        <w:rPr>
          <w:b/>
          <w:bCs/>
        </w:rPr>
        <w:t>4.12</w:t>
      </w:r>
      <w:r>
        <w:t xml:space="preserve"> </w:t>
      </w:r>
      <w:r>
        <w:rPr>
          <w:b/>
          <w:bCs/>
        </w:rPr>
        <w:t>Приемка работ</w:t>
      </w:r>
    </w:p>
    <w:p w14:paraId="75860C83" w14:textId="77777777" w:rsidR="00000000" w:rsidRDefault="00624656">
      <w:pPr>
        <w:ind w:firstLine="567"/>
        <w:jc w:val="both"/>
      </w:pPr>
      <w:r>
        <w:t>4.12.1 Разработанный котлован под опоры контактной сети должен быть проверен и принят производителем работ или строительным мастером. Данные о проверк</w:t>
      </w:r>
      <w:r>
        <w:t xml:space="preserve">е необходимо занести в журнал работ. Проверке подлежат размеры в плане и глубина, проверяемые шаблонами, ориентировка в отношении оси пути, планировка дна котлована, надежность крепления, а также соответствие свойств грунта в котловане проектным данным по </w:t>
      </w:r>
      <w:r>
        <w:t>характеристике грунта и лабораторным испытаниям проб грунта проектной организацией. По результатам проверки должен быть составлен акт на освидетельствование котлованов (</w:t>
      </w:r>
      <w:hyperlink r:id="rId47" w:anchor="sub_id=5" w:history="1">
        <w:r>
          <w:rPr>
            <w:rStyle w:val="a3"/>
          </w:rPr>
          <w:t>Приложен</w:t>
        </w:r>
        <w:r>
          <w:rPr>
            <w:rStyle w:val="a3"/>
          </w:rPr>
          <w:t>ие Д</w:t>
        </w:r>
      </w:hyperlink>
      <w:r>
        <w:t>).</w:t>
      </w:r>
    </w:p>
    <w:p w14:paraId="329AF58D" w14:textId="77777777" w:rsidR="00000000" w:rsidRDefault="00624656">
      <w:pPr>
        <w:ind w:firstLine="567"/>
        <w:jc w:val="both"/>
      </w:pPr>
      <w:r>
        <w:t>4.12.2 При сооружении фундаментов должны быть составлены акты на скрытые работы (</w:t>
      </w:r>
      <w:hyperlink r:id="rId48" w:anchor="sub_id=6" w:history="1">
        <w:r>
          <w:rPr>
            <w:rStyle w:val="a3"/>
          </w:rPr>
          <w:t>Приложение Е</w:t>
        </w:r>
      </w:hyperlink>
      <w:r>
        <w:t>).</w:t>
      </w:r>
    </w:p>
    <w:p w14:paraId="7DCAF4B7" w14:textId="77777777" w:rsidR="00000000" w:rsidRDefault="00624656">
      <w:pPr>
        <w:ind w:firstLine="567"/>
        <w:jc w:val="both"/>
      </w:pPr>
      <w:r>
        <w:t>4.12.3 Установленные опоры контактной сети должны быть сданы под монтаж ор</w:t>
      </w:r>
      <w:r>
        <w:t>ганизации, осуществляющей монтаж контактной подвески. Приемка опор под монтаж производится с участием представителей заказчика. При приемке должен быть составлен акт (Приложение Ж). При составлении акта приемки строительная организация, осуществляющая соор</w:t>
      </w:r>
      <w:r>
        <w:t xml:space="preserve">ужение опор контактной сети, должна предъявить акты на скрытые работы при сооружении опор (см. Приложения Д и Е) паспорта на опоры, а также акты проверки качества опор на комплектовочной базе (см. </w:t>
      </w:r>
      <w:hyperlink r:id="rId49" w:anchor="sub_id=3" w:history="1">
        <w:r>
          <w:rPr>
            <w:rStyle w:val="a3"/>
          </w:rPr>
          <w:t>Приложение В</w:t>
        </w:r>
      </w:hyperlink>
      <w:r>
        <w:t>).</w:t>
      </w:r>
    </w:p>
    <w:p w14:paraId="6E1B1028" w14:textId="77777777" w:rsidR="00000000" w:rsidRDefault="00624656">
      <w:pPr>
        <w:ind w:firstLine="567"/>
        <w:jc w:val="both"/>
      </w:pPr>
      <w:r>
        <w:t>4.12.4</w:t>
      </w:r>
      <w:r>
        <w:rPr>
          <w:i/>
          <w:iCs/>
        </w:rPr>
        <w:t xml:space="preserve"> </w:t>
      </w:r>
      <w:r>
        <w:t>Качество засыпки котлованов проверяют при помощи металлического щупа длиной около 1,5 м. При обнаружении некачественной засыпки котлованы вскрывают на глубину 1-1,2 м и вновь засыпают с послойной утрамбовкой грунта.</w:t>
      </w:r>
    </w:p>
    <w:p w14:paraId="1F47BC27" w14:textId="77777777" w:rsidR="00000000" w:rsidRDefault="00624656">
      <w:pPr>
        <w:ind w:firstLine="567"/>
        <w:jc w:val="both"/>
      </w:pPr>
      <w:r>
        <w:t>4.12.5 Предельные отклонения при монтаже</w:t>
      </w:r>
      <w:r>
        <w:t xml:space="preserve"> жестких поперечин контактной сети: разница отметок вершин опор (стоек) жесткой поперечины, мм</w:t>
      </w:r>
    </w:p>
    <w:p w14:paraId="1E09F41E" w14:textId="77777777" w:rsidR="00000000" w:rsidRDefault="00624656">
      <w:pPr>
        <w:ind w:firstLine="567"/>
        <w:jc w:val="both"/>
      </w:pPr>
      <w:r>
        <w:t>при длине ригеля до 30 м........................................................................................................D1 = ± 100</w:t>
      </w:r>
    </w:p>
    <w:p w14:paraId="7EE6F577" w14:textId="77777777" w:rsidR="00000000" w:rsidRDefault="00624656">
      <w:pPr>
        <w:ind w:firstLine="567"/>
        <w:jc w:val="both"/>
      </w:pPr>
      <w:r>
        <w:t>при длине ригеля до 40</w:t>
      </w:r>
      <w:r>
        <w:t xml:space="preserve"> м........................................................................................................D1 = ± 200</w:t>
      </w:r>
    </w:p>
    <w:p w14:paraId="7D63DCE0" w14:textId="77777777" w:rsidR="00000000" w:rsidRDefault="00624656">
      <w:pPr>
        <w:ind w:firstLine="567"/>
        <w:jc w:val="both"/>
      </w:pPr>
      <w:r>
        <w:t>расстояние между опорами одной поперечины (перпендикулярно оси пути), мм .........D2 = + 300</w:t>
      </w:r>
    </w:p>
    <w:p w14:paraId="7B1D66F2" w14:textId="77777777" w:rsidR="00000000" w:rsidRDefault="00624656">
      <w:pPr>
        <w:ind w:firstLine="567"/>
        <w:jc w:val="both"/>
      </w:pPr>
      <w:r>
        <w:t xml:space="preserve">4.12.6 Конструкции для закрепления контактной </w:t>
      </w:r>
      <w:r>
        <w:t>подвески (турникеты или треугольные подвесы) должны быть расположены от узлов решетки ригеля на расстоянии не более 200 мм.</w:t>
      </w:r>
    </w:p>
    <w:p w14:paraId="32034F92" w14:textId="77777777" w:rsidR="00000000" w:rsidRDefault="00624656">
      <w:pPr>
        <w:ind w:firstLine="567"/>
        <w:jc w:val="both"/>
      </w:pPr>
      <w:r>
        <w:rPr>
          <w:b/>
          <w:bCs/>
        </w:rPr>
        <w:t>4.13 Монтаж поддерживающих устройств</w:t>
      </w:r>
    </w:p>
    <w:p w14:paraId="44105F0B" w14:textId="77777777" w:rsidR="00000000" w:rsidRDefault="00624656">
      <w:pPr>
        <w:ind w:firstLine="567"/>
        <w:jc w:val="both"/>
      </w:pPr>
      <w:r>
        <w:t>4.13.1 Монтаж консолей производят с перерывом в движении поездов, продолжительностью 2-2,5 часа</w:t>
      </w:r>
      <w:r>
        <w:t>.</w:t>
      </w:r>
    </w:p>
    <w:p w14:paraId="431AFC04" w14:textId="77777777" w:rsidR="00000000" w:rsidRDefault="00624656">
      <w:pPr>
        <w:ind w:firstLine="567"/>
        <w:jc w:val="both"/>
      </w:pPr>
      <w:r>
        <w:t>4.13.2 При установке неизолированных горизонтальных консолей следует сначала на вершину опоры завесить полиспаст и присоединить к кронштейну консоли, затем поднять консоль до уровня пяты и закрепить болтом. Кронштейн консоли должен располагаться горизонт</w:t>
      </w:r>
      <w:r>
        <w:t>ально; для этого изменять длину тяги рекомендуется с помощью скобы с регулировочными отверстиями.</w:t>
      </w:r>
    </w:p>
    <w:p w14:paraId="7D43092E" w14:textId="77777777" w:rsidR="00000000" w:rsidRDefault="00624656">
      <w:pPr>
        <w:ind w:firstLine="567"/>
        <w:jc w:val="both"/>
      </w:pPr>
      <w:r>
        <w:t>4.13.3 Консоли полукомпенсированных контактных подвесок следует располагать на прямых участках пути перпендикулярно, а на кривых радиально к оси пути. Отклоне</w:t>
      </w:r>
      <w:r>
        <w:t>ние консоли от указанного положения допускается не более + 200 мм при габарите опор до 5 м и не более + 300 мм при габарите опор более 5 м.</w:t>
      </w:r>
    </w:p>
    <w:p w14:paraId="0FC420DA" w14:textId="77777777" w:rsidR="00000000" w:rsidRDefault="00624656">
      <w:pPr>
        <w:ind w:firstLine="567"/>
        <w:jc w:val="both"/>
      </w:pPr>
      <w:r>
        <w:t>4.13.4 Положение консолей компенсированной подвески относительно оси пути устанавливать по монтажным таблицам с допу</w:t>
      </w:r>
      <w:r>
        <w:t>ском + 50 мм.</w:t>
      </w:r>
    </w:p>
    <w:p w14:paraId="722CF77A" w14:textId="77777777" w:rsidR="00000000" w:rsidRDefault="00624656">
      <w:pPr>
        <w:ind w:firstLine="567"/>
        <w:jc w:val="both"/>
      </w:pPr>
      <w:r>
        <w:t>4.13.5 Монтировать консоли целесообразно с помощью машины с шарнирной стрелой или с монтажных площадок автомотрис и дрезин. Допускается монтаж консолей с помощью полиспастов и переносных лебедок.</w:t>
      </w:r>
    </w:p>
    <w:p w14:paraId="421EEA92" w14:textId="77777777" w:rsidR="00000000" w:rsidRDefault="00624656">
      <w:pPr>
        <w:ind w:firstLine="567"/>
        <w:jc w:val="both"/>
      </w:pPr>
      <w:r>
        <w:t>4.13.6 При монтаже треугольных подвесов следуе</w:t>
      </w:r>
      <w:r>
        <w:t>т сначала закрепить на ригель опорные уголки или скобы (не далее 250 мм от промежуточных стоек), а затем завешивать на треугольном подвесе гирлянду изоляторов с седлом или роликом.</w:t>
      </w:r>
    </w:p>
    <w:p w14:paraId="3719C891" w14:textId="77777777" w:rsidR="00000000" w:rsidRDefault="00624656">
      <w:pPr>
        <w:ind w:firstLine="567"/>
        <w:jc w:val="both"/>
      </w:pPr>
      <w:r>
        <w:t>4.13.7 Точка крепления гирлянды изоляторов несущего троса на неизолированны</w:t>
      </w:r>
      <w:r>
        <w:t>х консолях или несущего троса на изолированных консолях должна иметь отклонение от проектного:</w:t>
      </w:r>
    </w:p>
    <w:p w14:paraId="7330413C" w14:textId="77777777" w:rsidR="00000000" w:rsidRDefault="00624656">
      <w:pPr>
        <w:ind w:firstLine="567"/>
        <w:jc w:val="both"/>
      </w:pPr>
      <w:r>
        <w:t>а) в плане от оси пути + 200 мм;</w:t>
      </w:r>
    </w:p>
    <w:p w14:paraId="1D437D7B" w14:textId="77777777" w:rsidR="00000000" w:rsidRDefault="00624656">
      <w:pPr>
        <w:ind w:firstLine="567"/>
        <w:jc w:val="both"/>
      </w:pPr>
      <w:r>
        <w:t>б) по высоте от уровня головок рельса от + 500 мм до - 300 мм при компенсированной подвеске и от + 600 мм до - 200 мм при полуко</w:t>
      </w:r>
      <w:r>
        <w:t>мпенсированной.</w:t>
      </w:r>
    </w:p>
    <w:p w14:paraId="413193B4" w14:textId="77777777" w:rsidR="00000000" w:rsidRDefault="00624656">
      <w:pPr>
        <w:ind w:firstLine="567"/>
        <w:jc w:val="both"/>
      </w:pPr>
      <w:r>
        <w:t>4.13.8 При монтаже нижнего фиксирующего троса на опоре поперечины необходимо установить хомут, затем завешивать на него фиксирующий трос. Хомут устанавливать на 400 мм выше уровня контактного провода главного пути. Далее заготовить трос тре</w:t>
      </w:r>
      <w:r>
        <w:t xml:space="preserve">буемой длины и одеть в него секционные изоляторы. Фиксирующий трос перебрасывать через пути, вытягивать полиспастом и закреплять к опоре. Переброску фиксирующего троса производить только после окончания раскатки несущего троса по всем путям, перекрываемым </w:t>
      </w:r>
      <w:r>
        <w:t>поперечиной и, как правило, до начала раскатки контактного провода.</w:t>
      </w:r>
    </w:p>
    <w:p w14:paraId="25FC26D3" w14:textId="77777777" w:rsidR="00000000" w:rsidRDefault="00624656">
      <w:pPr>
        <w:ind w:firstLine="567"/>
        <w:jc w:val="both"/>
      </w:pPr>
      <w:r>
        <w:t>4.13.9 Стыкование поперечных несущих тросов гибких поперечин не допускается. Длина струны гибкой поперечины должна быть не менее 500 мм.</w:t>
      </w:r>
    </w:p>
    <w:p w14:paraId="556A3C9A" w14:textId="77777777" w:rsidR="00000000" w:rsidRDefault="00624656">
      <w:pPr>
        <w:ind w:firstLine="567"/>
        <w:jc w:val="both"/>
      </w:pPr>
      <w:r>
        <w:t xml:space="preserve">4.13.10 Фиксаторные кронштейны на опорах монтируют </w:t>
      </w:r>
      <w:r>
        <w:t>горизонтально. Допускаемые отклонения должны быть предусмотрены проектом.</w:t>
      </w:r>
    </w:p>
    <w:p w14:paraId="67A3B284" w14:textId="77777777" w:rsidR="00000000" w:rsidRDefault="00624656">
      <w:pPr>
        <w:ind w:firstLine="567"/>
        <w:jc w:val="both"/>
      </w:pPr>
      <w:r>
        <w:rPr>
          <w:b/>
          <w:bCs/>
        </w:rPr>
        <w:t>4.14 Монтаж контактной подвески</w:t>
      </w:r>
    </w:p>
    <w:p w14:paraId="0E04523D" w14:textId="77777777" w:rsidR="00000000" w:rsidRDefault="00624656">
      <w:pPr>
        <w:ind w:firstLine="567"/>
        <w:jc w:val="both"/>
      </w:pPr>
      <w:r>
        <w:t>4.14.1 Монтаж контактной сети следует производить после приемки под монтаж опор.</w:t>
      </w:r>
    </w:p>
    <w:p w14:paraId="56D3B14B" w14:textId="77777777" w:rsidR="00000000" w:rsidRDefault="00624656">
      <w:pPr>
        <w:ind w:firstLine="567"/>
        <w:jc w:val="both"/>
      </w:pPr>
      <w:r>
        <w:t>4.14.2 Основные виды работ в зависимости от метода монтажа цепной кон</w:t>
      </w:r>
      <w:r>
        <w:t>тактной подвески приведены в Таблице 1.</w:t>
      </w:r>
    </w:p>
    <w:p w14:paraId="124580DC" w14:textId="77777777" w:rsidR="00000000" w:rsidRDefault="00624656">
      <w:pPr>
        <w:ind w:firstLine="567"/>
      </w:pPr>
      <w:r>
        <w:rPr>
          <w:b/>
          <w:bCs/>
        </w:rPr>
        <w:t> </w:t>
      </w:r>
    </w:p>
    <w:p w14:paraId="0F6D4002" w14:textId="77777777" w:rsidR="00000000" w:rsidRDefault="00624656">
      <w:pPr>
        <w:ind w:firstLine="567"/>
        <w:jc w:val="center"/>
      </w:pPr>
      <w:r>
        <w:rPr>
          <w:b/>
          <w:bCs/>
        </w:rPr>
        <w:t>Таблица 1 - Основные виды работ при различных методах монтажа контактной подвески</w:t>
      </w:r>
    </w:p>
    <w:p w14:paraId="6D3D3629" w14:textId="77777777" w:rsidR="00000000" w:rsidRDefault="00624656">
      <w:pPr>
        <w:ind w:firstLine="567"/>
        <w:jc w:val="center"/>
      </w:pPr>
      <w:r>
        <w:t> </w:t>
      </w:r>
    </w:p>
    <w:tbl>
      <w:tblPr>
        <w:tblW w:w="5000" w:type="pct"/>
        <w:tblCellMar>
          <w:left w:w="0" w:type="dxa"/>
          <w:right w:w="0" w:type="dxa"/>
        </w:tblCellMar>
        <w:tblLook w:val="04A0" w:firstRow="1" w:lastRow="0" w:firstColumn="1" w:lastColumn="0" w:noHBand="0" w:noVBand="1"/>
      </w:tblPr>
      <w:tblGrid>
        <w:gridCol w:w="2327"/>
        <w:gridCol w:w="2337"/>
        <w:gridCol w:w="2300"/>
        <w:gridCol w:w="2371"/>
      </w:tblGrid>
      <w:tr w:rsidR="00000000" w14:paraId="73722171" w14:textId="77777777">
        <w:tc>
          <w:tcPr>
            <w:tcW w:w="85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53ADE4" w14:textId="77777777" w:rsidR="00000000" w:rsidRDefault="00624656">
            <w:pPr>
              <w:jc w:val="center"/>
            </w:pPr>
            <w:r>
              <w:t>Вид работы</w:t>
            </w:r>
          </w:p>
        </w:tc>
        <w:tc>
          <w:tcPr>
            <w:tcW w:w="2563"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42EC5B" w14:textId="77777777" w:rsidR="00000000" w:rsidRDefault="00624656">
            <w:pPr>
              <w:jc w:val="center"/>
            </w:pPr>
            <w:r>
              <w:t>Методы монтажа</w:t>
            </w:r>
          </w:p>
        </w:tc>
      </w:tr>
      <w:tr w:rsidR="00000000" w14:paraId="1EC55642"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7C79E9B4" w14:textId="77777777" w:rsidR="00000000" w:rsidRDefault="00624656">
            <w:pPr>
              <w:autoSpaceDE/>
              <w:autoSpaceDN/>
            </w:pP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6C078FC1" w14:textId="77777777" w:rsidR="00000000" w:rsidRDefault="00624656">
            <w:pPr>
              <w:jc w:val="center"/>
            </w:pPr>
            <w:r>
              <w:t> Поверху</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7922D892" w14:textId="77777777" w:rsidR="00000000" w:rsidRDefault="00624656">
            <w:pPr>
              <w:jc w:val="center"/>
            </w:pPr>
            <w:r>
              <w:t>Понизу</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48DB43D0" w14:textId="77777777" w:rsidR="00000000" w:rsidRDefault="00624656">
            <w:pPr>
              <w:jc w:val="center"/>
            </w:pPr>
            <w:r>
              <w:t>Комбинированный</w:t>
            </w:r>
          </w:p>
        </w:tc>
      </w:tr>
      <w:tr w:rsidR="00000000" w14:paraId="0E2EB609" w14:textId="77777777">
        <w:tc>
          <w:tcPr>
            <w:tcW w:w="8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8AF7B3" w14:textId="77777777" w:rsidR="00000000" w:rsidRDefault="00624656">
            <w:pPr>
              <w:jc w:val="center"/>
            </w:pPr>
            <w:r>
              <w:t>1</w:t>
            </w: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554D39B6" w14:textId="77777777" w:rsidR="00000000" w:rsidRDefault="00624656">
            <w:pPr>
              <w:jc w:val="center"/>
            </w:pPr>
            <w:r>
              <w:t>2</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0EABD0FD" w14:textId="77777777" w:rsidR="00000000" w:rsidRDefault="00624656">
            <w:pPr>
              <w:jc w:val="center"/>
            </w:pPr>
            <w:r>
              <w:t>3</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707D3387" w14:textId="77777777" w:rsidR="00000000" w:rsidRDefault="00624656">
            <w:pPr>
              <w:jc w:val="center"/>
            </w:pPr>
            <w:r>
              <w:t>4</w:t>
            </w:r>
          </w:p>
        </w:tc>
      </w:tr>
      <w:tr w:rsidR="00000000" w14:paraId="42045373" w14:textId="77777777">
        <w:tc>
          <w:tcPr>
            <w:tcW w:w="8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0A31A4" w14:textId="77777777" w:rsidR="00000000" w:rsidRDefault="00624656">
            <w:r>
              <w:t>Раскатка несущего троса</w:t>
            </w: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6F1F2728" w14:textId="77777777" w:rsidR="00000000" w:rsidRDefault="00624656">
            <w:r>
              <w:t>В седло поддерживающего устройства</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192E2DC8" w14:textId="77777777" w:rsidR="00000000" w:rsidRDefault="00624656">
            <w:r>
              <w:t>На обочину земляного полотна</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1B9F1C10" w14:textId="77777777" w:rsidR="00000000" w:rsidRDefault="00624656">
            <w:r>
              <w:t>На обочину земляного полотна</w:t>
            </w:r>
          </w:p>
        </w:tc>
      </w:tr>
      <w:tr w:rsidR="00000000" w14:paraId="73FDD7D4" w14:textId="77777777">
        <w:tc>
          <w:tcPr>
            <w:tcW w:w="8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02411D" w14:textId="77777777" w:rsidR="00000000" w:rsidRDefault="00624656">
            <w:r>
              <w:t>Вытяжка и анкеровка несущего троса</w:t>
            </w: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6088C34F" w14:textId="77777777" w:rsidR="00000000" w:rsidRDefault="00624656">
            <w:r>
              <w:t>Одновременно с раскаткой</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79B99C5D" w14:textId="77777777" w:rsidR="00000000" w:rsidRDefault="00624656">
            <w:r>
              <w:t>Вручную с применением полиспаста</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60B0A6DA" w14:textId="77777777" w:rsidR="00000000" w:rsidRDefault="00624656">
            <w:r>
              <w:t>С применением полиспаста и автомотрис</w:t>
            </w:r>
          </w:p>
        </w:tc>
      </w:tr>
      <w:tr w:rsidR="00000000" w14:paraId="6DE39483" w14:textId="77777777">
        <w:tc>
          <w:tcPr>
            <w:tcW w:w="8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DC9AA" w14:textId="77777777" w:rsidR="00000000" w:rsidRDefault="00624656">
            <w:r>
              <w:t>Установка струн</w:t>
            </w: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7F3E5D17" w14:textId="77777777" w:rsidR="00000000" w:rsidRDefault="00624656">
            <w:r>
              <w:t>С монтажных вышек автомотрис, люлек, съёмных монтажных вышек</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16862F92" w14:textId="77777777" w:rsidR="00000000" w:rsidRDefault="00624656">
            <w:r>
              <w:t>С земли</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34DBC364" w14:textId="77777777" w:rsidR="00000000" w:rsidRDefault="00624656">
            <w:r>
              <w:t>С земли</w:t>
            </w:r>
          </w:p>
        </w:tc>
      </w:tr>
      <w:tr w:rsidR="00000000" w14:paraId="62692DCC" w14:textId="77777777">
        <w:tc>
          <w:tcPr>
            <w:tcW w:w="8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C566D7" w14:textId="77777777" w:rsidR="00000000" w:rsidRDefault="00624656">
            <w:r>
              <w:t>Подъём несущего троса на поддерживающие устройства</w:t>
            </w: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06072CB0" w14:textId="77777777" w:rsidR="00000000" w:rsidRDefault="00624656">
            <w:r>
              <w:t>В процессе раскатки поверху</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5C4A0299" w14:textId="77777777" w:rsidR="00000000" w:rsidRDefault="00624656">
            <w:r>
              <w:t>Вручную с применением полиспаста</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1E529D4C" w14:textId="77777777" w:rsidR="00000000" w:rsidRDefault="00624656">
            <w:r>
              <w:t>С применени</w:t>
            </w:r>
            <w:r>
              <w:t>ем автомотрис</w:t>
            </w:r>
          </w:p>
        </w:tc>
      </w:tr>
      <w:tr w:rsidR="00000000" w14:paraId="524CA540" w14:textId="77777777">
        <w:tc>
          <w:tcPr>
            <w:tcW w:w="8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0EC5FF" w14:textId="77777777" w:rsidR="00000000" w:rsidRDefault="00624656">
            <w:r>
              <w:t>Раскатка контактного провода</w:t>
            </w: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69CEAE23" w14:textId="77777777" w:rsidR="00000000" w:rsidRDefault="00624656">
            <w:r>
              <w:t>С подвязыванием к струнам</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38FB6123" w14:textId="77777777" w:rsidR="00000000" w:rsidRDefault="00624656">
            <w:r>
              <w:t>На обочину земляного полотна, одновременно с несущим тросом</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1ECA4F30" w14:textId="77777777" w:rsidR="00000000" w:rsidRDefault="00624656">
            <w:r>
              <w:t>С подвязыванием к струнам</w:t>
            </w:r>
          </w:p>
        </w:tc>
      </w:tr>
      <w:tr w:rsidR="00000000" w14:paraId="4FFAF5FC" w14:textId="77777777">
        <w:tc>
          <w:tcPr>
            <w:tcW w:w="8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6C66A8" w14:textId="77777777" w:rsidR="00000000" w:rsidRDefault="00624656">
            <w:r>
              <w:t>Анкеровка контактного провода</w:t>
            </w: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16AB3624" w14:textId="77777777" w:rsidR="00000000" w:rsidRDefault="00624656">
            <w:r>
              <w:t>Одновременно с раскаткой</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4148C743" w14:textId="77777777" w:rsidR="00000000" w:rsidRDefault="00624656">
            <w:r>
              <w:t>Вручную с применением полиспаста</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20113A6C" w14:textId="77777777" w:rsidR="00000000" w:rsidRDefault="00624656">
            <w:r>
              <w:t>Одновременн</w:t>
            </w:r>
            <w:r>
              <w:t>о с раскаткой</w:t>
            </w:r>
          </w:p>
        </w:tc>
      </w:tr>
      <w:tr w:rsidR="00000000" w14:paraId="0CE49AE9" w14:textId="77777777">
        <w:tc>
          <w:tcPr>
            <w:tcW w:w="8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BB9997" w14:textId="77777777" w:rsidR="00000000" w:rsidRDefault="00624656">
            <w:r>
              <w:t>Регулировка контактной подвески и монтаж сопряжений анкерных участков</w:t>
            </w: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5D0015E9" w14:textId="77777777" w:rsidR="00000000" w:rsidRDefault="00624656">
            <w:r>
              <w:t>С применением автомотрис и съёмных монтажных вышек</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6755869A" w14:textId="77777777" w:rsidR="00000000" w:rsidRDefault="00624656">
            <w:r>
              <w:t>Черновая - с земли, чистовая - со съёмных монтажных вышек</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57199E8E" w14:textId="77777777" w:rsidR="00000000" w:rsidRDefault="00624656">
            <w:r>
              <w:t>С применением автомотрис и съёмных Монтажных вышек</w:t>
            </w:r>
          </w:p>
        </w:tc>
      </w:tr>
    </w:tbl>
    <w:p w14:paraId="391790A5" w14:textId="77777777" w:rsidR="00000000" w:rsidRDefault="00624656">
      <w:r>
        <w:t> </w:t>
      </w:r>
    </w:p>
    <w:p w14:paraId="5814E607" w14:textId="77777777" w:rsidR="00000000" w:rsidRDefault="00624656">
      <w:pPr>
        <w:ind w:firstLine="400"/>
        <w:jc w:val="both"/>
      </w:pPr>
      <w:r>
        <w:t>Область применения различных методов монтажа цепной контактной подвески приведена в Таблице 2.</w:t>
      </w:r>
    </w:p>
    <w:p w14:paraId="34C97D73" w14:textId="77777777" w:rsidR="00000000" w:rsidRDefault="00624656">
      <w:pPr>
        <w:ind w:firstLine="567"/>
      </w:pPr>
      <w:r>
        <w:rPr>
          <w:b/>
          <w:bCs/>
        </w:rPr>
        <w:t> </w:t>
      </w:r>
    </w:p>
    <w:p w14:paraId="30DE75A0" w14:textId="77777777" w:rsidR="00000000" w:rsidRDefault="00624656">
      <w:pPr>
        <w:ind w:firstLine="567"/>
        <w:jc w:val="center"/>
      </w:pPr>
      <w:r>
        <w:rPr>
          <w:b/>
          <w:bCs/>
        </w:rPr>
        <w:t>Таблица 2 - Область применения методов монтажа цепной контактной подвески</w:t>
      </w:r>
    </w:p>
    <w:p w14:paraId="61535496" w14:textId="77777777" w:rsidR="00000000" w:rsidRDefault="00624656">
      <w:pPr>
        <w:ind w:firstLine="567"/>
        <w:jc w:val="center"/>
      </w:pPr>
      <w:r>
        <w:t> </w:t>
      </w:r>
    </w:p>
    <w:tbl>
      <w:tblPr>
        <w:tblW w:w="5000" w:type="pct"/>
        <w:tblCellMar>
          <w:left w:w="0" w:type="dxa"/>
          <w:right w:w="0" w:type="dxa"/>
        </w:tblCellMar>
        <w:tblLook w:val="04A0" w:firstRow="1" w:lastRow="0" w:firstColumn="1" w:lastColumn="0" w:noHBand="0" w:noVBand="1"/>
      </w:tblPr>
      <w:tblGrid>
        <w:gridCol w:w="2026"/>
        <w:gridCol w:w="1418"/>
        <w:gridCol w:w="2083"/>
        <w:gridCol w:w="61"/>
        <w:gridCol w:w="2521"/>
        <w:gridCol w:w="1670"/>
      </w:tblGrid>
      <w:tr w:rsidR="00000000" w14:paraId="62464B69" w14:textId="77777777">
        <w:trPr>
          <w:trHeight w:val="20"/>
        </w:trPr>
        <w:tc>
          <w:tcPr>
            <w:tcW w:w="1715" w:type="pct"/>
            <w:gridSpan w:val="2"/>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54E0FA0C" w14:textId="77777777" w:rsidR="00000000" w:rsidRDefault="00624656">
            <w:pPr>
              <w:jc w:val="center"/>
            </w:pPr>
            <w:r>
              <w:t>Метод монтажа</w:t>
            </w:r>
          </w:p>
        </w:tc>
        <w:tc>
          <w:tcPr>
            <w:tcW w:w="328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55E58C5A" w14:textId="77777777" w:rsidR="00000000" w:rsidRDefault="00624656">
            <w:pPr>
              <w:jc w:val="center"/>
            </w:pPr>
            <w:r>
              <w:t>На перегонах</w:t>
            </w:r>
          </w:p>
        </w:tc>
      </w:tr>
      <w:tr w:rsidR="00000000" w14:paraId="202FFE0E" w14:textId="77777777">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3DC7D881" w14:textId="77777777" w:rsidR="00000000" w:rsidRDefault="00624656">
            <w:pPr>
              <w:autoSpaceDE/>
              <w:autoSpaceDN/>
            </w:pPr>
          </w:p>
        </w:tc>
        <w:tc>
          <w:tcPr>
            <w:tcW w:w="2147" w:type="pct"/>
            <w:gridSpan w:val="3"/>
            <w:tcBorders>
              <w:top w:val="nil"/>
              <w:left w:val="nil"/>
              <w:bottom w:val="single" w:sz="8" w:space="0" w:color="auto"/>
              <w:right w:val="single" w:sz="8" w:space="0" w:color="auto"/>
            </w:tcBorders>
            <w:tcMar>
              <w:top w:w="0" w:type="dxa"/>
              <w:left w:w="40" w:type="dxa"/>
              <w:bottom w:w="0" w:type="dxa"/>
              <w:right w:w="40" w:type="dxa"/>
            </w:tcMar>
            <w:hideMark/>
          </w:tcPr>
          <w:p w14:paraId="36C9B324" w14:textId="77777777" w:rsidR="00000000" w:rsidRDefault="00624656">
            <w:pPr>
              <w:jc w:val="center"/>
            </w:pPr>
            <w:r>
              <w:t>При неизолированных консолях и подвеске</w:t>
            </w:r>
          </w:p>
        </w:tc>
        <w:tc>
          <w:tcPr>
            <w:tcW w:w="1138"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72EA4397" w14:textId="77777777" w:rsidR="00000000" w:rsidRDefault="00624656">
            <w:pPr>
              <w:jc w:val="center"/>
            </w:pPr>
            <w:r>
              <w:t>При изолированных консолях</w:t>
            </w:r>
          </w:p>
        </w:tc>
      </w:tr>
      <w:tr w:rsidR="00000000" w14:paraId="5044328E" w14:textId="77777777">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6C321ED9" w14:textId="77777777" w:rsidR="00000000" w:rsidRDefault="00624656">
            <w:pPr>
              <w:autoSpaceDE/>
              <w:autoSpaceDN/>
            </w:pP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59D65AC6" w14:textId="77777777" w:rsidR="00000000" w:rsidRDefault="00624656">
            <w:pPr>
              <w:jc w:val="center"/>
            </w:pPr>
            <w:r>
              <w:t> компенсированной</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14:paraId="0F654629" w14:textId="77777777" w:rsidR="00000000" w:rsidRDefault="00624656">
            <w:pPr>
              <w:jc w:val="center"/>
            </w:pPr>
            <w:r>
              <w:t>полукомпенсированной</w:t>
            </w:r>
          </w:p>
        </w:tc>
        <w:tc>
          <w:tcPr>
            <w:tcW w:w="0" w:type="auto"/>
            <w:vMerge/>
            <w:tcBorders>
              <w:top w:val="nil"/>
              <w:left w:val="nil"/>
              <w:bottom w:val="single" w:sz="8" w:space="0" w:color="auto"/>
              <w:right w:val="single" w:sz="8" w:space="0" w:color="auto"/>
            </w:tcBorders>
            <w:vAlign w:val="center"/>
            <w:hideMark/>
          </w:tcPr>
          <w:p w14:paraId="3B413969" w14:textId="77777777" w:rsidR="00000000" w:rsidRDefault="00624656">
            <w:pPr>
              <w:autoSpaceDE/>
              <w:autoSpaceDN/>
            </w:pPr>
          </w:p>
        </w:tc>
      </w:tr>
      <w:tr w:rsidR="00000000" w14:paraId="2C9D706C" w14:textId="77777777">
        <w:trPr>
          <w:trHeight w:val="20"/>
        </w:trPr>
        <w:tc>
          <w:tcPr>
            <w:tcW w:w="1715" w:type="pct"/>
            <w:gridSpan w:val="2"/>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63546161" w14:textId="77777777" w:rsidR="00000000" w:rsidRDefault="00624656">
            <w:pPr>
              <w:jc w:val="center"/>
            </w:pPr>
            <w:r>
              <w:t>Поверху</w:t>
            </w:r>
          </w:p>
        </w:tc>
        <w:tc>
          <w:tcPr>
            <w:tcW w:w="3285" w:type="pct"/>
            <w:gridSpan w:val="4"/>
            <w:tcBorders>
              <w:top w:val="nil"/>
              <w:left w:val="nil"/>
              <w:bottom w:val="single" w:sz="8" w:space="0" w:color="auto"/>
              <w:right w:val="single" w:sz="8" w:space="0" w:color="auto"/>
            </w:tcBorders>
            <w:tcMar>
              <w:top w:w="0" w:type="dxa"/>
              <w:left w:w="40" w:type="dxa"/>
              <w:bottom w:w="0" w:type="dxa"/>
              <w:right w:w="40" w:type="dxa"/>
            </w:tcMar>
            <w:hideMark/>
          </w:tcPr>
          <w:p w14:paraId="3728A061" w14:textId="77777777" w:rsidR="00000000" w:rsidRDefault="00624656">
            <w:pPr>
              <w:jc w:val="center"/>
            </w:pPr>
            <w:r>
              <w:t>Ограничений для применения нет (обязательное применение)</w:t>
            </w:r>
          </w:p>
        </w:tc>
      </w:tr>
      <w:tr w:rsidR="00000000" w14:paraId="1791EAD2" w14:textId="77777777">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14:paraId="2EEEA824" w14:textId="77777777" w:rsidR="00000000" w:rsidRDefault="00624656">
            <w:pPr>
              <w:autoSpaceDE/>
              <w:autoSpaceDN/>
            </w:pPr>
          </w:p>
        </w:tc>
        <w:tc>
          <w:tcPr>
            <w:tcW w:w="1076" w:type="pct"/>
            <w:gridSpan w:val="2"/>
            <w:tcBorders>
              <w:top w:val="nil"/>
              <w:left w:val="nil"/>
              <w:bottom w:val="single" w:sz="8" w:space="0" w:color="auto"/>
              <w:right w:val="single" w:sz="8" w:space="0" w:color="auto"/>
            </w:tcBorders>
            <w:hideMark/>
          </w:tcPr>
          <w:p w14:paraId="14B53CCE" w14:textId="77777777" w:rsidR="00000000" w:rsidRDefault="00624656">
            <w:pPr>
              <w:jc w:val="center"/>
            </w:pPr>
            <w:r>
              <w:t> На кривых радиусом менее 600 м</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14:paraId="07EA6881" w14:textId="77777777" w:rsidR="00000000" w:rsidRDefault="00624656">
            <w:pPr>
              <w:jc w:val="center"/>
            </w:pPr>
            <w:r>
              <w:t>На кривых радиусом менее 1000 м</w:t>
            </w:r>
          </w:p>
        </w:tc>
        <w:tc>
          <w:tcPr>
            <w:tcW w:w="1138" w:type="pct"/>
            <w:tcBorders>
              <w:top w:val="nil"/>
              <w:left w:val="nil"/>
              <w:bottom w:val="single" w:sz="8" w:space="0" w:color="auto"/>
              <w:right w:val="single" w:sz="8" w:space="0" w:color="auto"/>
            </w:tcBorders>
            <w:tcMar>
              <w:top w:w="0" w:type="dxa"/>
              <w:left w:w="40" w:type="dxa"/>
              <w:bottom w:w="0" w:type="dxa"/>
              <w:right w:w="40" w:type="dxa"/>
            </w:tcMar>
            <w:hideMark/>
          </w:tcPr>
          <w:p w14:paraId="46B7E325" w14:textId="77777777" w:rsidR="00000000" w:rsidRDefault="00624656">
            <w:pPr>
              <w:jc w:val="center"/>
            </w:pPr>
            <w:r>
              <w:t>На кривых радиусом менее 1000 м</w:t>
            </w:r>
          </w:p>
        </w:tc>
      </w:tr>
      <w:tr w:rsidR="00000000" w14:paraId="00ED5312" w14:textId="77777777">
        <w:trPr>
          <w:trHeight w:val="20"/>
        </w:trPr>
        <w:tc>
          <w:tcPr>
            <w:tcW w:w="1715" w:type="pct"/>
            <w:gridSpan w:val="2"/>
            <w:tcBorders>
              <w:top w:val="nil"/>
              <w:left w:val="single" w:sz="8" w:space="0" w:color="auto"/>
              <w:bottom w:val="nil"/>
              <w:right w:val="single" w:sz="8" w:space="0" w:color="auto"/>
            </w:tcBorders>
            <w:tcMar>
              <w:top w:w="0" w:type="dxa"/>
              <w:left w:w="40" w:type="dxa"/>
              <w:bottom w:w="0" w:type="dxa"/>
              <w:right w:w="40" w:type="dxa"/>
            </w:tcMar>
            <w:hideMark/>
          </w:tcPr>
          <w:p w14:paraId="53EA2EBD" w14:textId="77777777" w:rsidR="00000000" w:rsidRDefault="00624656">
            <w:pPr>
              <w:jc w:val="center"/>
            </w:pPr>
            <w:r>
              <w:t>Понизу</w:t>
            </w:r>
          </w:p>
        </w:tc>
        <w:tc>
          <w:tcPr>
            <w:tcW w:w="2147" w:type="pct"/>
            <w:gridSpan w:val="3"/>
            <w:tcBorders>
              <w:top w:val="nil"/>
              <w:left w:val="nil"/>
              <w:bottom w:val="nil"/>
              <w:right w:val="single" w:sz="8" w:space="0" w:color="auto"/>
            </w:tcBorders>
            <w:tcMar>
              <w:top w:w="0" w:type="dxa"/>
              <w:left w:w="40" w:type="dxa"/>
              <w:bottom w:w="0" w:type="dxa"/>
              <w:right w:w="40" w:type="dxa"/>
            </w:tcMar>
            <w:hideMark/>
          </w:tcPr>
          <w:p w14:paraId="5A0FE831" w14:textId="77777777" w:rsidR="00000000" w:rsidRDefault="00624656">
            <w:pPr>
              <w:jc w:val="center"/>
            </w:pPr>
            <w:r>
              <w:t>На прямых участках пути и в кривых радиусом более 1200 м (не рекомендуется)</w:t>
            </w:r>
          </w:p>
        </w:tc>
        <w:tc>
          <w:tcPr>
            <w:tcW w:w="1138" w:type="pct"/>
            <w:tcBorders>
              <w:top w:val="nil"/>
              <w:left w:val="nil"/>
              <w:bottom w:val="nil"/>
              <w:right w:val="single" w:sz="8" w:space="0" w:color="auto"/>
            </w:tcBorders>
            <w:tcMar>
              <w:top w:w="0" w:type="dxa"/>
              <w:left w:w="40" w:type="dxa"/>
              <w:bottom w:w="0" w:type="dxa"/>
              <w:right w:w="40" w:type="dxa"/>
            </w:tcMar>
            <w:hideMark/>
          </w:tcPr>
          <w:p w14:paraId="2F4B9058" w14:textId="77777777" w:rsidR="00000000" w:rsidRDefault="00624656">
            <w:pPr>
              <w:jc w:val="center"/>
            </w:pPr>
            <w:r>
              <w:t>Применять</w:t>
            </w:r>
            <w:r>
              <w:t xml:space="preserve"> запрещается</w:t>
            </w:r>
          </w:p>
        </w:tc>
      </w:tr>
      <w:tr w:rsidR="00000000" w14:paraId="2D7BF69F" w14:textId="77777777">
        <w:trPr>
          <w:trHeight w:val="20"/>
        </w:trPr>
        <w:tc>
          <w:tcPr>
            <w:tcW w:w="81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2B987783" w14:textId="77777777" w:rsidR="00000000" w:rsidRDefault="00624656">
            <w:pPr>
              <w:jc w:val="center"/>
            </w:pPr>
            <w:r>
              <w:t>Комбинированный</w:t>
            </w:r>
          </w:p>
        </w:tc>
        <w:tc>
          <w:tcPr>
            <w:tcW w:w="9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132DA93F" w14:textId="77777777" w:rsidR="00000000" w:rsidRDefault="00624656">
            <w:pPr>
              <w:jc w:val="center"/>
            </w:pPr>
            <w:r>
              <w:t>Подъём несущего троса стрелой автомотрисы</w:t>
            </w:r>
          </w:p>
        </w:tc>
        <w:tc>
          <w:tcPr>
            <w:tcW w:w="10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59C28DE5" w14:textId="77777777" w:rsidR="00000000" w:rsidRDefault="00624656">
            <w:pPr>
              <w:jc w:val="center"/>
            </w:pPr>
            <w:r>
              <w:t>На прямых участках пути и кривых радиусом более 600 м</w:t>
            </w:r>
          </w:p>
        </w:tc>
        <w:tc>
          <w:tcPr>
            <w:tcW w:w="107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17CA6EA3" w14:textId="77777777" w:rsidR="00000000" w:rsidRDefault="00624656">
            <w:pPr>
              <w:jc w:val="center"/>
            </w:pPr>
            <w:r>
              <w:t>На прямых участках пути и кривых радиусом более 1000 м</w:t>
            </w:r>
          </w:p>
        </w:tc>
        <w:tc>
          <w:tcPr>
            <w:tcW w:w="113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4C031651" w14:textId="77777777" w:rsidR="00000000" w:rsidRDefault="00624656">
            <w:pPr>
              <w:jc w:val="center"/>
            </w:pPr>
            <w:r>
              <w:t>На прямых участках пути и кривых радиусом более 1000 м</w:t>
            </w:r>
          </w:p>
        </w:tc>
      </w:tr>
      <w:tr w:rsidR="00000000" w14:paraId="091D4EC3" w14:textId="77777777">
        <w:trPr>
          <w:trHeight w:val="20"/>
        </w:trPr>
        <w:tc>
          <w:tcPr>
            <w:tcW w:w="8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7B0F966" w14:textId="77777777" w:rsidR="00000000" w:rsidRDefault="00624656">
            <w:pPr>
              <w:jc w:val="center"/>
            </w:pPr>
            <w:r>
              <w:t> </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14:paraId="2B5C640C" w14:textId="77777777" w:rsidR="00000000" w:rsidRDefault="00624656">
            <w:pPr>
              <w:jc w:val="center"/>
            </w:pPr>
            <w:r>
              <w:t>Подъём несущего троса полиспастом</w:t>
            </w:r>
          </w:p>
        </w:tc>
        <w:tc>
          <w:tcPr>
            <w:tcW w:w="2147" w:type="pct"/>
            <w:gridSpan w:val="3"/>
            <w:tcBorders>
              <w:top w:val="nil"/>
              <w:left w:val="nil"/>
              <w:bottom w:val="single" w:sz="8" w:space="0" w:color="auto"/>
              <w:right w:val="single" w:sz="8" w:space="0" w:color="auto"/>
            </w:tcBorders>
            <w:tcMar>
              <w:top w:w="0" w:type="dxa"/>
              <w:left w:w="40" w:type="dxa"/>
              <w:bottom w:w="0" w:type="dxa"/>
              <w:right w:w="40" w:type="dxa"/>
            </w:tcMar>
            <w:hideMark/>
          </w:tcPr>
          <w:p w14:paraId="1276D75C" w14:textId="77777777" w:rsidR="00000000" w:rsidRDefault="00624656">
            <w:pPr>
              <w:jc w:val="center"/>
            </w:pPr>
            <w:r>
              <w:t>Ограничений для применения нет (не рекомендуется)</w:t>
            </w:r>
          </w:p>
        </w:tc>
        <w:tc>
          <w:tcPr>
            <w:tcW w:w="1138" w:type="pct"/>
            <w:tcBorders>
              <w:top w:val="nil"/>
              <w:left w:val="nil"/>
              <w:bottom w:val="single" w:sz="8" w:space="0" w:color="auto"/>
              <w:right w:val="single" w:sz="8" w:space="0" w:color="auto"/>
            </w:tcBorders>
            <w:tcMar>
              <w:top w:w="0" w:type="dxa"/>
              <w:left w:w="40" w:type="dxa"/>
              <w:bottom w:w="0" w:type="dxa"/>
              <w:right w:w="40" w:type="dxa"/>
            </w:tcMar>
            <w:hideMark/>
          </w:tcPr>
          <w:p w14:paraId="7430A455" w14:textId="77777777" w:rsidR="00000000" w:rsidRDefault="00624656">
            <w:pPr>
              <w:jc w:val="center"/>
            </w:pPr>
            <w:r>
              <w:t>На прямых участках пути и кривых радиусом более 1200 м</w:t>
            </w:r>
          </w:p>
        </w:tc>
      </w:tr>
      <w:tr w:rsidR="00000000" w14:paraId="75F75E83" w14:textId="77777777">
        <w:tc>
          <w:tcPr>
            <w:tcW w:w="2070" w:type="dxa"/>
            <w:vAlign w:val="center"/>
            <w:hideMark/>
          </w:tcPr>
          <w:p w14:paraId="4463484F" w14:textId="77777777" w:rsidR="00000000" w:rsidRDefault="00624656">
            <w:pPr>
              <w:autoSpaceDE/>
            </w:pPr>
            <w:r>
              <w:rPr>
                <w:color w:val="auto"/>
              </w:rPr>
              <w:t> </w:t>
            </w:r>
          </w:p>
        </w:tc>
        <w:tc>
          <w:tcPr>
            <w:tcW w:w="1980" w:type="dxa"/>
            <w:vAlign w:val="center"/>
            <w:hideMark/>
          </w:tcPr>
          <w:p w14:paraId="2FD9E4C1" w14:textId="77777777" w:rsidR="00000000" w:rsidRDefault="00624656">
            <w:pPr>
              <w:autoSpaceDE/>
            </w:pPr>
            <w:r>
              <w:rPr>
                <w:color w:val="auto"/>
              </w:rPr>
              <w:t> </w:t>
            </w:r>
          </w:p>
        </w:tc>
        <w:tc>
          <w:tcPr>
            <w:tcW w:w="2355" w:type="dxa"/>
            <w:vAlign w:val="center"/>
            <w:hideMark/>
          </w:tcPr>
          <w:p w14:paraId="552982B9" w14:textId="77777777" w:rsidR="00000000" w:rsidRDefault="00624656">
            <w:pPr>
              <w:autoSpaceDE/>
            </w:pPr>
            <w:r>
              <w:rPr>
                <w:color w:val="auto"/>
              </w:rPr>
              <w:t> </w:t>
            </w:r>
          </w:p>
        </w:tc>
        <w:tc>
          <w:tcPr>
            <w:tcW w:w="144" w:type="dxa"/>
            <w:vAlign w:val="center"/>
            <w:hideMark/>
          </w:tcPr>
          <w:p w14:paraId="3488DF68" w14:textId="77777777" w:rsidR="00000000" w:rsidRDefault="00624656">
            <w:pPr>
              <w:autoSpaceDE/>
            </w:pPr>
            <w:r>
              <w:rPr>
                <w:color w:val="auto"/>
              </w:rPr>
              <w:t> </w:t>
            </w:r>
          </w:p>
        </w:tc>
        <w:tc>
          <w:tcPr>
            <w:tcW w:w="2295" w:type="dxa"/>
            <w:vAlign w:val="center"/>
            <w:hideMark/>
          </w:tcPr>
          <w:p w14:paraId="01EF575A" w14:textId="77777777" w:rsidR="00000000" w:rsidRDefault="00624656">
            <w:pPr>
              <w:autoSpaceDE/>
            </w:pPr>
            <w:r>
              <w:rPr>
                <w:color w:val="auto"/>
              </w:rPr>
              <w:t> </w:t>
            </w:r>
          </w:p>
        </w:tc>
        <w:tc>
          <w:tcPr>
            <w:tcW w:w="2505" w:type="dxa"/>
            <w:vAlign w:val="center"/>
            <w:hideMark/>
          </w:tcPr>
          <w:p w14:paraId="55F6BE82" w14:textId="77777777" w:rsidR="00000000" w:rsidRDefault="00624656">
            <w:pPr>
              <w:autoSpaceDE/>
            </w:pPr>
            <w:r>
              <w:rPr>
                <w:color w:val="auto"/>
              </w:rPr>
              <w:t> </w:t>
            </w:r>
          </w:p>
        </w:tc>
      </w:tr>
    </w:tbl>
    <w:p w14:paraId="2DF1BDE7" w14:textId="77777777" w:rsidR="00000000" w:rsidRDefault="00624656">
      <w:pPr>
        <w:ind w:firstLine="567"/>
      </w:pPr>
      <w:r>
        <w:t> </w:t>
      </w:r>
    </w:p>
    <w:p w14:paraId="2E0F1991" w14:textId="77777777" w:rsidR="00000000" w:rsidRDefault="00624656">
      <w:pPr>
        <w:ind w:firstLine="400"/>
        <w:jc w:val="both"/>
      </w:pPr>
      <w:r>
        <w:rPr>
          <w:rStyle w:val="s0"/>
        </w:rPr>
        <w:t>4.14.3 На станциях применять только метод монтажа поверху.</w:t>
      </w:r>
    </w:p>
    <w:p w14:paraId="14549091" w14:textId="77777777" w:rsidR="00000000" w:rsidRDefault="00624656">
      <w:pPr>
        <w:ind w:firstLine="400"/>
        <w:jc w:val="both"/>
      </w:pPr>
      <w:r>
        <w:rPr>
          <w:rStyle w:val="s0"/>
        </w:rPr>
        <w:t>4.14.4 Метод монтажа цепной контактной подвески выбирать при составлении проекта производства работ для каждого отдельного участка в зависимости от конкретных условий, плана пути, типа контактной п</w:t>
      </w:r>
      <w:r>
        <w:rPr>
          <w:rStyle w:val="s0"/>
        </w:rPr>
        <w:t>одвески и наличия механизмов.</w:t>
      </w:r>
    </w:p>
    <w:p w14:paraId="0B3AC9B2" w14:textId="77777777" w:rsidR="00000000" w:rsidRDefault="00624656">
      <w:pPr>
        <w:ind w:firstLine="400"/>
        <w:jc w:val="both"/>
      </w:pPr>
      <w:r>
        <w:rPr>
          <w:rStyle w:val="s0"/>
        </w:rPr>
        <w:t>4.14.5 Провода следует раскатывать под руководством производителя работ или мастера, который обязан перед выездом проверять надежность закрепления барабанов и состояние устройств для их торможения.</w:t>
      </w:r>
    </w:p>
    <w:p w14:paraId="69585BEC" w14:textId="77777777" w:rsidR="00000000" w:rsidRDefault="00624656">
      <w:pPr>
        <w:ind w:firstLine="400"/>
        <w:jc w:val="both"/>
      </w:pPr>
      <w:r>
        <w:rPr>
          <w:rStyle w:val="s0"/>
        </w:rPr>
        <w:t>4.14.6 Отклонение несущего троса от проектного положения в плане допускается не более ± 200 мм.</w:t>
      </w:r>
    </w:p>
    <w:p w14:paraId="7DCB57A7" w14:textId="77777777" w:rsidR="00000000" w:rsidRDefault="00624656">
      <w:pPr>
        <w:ind w:firstLine="400"/>
        <w:jc w:val="both"/>
      </w:pPr>
      <w:r>
        <w:rPr>
          <w:rStyle w:val="s0"/>
        </w:rPr>
        <w:t>4.14.7 Новые некомпенсированные несущие тросы при монтаже следует перетягивать (с учетом последующей их вытяжки) на 10% против данных, приведенных в монтажных т</w:t>
      </w:r>
      <w:r>
        <w:rPr>
          <w:rStyle w:val="s0"/>
        </w:rPr>
        <w:t>аблицах.</w:t>
      </w:r>
    </w:p>
    <w:p w14:paraId="7CEEA996" w14:textId="77777777" w:rsidR="00000000" w:rsidRDefault="00624656">
      <w:pPr>
        <w:ind w:firstLine="400"/>
        <w:jc w:val="both"/>
      </w:pPr>
      <w:r>
        <w:rPr>
          <w:rStyle w:val="s0"/>
        </w:rPr>
        <w:t>4.14.8 Проверку стрелы провеса несущего троса следует осуществлять замером высоты его у опор и в точке наибольшего провеса в середине пролета. Стрела провеса определяется как разность между средней высотой троса у опор и высотой его в точке наибол</w:t>
      </w:r>
      <w:r>
        <w:rPr>
          <w:rStyle w:val="s0"/>
        </w:rPr>
        <w:t>ьшего провеса. При замере стрел провеса следует определять температуру воздуха с обязательной записью последней в журнал работ.</w:t>
      </w:r>
    </w:p>
    <w:p w14:paraId="6AECCC83" w14:textId="77777777" w:rsidR="00000000" w:rsidRDefault="00624656">
      <w:pPr>
        <w:ind w:firstLine="400"/>
        <w:jc w:val="both"/>
      </w:pPr>
      <w:r>
        <w:rPr>
          <w:rStyle w:val="s0"/>
        </w:rPr>
        <w:t>4.14.9 Расстояния между точками крепления струн принимаются по проекту. Основным требованием при их монтаже является обеспечение</w:t>
      </w:r>
      <w:r>
        <w:rPr>
          <w:rStyle w:val="s0"/>
        </w:rPr>
        <w:t xml:space="preserve"> равномерной эластичности монтируемой контактной подвески.</w:t>
      </w:r>
    </w:p>
    <w:p w14:paraId="196EA285" w14:textId="77777777" w:rsidR="00000000" w:rsidRDefault="00624656">
      <w:pPr>
        <w:ind w:firstLine="400"/>
        <w:jc w:val="both"/>
      </w:pPr>
      <w:r>
        <w:rPr>
          <w:rStyle w:val="s0"/>
        </w:rPr>
        <w:t xml:space="preserve">4.14.10 В пролетах неизолирующих сопряжений анкерных участков полукомпенсированной подвески, не имеющих анкеровки несущего троса, должны быть подвешены дополнительные ветви из того же провода, что </w:t>
      </w:r>
      <w:r>
        <w:rPr>
          <w:rStyle w:val="s0"/>
        </w:rPr>
        <w:t>и основной несущий трос, механически связанные с ним и предназначенные для подвески анкеруемых ветвей контактного провода.</w:t>
      </w:r>
    </w:p>
    <w:p w14:paraId="445D9591" w14:textId="77777777" w:rsidR="00000000" w:rsidRDefault="00624656">
      <w:pPr>
        <w:ind w:firstLine="400"/>
        <w:jc w:val="both"/>
      </w:pPr>
      <w:r>
        <w:rPr>
          <w:rStyle w:val="s0"/>
        </w:rPr>
        <w:t>4.14.11 Наклон струн в плоскости полукомпенсированной подвески при крайних значениях температуры не должен превышать 30° к вертикали.</w:t>
      </w:r>
      <w:r>
        <w:rPr>
          <w:rStyle w:val="s0"/>
        </w:rPr>
        <w:t xml:space="preserve"> При большем наклоне следует устанавливать скользящие струны.</w:t>
      </w:r>
    </w:p>
    <w:p w14:paraId="553FBFEE" w14:textId="77777777" w:rsidR="00000000" w:rsidRDefault="00624656">
      <w:pPr>
        <w:ind w:firstLine="400"/>
        <w:jc w:val="both"/>
      </w:pPr>
      <w:r>
        <w:rPr>
          <w:rStyle w:val="s0"/>
        </w:rPr>
        <w:t>4.14.12 При изменении направления контактных проводов главных путей в рабочей их части угол, составляемый отклоненной ветвью с первоначальным его направлением, не должен превышать 6° (tg 6° = 0,</w:t>
      </w:r>
      <w:r>
        <w:rPr>
          <w:rStyle w:val="s0"/>
        </w:rPr>
        <w:t>1). При изменении направления контактных проводов более 6° должны быть предусмотрены устройства, обеспечивающие устойчивость фиксаторов анкеруемой ветви. На кривых радиусом менее 500 м угол между первоначальным направлением и отклоненной ветвью контактного</w:t>
      </w:r>
      <w:r>
        <w:rPr>
          <w:rStyle w:val="s0"/>
        </w:rPr>
        <w:t xml:space="preserve"> провода определяется проектом; на станционных путях, кроме главных, а также при изменениях направления контактных проводов в рабочей части допускаются переломы до 10°.</w:t>
      </w:r>
    </w:p>
    <w:p w14:paraId="09B2E8A7" w14:textId="77777777" w:rsidR="00000000" w:rsidRDefault="00624656">
      <w:pPr>
        <w:ind w:firstLine="400"/>
        <w:jc w:val="both"/>
      </w:pPr>
      <w:r>
        <w:rPr>
          <w:rStyle w:val="s0"/>
        </w:rPr>
        <w:t>4.14.13 При стыковании несущих тросов главных путей допускается не более двух стыков на</w:t>
      </w:r>
      <w:r>
        <w:rPr>
          <w:rStyle w:val="s0"/>
        </w:rPr>
        <w:t xml:space="preserve"> анкерный участок (по контактному проводу) при расстоянии между ними не менее 150 м. На остальных путях допускается не более трех стыков на анкерном участке.</w:t>
      </w:r>
    </w:p>
    <w:p w14:paraId="2F940451" w14:textId="77777777" w:rsidR="00000000" w:rsidRDefault="00624656">
      <w:pPr>
        <w:ind w:firstLine="400"/>
        <w:jc w:val="both"/>
      </w:pPr>
      <w:r>
        <w:rPr>
          <w:rStyle w:val="s0"/>
        </w:rPr>
        <w:t>4.14.14 При монтаже контактных сетей железных дорог медные и сталемедные тросы сечением 35, 50, 70</w:t>
      </w:r>
      <w:r>
        <w:rPr>
          <w:rStyle w:val="s0"/>
        </w:rPr>
        <w:t xml:space="preserve">, 95, 120 кв. мм и алюминиевые провода сечением 120, 150, 185 кв. мм необходимо стыковать овальными соединителями соответствующего сечения методом обжатия, а сталеалюминиевые провода сечением 25, 35, 50, 70, 95, 120, 150 и 185 кв. м - методом скручивания. </w:t>
      </w:r>
      <w:r>
        <w:rPr>
          <w:rStyle w:val="s0"/>
        </w:rPr>
        <w:t>Стыкование сталемедных проводов сечением 70 и 95 кв. мм можно выполнять с помощью клиновых зажимов.</w:t>
      </w:r>
    </w:p>
    <w:p w14:paraId="5C76735D" w14:textId="77777777" w:rsidR="00000000" w:rsidRDefault="00624656">
      <w:pPr>
        <w:ind w:firstLine="400"/>
        <w:jc w:val="both"/>
      </w:pPr>
      <w:r>
        <w:rPr>
          <w:rStyle w:val="s0"/>
        </w:rPr>
        <w:t>4.14.15 Стыковать контактные провода контактных сетей железных дорог на всех путях перегонов и станций допускается не менее чем через 200 м; при этом не учи</w:t>
      </w:r>
      <w:r>
        <w:rPr>
          <w:rStyle w:val="s0"/>
        </w:rPr>
        <w:t>тываются стыковки на нерабочих анкерных ветвях. На главных путях перегонов и станций должно быть не более двух стыковок на анкерный участок.</w:t>
      </w:r>
    </w:p>
    <w:p w14:paraId="47348BC1" w14:textId="77777777" w:rsidR="00000000" w:rsidRDefault="00624656">
      <w:pPr>
        <w:ind w:firstLine="400"/>
        <w:jc w:val="both"/>
      </w:pPr>
      <w:r>
        <w:rPr>
          <w:rStyle w:val="s0"/>
        </w:rPr>
        <w:t>4.15 Регулировка контактной подвески</w:t>
      </w:r>
    </w:p>
    <w:p w14:paraId="45E24434" w14:textId="77777777" w:rsidR="00000000" w:rsidRDefault="00624656">
      <w:pPr>
        <w:ind w:firstLine="400"/>
        <w:jc w:val="both"/>
      </w:pPr>
      <w:r>
        <w:rPr>
          <w:rStyle w:val="s0"/>
        </w:rPr>
        <w:t>4.15.1 Регулировку контактной подвески следует производить после окончания раб</w:t>
      </w:r>
      <w:r>
        <w:rPr>
          <w:rStyle w:val="s0"/>
        </w:rPr>
        <w:t>от по сооружению или переустройству пути, включая рихтовку.</w:t>
      </w:r>
    </w:p>
    <w:p w14:paraId="145F579C" w14:textId="77777777" w:rsidR="00000000" w:rsidRDefault="00624656">
      <w:pPr>
        <w:ind w:firstLine="400"/>
        <w:jc w:val="both"/>
      </w:pPr>
      <w:r>
        <w:rPr>
          <w:rStyle w:val="s0"/>
        </w:rPr>
        <w:t>4.15.2 Одновременно с регулировкой контактного провода монтируют фиксаторы.</w:t>
      </w:r>
    </w:p>
    <w:p w14:paraId="28B0B18C" w14:textId="77777777" w:rsidR="00000000" w:rsidRDefault="00624656">
      <w:pPr>
        <w:ind w:firstLine="400"/>
        <w:jc w:val="both"/>
      </w:pPr>
      <w:r>
        <w:rPr>
          <w:rStyle w:val="s0"/>
        </w:rPr>
        <w:t>4.15.3 Высота подвески контактного провода над уровнем головки рельса на перегонах и станциях должна быть не ниже 5750 м</w:t>
      </w:r>
      <w:r>
        <w:rPr>
          <w:rStyle w:val="s0"/>
        </w:rPr>
        <w:t>м. Высота подвески контактного провода не должна превышать 6800 мм.</w:t>
      </w:r>
    </w:p>
    <w:p w14:paraId="1D981257" w14:textId="77777777" w:rsidR="00000000" w:rsidRDefault="00624656">
      <w:pPr>
        <w:ind w:firstLine="400"/>
        <w:jc w:val="both"/>
      </w:pPr>
      <w:r>
        <w:rPr>
          <w:rStyle w:val="s0"/>
        </w:rPr>
        <w:t>4.15.4 Контактные провода на прямых участках пути должны быть расположены зигзагообразно с поочередным отклонением от оси пути в ту и другую сторону на соседних опорах. Величина зигзага ко</w:t>
      </w:r>
      <w:r>
        <w:rPr>
          <w:rStyle w:val="s0"/>
        </w:rPr>
        <w:t>нтактных проводов от оси токоприемника в точке фиксации на прямых участках пути должна быть равна 300 мм, а величина выноса на кривых - от 150 до 400 мм. Наибольшая величина зигзага не должна превышать на прямых 400 мм, выноса на кривых 500 мм. При подвеск</w:t>
      </w:r>
      <w:r>
        <w:rPr>
          <w:rStyle w:val="s0"/>
        </w:rPr>
        <w:t>е с двойным контактным проводом указанные величины зигзага измеряют по дальнему (относительно оси пути) проводу. Отклонение величин зигзага и выноса контактного провода при расчетном беспровесном его положении (а для некомпенсированных подвесок при среднег</w:t>
      </w:r>
      <w:r>
        <w:rPr>
          <w:rStyle w:val="s0"/>
        </w:rPr>
        <w:t>одовой температуре) не должно превышать +/- 30 мм от установленных проектом.</w:t>
      </w:r>
    </w:p>
    <w:p w14:paraId="6E045C35" w14:textId="77777777" w:rsidR="00000000" w:rsidRDefault="00624656">
      <w:pPr>
        <w:ind w:firstLine="400"/>
        <w:jc w:val="both"/>
      </w:pPr>
      <w:r>
        <w:rPr>
          <w:rStyle w:val="s0"/>
        </w:rPr>
        <w:t>4.15.5 При регулировке контактной подвески на гибких и жестких поперечинах поддерживающие косые струны, выполненные из сталемедной проволоки или медного троса, монтируют на фиксир</w:t>
      </w:r>
      <w:r>
        <w:rPr>
          <w:rStyle w:val="s0"/>
        </w:rPr>
        <w:t>ующем тросе в местах крепления фиксаторов, а также для поддержки врезных изоляторов.</w:t>
      </w:r>
    </w:p>
    <w:p w14:paraId="38525DD5" w14:textId="77777777" w:rsidR="00000000" w:rsidRDefault="00624656">
      <w:pPr>
        <w:ind w:firstLine="400"/>
        <w:jc w:val="both"/>
      </w:pPr>
      <w:r>
        <w:rPr>
          <w:rStyle w:val="s0"/>
        </w:rPr>
        <w:t>4.15.6 Параметры рессорной струны (длина, материал) и тип зажимов для ее закрепления на несущем тросе определяются проектом. Рессорные струны следует выполнять, как правил</w:t>
      </w:r>
      <w:r>
        <w:rPr>
          <w:rStyle w:val="s0"/>
        </w:rPr>
        <w:t>о, из сталемедной проволоки диаметром 6 мм или медного троса. Рессорная струна после регулировки должна иметь стрелу провеса, соответствующую монтажным таблицам; расстояние между отрегулированным по высоте контактным проводом и рессорной струной в точке на</w:t>
      </w:r>
      <w:r>
        <w:rPr>
          <w:rStyle w:val="s0"/>
        </w:rPr>
        <w:t>ибольшего провеса должно быть не менее 1000 мм. Для монтажа рессорных струн с заданным по проекту натяжением необходимо использовать специальное устройство.</w:t>
      </w:r>
    </w:p>
    <w:p w14:paraId="4AE68287" w14:textId="77777777" w:rsidR="00000000" w:rsidRDefault="00624656">
      <w:pPr>
        <w:ind w:firstLine="400"/>
        <w:jc w:val="both"/>
      </w:pPr>
      <w:r>
        <w:rPr>
          <w:rStyle w:val="s0"/>
        </w:rPr>
        <w:t xml:space="preserve">4.15.7 Вертикальную регулировку полукомпенсированной подвески проводят с учетом температуры воздуха. Стрелы провеса компенсированной </w:t>
      </w:r>
      <w:r>
        <w:t>рессорной подвески с одним контактным проводом приведены в Таблице 3.</w:t>
      </w:r>
    </w:p>
    <w:p w14:paraId="082A6032" w14:textId="77777777" w:rsidR="00000000" w:rsidRDefault="00624656">
      <w:pPr>
        <w:ind w:firstLine="567"/>
      </w:pPr>
      <w:r>
        <w:rPr>
          <w:b/>
          <w:bCs/>
        </w:rPr>
        <w:t> </w:t>
      </w:r>
    </w:p>
    <w:p w14:paraId="5CB907E6" w14:textId="77777777" w:rsidR="00000000" w:rsidRDefault="00624656">
      <w:pPr>
        <w:ind w:firstLine="567"/>
        <w:jc w:val="center"/>
      </w:pPr>
      <w:r>
        <w:rPr>
          <w:b/>
          <w:bCs/>
        </w:rPr>
        <w:t>Таблица 3 - Стрелы провеса с одним контактным прово</w:t>
      </w:r>
      <w:r>
        <w:rPr>
          <w:b/>
          <w:bCs/>
        </w:rPr>
        <w:t>дом при любой температуре</w:t>
      </w:r>
    </w:p>
    <w:p w14:paraId="4170E310" w14:textId="77777777" w:rsidR="00000000" w:rsidRDefault="00624656">
      <w:pPr>
        <w:ind w:firstLine="567"/>
        <w:jc w:val="center"/>
      </w:pPr>
      <w:r>
        <w:t> </w:t>
      </w:r>
    </w:p>
    <w:tbl>
      <w:tblPr>
        <w:tblW w:w="5000" w:type="pct"/>
        <w:tblCellMar>
          <w:left w:w="0" w:type="dxa"/>
          <w:right w:w="0" w:type="dxa"/>
        </w:tblCellMar>
        <w:tblLook w:val="04A0" w:firstRow="1" w:lastRow="0" w:firstColumn="1" w:lastColumn="0" w:noHBand="0" w:noVBand="1"/>
      </w:tblPr>
      <w:tblGrid>
        <w:gridCol w:w="1006"/>
        <w:gridCol w:w="1148"/>
        <w:gridCol w:w="1748"/>
        <w:gridCol w:w="1822"/>
        <w:gridCol w:w="1887"/>
        <w:gridCol w:w="1724"/>
      </w:tblGrid>
      <w:tr w:rsidR="00000000" w14:paraId="7B2FBFFE" w14:textId="77777777">
        <w:trPr>
          <w:trHeight w:val="20"/>
        </w:trPr>
        <w:tc>
          <w:tcPr>
            <w:tcW w:w="54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22C3B4DB" w14:textId="77777777" w:rsidR="00000000" w:rsidRDefault="00624656">
            <w:pPr>
              <w:jc w:val="center"/>
            </w:pPr>
            <w:r>
              <w:t xml:space="preserve">Длина пролета </w:t>
            </w:r>
            <w:r>
              <w:rPr>
                <w:caps/>
              </w:rPr>
              <w:t>L</w:t>
            </w:r>
            <w:r>
              <w:t>, м </w:t>
            </w:r>
          </w:p>
        </w:tc>
        <w:tc>
          <w:tcPr>
            <w:tcW w:w="61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48FDF972" w14:textId="77777777" w:rsidR="00000000" w:rsidRDefault="00624656">
            <w:pPr>
              <w:jc w:val="center"/>
            </w:pPr>
            <w:r>
              <w:t>Размер b, см</w:t>
            </w:r>
          </w:p>
        </w:tc>
        <w:tc>
          <w:tcPr>
            <w:tcW w:w="3844"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5257539E" w14:textId="77777777" w:rsidR="00000000" w:rsidRDefault="00624656">
            <w:pPr>
              <w:jc w:val="center"/>
            </w:pPr>
            <w:r>
              <w:t>Стрелы провеса f, см</w:t>
            </w:r>
          </w:p>
        </w:tc>
      </w:tr>
      <w:tr w:rsidR="00000000" w14:paraId="4F29BA66"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1E56D2E" w14:textId="77777777" w:rsidR="00000000" w:rsidRDefault="00624656">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14:paraId="099A6BEF" w14:textId="77777777" w:rsidR="00000000" w:rsidRDefault="00624656">
            <w:pPr>
              <w:autoSpaceDE/>
              <w:autoSpaceDN/>
            </w:pPr>
          </w:p>
        </w:tc>
        <w:tc>
          <w:tcPr>
            <w:tcW w:w="1909"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042B6ACC" w14:textId="77777777" w:rsidR="00000000" w:rsidRDefault="00624656">
            <w:pPr>
              <w:jc w:val="center"/>
            </w:pPr>
            <w:r>
              <w:t>На перегонах до 160 км/ч в пролетах</w:t>
            </w:r>
          </w:p>
        </w:tc>
        <w:tc>
          <w:tcPr>
            <w:tcW w:w="1935"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10ACC5B7" w14:textId="77777777" w:rsidR="00000000" w:rsidRDefault="00624656">
            <w:pPr>
              <w:jc w:val="center"/>
            </w:pPr>
            <w:r>
              <w:t>На перегонах и станциях до 90 км/ч в пролетах</w:t>
            </w:r>
          </w:p>
        </w:tc>
      </w:tr>
      <w:tr w:rsidR="00000000" w14:paraId="5F2E68D0"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EE0A862" w14:textId="77777777" w:rsidR="00000000" w:rsidRDefault="00624656">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14:paraId="5BA87C76" w14:textId="77777777" w:rsidR="00000000" w:rsidRDefault="00624656">
            <w:pPr>
              <w:autoSpaceDE/>
              <w:autoSpaceDN/>
            </w:pP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14:paraId="69BB91EF" w14:textId="77777777" w:rsidR="00000000" w:rsidRDefault="00624656">
            <w:pPr>
              <w:jc w:val="center"/>
            </w:pPr>
            <w:r>
              <w:t>промежуточных</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14:paraId="5BDA5A36" w14:textId="77777777" w:rsidR="00000000" w:rsidRDefault="00624656">
            <w:pPr>
              <w:jc w:val="center"/>
            </w:pPr>
            <w:r>
              <w:t>переходных</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14:paraId="62C3A208" w14:textId="77777777" w:rsidR="00000000" w:rsidRDefault="00624656">
            <w:pPr>
              <w:jc w:val="center"/>
            </w:pPr>
            <w:r>
              <w:t>промежуточных</w:t>
            </w:r>
          </w:p>
        </w:tc>
        <w:tc>
          <w:tcPr>
            <w:tcW w:w="924" w:type="pct"/>
            <w:tcBorders>
              <w:top w:val="nil"/>
              <w:left w:val="nil"/>
              <w:bottom w:val="single" w:sz="8" w:space="0" w:color="auto"/>
              <w:right w:val="single" w:sz="8" w:space="0" w:color="auto"/>
            </w:tcBorders>
            <w:tcMar>
              <w:top w:w="0" w:type="dxa"/>
              <w:left w:w="40" w:type="dxa"/>
              <w:bottom w:w="0" w:type="dxa"/>
              <w:right w:w="40" w:type="dxa"/>
            </w:tcMar>
            <w:hideMark/>
          </w:tcPr>
          <w:p w14:paraId="062BF3A3" w14:textId="77777777" w:rsidR="00000000" w:rsidRDefault="00624656">
            <w:pPr>
              <w:jc w:val="center"/>
            </w:pPr>
            <w:r>
              <w:t>переходных</w:t>
            </w:r>
          </w:p>
        </w:tc>
      </w:tr>
      <w:tr w:rsidR="00000000" w14:paraId="12296FC6" w14:textId="77777777">
        <w:trPr>
          <w:trHeight w:val="20"/>
        </w:trPr>
        <w:tc>
          <w:tcPr>
            <w:tcW w:w="5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1277E109" w14:textId="77777777" w:rsidR="00000000" w:rsidRDefault="00624656">
            <w:pPr>
              <w:jc w:val="center"/>
            </w:pPr>
            <w:r>
              <w:t>40</w:t>
            </w:r>
          </w:p>
        </w:tc>
        <w:tc>
          <w:tcPr>
            <w:tcW w:w="616" w:type="pct"/>
            <w:tcBorders>
              <w:top w:val="nil"/>
              <w:left w:val="nil"/>
              <w:bottom w:val="single" w:sz="8" w:space="0" w:color="auto"/>
              <w:right w:val="single" w:sz="8" w:space="0" w:color="auto"/>
            </w:tcBorders>
            <w:tcMar>
              <w:top w:w="0" w:type="dxa"/>
              <w:left w:w="40" w:type="dxa"/>
              <w:bottom w:w="0" w:type="dxa"/>
              <w:right w:w="40" w:type="dxa"/>
            </w:tcMar>
            <w:hideMark/>
          </w:tcPr>
          <w:p w14:paraId="1C00D835" w14:textId="77777777" w:rsidR="00000000" w:rsidRDefault="00624656">
            <w:pPr>
              <w:jc w:val="center"/>
            </w:pPr>
            <w:r>
              <w:t>40</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14:paraId="67733D19" w14:textId="77777777" w:rsidR="00000000" w:rsidRDefault="00624656">
            <w:pPr>
              <w:jc w:val="center"/>
            </w:pPr>
            <w:r>
              <w:t>2</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14:paraId="4AFBCBBC" w14:textId="77777777" w:rsidR="00000000" w:rsidRDefault="00624656">
            <w:pPr>
              <w:jc w:val="center"/>
            </w:pPr>
            <w:r>
              <w:t>-3</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14:paraId="38C3DB77" w14:textId="77777777" w:rsidR="00000000" w:rsidRDefault="00624656">
            <w:pPr>
              <w:jc w:val="center"/>
            </w:pPr>
            <w:r>
              <w:t>1</w:t>
            </w:r>
          </w:p>
        </w:tc>
        <w:tc>
          <w:tcPr>
            <w:tcW w:w="924" w:type="pct"/>
            <w:tcBorders>
              <w:top w:val="nil"/>
              <w:left w:val="nil"/>
              <w:bottom w:val="single" w:sz="8" w:space="0" w:color="auto"/>
              <w:right w:val="single" w:sz="8" w:space="0" w:color="auto"/>
            </w:tcBorders>
            <w:tcMar>
              <w:top w:w="0" w:type="dxa"/>
              <w:left w:w="40" w:type="dxa"/>
              <w:bottom w:w="0" w:type="dxa"/>
              <w:right w:w="40" w:type="dxa"/>
            </w:tcMar>
            <w:hideMark/>
          </w:tcPr>
          <w:p w14:paraId="4CC73AD9" w14:textId="77777777" w:rsidR="00000000" w:rsidRDefault="00624656">
            <w:pPr>
              <w:jc w:val="center"/>
            </w:pPr>
            <w:r>
              <w:t>-2</w:t>
            </w:r>
          </w:p>
        </w:tc>
      </w:tr>
      <w:tr w:rsidR="00000000" w14:paraId="7E5F6482" w14:textId="77777777">
        <w:trPr>
          <w:trHeight w:val="20"/>
        </w:trPr>
        <w:tc>
          <w:tcPr>
            <w:tcW w:w="5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5AB1C9B5" w14:textId="77777777" w:rsidR="00000000" w:rsidRDefault="00624656">
            <w:pPr>
              <w:jc w:val="center"/>
            </w:pPr>
            <w:r>
              <w:t>50</w:t>
            </w:r>
          </w:p>
        </w:tc>
        <w:tc>
          <w:tcPr>
            <w:tcW w:w="616" w:type="pct"/>
            <w:tcBorders>
              <w:top w:val="nil"/>
              <w:left w:val="nil"/>
              <w:bottom w:val="single" w:sz="8" w:space="0" w:color="auto"/>
              <w:right w:val="single" w:sz="8" w:space="0" w:color="auto"/>
            </w:tcBorders>
            <w:tcMar>
              <w:top w:w="0" w:type="dxa"/>
              <w:left w:w="40" w:type="dxa"/>
              <w:bottom w:w="0" w:type="dxa"/>
              <w:right w:w="40" w:type="dxa"/>
            </w:tcMar>
            <w:hideMark/>
          </w:tcPr>
          <w:p w14:paraId="7194093B" w14:textId="77777777" w:rsidR="00000000" w:rsidRDefault="00624656">
            <w:pPr>
              <w:jc w:val="center"/>
            </w:pPr>
            <w:r>
              <w:t>42</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14:paraId="57330C86" w14:textId="77777777" w:rsidR="00000000" w:rsidRDefault="00624656">
            <w:pPr>
              <w:jc w:val="center"/>
            </w:pPr>
            <w:r>
              <w:t>3</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14:paraId="5C7466B1" w14:textId="77777777" w:rsidR="00000000" w:rsidRDefault="00624656">
            <w:pPr>
              <w:jc w:val="center"/>
            </w:pPr>
            <w:r>
              <w:t>-2</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14:paraId="7894715C" w14:textId="77777777" w:rsidR="00000000" w:rsidRDefault="00624656">
            <w:pPr>
              <w:jc w:val="center"/>
            </w:pPr>
            <w:r>
              <w:t>2</w:t>
            </w:r>
          </w:p>
        </w:tc>
        <w:tc>
          <w:tcPr>
            <w:tcW w:w="924" w:type="pct"/>
            <w:tcBorders>
              <w:top w:val="nil"/>
              <w:left w:val="nil"/>
              <w:bottom w:val="single" w:sz="8" w:space="0" w:color="auto"/>
              <w:right w:val="single" w:sz="8" w:space="0" w:color="auto"/>
            </w:tcBorders>
            <w:tcMar>
              <w:top w:w="0" w:type="dxa"/>
              <w:left w:w="40" w:type="dxa"/>
              <w:bottom w:w="0" w:type="dxa"/>
              <w:right w:w="40" w:type="dxa"/>
            </w:tcMar>
            <w:hideMark/>
          </w:tcPr>
          <w:p w14:paraId="71CDC730" w14:textId="77777777" w:rsidR="00000000" w:rsidRDefault="00624656">
            <w:pPr>
              <w:jc w:val="center"/>
            </w:pPr>
            <w:r>
              <w:t>-1</w:t>
            </w:r>
          </w:p>
        </w:tc>
      </w:tr>
      <w:tr w:rsidR="00000000" w14:paraId="1EFF84AF" w14:textId="77777777">
        <w:trPr>
          <w:trHeight w:val="20"/>
        </w:trPr>
        <w:tc>
          <w:tcPr>
            <w:tcW w:w="5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C9FDAF8" w14:textId="77777777" w:rsidR="00000000" w:rsidRDefault="00624656">
            <w:pPr>
              <w:jc w:val="center"/>
            </w:pPr>
            <w:r>
              <w:t>60</w:t>
            </w:r>
          </w:p>
        </w:tc>
        <w:tc>
          <w:tcPr>
            <w:tcW w:w="616" w:type="pct"/>
            <w:tcBorders>
              <w:top w:val="nil"/>
              <w:left w:val="nil"/>
              <w:bottom w:val="single" w:sz="8" w:space="0" w:color="auto"/>
              <w:right w:val="single" w:sz="8" w:space="0" w:color="auto"/>
            </w:tcBorders>
            <w:tcMar>
              <w:top w:w="0" w:type="dxa"/>
              <w:left w:w="40" w:type="dxa"/>
              <w:bottom w:w="0" w:type="dxa"/>
              <w:right w:w="40" w:type="dxa"/>
            </w:tcMar>
            <w:hideMark/>
          </w:tcPr>
          <w:p w14:paraId="0BA02CCC" w14:textId="77777777" w:rsidR="00000000" w:rsidRDefault="00624656">
            <w:pPr>
              <w:jc w:val="center"/>
            </w:pPr>
            <w:r>
              <w:t>45</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14:paraId="1AE33347" w14:textId="77777777" w:rsidR="00000000" w:rsidRDefault="00624656">
            <w:pPr>
              <w:jc w:val="center"/>
            </w:pPr>
            <w:r>
              <w:t>4</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14:paraId="1932E1DE" w14:textId="77777777" w:rsidR="00000000" w:rsidRDefault="00624656">
            <w:pPr>
              <w:jc w:val="center"/>
            </w:pPr>
            <w:r>
              <w:t>-2</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14:paraId="500FC888" w14:textId="77777777" w:rsidR="00000000" w:rsidRDefault="00624656">
            <w:pPr>
              <w:jc w:val="center"/>
            </w:pPr>
            <w:r>
              <w:t>3</w:t>
            </w:r>
          </w:p>
        </w:tc>
        <w:tc>
          <w:tcPr>
            <w:tcW w:w="924" w:type="pct"/>
            <w:tcBorders>
              <w:top w:val="nil"/>
              <w:left w:val="nil"/>
              <w:bottom w:val="single" w:sz="8" w:space="0" w:color="auto"/>
              <w:right w:val="single" w:sz="8" w:space="0" w:color="auto"/>
            </w:tcBorders>
            <w:tcMar>
              <w:top w:w="0" w:type="dxa"/>
              <w:left w:w="40" w:type="dxa"/>
              <w:bottom w:w="0" w:type="dxa"/>
              <w:right w:w="40" w:type="dxa"/>
            </w:tcMar>
            <w:hideMark/>
          </w:tcPr>
          <w:p w14:paraId="088CDCCE" w14:textId="77777777" w:rsidR="00000000" w:rsidRDefault="00624656">
            <w:pPr>
              <w:jc w:val="center"/>
            </w:pPr>
            <w:r>
              <w:t>-1</w:t>
            </w:r>
          </w:p>
        </w:tc>
      </w:tr>
      <w:tr w:rsidR="00000000" w14:paraId="233C8B9B" w14:textId="77777777">
        <w:trPr>
          <w:trHeight w:val="20"/>
        </w:trPr>
        <w:tc>
          <w:tcPr>
            <w:tcW w:w="5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4B91E9BE" w14:textId="77777777" w:rsidR="00000000" w:rsidRDefault="00624656">
            <w:pPr>
              <w:jc w:val="center"/>
            </w:pPr>
            <w:r>
              <w:t>70</w:t>
            </w:r>
          </w:p>
        </w:tc>
        <w:tc>
          <w:tcPr>
            <w:tcW w:w="616" w:type="pct"/>
            <w:tcBorders>
              <w:top w:val="nil"/>
              <w:left w:val="nil"/>
              <w:bottom w:val="single" w:sz="8" w:space="0" w:color="auto"/>
              <w:right w:val="single" w:sz="8" w:space="0" w:color="auto"/>
            </w:tcBorders>
            <w:tcMar>
              <w:top w:w="0" w:type="dxa"/>
              <w:left w:w="40" w:type="dxa"/>
              <w:bottom w:w="0" w:type="dxa"/>
              <w:right w:w="40" w:type="dxa"/>
            </w:tcMar>
            <w:hideMark/>
          </w:tcPr>
          <w:p w14:paraId="37C0F265" w14:textId="77777777" w:rsidR="00000000" w:rsidRDefault="00624656">
            <w:pPr>
              <w:jc w:val="center"/>
            </w:pPr>
            <w:r>
              <w:t>50</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14:paraId="001FD467" w14:textId="77777777" w:rsidR="00000000" w:rsidRDefault="00624656">
            <w:pPr>
              <w:jc w:val="center"/>
            </w:pPr>
            <w:r>
              <w:t>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14:paraId="60242060" w14:textId="77777777" w:rsidR="00000000" w:rsidRDefault="00624656">
            <w:pPr>
              <w:jc w:val="center"/>
            </w:pPr>
            <w:r>
              <w:t>-2</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14:paraId="64FADC1D" w14:textId="77777777" w:rsidR="00000000" w:rsidRDefault="00624656">
            <w:pPr>
              <w:jc w:val="center"/>
            </w:pPr>
            <w:r>
              <w:t>4</w:t>
            </w:r>
          </w:p>
        </w:tc>
        <w:tc>
          <w:tcPr>
            <w:tcW w:w="924" w:type="pct"/>
            <w:tcBorders>
              <w:top w:val="nil"/>
              <w:left w:val="nil"/>
              <w:bottom w:val="single" w:sz="8" w:space="0" w:color="auto"/>
              <w:right w:val="single" w:sz="8" w:space="0" w:color="auto"/>
            </w:tcBorders>
            <w:tcMar>
              <w:top w:w="0" w:type="dxa"/>
              <w:left w:w="40" w:type="dxa"/>
              <w:bottom w:w="0" w:type="dxa"/>
              <w:right w:w="40" w:type="dxa"/>
            </w:tcMar>
            <w:hideMark/>
          </w:tcPr>
          <w:p w14:paraId="06DB3994" w14:textId="77777777" w:rsidR="00000000" w:rsidRDefault="00624656">
            <w:pPr>
              <w:jc w:val="center"/>
            </w:pPr>
            <w:r>
              <w:t>-1</w:t>
            </w:r>
          </w:p>
        </w:tc>
      </w:tr>
    </w:tbl>
    <w:p w14:paraId="64C46C8F" w14:textId="77777777" w:rsidR="00000000" w:rsidRDefault="00624656">
      <w:pPr>
        <w:ind w:firstLine="567"/>
      </w:pPr>
      <w:r>
        <w:t> </w:t>
      </w:r>
    </w:p>
    <w:p w14:paraId="5E858D14" w14:textId="77777777" w:rsidR="00000000" w:rsidRDefault="00624656">
      <w:pPr>
        <w:ind w:firstLine="400"/>
        <w:jc w:val="both"/>
      </w:pPr>
      <w:r>
        <w:t>Стрелы провеса компенсированной подвески с двумя контактными проводами приведены в Таблице 4.</w:t>
      </w:r>
    </w:p>
    <w:p w14:paraId="44821E05" w14:textId="77777777" w:rsidR="00000000" w:rsidRDefault="00624656">
      <w:pPr>
        <w:ind w:firstLine="567"/>
      </w:pPr>
      <w:r>
        <w:rPr>
          <w:b/>
          <w:bCs/>
        </w:rPr>
        <w:t> </w:t>
      </w:r>
    </w:p>
    <w:p w14:paraId="4EC672EB" w14:textId="77777777" w:rsidR="00000000" w:rsidRDefault="00624656">
      <w:pPr>
        <w:ind w:firstLine="567"/>
        <w:jc w:val="center"/>
      </w:pPr>
      <w:r>
        <w:rPr>
          <w:b/>
          <w:bCs/>
        </w:rPr>
        <w:t>Таблица 4 - Стрелы провеса с двумя контактными проводами при любой температуре</w:t>
      </w:r>
    </w:p>
    <w:p w14:paraId="2E3377B1" w14:textId="77777777" w:rsidR="00000000" w:rsidRDefault="00624656">
      <w:pPr>
        <w:ind w:firstLine="567"/>
        <w:jc w:val="center"/>
      </w:pPr>
      <w:r>
        <w:t> </w:t>
      </w:r>
    </w:p>
    <w:tbl>
      <w:tblPr>
        <w:tblW w:w="5000" w:type="pct"/>
        <w:tblCellMar>
          <w:left w:w="0" w:type="dxa"/>
          <w:right w:w="0" w:type="dxa"/>
        </w:tblCellMar>
        <w:tblLook w:val="04A0" w:firstRow="1" w:lastRow="0" w:firstColumn="1" w:lastColumn="0" w:noHBand="0" w:noVBand="1"/>
      </w:tblPr>
      <w:tblGrid>
        <w:gridCol w:w="1083"/>
        <w:gridCol w:w="1053"/>
        <w:gridCol w:w="1776"/>
        <w:gridCol w:w="1811"/>
        <w:gridCol w:w="1904"/>
        <w:gridCol w:w="1708"/>
      </w:tblGrid>
      <w:tr w:rsidR="00000000" w14:paraId="1B6E6566" w14:textId="77777777">
        <w:trPr>
          <w:trHeight w:val="20"/>
        </w:trPr>
        <w:tc>
          <w:tcPr>
            <w:tcW w:w="58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07837E5F" w14:textId="77777777" w:rsidR="00000000" w:rsidRDefault="00624656">
            <w:pPr>
              <w:jc w:val="center"/>
            </w:pPr>
            <w:r>
              <w:t xml:space="preserve">Длина пролета </w:t>
            </w:r>
            <w:r>
              <w:rPr>
                <w:caps/>
              </w:rPr>
              <w:t>L</w:t>
            </w:r>
            <w:r>
              <w:t>, м</w:t>
            </w:r>
          </w:p>
        </w:tc>
        <w:tc>
          <w:tcPr>
            <w:tcW w:w="56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5A93B769" w14:textId="77777777" w:rsidR="00000000" w:rsidRDefault="00624656">
            <w:pPr>
              <w:jc w:val="center"/>
            </w:pPr>
            <w:r>
              <w:t>Размер b, см</w:t>
            </w:r>
          </w:p>
          <w:p w14:paraId="6FF01A1F" w14:textId="77777777" w:rsidR="00000000" w:rsidRDefault="00624656">
            <w:pPr>
              <w:jc w:val="center"/>
            </w:pPr>
            <w:r>
              <w:t> </w:t>
            </w:r>
          </w:p>
        </w:tc>
        <w:tc>
          <w:tcPr>
            <w:tcW w:w="3856"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69271570" w14:textId="77777777" w:rsidR="00000000" w:rsidRDefault="00624656">
            <w:pPr>
              <w:jc w:val="center"/>
            </w:pPr>
            <w:r>
              <w:t>Стрелы провеса f, см</w:t>
            </w:r>
          </w:p>
        </w:tc>
      </w:tr>
      <w:tr w:rsidR="00000000" w14:paraId="2B9E36FA"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534A942" w14:textId="77777777" w:rsidR="00000000" w:rsidRDefault="00624656">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14:paraId="004E3374" w14:textId="77777777" w:rsidR="00000000" w:rsidRDefault="00624656">
            <w:pPr>
              <w:autoSpaceDE/>
              <w:autoSpaceDN/>
            </w:pPr>
          </w:p>
        </w:tc>
        <w:tc>
          <w:tcPr>
            <w:tcW w:w="1921"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5318A0F6" w14:textId="77777777" w:rsidR="00000000" w:rsidRDefault="00624656">
            <w:pPr>
              <w:jc w:val="center"/>
            </w:pPr>
            <w:r>
              <w:t>На перегонах до 160 км/ч в пролетах</w:t>
            </w:r>
          </w:p>
        </w:tc>
        <w:tc>
          <w:tcPr>
            <w:tcW w:w="1935"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72E3E391" w14:textId="77777777" w:rsidR="00000000" w:rsidRDefault="00624656">
            <w:pPr>
              <w:jc w:val="center"/>
            </w:pPr>
            <w:r>
              <w:t>На перегонах и станциях до 90 км/ч в пролетах</w:t>
            </w:r>
          </w:p>
        </w:tc>
      </w:tr>
      <w:tr w:rsidR="00000000" w14:paraId="3151F166"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FAFCDB0" w14:textId="77777777" w:rsidR="00000000" w:rsidRDefault="00624656">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14:paraId="4672D3F8" w14:textId="77777777" w:rsidR="00000000" w:rsidRDefault="00624656">
            <w:pPr>
              <w:autoSpaceDE/>
              <w:autoSpaceDN/>
            </w:pP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14:paraId="3E3AB4D3" w14:textId="77777777" w:rsidR="00000000" w:rsidRDefault="00624656">
            <w:pPr>
              <w:jc w:val="center"/>
            </w:pPr>
            <w:r>
              <w:t>промежуточных</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14:paraId="6D37D36C" w14:textId="77777777" w:rsidR="00000000" w:rsidRDefault="00624656">
            <w:pPr>
              <w:jc w:val="center"/>
            </w:pPr>
            <w:r>
              <w:t>переходных</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14:paraId="11B6CF19" w14:textId="77777777" w:rsidR="00000000" w:rsidRDefault="00624656">
            <w:pPr>
              <w:jc w:val="center"/>
            </w:pPr>
            <w:r>
              <w:t>промежуточных</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14:paraId="2D33A51C" w14:textId="77777777" w:rsidR="00000000" w:rsidRDefault="00624656">
            <w:pPr>
              <w:jc w:val="center"/>
            </w:pPr>
            <w:r>
              <w:t>переходных</w:t>
            </w:r>
          </w:p>
        </w:tc>
      </w:tr>
      <w:tr w:rsidR="00000000" w14:paraId="3CC02892" w14:textId="77777777">
        <w:trPr>
          <w:trHeight w:val="20"/>
        </w:trPr>
        <w:tc>
          <w:tcPr>
            <w:tcW w:w="5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FA6A1CF" w14:textId="77777777" w:rsidR="00000000" w:rsidRDefault="00624656">
            <w:pPr>
              <w:jc w:val="center"/>
            </w:pPr>
            <w:r>
              <w:t>40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14:paraId="269A4E2E" w14:textId="77777777" w:rsidR="00000000" w:rsidRDefault="00624656">
            <w:pPr>
              <w:jc w:val="center"/>
            </w:pPr>
            <w:r>
              <w:t>7</w:t>
            </w: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14:paraId="08B5F53C" w14:textId="77777777" w:rsidR="00000000" w:rsidRDefault="00624656">
            <w:pPr>
              <w:jc w:val="center"/>
            </w:pPr>
            <w:r>
              <w:t>1</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14:paraId="478DACF4" w14:textId="77777777" w:rsidR="00000000" w:rsidRDefault="00624656">
            <w:pPr>
              <w:jc w:val="center"/>
            </w:pPr>
            <w:r>
              <w:t>-3</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14:paraId="2130E249" w14:textId="77777777" w:rsidR="00000000" w:rsidRDefault="00624656">
            <w:pPr>
              <w:jc w:val="center"/>
            </w:pPr>
            <w:r>
              <w:t>0</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14:paraId="6B65D598" w14:textId="77777777" w:rsidR="00000000" w:rsidRDefault="00624656">
            <w:pPr>
              <w:jc w:val="center"/>
            </w:pPr>
            <w:r>
              <w:t>-2</w:t>
            </w:r>
          </w:p>
        </w:tc>
      </w:tr>
      <w:tr w:rsidR="00000000" w14:paraId="11F09FEC" w14:textId="77777777">
        <w:trPr>
          <w:trHeight w:val="20"/>
        </w:trPr>
        <w:tc>
          <w:tcPr>
            <w:tcW w:w="5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32E148B9" w14:textId="77777777" w:rsidR="00000000" w:rsidRDefault="00624656">
            <w:pPr>
              <w:jc w:val="center"/>
            </w:pPr>
            <w:r>
              <w:t>50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14:paraId="07AFB954" w14:textId="77777777" w:rsidR="00000000" w:rsidRDefault="00624656">
            <w:pPr>
              <w:jc w:val="center"/>
            </w:pPr>
            <w:r>
              <w:t>62</w:t>
            </w: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14:paraId="7B657001" w14:textId="77777777" w:rsidR="00000000" w:rsidRDefault="00624656">
            <w:pPr>
              <w:jc w:val="center"/>
            </w:pPr>
            <w:r>
              <w:t>2</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14:paraId="7D86C1CF" w14:textId="77777777" w:rsidR="00000000" w:rsidRDefault="00624656">
            <w:pPr>
              <w:jc w:val="center"/>
            </w:pPr>
            <w:r>
              <w:t>-2</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14:paraId="35C60E52" w14:textId="77777777" w:rsidR="00000000" w:rsidRDefault="00624656">
            <w:pPr>
              <w:jc w:val="center"/>
            </w:pPr>
            <w:r>
              <w:t>1</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14:paraId="0A203DD4" w14:textId="77777777" w:rsidR="00000000" w:rsidRDefault="00624656">
            <w:pPr>
              <w:jc w:val="center"/>
            </w:pPr>
            <w:r>
              <w:t>-1</w:t>
            </w:r>
          </w:p>
        </w:tc>
      </w:tr>
      <w:tr w:rsidR="00000000" w14:paraId="4ACCD973" w14:textId="77777777">
        <w:trPr>
          <w:trHeight w:val="20"/>
        </w:trPr>
        <w:tc>
          <w:tcPr>
            <w:tcW w:w="5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5733D329" w14:textId="77777777" w:rsidR="00000000" w:rsidRDefault="00624656">
            <w:pPr>
              <w:jc w:val="center"/>
            </w:pPr>
            <w:r>
              <w:t>60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14:paraId="7A38AF19" w14:textId="77777777" w:rsidR="00000000" w:rsidRDefault="00624656">
            <w:pPr>
              <w:jc w:val="center"/>
            </w:pPr>
            <w:r>
              <w:t>70</w:t>
            </w: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14:paraId="6BA23ECD" w14:textId="77777777" w:rsidR="00000000" w:rsidRDefault="00624656">
            <w:pPr>
              <w:jc w:val="center"/>
            </w:pPr>
            <w:r>
              <w:t>3</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14:paraId="4A502DE4" w14:textId="77777777" w:rsidR="00000000" w:rsidRDefault="00624656">
            <w:pPr>
              <w:jc w:val="center"/>
            </w:pPr>
            <w:r>
              <w:t>-2</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14:paraId="00FD6191" w14:textId="77777777" w:rsidR="00000000" w:rsidRDefault="00624656">
            <w:pPr>
              <w:jc w:val="center"/>
            </w:pPr>
            <w:r>
              <w:t>2</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14:paraId="1394B412" w14:textId="77777777" w:rsidR="00000000" w:rsidRDefault="00624656">
            <w:pPr>
              <w:jc w:val="center"/>
            </w:pPr>
            <w:r>
              <w:t>-1</w:t>
            </w:r>
          </w:p>
        </w:tc>
      </w:tr>
      <w:tr w:rsidR="00000000" w14:paraId="646F3826" w14:textId="77777777">
        <w:trPr>
          <w:trHeight w:val="20"/>
        </w:trPr>
        <w:tc>
          <w:tcPr>
            <w:tcW w:w="5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FBEFDFD" w14:textId="77777777" w:rsidR="00000000" w:rsidRDefault="00624656">
            <w:pPr>
              <w:jc w:val="center"/>
            </w:pPr>
            <w:r>
              <w:t>70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14:paraId="4D228F9A" w14:textId="77777777" w:rsidR="00000000" w:rsidRDefault="00624656">
            <w:pPr>
              <w:jc w:val="center"/>
            </w:pPr>
            <w:r>
              <w:t>75</w:t>
            </w: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14:paraId="41EBE5BB" w14:textId="77777777" w:rsidR="00000000" w:rsidRDefault="00624656">
            <w:pPr>
              <w:jc w:val="center"/>
            </w:pPr>
            <w:r>
              <w:t>4</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14:paraId="11D90829" w14:textId="77777777" w:rsidR="00000000" w:rsidRDefault="00624656">
            <w:pPr>
              <w:jc w:val="center"/>
            </w:pPr>
            <w:r>
              <w:t>-2</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14:paraId="4E1ABC79" w14:textId="77777777" w:rsidR="00000000" w:rsidRDefault="00624656">
            <w:pPr>
              <w:jc w:val="center"/>
            </w:pPr>
            <w:r>
              <w:t>3</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14:paraId="72BD54E8" w14:textId="77777777" w:rsidR="00000000" w:rsidRDefault="00624656">
            <w:pPr>
              <w:jc w:val="center"/>
            </w:pPr>
            <w:r>
              <w:t>-1</w:t>
            </w:r>
          </w:p>
        </w:tc>
      </w:tr>
    </w:tbl>
    <w:p w14:paraId="19C9EAFD" w14:textId="77777777" w:rsidR="00000000" w:rsidRDefault="00624656">
      <w:pPr>
        <w:ind w:firstLine="567"/>
      </w:pPr>
      <w:r>
        <w:t> </w:t>
      </w:r>
    </w:p>
    <w:p w14:paraId="7248B5F0" w14:textId="77777777" w:rsidR="00000000" w:rsidRDefault="00624656">
      <w:pPr>
        <w:ind w:firstLine="400"/>
        <w:jc w:val="both"/>
      </w:pPr>
      <w:r>
        <w:t>Сводные данные стрел провеса контактных проводов в середине промежуточного и переходного пролетов в зависимости от их длины для компенсированных подвесок и при среднегодовой температуре для полукомпенсированных подвесок приведены в Таблице 5.</w:t>
      </w:r>
    </w:p>
    <w:p w14:paraId="6A78A3B5" w14:textId="77777777" w:rsidR="00000000" w:rsidRDefault="00624656">
      <w:pPr>
        <w:ind w:firstLine="567"/>
      </w:pPr>
      <w:r>
        <w:rPr>
          <w:b/>
          <w:bCs/>
        </w:rPr>
        <w:t> </w:t>
      </w:r>
    </w:p>
    <w:p w14:paraId="312D49C5" w14:textId="77777777" w:rsidR="00000000" w:rsidRDefault="00624656">
      <w:pPr>
        <w:ind w:firstLine="567"/>
        <w:jc w:val="center"/>
      </w:pPr>
      <w:r>
        <w:rPr>
          <w:b/>
          <w:bCs/>
        </w:rPr>
        <w:t>Таблица 5 - Стрелы провеса контактного провода при среднегодовой температуре -5... -0 °С</w:t>
      </w:r>
    </w:p>
    <w:p w14:paraId="3173DD70" w14:textId="77777777" w:rsidR="00000000" w:rsidRDefault="00624656">
      <w:pPr>
        <w:ind w:firstLine="567"/>
        <w:jc w:val="center"/>
      </w:pPr>
      <w:r>
        <w:t> </w:t>
      </w:r>
    </w:p>
    <w:tbl>
      <w:tblPr>
        <w:tblW w:w="5000" w:type="pct"/>
        <w:tblCellMar>
          <w:left w:w="0" w:type="dxa"/>
          <w:right w:w="0" w:type="dxa"/>
        </w:tblCellMar>
        <w:tblLook w:val="04A0" w:firstRow="1" w:lastRow="0" w:firstColumn="1" w:lastColumn="0" w:noHBand="0" w:noVBand="1"/>
      </w:tblPr>
      <w:tblGrid>
        <w:gridCol w:w="1410"/>
        <w:gridCol w:w="887"/>
        <w:gridCol w:w="794"/>
        <w:gridCol w:w="1748"/>
        <w:gridCol w:w="1314"/>
        <w:gridCol w:w="1748"/>
        <w:gridCol w:w="1434"/>
      </w:tblGrid>
      <w:tr w:rsidR="00000000" w14:paraId="433C3017" w14:textId="77777777">
        <w:trPr>
          <w:trHeight w:val="20"/>
        </w:trPr>
        <w:tc>
          <w:tcPr>
            <w:tcW w:w="57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4502E77B" w14:textId="77777777" w:rsidR="00000000" w:rsidRDefault="00624656">
            <w:pPr>
              <w:jc w:val="center"/>
            </w:pPr>
            <w:r>
              <w:t>Температура при регулировке, °С</w:t>
            </w:r>
          </w:p>
          <w:p w14:paraId="1B7732B3" w14:textId="77777777" w:rsidR="00000000" w:rsidRDefault="00624656">
            <w:pPr>
              <w:jc w:val="center"/>
            </w:pPr>
            <w:r>
              <w:t> </w:t>
            </w:r>
          </w:p>
        </w:tc>
        <w:tc>
          <w:tcPr>
            <w:tcW w:w="36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46E0CEC6" w14:textId="77777777" w:rsidR="00000000" w:rsidRDefault="00624656">
            <w:pPr>
              <w:jc w:val="center"/>
            </w:pPr>
            <w:r>
              <w:t xml:space="preserve">Длина пролета </w:t>
            </w:r>
            <w:r>
              <w:rPr>
                <w:caps/>
              </w:rPr>
              <w:t>L</w:t>
            </w:r>
            <w:r>
              <w:t>, м</w:t>
            </w:r>
          </w:p>
        </w:tc>
        <w:tc>
          <w:tcPr>
            <w:tcW w:w="43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3969624A" w14:textId="77777777" w:rsidR="00000000" w:rsidRDefault="00624656">
            <w:pPr>
              <w:jc w:val="center"/>
            </w:pPr>
            <w:r>
              <w:t>Размер b, см</w:t>
            </w:r>
          </w:p>
          <w:p w14:paraId="1AEC7AFD" w14:textId="77777777" w:rsidR="00000000" w:rsidRDefault="00624656">
            <w:pPr>
              <w:jc w:val="center"/>
            </w:pPr>
            <w:r>
              <w:t> </w:t>
            </w:r>
          </w:p>
        </w:tc>
        <w:tc>
          <w:tcPr>
            <w:tcW w:w="3629"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7D370809" w14:textId="77777777" w:rsidR="00000000" w:rsidRDefault="00624656">
            <w:pPr>
              <w:jc w:val="center"/>
            </w:pPr>
            <w:r>
              <w:t>Стрелы провеса f, см</w:t>
            </w:r>
          </w:p>
        </w:tc>
      </w:tr>
      <w:tr w:rsidR="00000000" w14:paraId="65F57C8A"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70DAEB4" w14:textId="77777777" w:rsidR="00000000" w:rsidRDefault="00624656">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14:paraId="62F4331D" w14:textId="77777777" w:rsidR="00000000" w:rsidRDefault="00624656">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14:paraId="4D59C5F6" w14:textId="77777777" w:rsidR="00000000" w:rsidRDefault="00624656">
            <w:pPr>
              <w:autoSpaceDE/>
              <w:autoSpaceDN/>
            </w:pPr>
          </w:p>
        </w:tc>
        <w:tc>
          <w:tcPr>
            <w:tcW w:w="1829"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080C53D3" w14:textId="77777777" w:rsidR="00000000" w:rsidRDefault="00624656">
            <w:pPr>
              <w:jc w:val="center"/>
            </w:pPr>
            <w:r>
              <w:t>На перегонах до 160 км/ч в пролетах</w:t>
            </w:r>
          </w:p>
        </w:tc>
        <w:tc>
          <w:tcPr>
            <w:tcW w:w="1800"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5BF876E1" w14:textId="77777777" w:rsidR="00000000" w:rsidRDefault="00624656">
            <w:pPr>
              <w:jc w:val="center"/>
            </w:pPr>
            <w:r>
              <w:t>На перегонах и станциях до 90 км</w:t>
            </w:r>
            <w:r>
              <w:t>/ч в пролетах</w:t>
            </w:r>
          </w:p>
        </w:tc>
      </w:tr>
      <w:tr w:rsidR="00000000" w14:paraId="50C61B87"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5B79C11" w14:textId="77777777" w:rsidR="00000000" w:rsidRDefault="00624656">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14:paraId="3FEAFB29" w14:textId="77777777" w:rsidR="00000000" w:rsidRDefault="00624656">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14:paraId="34B23C92" w14:textId="77777777" w:rsidR="00000000" w:rsidRDefault="00624656">
            <w:pPr>
              <w:autoSpaceDE/>
              <w:autoSpaceDN/>
            </w:pP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14:paraId="34CA7D5D" w14:textId="77777777" w:rsidR="00000000" w:rsidRDefault="00624656">
            <w:pPr>
              <w:jc w:val="center"/>
            </w:pPr>
            <w:r>
              <w:t>промежуточных</w:t>
            </w:r>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14:paraId="573827D5" w14:textId="77777777" w:rsidR="00000000" w:rsidRDefault="00624656">
            <w:pPr>
              <w:jc w:val="center"/>
            </w:pPr>
            <w:r>
              <w:t>переходных</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14:paraId="205D086C" w14:textId="77777777" w:rsidR="00000000" w:rsidRDefault="00624656">
            <w:pPr>
              <w:jc w:val="center"/>
            </w:pPr>
            <w:r>
              <w:t>промежуточных</w:t>
            </w:r>
          </w:p>
        </w:tc>
        <w:tc>
          <w:tcPr>
            <w:tcW w:w="890" w:type="pct"/>
            <w:tcBorders>
              <w:top w:val="nil"/>
              <w:left w:val="nil"/>
              <w:bottom w:val="single" w:sz="8" w:space="0" w:color="auto"/>
              <w:right w:val="single" w:sz="8" w:space="0" w:color="auto"/>
            </w:tcBorders>
            <w:tcMar>
              <w:top w:w="0" w:type="dxa"/>
              <w:left w:w="40" w:type="dxa"/>
              <w:bottom w:w="0" w:type="dxa"/>
              <w:right w:w="40" w:type="dxa"/>
            </w:tcMar>
            <w:hideMark/>
          </w:tcPr>
          <w:p w14:paraId="2C18DC3F" w14:textId="77777777" w:rsidR="00000000" w:rsidRDefault="00624656">
            <w:pPr>
              <w:jc w:val="center"/>
            </w:pPr>
            <w:r>
              <w:t>переходных</w:t>
            </w:r>
          </w:p>
        </w:tc>
      </w:tr>
      <w:tr w:rsidR="00000000" w14:paraId="22C560B5" w14:textId="77777777">
        <w:trPr>
          <w:trHeight w:val="20"/>
        </w:trPr>
        <w:tc>
          <w:tcPr>
            <w:tcW w:w="5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5B1ADE30" w14:textId="77777777" w:rsidR="00000000" w:rsidRDefault="00624656">
            <w:pPr>
              <w:jc w:val="center"/>
            </w:pPr>
            <w:r>
              <w:t>-9...0</w:t>
            </w:r>
          </w:p>
          <w:p w14:paraId="30CAB09A" w14:textId="77777777" w:rsidR="00000000" w:rsidRDefault="00624656">
            <w:pPr>
              <w:jc w:val="center"/>
            </w:pPr>
            <w:r>
              <w:t> </w:t>
            </w:r>
          </w:p>
        </w:tc>
        <w:tc>
          <w:tcPr>
            <w:tcW w:w="366" w:type="pct"/>
            <w:tcBorders>
              <w:top w:val="nil"/>
              <w:left w:val="nil"/>
              <w:bottom w:val="nil"/>
              <w:right w:val="single" w:sz="8" w:space="0" w:color="auto"/>
            </w:tcBorders>
            <w:tcMar>
              <w:top w:w="0" w:type="dxa"/>
              <w:left w:w="40" w:type="dxa"/>
              <w:bottom w:w="0" w:type="dxa"/>
              <w:right w:w="40" w:type="dxa"/>
            </w:tcMar>
            <w:hideMark/>
          </w:tcPr>
          <w:p w14:paraId="6AE5E3A0" w14:textId="77777777" w:rsidR="00000000" w:rsidRDefault="00624656">
            <w:pPr>
              <w:jc w:val="center"/>
            </w:pPr>
            <w:r>
              <w:t>40</w:t>
            </w:r>
          </w:p>
        </w:tc>
        <w:tc>
          <w:tcPr>
            <w:tcW w:w="435" w:type="pct"/>
            <w:tcBorders>
              <w:top w:val="nil"/>
              <w:left w:val="nil"/>
              <w:bottom w:val="nil"/>
              <w:right w:val="single" w:sz="8" w:space="0" w:color="auto"/>
            </w:tcBorders>
            <w:tcMar>
              <w:top w:w="0" w:type="dxa"/>
              <w:left w:w="40" w:type="dxa"/>
              <w:bottom w:w="0" w:type="dxa"/>
              <w:right w:w="40" w:type="dxa"/>
            </w:tcMar>
            <w:hideMark/>
          </w:tcPr>
          <w:p w14:paraId="105A6F9B" w14:textId="77777777" w:rsidR="00000000" w:rsidRDefault="00624656">
            <w:pPr>
              <w:jc w:val="center"/>
            </w:pPr>
            <w:r>
              <w:t>76</w:t>
            </w:r>
          </w:p>
        </w:tc>
        <w:tc>
          <w:tcPr>
            <w:tcW w:w="952" w:type="pct"/>
            <w:tcBorders>
              <w:top w:val="nil"/>
              <w:left w:val="nil"/>
              <w:bottom w:val="nil"/>
              <w:right w:val="single" w:sz="8" w:space="0" w:color="auto"/>
            </w:tcBorders>
            <w:tcMar>
              <w:top w:w="0" w:type="dxa"/>
              <w:left w:w="40" w:type="dxa"/>
              <w:bottom w:w="0" w:type="dxa"/>
              <w:right w:w="40" w:type="dxa"/>
            </w:tcMar>
            <w:hideMark/>
          </w:tcPr>
          <w:p w14:paraId="78785829" w14:textId="77777777" w:rsidR="00000000" w:rsidRDefault="00624656">
            <w:pPr>
              <w:jc w:val="center"/>
            </w:pPr>
            <w:r>
              <w:t>1</w:t>
            </w:r>
          </w:p>
        </w:tc>
        <w:tc>
          <w:tcPr>
            <w:tcW w:w="877" w:type="pct"/>
            <w:tcBorders>
              <w:top w:val="nil"/>
              <w:left w:val="nil"/>
              <w:bottom w:val="nil"/>
              <w:right w:val="single" w:sz="8" w:space="0" w:color="auto"/>
            </w:tcBorders>
            <w:tcMar>
              <w:top w:w="0" w:type="dxa"/>
              <w:left w:w="40" w:type="dxa"/>
              <w:bottom w:w="0" w:type="dxa"/>
              <w:right w:w="40" w:type="dxa"/>
            </w:tcMar>
            <w:hideMark/>
          </w:tcPr>
          <w:p w14:paraId="3BDB0858" w14:textId="77777777" w:rsidR="00000000" w:rsidRDefault="00624656">
            <w:pPr>
              <w:jc w:val="center"/>
            </w:pPr>
            <w:r>
              <w:t>-3</w:t>
            </w:r>
          </w:p>
        </w:tc>
        <w:tc>
          <w:tcPr>
            <w:tcW w:w="910" w:type="pct"/>
            <w:tcBorders>
              <w:top w:val="nil"/>
              <w:left w:val="nil"/>
              <w:bottom w:val="nil"/>
              <w:right w:val="single" w:sz="8" w:space="0" w:color="auto"/>
            </w:tcBorders>
            <w:tcMar>
              <w:top w:w="0" w:type="dxa"/>
              <w:left w:w="40" w:type="dxa"/>
              <w:bottom w:w="0" w:type="dxa"/>
              <w:right w:w="40" w:type="dxa"/>
            </w:tcMar>
            <w:hideMark/>
          </w:tcPr>
          <w:p w14:paraId="5CDBDDBA" w14:textId="77777777" w:rsidR="00000000" w:rsidRDefault="00624656">
            <w:pPr>
              <w:jc w:val="center"/>
            </w:pPr>
            <w:r>
              <w:t>0</w:t>
            </w:r>
          </w:p>
        </w:tc>
        <w:tc>
          <w:tcPr>
            <w:tcW w:w="890" w:type="pct"/>
            <w:tcBorders>
              <w:top w:val="nil"/>
              <w:left w:val="nil"/>
              <w:bottom w:val="nil"/>
              <w:right w:val="single" w:sz="8" w:space="0" w:color="auto"/>
            </w:tcBorders>
            <w:tcMar>
              <w:top w:w="0" w:type="dxa"/>
              <w:left w:w="40" w:type="dxa"/>
              <w:bottom w:w="0" w:type="dxa"/>
              <w:right w:w="40" w:type="dxa"/>
            </w:tcMar>
            <w:hideMark/>
          </w:tcPr>
          <w:p w14:paraId="79D60687" w14:textId="77777777" w:rsidR="00000000" w:rsidRDefault="00624656">
            <w:pPr>
              <w:jc w:val="center"/>
            </w:pPr>
            <w:r>
              <w:t>-2</w:t>
            </w:r>
          </w:p>
        </w:tc>
      </w:tr>
      <w:tr w:rsidR="00000000" w14:paraId="06977505"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091BB661" w14:textId="77777777" w:rsidR="00000000" w:rsidRDefault="00624656">
            <w:pPr>
              <w:autoSpaceDE/>
              <w:autoSpaceDN/>
            </w:pPr>
          </w:p>
        </w:tc>
        <w:tc>
          <w:tcPr>
            <w:tcW w:w="366" w:type="pct"/>
            <w:tcBorders>
              <w:top w:val="nil"/>
              <w:left w:val="nil"/>
              <w:bottom w:val="nil"/>
              <w:right w:val="single" w:sz="8" w:space="0" w:color="auto"/>
            </w:tcBorders>
            <w:tcMar>
              <w:top w:w="0" w:type="dxa"/>
              <w:left w:w="40" w:type="dxa"/>
              <w:bottom w:w="0" w:type="dxa"/>
              <w:right w:w="40" w:type="dxa"/>
            </w:tcMar>
            <w:hideMark/>
          </w:tcPr>
          <w:p w14:paraId="07306AAD" w14:textId="77777777" w:rsidR="00000000" w:rsidRDefault="00624656">
            <w:pPr>
              <w:jc w:val="center"/>
            </w:pPr>
            <w:r>
              <w:t>50</w:t>
            </w:r>
          </w:p>
        </w:tc>
        <w:tc>
          <w:tcPr>
            <w:tcW w:w="435" w:type="pct"/>
            <w:tcBorders>
              <w:top w:val="nil"/>
              <w:left w:val="nil"/>
              <w:bottom w:val="nil"/>
              <w:right w:val="single" w:sz="8" w:space="0" w:color="auto"/>
            </w:tcBorders>
            <w:tcMar>
              <w:top w:w="0" w:type="dxa"/>
              <w:left w:w="40" w:type="dxa"/>
              <w:bottom w:w="0" w:type="dxa"/>
              <w:right w:w="40" w:type="dxa"/>
            </w:tcMar>
            <w:hideMark/>
          </w:tcPr>
          <w:p w14:paraId="6779349B" w14:textId="77777777" w:rsidR="00000000" w:rsidRDefault="00624656">
            <w:pPr>
              <w:jc w:val="center"/>
            </w:pPr>
            <w:r>
              <w:t>81</w:t>
            </w:r>
          </w:p>
        </w:tc>
        <w:tc>
          <w:tcPr>
            <w:tcW w:w="952" w:type="pct"/>
            <w:tcBorders>
              <w:top w:val="nil"/>
              <w:left w:val="nil"/>
              <w:bottom w:val="nil"/>
              <w:right w:val="single" w:sz="8" w:space="0" w:color="auto"/>
            </w:tcBorders>
            <w:tcMar>
              <w:top w:w="0" w:type="dxa"/>
              <w:left w:w="40" w:type="dxa"/>
              <w:bottom w:w="0" w:type="dxa"/>
              <w:right w:w="40" w:type="dxa"/>
            </w:tcMar>
            <w:hideMark/>
          </w:tcPr>
          <w:p w14:paraId="2FE3FC45" w14:textId="77777777" w:rsidR="00000000" w:rsidRDefault="00624656">
            <w:pPr>
              <w:jc w:val="center"/>
            </w:pPr>
            <w:r>
              <w:t>2</w:t>
            </w:r>
          </w:p>
        </w:tc>
        <w:tc>
          <w:tcPr>
            <w:tcW w:w="877" w:type="pct"/>
            <w:tcBorders>
              <w:top w:val="nil"/>
              <w:left w:val="nil"/>
              <w:bottom w:val="nil"/>
              <w:right w:val="single" w:sz="8" w:space="0" w:color="auto"/>
            </w:tcBorders>
            <w:tcMar>
              <w:top w:w="0" w:type="dxa"/>
              <w:left w:w="40" w:type="dxa"/>
              <w:bottom w:w="0" w:type="dxa"/>
              <w:right w:w="40" w:type="dxa"/>
            </w:tcMar>
            <w:hideMark/>
          </w:tcPr>
          <w:p w14:paraId="5851B45D" w14:textId="77777777" w:rsidR="00000000" w:rsidRDefault="00624656">
            <w:pPr>
              <w:jc w:val="center"/>
            </w:pPr>
            <w:r>
              <w:t>-3</w:t>
            </w:r>
          </w:p>
        </w:tc>
        <w:tc>
          <w:tcPr>
            <w:tcW w:w="910" w:type="pct"/>
            <w:tcBorders>
              <w:top w:val="nil"/>
              <w:left w:val="nil"/>
              <w:bottom w:val="nil"/>
              <w:right w:val="single" w:sz="8" w:space="0" w:color="auto"/>
            </w:tcBorders>
            <w:tcMar>
              <w:top w:w="0" w:type="dxa"/>
              <w:left w:w="40" w:type="dxa"/>
              <w:bottom w:w="0" w:type="dxa"/>
              <w:right w:w="40" w:type="dxa"/>
            </w:tcMar>
            <w:hideMark/>
          </w:tcPr>
          <w:p w14:paraId="518130B2" w14:textId="77777777" w:rsidR="00000000" w:rsidRDefault="00624656">
            <w:pPr>
              <w:jc w:val="center"/>
            </w:pPr>
            <w:r>
              <w:t>1</w:t>
            </w:r>
          </w:p>
        </w:tc>
        <w:tc>
          <w:tcPr>
            <w:tcW w:w="890" w:type="pct"/>
            <w:tcBorders>
              <w:top w:val="nil"/>
              <w:left w:val="nil"/>
              <w:bottom w:val="nil"/>
              <w:right w:val="single" w:sz="8" w:space="0" w:color="auto"/>
            </w:tcBorders>
            <w:tcMar>
              <w:top w:w="0" w:type="dxa"/>
              <w:left w:w="40" w:type="dxa"/>
              <w:bottom w:w="0" w:type="dxa"/>
              <w:right w:w="40" w:type="dxa"/>
            </w:tcMar>
            <w:hideMark/>
          </w:tcPr>
          <w:p w14:paraId="6435FF7E" w14:textId="77777777" w:rsidR="00000000" w:rsidRDefault="00624656">
            <w:pPr>
              <w:jc w:val="center"/>
            </w:pPr>
            <w:r>
              <w:t>-2</w:t>
            </w:r>
          </w:p>
        </w:tc>
      </w:tr>
      <w:tr w:rsidR="00000000" w14:paraId="28DEEEEE"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7B70F809" w14:textId="77777777" w:rsidR="00000000" w:rsidRDefault="00624656">
            <w:pPr>
              <w:autoSpaceDE/>
              <w:autoSpaceDN/>
            </w:pPr>
          </w:p>
        </w:tc>
        <w:tc>
          <w:tcPr>
            <w:tcW w:w="366" w:type="pct"/>
            <w:tcBorders>
              <w:top w:val="nil"/>
              <w:left w:val="nil"/>
              <w:bottom w:val="nil"/>
              <w:right w:val="single" w:sz="8" w:space="0" w:color="auto"/>
            </w:tcBorders>
            <w:tcMar>
              <w:top w:w="0" w:type="dxa"/>
              <w:left w:w="40" w:type="dxa"/>
              <w:bottom w:w="0" w:type="dxa"/>
              <w:right w:w="40" w:type="dxa"/>
            </w:tcMar>
            <w:hideMark/>
          </w:tcPr>
          <w:p w14:paraId="37E86C74" w14:textId="77777777" w:rsidR="00000000" w:rsidRDefault="00624656">
            <w:pPr>
              <w:jc w:val="center"/>
            </w:pPr>
            <w:r>
              <w:t>60</w:t>
            </w:r>
          </w:p>
        </w:tc>
        <w:tc>
          <w:tcPr>
            <w:tcW w:w="435" w:type="pct"/>
            <w:tcBorders>
              <w:top w:val="nil"/>
              <w:left w:val="nil"/>
              <w:bottom w:val="nil"/>
              <w:right w:val="single" w:sz="8" w:space="0" w:color="auto"/>
            </w:tcBorders>
            <w:tcMar>
              <w:top w:w="0" w:type="dxa"/>
              <w:left w:w="40" w:type="dxa"/>
              <w:bottom w:w="0" w:type="dxa"/>
              <w:right w:w="40" w:type="dxa"/>
            </w:tcMar>
            <w:hideMark/>
          </w:tcPr>
          <w:p w14:paraId="6A95694B" w14:textId="77777777" w:rsidR="00000000" w:rsidRDefault="00624656">
            <w:pPr>
              <w:jc w:val="center"/>
            </w:pPr>
            <w:r>
              <w:t>85</w:t>
            </w:r>
          </w:p>
        </w:tc>
        <w:tc>
          <w:tcPr>
            <w:tcW w:w="952" w:type="pct"/>
            <w:tcBorders>
              <w:top w:val="nil"/>
              <w:left w:val="nil"/>
              <w:bottom w:val="nil"/>
              <w:right w:val="single" w:sz="8" w:space="0" w:color="auto"/>
            </w:tcBorders>
            <w:tcMar>
              <w:top w:w="0" w:type="dxa"/>
              <w:left w:w="40" w:type="dxa"/>
              <w:bottom w:w="0" w:type="dxa"/>
              <w:right w:w="40" w:type="dxa"/>
            </w:tcMar>
            <w:hideMark/>
          </w:tcPr>
          <w:p w14:paraId="00F54335" w14:textId="77777777" w:rsidR="00000000" w:rsidRDefault="00624656">
            <w:pPr>
              <w:jc w:val="center"/>
            </w:pPr>
            <w:r>
              <w:t>3</w:t>
            </w:r>
          </w:p>
        </w:tc>
        <w:tc>
          <w:tcPr>
            <w:tcW w:w="877" w:type="pct"/>
            <w:tcBorders>
              <w:top w:val="nil"/>
              <w:left w:val="nil"/>
              <w:bottom w:val="nil"/>
              <w:right w:val="single" w:sz="8" w:space="0" w:color="auto"/>
            </w:tcBorders>
            <w:tcMar>
              <w:top w:w="0" w:type="dxa"/>
              <w:left w:w="40" w:type="dxa"/>
              <w:bottom w:w="0" w:type="dxa"/>
              <w:right w:w="40" w:type="dxa"/>
            </w:tcMar>
            <w:hideMark/>
          </w:tcPr>
          <w:p w14:paraId="5C1FFD60" w14:textId="77777777" w:rsidR="00000000" w:rsidRDefault="00624656">
            <w:pPr>
              <w:jc w:val="center"/>
            </w:pPr>
            <w:r>
              <w:t>-3</w:t>
            </w:r>
          </w:p>
        </w:tc>
        <w:tc>
          <w:tcPr>
            <w:tcW w:w="910" w:type="pct"/>
            <w:tcBorders>
              <w:top w:val="nil"/>
              <w:left w:val="nil"/>
              <w:bottom w:val="nil"/>
              <w:right w:val="single" w:sz="8" w:space="0" w:color="auto"/>
            </w:tcBorders>
            <w:tcMar>
              <w:top w:w="0" w:type="dxa"/>
              <w:left w:w="40" w:type="dxa"/>
              <w:bottom w:w="0" w:type="dxa"/>
              <w:right w:w="40" w:type="dxa"/>
            </w:tcMar>
            <w:hideMark/>
          </w:tcPr>
          <w:p w14:paraId="524843C3" w14:textId="77777777" w:rsidR="00000000" w:rsidRDefault="00624656">
            <w:pPr>
              <w:jc w:val="center"/>
            </w:pPr>
            <w:r>
              <w:t>2</w:t>
            </w:r>
          </w:p>
        </w:tc>
        <w:tc>
          <w:tcPr>
            <w:tcW w:w="890" w:type="pct"/>
            <w:tcBorders>
              <w:top w:val="nil"/>
              <w:left w:val="nil"/>
              <w:bottom w:val="nil"/>
              <w:right w:val="single" w:sz="8" w:space="0" w:color="auto"/>
            </w:tcBorders>
            <w:tcMar>
              <w:top w:w="0" w:type="dxa"/>
              <w:left w:w="40" w:type="dxa"/>
              <w:bottom w:w="0" w:type="dxa"/>
              <w:right w:w="40" w:type="dxa"/>
            </w:tcMar>
            <w:hideMark/>
          </w:tcPr>
          <w:p w14:paraId="395C66C2" w14:textId="77777777" w:rsidR="00000000" w:rsidRDefault="00624656">
            <w:pPr>
              <w:jc w:val="center"/>
            </w:pPr>
            <w:r>
              <w:t>-2</w:t>
            </w:r>
          </w:p>
        </w:tc>
      </w:tr>
      <w:tr w:rsidR="00000000" w14:paraId="26C7684D"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0B80DAC2" w14:textId="77777777" w:rsidR="00000000" w:rsidRDefault="00624656">
            <w:pPr>
              <w:autoSpaceDE/>
              <w:autoSpaceDN/>
            </w:pP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14:paraId="69550417" w14:textId="77777777" w:rsidR="00000000" w:rsidRDefault="00624656">
            <w:pPr>
              <w:jc w:val="center"/>
            </w:pPr>
            <w:r>
              <w:t>70</w:t>
            </w:r>
          </w:p>
        </w:tc>
        <w:tc>
          <w:tcPr>
            <w:tcW w:w="435" w:type="pct"/>
            <w:tcBorders>
              <w:top w:val="nil"/>
              <w:left w:val="nil"/>
              <w:bottom w:val="single" w:sz="8" w:space="0" w:color="auto"/>
              <w:right w:val="single" w:sz="8" w:space="0" w:color="auto"/>
            </w:tcBorders>
            <w:tcMar>
              <w:top w:w="0" w:type="dxa"/>
              <w:left w:w="40" w:type="dxa"/>
              <w:bottom w:w="0" w:type="dxa"/>
              <w:right w:w="40" w:type="dxa"/>
            </w:tcMar>
            <w:hideMark/>
          </w:tcPr>
          <w:p w14:paraId="7D8AC85C" w14:textId="77777777" w:rsidR="00000000" w:rsidRDefault="00624656">
            <w:pPr>
              <w:jc w:val="center"/>
            </w:pPr>
            <w:r>
              <w:t>92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14:paraId="503561BD" w14:textId="77777777" w:rsidR="00000000" w:rsidRDefault="00624656">
            <w:pPr>
              <w:jc w:val="center"/>
            </w:pPr>
            <w:r>
              <w:t>4</w:t>
            </w:r>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14:paraId="2AF3744A" w14:textId="77777777" w:rsidR="00000000" w:rsidRDefault="00624656">
            <w:pPr>
              <w:jc w:val="center"/>
            </w:pPr>
            <w:r>
              <w:t>-3</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14:paraId="58C1128C" w14:textId="77777777" w:rsidR="00000000" w:rsidRDefault="00624656">
            <w:pPr>
              <w:jc w:val="center"/>
            </w:pPr>
            <w:r>
              <w:t>3</w:t>
            </w:r>
          </w:p>
        </w:tc>
        <w:tc>
          <w:tcPr>
            <w:tcW w:w="890" w:type="pct"/>
            <w:tcBorders>
              <w:top w:val="nil"/>
              <w:left w:val="nil"/>
              <w:bottom w:val="single" w:sz="8" w:space="0" w:color="auto"/>
              <w:right w:val="single" w:sz="8" w:space="0" w:color="auto"/>
            </w:tcBorders>
            <w:tcMar>
              <w:top w:w="0" w:type="dxa"/>
              <w:left w:w="40" w:type="dxa"/>
              <w:bottom w:w="0" w:type="dxa"/>
              <w:right w:w="40" w:type="dxa"/>
            </w:tcMar>
            <w:hideMark/>
          </w:tcPr>
          <w:p w14:paraId="01F172A2" w14:textId="77777777" w:rsidR="00000000" w:rsidRDefault="00624656">
            <w:pPr>
              <w:jc w:val="center"/>
            </w:pPr>
            <w:r>
              <w:t>-1</w:t>
            </w:r>
          </w:p>
        </w:tc>
      </w:tr>
      <w:tr w:rsidR="00000000" w14:paraId="4069BFF5" w14:textId="77777777">
        <w:trPr>
          <w:trHeight w:val="20"/>
        </w:trPr>
        <w:tc>
          <w:tcPr>
            <w:tcW w:w="5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4AF91556" w14:textId="77777777" w:rsidR="00000000" w:rsidRDefault="00624656">
            <w:pPr>
              <w:jc w:val="center"/>
            </w:pPr>
            <w:r>
              <w:t>+11...+ 20</w:t>
            </w:r>
          </w:p>
        </w:tc>
        <w:tc>
          <w:tcPr>
            <w:tcW w:w="366" w:type="pct"/>
            <w:tcBorders>
              <w:top w:val="nil"/>
              <w:left w:val="nil"/>
              <w:bottom w:val="nil"/>
              <w:right w:val="single" w:sz="8" w:space="0" w:color="auto"/>
            </w:tcBorders>
            <w:tcMar>
              <w:top w:w="0" w:type="dxa"/>
              <w:left w:w="40" w:type="dxa"/>
              <w:bottom w:w="0" w:type="dxa"/>
              <w:right w:w="40" w:type="dxa"/>
            </w:tcMar>
            <w:hideMark/>
          </w:tcPr>
          <w:p w14:paraId="50B45A09" w14:textId="77777777" w:rsidR="00000000" w:rsidRDefault="00624656">
            <w:pPr>
              <w:jc w:val="center"/>
            </w:pPr>
            <w:r>
              <w:t>40</w:t>
            </w:r>
          </w:p>
        </w:tc>
        <w:tc>
          <w:tcPr>
            <w:tcW w:w="435" w:type="pct"/>
            <w:tcBorders>
              <w:top w:val="nil"/>
              <w:left w:val="nil"/>
              <w:bottom w:val="nil"/>
              <w:right w:val="single" w:sz="8" w:space="0" w:color="auto"/>
            </w:tcBorders>
            <w:tcMar>
              <w:top w:w="0" w:type="dxa"/>
              <w:left w:w="40" w:type="dxa"/>
              <w:bottom w:w="0" w:type="dxa"/>
              <w:right w:w="40" w:type="dxa"/>
            </w:tcMar>
            <w:hideMark/>
          </w:tcPr>
          <w:p w14:paraId="31EEE449" w14:textId="77777777" w:rsidR="00000000" w:rsidRDefault="00624656">
            <w:pPr>
              <w:jc w:val="center"/>
            </w:pPr>
            <w:r>
              <w:t>79</w:t>
            </w:r>
          </w:p>
        </w:tc>
        <w:tc>
          <w:tcPr>
            <w:tcW w:w="952" w:type="pct"/>
            <w:tcBorders>
              <w:top w:val="nil"/>
              <w:left w:val="nil"/>
              <w:bottom w:val="nil"/>
              <w:right w:val="single" w:sz="8" w:space="0" w:color="auto"/>
            </w:tcBorders>
            <w:tcMar>
              <w:top w:w="0" w:type="dxa"/>
              <w:left w:w="40" w:type="dxa"/>
              <w:bottom w:w="0" w:type="dxa"/>
              <w:right w:w="40" w:type="dxa"/>
            </w:tcMar>
            <w:hideMark/>
          </w:tcPr>
          <w:p w14:paraId="34B89644" w14:textId="77777777" w:rsidR="00000000" w:rsidRDefault="00624656">
            <w:pPr>
              <w:jc w:val="center"/>
            </w:pPr>
            <w:r>
              <w:t>3</w:t>
            </w:r>
          </w:p>
        </w:tc>
        <w:tc>
          <w:tcPr>
            <w:tcW w:w="877" w:type="pct"/>
            <w:tcBorders>
              <w:top w:val="nil"/>
              <w:left w:val="nil"/>
              <w:bottom w:val="nil"/>
              <w:right w:val="single" w:sz="8" w:space="0" w:color="auto"/>
            </w:tcBorders>
            <w:tcMar>
              <w:top w:w="0" w:type="dxa"/>
              <w:left w:w="40" w:type="dxa"/>
              <w:bottom w:w="0" w:type="dxa"/>
              <w:right w:w="40" w:type="dxa"/>
            </w:tcMar>
            <w:hideMark/>
          </w:tcPr>
          <w:p w14:paraId="28698F10" w14:textId="77777777" w:rsidR="00000000" w:rsidRDefault="00624656">
            <w:pPr>
              <w:jc w:val="center"/>
            </w:pPr>
            <w:r>
              <w:t>-2</w:t>
            </w:r>
          </w:p>
        </w:tc>
        <w:tc>
          <w:tcPr>
            <w:tcW w:w="910" w:type="pct"/>
            <w:tcBorders>
              <w:top w:val="nil"/>
              <w:left w:val="nil"/>
              <w:bottom w:val="nil"/>
              <w:right w:val="single" w:sz="8" w:space="0" w:color="auto"/>
            </w:tcBorders>
            <w:tcMar>
              <w:top w:w="0" w:type="dxa"/>
              <w:left w:w="40" w:type="dxa"/>
              <w:bottom w:w="0" w:type="dxa"/>
              <w:right w:w="40" w:type="dxa"/>
            </w:tcMar>
            <w:hideMark/>
          </w:tcPr>
          <w:p w14:paraId="74A222EA" w14:textId="77777777" w:rsidR="00000000" w:rsidRDefault="00624656">
            <w:pPr>
              <w:jc w:val="center"/>
            </w:pPr>
            <w:r>
              <w:t>2</w:t>
            </w:r>
          </w:p>
        </w:tc>
        <w:tc>
          <w:tcPr>
            <w:tcW w:w="890" w:type="pct"/>
            <w:tcBorders>
              <w:top w:val="nil"/>
              <w:left w:val="nil"/>
              <w:bottom w:val="nil"/>
              <w:right w:val="single" w:sz="8" w:space="0" w:color="auto"/>
            </w:tcBorders>
            <w:tcMar>
              <w:top w:w="0" w:type="dxa"/>
              <w:left w:w="40" w:type="dxa"/>
              <w:bottom w:w="0" w:type="dxa"/>
              <w:right w:w="40" w:type="dxa"/>
            </w:tcMar>
            <w:hideMark/>
          </w:tcPr>
          <w:p w14:paraId="0B225D80" w14:textId="77777777" w:rsidR="00000000" w:rsidRDefault="00624656">
            <w:pPr>
              <w:jc w:val="center"/>
            </w:pPr>
            <w:r>
              <w:t>-1</w:t>
            </w:r>
          </w:p>
        </w:tc>
      </w:tr>
      <w:tr w:rsidR="00000000" w14:paraId="754A72FC"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33F5E648" w14:textId="77777777" w:rsidR="00000000" w:rsidRDefault="00624656">
            <w:pPr>
              <w:autoSpaceDE/>
              <w:autoSpaceDN/>
            </w:pPr>
          </w:p>
        </w:tc>
        <w:tc>
          <w:tcPr>
            <w:tcW w:w="366" w:type="pct"/>
            <w:tcBorders>
              <w:top w:val="nil"/>
              <w:left w:val="nil"/>
              <w:bottom w:val="nil"/>
              <w:right w:val="single" w:sz="8" w:space="0" w:color="auto"/>
            </w:tcBorders>
            <w:tcMar>
              <w:top w:w="0" w:type="dxa"/>
              <w:left w:w="40" w:type="dxa"/>
              <w:bottom w:w="0" w:type="dxa"/>
              <w:right w:w="40" w:type="dxa"/>
            </w:tcMar>
            <w:hideMark/>
          </w:tcPr>
          <w:p w14:paraId="7B902E8C" w14:textId="77777777" w:rsidR="00000000" w:rsidRDefault="00624656">
            <w:pPr>
              <w:jc w:val="center"/>
            </w:pPr>
            <w:r>
              <w:t>50</w:t>
            </w:r>
          </w:p>
        </w:tc>
        <w:tc>
          <w:tcPr>
            <w:tcW w:w="435" w:type="pct"/>
            <w:tcBorders>
              <w:top w:val="nil"/>
              <w:left w:val="nil"/>
              <w:bottom w:val="nil"/>
              <w:right w:val="single" w:sz="8" w:space="0" w:color="auto"/>
            </w:tcBorders>
            <w:tcMar>
              <w:top w:w="0" w:type="dxa"/>
              <w:left w:w="40" w:type="dxa"/>
              <w:bottom w:w="0" w:type="dxa"/>
              <w:right w:w="40" w:type="dxa"/>
            </w:tcMar>
            <w:hideMark/>
          </w:tcPr>
          <w:p w14:paraId="65569B41" w14:textId="77777777" w:rsidR="00000000" w:rsidRDefault="00624656">
            <w:pPr>
              <w:jc w:val="center"/>
            </w:pPr>
            <w:r>
              <w:t>85</w:t>
            </w:r>
          </w:p>
        </w:tc>
        <w:tc>
          <w:tcPr>
            <w:tcW w:w="952" w:type="pct"/>
            <w:tcBorders>
              <w:top w:val="nil"/>
              <w:left w:val="nil"/>
              <w:bottom w:val="nil"/>
              <w:right w:val="single" w:sz="8" w:space="0" w:color="auto"/>
            </w:tcBorders>
            <w:tcMar>
              <w:top w:w="0" w:type="dxa"/>
              <w:left w:w="40" w:type="dxa"/>
              <w:bottom w:w="0" w:type="dxa"/>
              <w:right w:w="40" w:type="dxa"/>
            </w:tcMar>
            <w:hideMark/>
          </w:tcPr>
          <w:p w14:paraId="468F0A1E" w14:textId="77777777" w:rsidR="00000000" w:rsidRDefault="00624656">
            <w:pPr>
              <w:jc w:val="center"/>
            </w:pPr>
            <w:r>
              <w:t>4</w:t>
            </w:r>
          </w:p>
        </w:tc>
        <w:tc>
          <w:tcPr>
            <w:tcW w:w="877" w:type="pct"/>
            <w:tcBorders>
              <w:top w:val="nil"/>
              <w:left w:val="nil"/>
              <w:bottom w:val="nil"/>
              <w:right w:val="single" w:sz="8" w:space="0" w:color="auto"/>
            </w:tcBorders>
            <w:tcMar>
              <w:top w:w="0" w:type="dxa"/>
              <w:left w:w="40" w:type="dxa"/>
              <w:bottom w:w="0" w:type="dxa"/>
              <w:right w:w="40" w:type="dxa"/>
            </w:tcMar>
            <w:hideMark/>
          </w:tcPr>
          <w:p w14:paraId="78840440" w14:textId="77777777" w:rsidR="00000000" w:rsidRDefault="00624656">
            <w:pPr>
              <w:jc w:val="center"/>
            </w:pPr>
            <w:r>
              <w:t>0</w:t>
            </w:r>
          </w:p>
        </w:tc>
        <w:tc>
          <w:tcPr>
            <w:tcW w:w="910" w:type="pct"/>
            <w:tcBorders>
              <w:top w:val="nil"/>
              <w:left w:val="nil"/>
              <w:bottom w:val="nil"/>
              <w:right w:val="single" w:sz="8" w:space="0" w:color="auto"/>
            </w:tcBorders>
            <w:tcMar>
              <w:top w:w="0" w:type="dxa"/>
              <w:left w:w="40" w:type="dxa"/>
              <w:bottom w:w="0" w:type="dxa"/>
              <w:right w:w="40" w:type="dxa"/>
            </w:tcMar>
            <w:hideMark/>
          </w:tcPr>
          <w:p w14:paraId="7BA405E8" w14:textId="77777777" w:rsidR="00000000" w:rsidRDefault="00624656">
            <w:pPr>
              <w:jc w:val="center"/>
            </w:pPr>
            <w:r>
              <w:t>3</w:t>
            </w:r>
          </w:p>
        </w:tc>
        <w:tc>
          <w:tcPr>
            <w:tcW w:w="890" w:type="pct"/>
            <w:tcBorders>
              <w:top w:val="nil"/>
              <w:left w:val="nil"/>
              <w:bottom w:val="nil"/>
              <w:right w:val="single" w:sz="8" w:space="0" w:color="auto"/>
            </w:tcBorders>
            <w:tcMar>
              <w:top w:w="0" w:type="dxa"/>
              <w:left w:w="40" w:type="dxa"/>
              <w:bottom w:w="0" w:type="dxa"/>
              <w:right w:w="40" w:type="dxa"/>
            </w:tcMar>
            <w:hideMark/>
          </w:tcPr>
          <w:p w14:paraId="5E837C75" w14:textId="77777777" w:rsidR="00000000" w:rsidRDefault="00624656">
            <w:pPr>
              <w:jc w:val="center"/>
            </w:pPr>
            <w:r>
              <w:t>1</w:t>
            </w:r>
          </w:p>
        </w:tc>
      </w:tr>
      <w:tr w:rsidR="00000000" w14:paraId="6A0EF11A"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442A2F9F" w14:textId="77777777" w:rsidR="00000000" w:rsidRDefault="00624656">
            <w:pPr>
              <w:autoSpaceDE/>
              <w:autoSpaceDN/>
            </w:pPr>
          </w:p>
        </w:tc>
        <w:tc>
          <w:tcPr>
            <w:tcW w:w="366" w:type="pct"/>
            <w:tcBorders>
              <w:top w:val="nil"/>
              <w:left w:val="nil"/>
              <w:bottom w:val="nil"/>
              <w:right w:val="single" w:sz="8" w:space="0" w:color="auto"/>
            </w:tcBorders>
            <w:tcMar>
              <w:top w:w="0" w:type="dxa"/>
              <w:left w:w="40" w:type="dxa"/>
              <w:bottom w:w="0" w:type="dxa"/>
              <w:right w:w="40" w:type="dxa"/>
            </w:tcMar>
            <w:hideMark/>
          </w:tcPr>
          <w:p w14:paraId="2171CD31" w14:textId="77777777" w:rsidR="00000000" w:rsidRDefault="00624656">
            <w:pPr>
              <w:jc w:val="center"/>
            </w:pPr>
            <w:r>
              <w:t>60</w:t>
            </w:r>
          </w:p>
        </w:tc>
        <w:tc>
          <w:tcPr>
            <w:tcW w:w="435" w:type="pct"/>
            <w:tcBorders>
              <w:top w:val="nil"/>
              <w:left w:val="nil"/>
              <w:bottom w:val="nil"/>
              <w:right w:val="single" w:sz="8" w:space="0" w:color="auto"/>
            </w:tcBorders>
            <w:tcMar>
              <w:top w:w="0" w:type="dxa"/>
              <w:left w:w="40" w:type="dxa"/>
              <w:bottom w:w="0" w:type="dxa"/>
              <w:right w:w="40" w:type="dxa"/>
            </w:tcMar>
            <w:hideMark/>
          </w:tcPr>
          <w:p w14:paraId="25D98FE4" w14:textId="77777777" w:rsidR="00000000" w:rsidRDefault="00624656">
            <w:pPr>
              <w:jc w:val="center"/>
            </w:pPr>
            <w:r>
              <w:t>93</w:t>
            </w:r>
          </w:p>
        </w:tc>
        <w:tc>
          <w:tcPr>
            <w:tcW w:w="952" w:type="pct"/>
            <w:tcBorders>
              <w:top w:val="nil"/>
              <w:left w:val="nil"/>
              <w:bottom w:val="nil"/>
              <w:right w:val="single" w:sz="8" w:space="0" w:color="auto"/>
            </w:tcBorders>
            <w:tcMar>
              <w:top w:w="0" w:type="dxa"/>
              <w:left w:w="40" w:type="dxa"/>
              <w:bottom w:w="0" w:type="dxa"/>
              <w:right w:w="40" w:type="dxa"/>
            </w:tcMar>
            <w:hideMark/>
          </w:tcPr>
          <w:p w14:paraId="2671F56C" w14:textId="77777777" w:rsidR="00000000" w:rsidRDefault="00624656">
            <w:pPr>
              <w:jc w:val="center"/>
            </w:pPr>
            <w:r>
              <w:t>6</w:t>
            </w:r>
          </w:p>
        </w:tc>
        <w:tc>
          <w:tcPr>
            <w:tcW w:w="877" w:type="pct"/>
            <w:tcBorders>
              <w:top w:val="nil"/>
              <w:left w:val="nil"/>
              <w:bottom w:val="nil"/>
              <w:right w:val="single" w:sz="8" w:space="0" w:color="auto"/>
            </w:tcBorders>
            <w:tcMar>
              <w:top w:w="0" w:type="dxa"/>
              <w:left w:w="40" w:type="dxa"/>
              <w:bottom w:w="0" w:type="dxa"/>
              <w:right w:w="40" w:type="dxa"/>
            </w:tcMar>
            <w:hideMark/>
          </w:tcPr>
          <w:p w14:paraId="7CE0F0AB" w14:textId="77777777" w:rsidR="00000000" w:rsidRDefault="00624656">
            <w:pPr>
              <w:jc w:val="center"/>
            </w:pPr>
            <w:r>
              <w:t>1</w:t>
            </w:r>
          </w:p>
        </w:tc>
        <w:tc>
          <w:tcPr>
            <w:tcW w:w="910" w:type="pct"/>
            <w:tcBorders>
              <w:top w:val="nil"/>
              <w:left w:val="nil"/>
              <w:bottom w:val="nil"/>
              <w:right w:val="single" w:sz="8" w:space="0" w:color="auto"/>
            </w:tcBorders>
            <w:tcMar>
              <w:top w:w="0" w:type="dxa"/>
              <w:left w:w="40" w:type="dxa"/>
              <w:bottom w:w="0" w:type="dxa"/>
              <w:right w:w="40" w:type="dxa"/>
            </w:tcMar>
            <w:hideMark/>
          </w:tcPr>
          <w:p w14:paraId="5C7DD86A" w14:textId="77777777" w:rsidR="00000000" w:rsidRDefault="00624656">
            <w:pPr>
              <w:jc w:val="center"/>
            </w:pPr>
            <w:r>
              <w:t>5</w:t>
            </w:r>
          </w:p>
        </w:tc>
        <w:tc>
          <w:tcPr>
            <w:tcW w:w="890" w:type="pct"/>
            <w:tcBorders>
              <w:top w:val="nil"/>
              <w:left w:val="nil"/>
              <w:bottom w:val="nil"/>
              <w:right w:val="single" w:sz="8" w:space="0" w:color="auto"/>
            </w:tcBorders>
            <w:tcMar>
              <w:top w:w="0" w:type="dxa"/>
              <w:left w:w="40" w:type="dxa"/>
              <w:bottom w:w="0" w:type="dxa"/>
              <w:right w:w="40" w:type="dxa"/>
            </w:tcMar>
            <w:hideMark/>
          </w:tcPr>
          <w:p w14:paraId="62E443EE" w14:textId="77777777" w:rsidR="00000000" w:rsidRDefault="00624656">
            <w:pPr>
              <w:jc w:val="center"/>
            </w:pPr>
            <w:r>
              <w:t>2</w:t>
            </w:r>
          </w:p>
        </w:tc>
      </w:tr>
      <w:tr w:rsidR="00000000" w14:paraId="6E81AB3B"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5A446502" w14:textId="77777777" w:rsidR="00000000" w:rsidRDefault="00624656">
            <w:pPr>
              <w:autoSpaceDE/>
              <w:autoSpaceDN/>
            </w:pP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14:paraId="0CE3F384" w14:textId="77777777" w:rsidR="00000000" w:rsidRDefault="00624656">
            <w:pPr>
              <w:jc w:val="center"/>
            </w:pPr>
            <w:r>
              <w:t>70</w:t>
            </w:r>
          </w:p>
        </w:tc>
        <w:tc>
          <w:tcPr>
            <w:tcW w:w="435" w:type="pct"/>
            <w:tcBorders>
              <w:top w:val="nil"/>
              <w:left w:val="nil"/>
              <w:bottom w:val="single" w:sz="8" w:space="0" w:color="auto"/>
              <w:right w:val="single" w:sz="8" w:space="0" w:color="auto"/>
            </w:tcBorders>
            <w:tcMar>
              <w:top w:w="0" w:type="dxa"/>
              <w:left w:w="40" w:type="dxa"/>
              <w:bottom w:w="0" w:type="dxa"/>
              <w:right w:w="40" w:type="dxa"/>
            </w:tcMar>
            <w:hideMark/>
          </w:tcPr>
          <w:p w14:paraId="2001D71D" w14:textId="77777777" w:rsidR="00000000" w:rsidRDefault="00624656">
            <w:pPr>
              <w:jc w:val="center"/>
            </w:pPr>
            <w:r>
              <w:t>100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14:paraId="01A623F1" w14:textId="77777777" w:rsidR="00000000" w:rsidRDefault="00624656">
            <w:pPr>
              <w:jc w:val="center"/>
            </w:pPr>
            <w:r>
              <w:t>8</w:t>
            </w:r>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14:paraId="5DBD9510" w14:textId="77777777" w:rsidR="00000000" w:rsidRDefault="00624656">
            <w:pPr>
              <w:jc w:val="center"/>
            </w:pPr>
            <w:r>
              <w:t>2</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14:paraId="4D0C6FB6" w14:textId="77777777" w:rsidR="00000000" w:rsidRDefault="00624656">
            <w:pPr>
              <w:jc w:val="center"/>
            </w:pPr>
            <w:r>
              <w:t>7</w:t>
            </w:r>
          </w:p>
        </w:tc>
        <w:tc>
          <w:tcPr>
            <w:tcW w:w="890" w:type="pct"/>
            <w:tcBorders>
              <w:top w:val="nil"/>
              <w:left w:val="nil"/>
              <w:bottom w:val="single" w:sz="8" w:space="0" w:color="auto"/>
              <w:right w:val="single" w:sz="8" w:space="0" w:color="auto"/>
            </w:tcBorders>
            <w:tcMar>
              <w:top w:w="0" w:type="dxa"/>
              <w:left w:w="40" w:type="dxa"/>
              <w:bottom w:w="0" w:type="dxa"/>
              <w:right w:w="40" w:type="dxa"/>
            </w:tcMar>
            <w:hideMark/>
          </w:tcPr>
          <w:p w14:paraId="712689CF" w14:textId="77777777" w:rsidR="00000000" w:rsidRDefault="00624656">
            <w:pPr>
              <w:jc w:val="center"/>
            </w:pPr>
            <w:r>
              <w:t>3</w:t>
            </w:r>
          </w:p>
        </w:tc>
      </w:tr>
    </w:tbl>
    <w:p w14:paraId="7F92D8F6" w14:textId="77777777" w:rsidR="00000000" w:rsidRDefault="00624656">
      <w:pPr>
        <w:ind w:firstLine="567"/>
      </w:pPr>
      <w:r>
        <w:t> </w:t>
      </w:r>
    </w:p>
    <w:p w14:paraId="3F9A502D" w14:textId="77777777" w:rsidR="00000000" w:rsidRDefault="00624656">
      <w:pPr>
        <w:ind w:firstLine="426"/>
        <w:jc w:val="both"/>
      </w:pPr>
      <w:r>
        <w:t>4.15.8 Уклон контактного провода при переходе от одной его высоты к другой при беспровесном положении для скорости движения от 50 до 120 км/ч должен быть не более 0,004, а на станционных путях (кроме главных), где наибольшая скорость электроподвижного сост</w:t>
      </w:r>
      <w:r>
        <w:t xml:space="preserve">ава не превышает 50 км/ч, - не более 0,01. На участках со скоростями движения 120-140 км/ч по обоим концам каждого переходного участка с уклоном 0,004 должны выполняться переходные вставки с уклоном 0,002. На участках со скоростями движения более 140 км/ч </w:t>
      </w:r>
      <w:r>
        <w:t>основной уклон должен быть не более 0,002, а уклон переходной вставки 0,001.</w:t>
      </w:r>
    </w:p>
    <w:p w14:paraId="1E029D1A" w14:textId="77777777" w:rsidR="00000000" w:rsidRDefault="00624656">
      <w:pPr>
        <w:ind w:firstLine="426"/>
        <w:jc w:val="both"/>
      </w:pPr>
      <w:r>
        <w:t>4.15.9 Контактная сеть на главных путях перегонов и станций, а также на приемоотправочных путях, где скорость более 50 км/ч, при ее подвеске на консолях или стойках должна быть выполнена с применением сочлененных фиксаторов.</w:t>
      </w:r>
    </w:p>
    <w:p w14:paraId="65519E3F" w14:textId="77777777" w:rsidR="00000000" w:rsidRDefault="00624656">
      <w:pPr>
        <w:ind w:firstLine="426"/>
        <w:jc w:val="both"/>
      </w:pPr>
      <w:r>
        <w:t>4.15.10 Узлы крепления основных</w:t>
      </w:r>
      <w:r>
        <w:t xml:space="preserve"> стержней сочлененных фиксаторов к изоляторам должны быть жесткими, а узлы закрепления любых фиксаторов на консолях, фиксаторных кронштейнах, стойках, нижних фиксирующих тросах гибких и жестких поперечин - шарнирными, обеспечивающими возможность перемещени</w:t>
      </w:r>
      <w:r>
        <w:t>я фиксаторов в горизонтальной и вертикальной плоскостях.</w:t>
      </w:r>
    </w:p>
    <w:p w14:paraId="0730D2BF" w14:textId="77777777" w:rsidR="00000000" w:rsidRDefault="00624656">
      <w:pPr>
        <w:ind w:firstLine="426"/>
        <w:jc w:val="both"/>
      </w:pPr>
      <w:r>
        <w:t>4.15.11 Дополнительные фиксаторы при двойном контактном проводе должны располагаться параллельно.</w:t>
      </w:r>
    </w:p>
    <w:p w14:paraId="7711A686" w14:textId="77777777" w:rsidR="00000000" w:rsidRDefault="00624656">
      <w:pPr>
        <w:ind w:firstLine="426"/>
        <w:jc w:val="both"/>
      </w:pPr>
      <w:r>
        <w:t>4.15.12 Расстояние по вертикали от оси врезного тарельчатого изолятора у переходной опоры изолирующег</w:t>
      </w:r>
      <w:r>
        <w:t>о сопряжения до рабочего контактного провода должно быть не менее 500 мм при одиночном контактном проводе и 400 мм - при двойном контактном проводе с допуском + 50 мм. Расстояние по вертикали от оси врезного гладкостержневого изолятора для тех же условий д</w:t>
      </w:r>
      <w:r>
        <w:t>олжно быть не менее 300 мм.</w:t>
      </w:r>
    </w:p>
    <w:p w14:paraId="7B2E6B45" w14:textId="77777777" w:rsidR="00000000" w:rsidRDefault="00624656">
      <w:pPr>
        <w:ind w:firstLine="426"/>
        <w:jc w:val="both"/>
      </w:pPr>
      <w:r>
        <w:t>4.15.13 Пересечение контактных проводов, образующих воздушную стрелку на обыкновенном стрелочном переводе, должно отстоять от осей прямого и отклоненного пути на 360-400 мм и находиться в том месте, где расстояние между внутренн</w:t>
      </w:r>
      <w:r>
        <w:t>ими гранями головок соединительных рельсов крестовины составляет 730-800 мм.</w:t>
      </w:r>
    </w:p>
    <w:p w14:paraId="3ED63B5D" w14:textId="77777777" w:rsidR="00000000" w:rsidRDefault="00624656">
      <w:pPr>
        <w:ind w:firstLine="426"/>
        <w:jc w:val="both"/>
      </w:pPr>
      <w:r>
        <w:t>4.15.14 Для одновременного подъема контактных проводов обоих путей в месте их пересечения устанавливают ограничительные накладки длиной 1500-1800 мм в зависимости от марки стрелоч</w:t>
      </w:r>
      <w:r>
        <w:t>ного перевода. Расстояние между ограничительной накладкой и контактным проводом, на котором она установлена, должно быть не более 15 мм. Ограничительные накладки устанавливают на рабочий контактный провод, расположенный снизу. Головки болтов фиксирующих за</w:t>
      </w:r>
      <w:r>
        <w:t>жимов, крепящих ограничительную накладку, должны быть развернуты к контактному проводу примыкающего пути. Пересечение контактных проводов при среднем значении температуры окружающего воздуха данного климатического района должно располагаться в средней част</w:t>
      </w:r>
      <w:r>
        <w:t>и ограничительной накладки.</w:t>
      </w:r>
    </w:p>
    <w:p w14:paraId="3BB03E05" w14:textId="77777777" w:rsidR="00000000" w:rsidRDefault="00624656">
      <w:pPr>
        <w:ind w:firstLine="426"/>
        <w:jc w:val="both"/>
      </w:pPr>
      <w:r>
        <w:t>4.15.15 На расстоянии не менее 800-1000 мм от зоны подхвата в сторону крестовины стрелочного перевода или на расстоянии не менее 1200 мм от оси примыкающего пути до контактного провода между несущими тросами и контактными провод</w:t>
      </w:r>
      <w:r>
        <w:t>ами должны быть установлены наклонные двойные звеньевые скользящие струны.</w:t>
      </w:r>
    </w:p>
    <w:p w14:paraId="73481A7C" w14:textId="77777777" w:rsidR="00000000" w:rsidRDefault="00624656">
      <w:pPr>
        <w:ind w:firstLine="426"/>
        <w:jc w:val="both"/>
      </w:pPr>
      <w:r>
        <w:t>4.15.16 Между точкой пересечения контактных проводов и наклонными звеньевыми скользящими струнами, расположенными у зоны подхвата, установка зажимов на контактных проводах не допуск</w:t>
      </w:r>
      <w:r>
        <w:t>ается.</w:t>
      </w:r>
    </w:p>
    <w:p w14:paraId="302CEAA1" w14:textId="77777777" w:rsidR="00000000" w:rsidRDefault="00624656">
      <w:pPr>
        <w:ind w:firstLine="426"/>
        <w:jc w:val="both"/>
      </w:pPr>
      <w:r>
        <w:t>4.15.17 Нерабочие ветви контактных проводов, где они входят в зону прохода нерабочей части полоза токоприемника, должны быть закреплены к несущему тросу двойными звеньевыми струнами и расположены по вертикали выше рабочего контактного провода на рас</w:t>
      </w:r>
      <w:r>
        <w:t>стоянии не менее 150 мм. В этих местах не допускается устанавливать на контактном проводе скобы или коуши вместо струновых зажимов. Применение рессорных струн на воздушных стрелках не допускается.</w:t>
      </w:r>
    </w:p>
    <w:p w14:paraId="4631E566" w14:textId="77777777" w:rsidR="00000000" w:rsidRDefault="00624656">
      <w:pPr>
        <w:ind w:firstLine="426"/>
        <w:jc w:val="both"/>
      </w:pPr>
      <w:r>
        <w:t>4.15.18 После регулировки контактной подвески все струны до</w:t>
      </w:r>
      <w:r>
        <w:t>лжны быть в натянутом состоянии.</w:t>
      </w:r>
    </w:p>
    <w:p w14:paraId="033A5BC4" w14:textId="77777777" w:rsidR="00000000" w:rsidRDefault="00624656">
      <w:pPr>
        <w:ind w:firstLine="426"/>
        <w:jc w:val="both"/>
      </w:pPr>
      <w:r>
        <w:rPr>
          <w:b/>
          <w:bCs/>
        </w:rPr>
        <w:t>4.16 Монтаж различных устройств контактной сети</w:t>
      </w:r>
    </w:p>
    <w:p w14:paraId="70DF1C48" w14:textId="77777777" w:rsidR="00000000" w:rsidRDefault="00624656">
      <w:pPr>
        <w:ind w:firstLine="426"/>
        <w:jc w:val="both"/>
      </w:pPr>
      <w:r>
        <w:t>4.16.1 Монтаж секционных изоляторов необходимо производить со съемной вышки автомотрисы, используя натяжную лебедку. Вручную их допускается производить после окончания монтажа</w:t>
      </w:r>
      <w:r>
        <w:t xml:space="preserve"> прилегающих воздушных стрелок. Место врезки определяется согласно плану контактной сети станции и схеме секционирования.</w:t>
      </w:r>
    </w:p>
    <w:p w14:paraId="3A4CEB32" w14:textId="77777777" w:rsidR="00000000" w:rsidRDefault="00624656">
      <w:pPr>
        <w:ind w:firstLine="426"/>
        <w:jc w:val="both"/>
      </w:pPr>
      <w:r>
        <w:t>4.16.2 После врезки в контактный провод секционный изолятор должен быть расположен строго горизонтально. По окончании монтажа необходи</w:t>
      </w:r>
      <w:r>
        <w:t>мо повторно отрегулировать цепную подвеску по высоте в смежных пролетах.</w:t>
      </w:r>
    </w:p>
    <w:p w14:paraId="33E7C371" w14:textId="77777777" w:rsidR="00000000" w:rsidRDefault="00624656">
      <w:pPr>
        <w:ind w:firstLine="426"/>
        <w:jc w:val="both"/>
      </w:pPr>
      <w:r>
        <w:t>4.16.3 Роговые разрядники следует собирать на базе прорабского пункта. Размеры воздушных промежутков между рогами регулировать при помощи шаблона.</w:t>
      </w:r>
    </w:p>
    <w:p w14:paraId="5D419D91" w14:textId="77777777" w:rsidR="00000000" w:rsidRDefault="00624656">
      <w:pPr>
        <w:ind w:firstLine="426"/>
        <w:jc w:val="both"/>
      </w:pPr>
      <w:r>
        <w:t>Заземляющий рог разрядника должен бы</w:t>
      </w:r>
      <w:r>
        <w:t xml:space="preserve">ть расположен со стороны опоры. Установку разрядника производить с приставной лестницы, а подключение - с автомотрисы или съемной вышки. Конструкции с роговым разрядником поднимать при помощи полиспаста. На опоре разрядник располагать под углом 450° к оси </w:t>
      </w:r>
      <w:r>
        <w:t>пути.</w:t>
      </w:r>
    </w:p>
    <w:p w14:paraId="3946A383" w14:textId="77777777" w:rsidR="00000000" w:rsidRDefault="00624656">
      <w:pPr>
        <w:ind w:firstLine="426"/>
        <w:jc w:val="both"/>
      </w:pPr>
      <w:r>
        <w:t>4.16.4</w:t>
      </w:r>
      <w:r>
        <w:rPr>
          <w:i/>
          <w:iCs/>
        </w:rPr>
        <w:t xml:space="preserve"> </w:t>
      </w:r>
      <w:r>
        <w:t xml:space="preserve">Индивидуальные заземления опор контактной сети выполнять из стального прутка диаметром не менее 12 мм на постоянном токе. У жестких поперечин к рельсу заземлять одну опору. Способ заземления опор питающих и отсасывающих линий, мостов решается </w:t>
      </w:r>
      <w:r>
        <w:t>конкретно в каждом отдельном случае, указывается в проекте. На железобетонные конические опоры основные заземляющие проводники устанавливать с приставных лестниц.</w:t>
      </w:r>
    </w:p>
    <w:p w14:paraId="65FB9847" w14:textId="77777777" w:rsidR="00000000" w:rsidRDefault="00624656">
      <w:pPr>
        <w:ind w:firstLine="426"/>
        <w:jc w:val="both"/>
      </w:pPr>
      <w:r>
        <w:t>4.16.5 Провода питающих, усиливающих или отсасывающих линий, подвешенные на изоляторах в отде</w:t>
      </w:r>
      <w:r>
        <w:t>льных седлах, должны быть соединены между собой в пролете распорками (обычно деревянными). Допускается соединение между собой уложенных в одном седле проводов зажимами или проволочными бандажами при расстоянии от седла не более 100 мм.</w:t>
      </w:r>
    </w:p>
    <w:p w14:paraId="000DC4C6" w14:textId="77777777" w:rsidR="00000000" w:rsidRDefault="00624656">
      <w:pPr>
        <w:ind w:firstLine="426"/>
        <w:jc w:val="both"/>
      </w:pPr>
      <w:r>
        <w:t>4.16.6 Подъем усилив</w:t>
      </w:r>
      <w:r>
        <w:t>ающих проводов должен предшествовать подъему несущего троса. Подвешивая провода на стойках, монтаж усиливающих проводов выполнять до установки консолей. Сначала раскатывать провод на обочину пути, а подъем его совмещать с установкой стоек на опоре.</w:t>
      </w:r>
    </w:p>
    <w:p w14:paraId="2B427F67" w14:textId="77777777" w:rsidR="00000000" w:rsidRDefault="00624656">
      <w:pPr>
        <w:ind w:firstLine="426"/>
        <w:jc w:val="both"/>
      </w:pPr>
      <w:r>
        <w:t xml:space="preserve">4.16.7 </w:t>
      </w:r>
      <w:r>
        <w:t>На всех электрифицируемых участках пути до их сдачи в эксплуатацию должны быть приварены стыковые электрические соединители, которые должны быть выполнены из меди сечением не менее 70 кв. мм при постоянном токе и не менее 50 кв. мм при переменном токе с по</w:t>
      </w:r>
      <w:r>
        <w:t>верхностью контакта в месте приварки не менее 250 кв. мм.</w:t>
      </w:r>
    </w:p>
    <w:p w14:paraId="311E50FC" w14:textId="77777777" w:rsidR="00000000" w:rsidRDefault="00624656">
      <w:pPr>
        <w:ind w:firstLine="426"/>
        <w:jc w:val="both"/>
      </w:pPr>
      <w:r>
        <w:t>4.16.8 На вторых путях, сооружаемых после электрификации первого пути (по системе переменного тока), приварка стыковых электрических соединителей и монтаж предусмотренных проектом междупутных перемы</w:t>
      </w:r>
      <w:r>
        <w:t>чек должны быть выполнены до начала монтажа контактной подвески; при этом рельсовая цепь перегона должна быть соединена с рельсовой цепью ограничивающих его станций (без изолирующих вставок).</w:t>
      </w:r>
    </w:p>
    <w:p w14:paraId="7315AE5B" w14:textId="77777777" w:rsidR="00000000" w:rsidRDefault="00624656">
      <w:pPr>
        <w:ind w:firstLine="426"/>
        <w:jc w:val="both"/>
      </w:pPr>
      <w:r>
        <w:t>4.16.9 На путепроводах и пешеходных мостах, расположенных над эл</w:t>
      </w:r>
      <w:r>
        <w:t>ектрифицируемыми путями, к моменту сдачи участка в эксплуатацию должны быть установлены предохранительные щиты со знаками высокого напряжения.</w:t>
      </w:r>
    </w:p>
    <w:p w14:paraId="21CEDEF5" w14:textId="77777777" w:rsidR="00000000" w:rsidRDefault="00624656">
      <w:pPr>
        <w:ind w:firstLine="426"/>
        <w:jc w:val="both"/>
      </w:pPr>
      <w:r>
        <w:t>4.16.10 Комплектные посты секционирования для электрифицируемых участков должны поставляться заводами-изготовител</w:t>
      </w:r>
      <w:r>
        <w:t>ями с аппаратами, прошедшими проверку и регулировку, а также с деталями закрепления блоков на фундаментах.</w:t>
      </w:r>
    </w:p>
    <w:p w14:paraId="184C2743" w14:textId="77777777" w:rsidR="00000000" w:rsidRDefault="00624656">
      <w:pPr>
        <w:ind w:firstLine="426"/>
        <w:jc w:val="both"/>
      </w:pPr>
      <w:r>
        <w:t>4.16.11 Блоки комплектных постов секционирования устанавливают краном требуемой грузоподъемности на заранее подготовленные фундаменты и закрепляют кр</w:t>
      </w:r>
      <w:r>
        <w:t>епительными деталями.</w:t>
      </w:r>
    </w:p>
    <w:p w14:paraId="3C8AE90A" w14:textId="77777777" w:rsidR="00000000" w:rsidRDefault="00624656">
      <w:pPr>
        <w:ind w:firstLine="426"/>
        <w:jc w:val="both"/>
      </w:pPr>
      <w:r>
        <w:t>4.16.12 Расстояние от оси пути до осей фундаментов комплектных постов секционирования, комплектных трансформаторных подстанций, отсасывающих трансформаторов должно обеспечивать возможность их установки с пути краном требуемой грузопод</w:t>
      </w:r>
      <w:r>
        <w:t>ъемности.</w:t>
      </w:r>
    </w:p>
    <w:p w14:paraId="381B0B36" w14:textId="77777777" w:rsidR="00000000" w:rsidRDefault="00624656">
      <w:pPr>
        <w:ind w:firstLine="426"/>
        <w:jc w:val="both"/>
      </w:pPr>
      <w:r>
        <w:rPr>
          <w:b/>
          <w:bCs/>
        </w:rPr>
        <w:t>4.17</w:t>
      </w:r>
      <w:r>
        <w:t xml:space="preserve"> </w:t>
      </w:r>
      <w:r>
        <w:rPr>
          <w:b/>
          <w:bCs/>
        </w:rPr>
        <w:t>Приемка контактных сетей в эксплуатацию</w:t>
      </w:r>
    </w:p>
    <w:p w14:paraId="0089E3A6" w14:textId="77777777" w:rsidR="00000000" w:rsidRDefault="00624656">
      <w:pPr>
        <w:ind w:firstLine="426"/>
        <w:jc w:val="both"/>
      </w:pPr>
      <w:r>
        <w:t>4.17.1 Строительная организация предъявляет комиссии следующие документы:</w:t>
      </w:r>
    </w:p>
    <w:p w14:paraId="44EF004A" w14:textId="77777777" w:rsidR="00000000" w:rsidRDefault="00624656">
      <w:pPr>
        <w:ind w:firstLine="426"/>
        <w:jc w:val="both"/>
      </w:pPr>
      <w:r>
        <w:t>- акты проверки качества фундаментов и опор на комплектовочной базе (</w:t>
      </w:r>
      <w:hyperlink r:id="rId50" w:anchor="sub_id=3" w:history="1">
        <w:r>
          <w:rPr>
            <w:rStyle w:val="a3"/>
          </w:rPr>
          <w:t>Приложение В</w:t>
        </w:r>
      </w:hyperlink>
      <w:r>
        <w:t>);</w:t>
      </w:r>
    </w:p>
    <w:p w14:paraId="1FEAFE70" w14:textId="77777777" w:rsidR="00000000" w:rsidRDefault="00624656">
      <w:pPr>
        <w:ind w:firstLine="426"/>
        <w:jc w:val="both"/>
      </w:pPr>
      <w:r>
        <w:t>- акты на выполнение работ по разбивке мест установки опор (</w:t>
      </w:r>
      <w:hyperlink r:id="rId51" w:anchor="sub_id=4" w:history="1">
        <w:r>
          <w:rPr>
            <w:rStyle w:val="a3"/>
          </w:rPr>
          <w:t>Приложение Г</w:t>
        </w:r>
      </w:hyperlink>
      <w:r>
        <w:t>);</w:t>
      </w:r>
    </w:p>
    <w:p w14:paraId="152FCEAE" w14:textId="77777777" w:rsidR="00000000" w:rsidRDefault="00624656">
      <w:pPr>
        <w:ind w:firstLine="426"/>
        <w:jc w:val="both"/>
      </w:pPr>
      <w:r>
        <w:t>- паспорта на опоры, фундаменты, анкера, блоки жестких поперечин (</w:t>
      </w:r>
      <w:hyperlink r:id="rId52" w:anchor="sub_id=1" w:history="1">
        <w:r>
          <w:rPr>
            <w:rStyle w:val="a3"/>
          </w:rPr>
          <w:t>Приложение А</w:t>
        </w:r>
      </w:hyperlink>
      <w:r>
        <w:t>);</w:t>
      </w:r>
    </w:p>
    <w:p w14:paraId="6618A155" w14:textId="77777777" w:rsidR="00000000" w:rsidRDefault="00624656">
      <w:pPr>
        <w:ind w:firstLine="426"/>
        <w:jc w:val="both"/>
      </w:pPr>
      <w:r>
        <w:t>- протокол измерения сопротивления изоляции опор, фундаментов, анкеров, оттяжек (</w:t>
      </w:r>
      <w:hyperlink r:id="rId53" w:anchor="sub_id=2" w:history="1">
        <w:r>
          <w:rPr>
            <w:rStyle w:val="a3"/>
          </w:rPr>
          <w:t>Приложение Б</w:t>
        </w:r>
      </w:hyperlink>
      <w:r>
        <w:t>).</w:t>
      </w:r>
    </w:p>
    <w:p w14:paraId="59F21597" w14:textId="77777777" w:rsidR="00000000" w:rsidRDefault="00624656">
      <w:pPr>
        <w:ind w:firstLine="426"/>
        <w:jc w:val="both"/>
      </w:pPr>
      <w:r>
        <w:t>4.17.2 Строительной организации необходимо представить службе пути акты о сдаче стыковых соединений, приваренных к рельсам, а также ведомости пересечений с контактной сетью возд</w:t>
      </w:r>
      <w:r>
        <w:t>ушных линий и кабельных сетей.</w:t>
      </w:r>
    </w:p>
    <w:p w14:paraId="37332849" w14:textId="77777777" w:rsidR="00000000" w:rsidRDefault="00624656">
      <w:pPr>
        <w:ind w:firstLine="426"/>
        <w:jc w:val="both"/>
      </w:pPr>
      <w:r>
        <w:t>4.17.3 Ведомости опор контактной сети должны содержать их номера и типы, год установки, типы и марки бетона фундаментов, глубины их заложения, отметки грунтовых вод, категории грунта и характеристику защитного покрытия фундам</w:t>
      </w:r>
      <w:r>
        <w:t>ентной части.</w:t>
      </w:r>
    </w:p>
    <w:p w14:paraId="409D379C" w14:textId="77777777" w:rsidR="00000000" w:rsidRDefault="00624656">
      <w:pPr>
        <w:ind w:firstLine="426"/>
        <w:jc w:val="both"/>
      </w:pPr>
      <w:r>
        <w:t>4.17.4</w:t>
      </w:r>
      <w:r>
        <w:rPr>
          <w:i/>
          <w:iCs/>
        </w:rPr>
        <w:t xml:space="preserve"> </w:t>
      </w:r>
      <w:r>
        <w:t>Ведомости контактной сети по анкерным участкам должны содержать марки проводов, номера барабанов и сертификатов. В ведомости габаритных ворот на переездах указывать сведения о расстоянии их от оси ближайшего пути, материале и конструкц</w:t>
      </w:r>
      <w:r>
        <w:t>ии.</w:t>
      </w:r>
    </w:p>
    <w:p w14:paraId="6A6B3343" w14:textId="77777777" w:rsidR="00000000" w:rsidRDefault="00624656">
      <w:pPr>
        <w:ind w:firstLine="426"/>
        <w:jc w:val="both"/>
      </w:pPr>
      <w:r>
        <w:t>4.17.5 Эксплуатирующей организации необходимо представить комиссии следующие документы:</w:t>
      </w:r>
    </w:p>
    <w:p w14:paraId="2D9A7825" w14:textId="77777777" w:rsidR="00000000" w:rsidRDefault="00624656">
      <w:pPr>
        <w:ind w:firstLine="426"/>
        <w:jc w:val="both"/>
      </w:pPr>
      <w:r>
        <w:t>а) данные по опорам, фундаментам, анкерам и оттяжкам, остающимся в эксплуатации (</w:t>
      </w:r>
      <w:hyperlink r:id="rId54" w:anchor="sub_id=8" w:history="1">
        <w:r>
          <w:rPr>
            <w:rStyle w:val="a3"/>
          </w:rPr>
          <w:t>Прил</w:t>
        </w:r>
        <w:r>
          <w:rPr>
            <w:rStyle w:val="a3"/>
          </w:rPr>
          <w:t>ожение И</w:t>
        </w:r>
      </w:hyperlink>
      <w:r>
        <w:t>);</w:t>
      </w:r>
    </w:p>
    <w:p w14:paraId="19FFDF03" w14:textId="77777777" w:rsidR="00000000" w:rsidRDefault="00624656">
      <w:pPr>
        <w:ind w:firstLine="426"/>
        <w:jc w:val="both"/>
      </w:pPr>
      <w:r>
        <w:t>б) тип опор, фундаментов, анкеров, оттяжек;</w:t>
      </w:r>
    </w:p>
    <w:p w14:paraId="081B3914" w14:textId="77777777" w:rsidR="00000000" w:rsidRDefault="00624656">
      <w:pPr>
        <w:ind w:firstLine="426"/>
        <w:jc w:val="both"/>
      </w:pPr>
      <w:r>
        <w:t>в) данные о состоянии опорных конструкций контактной сети по результатам последнего замера приборной диагностики.</w:t>
      </w:r>
    </w:p>
    <w:p w14:paraId="17697694" w14:textId="77777777" w:rsidR="00000000" w:rsidRDefault="00624656">
      <w:pPr>
        <w:ind w:firstLine="426"/>
        <w:jc w:val="both"/>
      </w:pPr>
      <w:r>
        <w:t>4.17.6 Ответственность за достоверность данных замеров фактических параметров опор след</w:t>
      </w:r>
      <w:r>
        <w:t>ует нести строительной организации за вновь установленные опоры и эксплуатирующей организации за остающиеся в эксплуатации опоры.</w:t>
      </w:r>
    </w:p>
    <w:p w14:paraId="43F6DC17" w14:textId="77777777" w:rsidR="00000000" w:rsidRDefault="00624656">
      <w:pPr>
        <w:ind w:firstLine="426"/>
        <w:jc w:val="both"/>
      </w:pPr>
      <w:r>
        <w:t>4.17.7 Комиссии необходимо производить приемку выполненных работ строительной части контактной сети с инструментальными замера</w:t>
      </w:r>
      <w:r>
        <w:t>ми фактических параметров всех опор как вновь установленных, так и оставшихся в эксплуатации:</w:t>
      </w:r>
    </w:p>
    <w:p w14:paraId="70662D67" w14:textId="77777777" w:rsidR="00000000" w:rsidRDefault="00624656">
      <w:pPr>
        <w:ind w:firstLine="426"/>
        <w:jc w:val="both"/>
      </w:pPr>
      <w:r>
        <w:t>а) горизонтальный габарит опор и анкеров;</w:t>
      </w:r>
    </w:p>
    <w:p w14:paraId="1AE8BA76" w14:textId="77777777" w:rsidR="00000000" w:rsidRDefault="00624656">
      <w:pPr>
        <w:ind w:firstLine="426"/>
        <w:jc w:val="both"/>
      </w:pPr>
      <w:r>
        <w:t>б) уровень верха обреза фундаментов относительно УТР (Уровень головки рельса);</w:t>
      </w:r>
    </w:p>
    <w:p w14:paraId="6D460606" w14:textId="77777777" w:rsidR="00000000" w:rsidRDefault="00624656">
      <w:pPr>
        <w:ind w:firstLine="426"/>
        <w:jc w:val="both"/>
      </w:pPr>
      <w:r>
        <w:t>в) наклон опор, анкеров;</w:t>
      </w:r>
    </w:p>
    <w:p w14:paraId="3262071F" w14:textId="77777777" w:rsidR="00000000" w:rsidRDefault="00624656">
      <w:pPr>
        <w:ind w:firstLine="426"/>
        <w:jc w:val="both"/>
      </w:pPr>
      <w:r>
        <w:t xml:space="preserve">г) вертикальный </w:t>
      </w:r>
      <w:r>
        <w:t>размер от установленных на анкерных опорах кронштейнов анкерной оттяжки до УТР (Уровень головки рельса);</w:t>
      </w:r>
    </w:p>
    <w:p w14:paraId="75B7FC50" w14:textId="77777777" w:rsidR="00000000" w:rsidRDefault="00624656">
      <w:pPr>
        <w:ind w:firstLine="426"/>
        <w:jc w:val="both"/>
      </w:pPr>
      <w:r>
        <w:t>д) изоляцию опор от фундаментов;</w:t>
      </w:r>
    </w:p>
    <w:p w14:paraId="2E5770EA" w14:textId="77777777" w:rsidR="00000000" w:rsidRDefault="00624656">
      <w:pPr>
        <w:ind w:firstLine="426"/>
        <w:jc w:val="both"/>
      </w:pPr>
      <w:r>
        <w:t>е) длины пролетов.</w:t>
      </w:r>
    </w:p>
    <w:p w14:paraId="6B93918E" w14:textId="77777777" w:rsidR="00000000" w:rsidRDefault="00624656">
      <w:pPr>
        <w:ind w:firstLine="426"/>
        <w:jc w:val="both"/>
      </w:pPr>
      <w:r>
        <w:t>4.17.8 При приемки контактных сетей в эксплуатацию необходимо проверить:</w:t>
      </w:r>
    </w:p>
    <w:p w14:paraId="1743D88B" w14:textId="77777777" w:rsidR="00000000" w:rsidRDefault="00624656">
      <w:pPr>
        <w:ind w:firstLine="426"/>
        <w:jc w:val="both"/>
      </w:pPr>
      <w:r>
        <w:t xml:space="preserve">а) расстояние от оси пути </w:t>
      </w:r>
      <w:r>
        <w:t>до установленных опор, соответствие их типа, арматуры и деталей рабочим чертежам;</w:t>
      </w:r>
    </w:p>
    <w:p w14:paraId="20D70BF6" w14:textId="77777777" w:rsidR="00000000" w:rsidRDefault="00624656">
      <w:pPr>
        <w:ind w:firstLine="426"/>
        <w:jc w:val="both"/>
      </w:pPr>
      <w:r>
        <w:t>б) наличие нумерации опор и предупреждающих надписей на них об опасности высокого напряжения, наличие заземления опор и других конструкций; величину пролетов между опорами (в</w:t>
      </w:r>
      <w:r>
        <w:t>ыборочная проверка), акты освидетельствования скрытых работ, правильность крепления опор к фундаментам, качество сварки стальных опор;</w:t>
      </w:r>
    </w:p>
    <w:p w14:paraId="74F2B06F" w14:textId="77777777" w:rsidR="00000000" w:rsidRDefault="00624656">
      <w:pPr>
        <w:ind w:firstLine="426"/>
        <w:jc w:val="both"/>
      </w:pPr>
      <w:r>
        <w:t>в) правильность установки железобетонных опор с проверкой наличия в них трещин;</w:t>
      </w:r>
    </w:p>
    <w:p w14:paraId="1D678AE3" w14:textId="77777777" w:rsidR="00000000" w:rsidRDefault="00624656">
      <w:pPr>
        <w:ind w:firstLine="426"/>
        <w:jc w:val="both"/>
      </w:pPr>
      <w:r>
        <w:t>г) габаритное расстояние и состояние возд</w:t>
      </w:r>
      <w:r>
        <w:t>ушных переходов через контактную сеть, габаритное расстояние контактной сети под мостами, в тоннелях и других стесненных местах;</w:t>
      </w:r>
    </w:p>
    <w:p w14:paraId="2847E3FC" w14:textId="77777777" w:rsidR="00000000" w:rsidRDefault="00624656">
      <w:pPr>
        <w:ind w:firstLine="426"/>
        <w:jc w:val="both"/>
      </w:pPr>
      <w:r>
        <w:t>д) состояние контактной сети в местах с льготным габаритом (проверяют особенно тщательно);</w:t>
      </w:r>
    </w:p>
    <w:p w14:paraId="6901F2E4" w14:textId="77777777" w:rsidR="00000000" w:rsidRDefault="00624656">
      <w:pPr>
        <w:ind w:firstLine="426"/>
        <w:jc w:val="both"/>
      </w:pPr>
      <w:r>
        <w:t>е) соответствие схемы секционировани</w:t>
      </w:r>
      <w:r>
        <w:t>я контактной сети проекту;</w:t>
      </w:r>
    </w:p>
    <w:p w14:paraId="0AD00573" w14:textId="77777777" w:rsidR="00000000" w:rsidRDefault="00624656">
      <w:pPr>
        <w:ind w:firstLine="426"/>
        <w:jc w:val="both"/>
      </w:pPr>
      <w:r>
        <w:t>ж) выполнение строительных и монтажных работ на постах секционирования, наличие протоколов испытаний и наладки оборудования;</w:t>
      </w:r>
    </w:p>
    <w:p w14:paraId="696DC07A" w14:textId="77777777" w:rsidR="00000000" w:rsidRDefault="00624656">
      <w:pPr>
        <w:ind w:firstLine="426"/>
        <w:jc w:val="both"/>
      </w:pPr>
      <w:r>
        <w:t>и) работу секционных разъединителей контактной сети и правильность их установки;</w:t>
      </w:r>
    </w:p>
    <w:p w14:paraId="327DEEE6" w14:textId="77777777" w:rsidR="00000000" w:rsidRDefault="00624656">
      <w:pPr>
        <w:ind w:firstLine="426"/>
        <w:jc w:val="both"/>
      </w:pPr>
      <w:r>
        <w:t>к) сечение контактной с</w:t>
      </w:r>
      <w:r>
        <w:t>ети, отсутствие узких мест по сечению в горловинах станций;</w:t>
      </w:r>
    </w:p>
    <w:p w14:paraId="2442BA95" w14:textId="77777777" w:rsidR="00000000" w:rsidRDefault="00624656">
      <w:pPr>
        <w:ind w:firstLine="426"/>
        <w:jc w:val="both"/>
      </w:pPr>
      <w:r>
        <w:t>л) наличие ограничителей и полного количества компенсаторов;</w:t>
      </w:r>
    </w:p>
    <w:p w14:paraId="2EFCB57B" w14:textId="77777777" w:rsidR="00000000" w:rsidRDefault="00624656">
      <w:pPr>
        <w:ind w:firstLine="426"/>
        <w:jc w:val="both"/>
      </w:pPr>
      <w:r>
        <w:t>м) соответствие числа стыковок контактного провода допускаемому нормами;</w:t>
      </w:r>
    </w:p>
    <w:p w14:paraId="2FCAF0DF" w14:textId="77777777" w:rsidR="00000000" w:rsidRDefault="00624656">
      <w:pPr>
        <w:ind w:firstLine="426"/>
        <w:jc w:val="both"/>
      </w:pPr>
      <w:r>
        <w:t>н) наличие полного количества, правильность размещения и сечения поперечных, продольных и обводных электрических соединителей;</w:t>
      </w:r>
    </w:p>
    <w:p w14:paraId="178775E7" w14:textId="77777777" w:rsidR="00000000" w:rsidRDefault="00624656">
      <w:pPr>
        <w:ind w:firstLine="426"/>
        <w:jc w:val="both"/>
      </w:pPr>
      <w:r>
        <w:t>п) правильность регулировки воздушных стрелок и сопряжен</w:t>
      </w:r>
      <w:r>
        <w:t>ий анкерных участков;</w:t>
      </w:r>
    </w:p>
    <w:p w14:paraId="42C2DF0F" w14:textId="77777777" w:rsidR="00000000" w:rsidRDefault="00624656">
      <w:pPr>
        <w:ind w:firstLine="426"/>
        <w:jc w:val="both"/>
      </w:pPr>
      <w:r>
        <w:t>р) регулировку контактной сети в соответствии с монтажными таблицами, а также величину зигзагов и выносов контактных проводов в средних частях пролетов (проводят, как правило, вагоном-лабораторией контактной сети);</w:t>
      </w:r>
    </w:p>
    <w:p w14:paraId="48F40882" w14:textId="77777777" w:rsidR="00000000" w:rsidRDefault="00624656">
      <w:pPr>
        <w:ind w:firstLine="426"/>
        <w:jc w:val="both"/>
      </w:pPr>
      <w:r>
        <w:t>с) наличие изолирую</w:t>
      </w:r>
      <w:r>
        <w:t>щих элементов и сопротивление цепи заземления опор контактной сети на участках постоянного тока (выборочно по усмотрению комиссии), качество монтажа рельсовых цепей и цепей отсосов, действие связи между энергодиспетчером и дистанциями контактной сети с уча</w:t>
      </w:r>
      <w:r>
        <w:t>стком энергоснабжения, поездным диспетчером, дежурными по электродепо;</w:t>
      </w:r>
    </w:p>
    <w:p w14:paraId="54F736B2" w14:textId="77777777" w:rsidR="00000000" w:rsidRDefault="00624656">
      <w:pPr>
        <w:ind w:firstLine="426"/>
        <w:jc w:val="both"/>
      </w:pPr>
      <w:r>
        <w:t>т) действие местной связи на станциях, обеспечивающей вызов бригад для восстановления контактной сети;</w:t>
      </w:r>
    </w:p>
    <w:p w14:paraId="2AFA31D8" w14:textId="77777777" w:rsidR="00000000" w:rsidRDefault="00624656">
      <w:pPr>
        <w:ind w:firstLine="426"/>
        <w:jc w:val="both"/>
      </w:pPr>
      <w:r>
        <w:t>у) выполнение строительных работ по зданиям дистанций контактной сети, обеспечение</w:t>
      </w:r>
      <w:r>
        <w:t xml:space="preserve"> дистанций дрезинами, лейтерами, защитными средствами по технике безопасности, инструментом, инвентарем и неснижаемыми запасами материалов и деталей;</w:t>
      </w:r>
    </w:p>
    <w:p w14:paraId="5B56E384" w14:textId="77777777" w:rsidR="00000000" w:rsidRDefault="00624656">
      <w:pPr>
        <w:ind w:firstLine="426"/>
        <w:jc w:val="both"/>
      </w:pPr>
      <w:r>
        <w:t>ф) комплектование дистанций контактной сети обслуживающим персоналом и соответствие его требуемой квалифик</w:t>
      </w:r>
      <w:r>
        <w:t>ации.</w:t>
      </w:r>
    </w:p>
    <w:p w14:paraId="2F6313B3" w14:textId="77777777" w:rsidR="00000000" w:rsidRDefault="00624656">
      <w:pPr>
        <w:ind w:firstLine="426"/>
        <w:jc w:val="both"/>
      </w:pPr>
      <w:r>
        <w:t>4.17.9 Заказчик при сдаче в эксплуатацию контактной сети должен представить ведомость запаса материалов, инструментов, приспособлений и средств транспорта, а также схемы административного деления и линий связи, обслуживающих линии электропередачи.</w:t>
      </w:r>
    </w:p>
    <w:p w14:paraId="06F77E37" w14:textId="77777777" w:rsidR="00000000" w:rsidRDefault="00624656">
      <w:pPr>
        <w:ind w:firstLine="426"/>
        <w:jc w:val="both"/>
      </w:pPr>
      <w:r>
        <w:t>4.</w:t>
      </w:r>
      <w:r>
        <w:t>17.10 Комиссионный осмотр контактной сети производить путем обхода ее и объезда с проверкой зигзагов и выносов контактного провода.</w:t>
      </w:r>
    </w:p>
    <w:p w14:paraId="5FB1C2B2" w14:textId="77777777" w:rsidR="00000000" w:rsidRDefault="00624656">
      <w:pPr>
        <w:ind w:firstLine="426"/>
        <w:jc w:val="both"/>
      </w:pPr>
      <w:r>
        <w:t>4.17.11 При приемке консолей внимание уделять их состоянию и положению. Не принимают консоли, имеющие трещины в соединительн</w:t>
      </w:r>
      <w:r>
        <w:t>ых планках тяги, в пяте консоли и хомутах, а также имеющие непроваренные швы и нестандартные бугельные шайбы. Не допускать применение тяг, выполненных из троса или круглого железа недостаточного сечения.</w:t>
      </w:r>
    </w:p>
    <w:p w14:paraId="418701C7" w14:textId="77777777" w:rsidR="00000000" w:rsidRDefault="00624656">
      <w:pPr>
        <w:ind w:firstLine="426"/>
        <w:jc w:val="both"/>
      </w:pPr>
      <w:r>
        <w:t>4.17.12 Принимая контактную сеть, оценивать состояни</w:t>
      </w:r>
      <w:r>
        <w:t>е и натяжение несущего троса. Натяжение троса полукомпенсированной подвески определять по стрелам его провеса, которые измеряют в 2-3 пролетах с каждого конца анкерного участка, но не в местах сопряжений. С учетом последующей вытяжки троса его натяжение до</w:t>
      </w:r>
      <w:r>
        <w:t>лжно быть завышено по сравнению с данными монтажных таблиц на 10-15%.</w:t>
      </w:r>
    </w:p>
    <w:p w14:paraId="735C0455" w14:textId="77777777" w:rsidR="00000000" w:rsidRDefault="00624656">
      <w:pPr>
        <w:ind w:firstLine="426"/>
        <w:jc w:val="both"/>
      </w:pPr>
      <w:r>
        <w:t>4.17.13 Оценке состояния и регулировки контактного провода при приемке придавать первостепенное значение. Контактный провод, не должен иметь изломов и выкруток. Если выкрутка обнаружена,</w:t>
      </w:r>
      <w:r>
        <w:t xml:space="preserve"> провод в этом месте вырезать и состыковывать. Изломы провода устранять с помощью свинцового молотка и деревянного бруса или специальными нажимными приспособлениями. При регулировке контактных проводов должно соблюдаться чередование зигзагов. Отклонения ве</w:t>
      </w:r>
      <w:r>
        <w:t>личин зигзагов и выносов от установленных проектом не должны превышать ± 30 мм.</w:t>
      </w:r>
    </w:p>
    <w:p w14:paraId="2C1F374D" w14:textId="77777777" w:rsidR="00000000" w:rsidRDefault="00624656">
      <w:pPr>
        <w:ind w:firstLine="426"/>
        <w:jc w:val="both"/>
      </w:pPr>
      <w:r>
        <w:t>4.17.14 Во время приемки цепной подвески проверять соответствие регулировки контактного провода по высоте данным монтажных таблиц.</w:t>
      </w:r>
    </w:p>
    <w:p w14:paraId="449959B7" w14:textId="77777777" w:rsidR="00000000" w:rsidRDefault="00624656">
      <w:pPr>
        <w:ind w:firstLine="426"/>
        <w:jc w:val="both"/>
      </w:pPr>
      <w:r>
        <w:t>4.17.15 На изолирующих сопряжениях анкерных у</w:t>
      </w:r>
      <w:r>
        <w:t>частков измерять горизонтальное расстояние между контактными проводами разных секций; на контактной сети постоянного тока оно должно равняться 400 мм с допуском ± 50 мм на контактной сети переменного тока - 500 мм с тем же допуском.</w:t>
      </w:r>
    </w:p>
    <w:p w14:paraId="4A13AC07" w14:textId="77777777" w:rsidR="00000000" w:rsidRDefault="00624656">
      <w:pPr>
        <w:ind w:firstLine="426"/>
        <w:jc w:val="both"/>
      </w:pPr>
      <w:r>
        <w:t>4.17.16 Состояние и пол</w:t>
      </w:r>
      <w:r>
        <w:t>ожение фиксаторов и фиксаторных кронштейнов должны полностью удовлетворять требованиям, предъявляемым к ним. Крепление основного стержня к изолятору должно обеспечивать их жесткое соединение.</w:t>
      </w:r>
    </w:p>
    <w:p w14:paraId="6FBB6D9E" w14:textId="77777777" w:rsidR="00000000" w:rsidRDefault="00624656">
      <w:pPr>
        <w:ind w:firstLine="426"/>
        <w:jc w:val="both"/>
      </w:pPr>
      <w:r>
        <w:t>4.17.17 Наклон фиксаторов должен быть таким, чтобы при температу</w:t>
      </w:r>
      <w:r>
        <w:t>ре беспровесного положения контактных проводов вертикальное расстояние между контактным проводом и фиксаторным кронштейном соответствовало проектному. Смещение концов фиксаторов вдоль оси пути, так же, как и наклон струн полукомпенсированной подвески, долж</w:t>
      </w:r>
      <w:r>
        <w:t>но строго соответствовать данным монтажных таблиц. Струны компенсированной подвески должны располагаться вертикально.</w:t>
      </w:r>
    </w:p>
    <w:p w14:paraId="046947E1" w14:textId="77777777" w:rsidR="00000000" w:rsidRDefault="00624656">
      <w:pPr>
        <w:ind w:firstLine="426"/>
        <w:jc w:val="both"/>
      </w:pPr>
      <w:r>
        <w:t>4.17.18 В процессе приемки контактной сети тщательно осматривают изоляторы, которые признавать дефектными, если они имеют трещины, сколы р</w:t>
      </w:r>
      <w:r>
        <w:t>ебер или краев тарелки.</w:t>
      </w:r>
    </w:p>
    <w:p w14:paraId="55F7316B" w14:textId="77777777" w:rsidR="00000000" w:rsidRDefault="00624656">
      <w:pPr>
        <w:ind w:firstLine="426"/>
        <w:jc w:val="both"/>
      </w:pPr>
      <w:r>
        <w:t>4.17.19 Секционные разъединители при приемке тщательно осматривать и проверять на легкость хода и величину захода ножей. Работоспособность дистанционного управления и телеуправления разъединителями проверять соответствующими манипул</w:t>
      </w:r>
      <w:r>
        <w:t>яциями на пультах управления.</w:t>
      </w:r>
    </w:p>
    <w:p w14:paraId="072FB5EF" w14:textId="77777777" w:rsidR="00000000" w:rsidRDefault="00624656">
      <w:pPr>
        <w:ind w:firstLine="426"/>
        <w:jc w:val="both"/>
      </w:pPr>
      <w:r>
        <w:t>4.17.20 До подачи напряжения в контактную сеть осуществлять холодную обкатку контактной сети, в результате которой выявить и устранить все недостатки.</w:t>
      </w:r>
    </w:p>
    <w:p w14:paraId="4C63400E" w14:textId="77777777" w:rsidR="00000000" w:rsidRDefault="00624656">
      <w:pPr>
        <w:ind w:firstLine="426"/>
        <w:jc w:val="both"/>
      </w:pPr>
      <w:r>
        <w:t xml:space="preserve">4.17.21 После произведенной проверки рабочей комиссией, рекомендуется дать </w:t>
      </w:r>
      <w:r>
        <w:t>разрешение на подачу в контактную сеть высокое напряжение, которое подается только после получения уведомлений от строительно-монтажных организаций и дистанций контактной сети о прекращении всех работ и предупреждении их рабочих о предстоящей подаче напряж</w:t>
      </w:r>
      <w:r>
        <w:t>ения.</w:t>
      </w:r>
    </w:p>
    <w:p w14:paraId="169D35B3" w14:textId="77777777" w:rsidR="00000000" w:rsidRDefault="00624656">
      <w:pPr>
        <w:ind w:firstLine="426"/>
        <w:jc w:val="both"/>
      </w:pPr>
      <w:r>
        <w:t>4.17.22 Первую подачу напряжения производить по приказу начальника дороги или начальника службы электрификации и энергетического хозяйства, после чего все работы на контактной сети производить исключительно по согласованию с энергодиспетчером в соотв</w:t>
      </w:r>
      <w:r>
        <w:t>етствии с действующими правилами техники безопасности.</w:t>
      </w:r>
    </w:p>
    <w:p w14:paraId="2821DAFC" w14:textId="77777777" w:rsidR="00000000" w:rsidRDefault="00624656">
      <w:pPr>
        <w:ind w:firstLine="426"/>
        <w:jc w:val="both"/>
      </w:pPr>
      <w:r>
        <w:t>4.17.23 После подачи напряжения рабочей комиссии необходимо произвести горячую обкатку, действующим электровозом. Цель горячей обкатки - установить места ухудшенного токосъема, вызываемого некачественн</w:t>
      </w:r>
      <w:r>
        <w:t>ым монтажом стыковых зажимов на контактном проводе, неправильным выполнением воздушных стрелок, наличием изломов контактного провода. Горячую обкатку вести со скоростью 25-30 км/ч; замеченные дефекты устранить до сдачи контактной сети в эксплуатацию.</w:t>
      </w:r>
    </w:p>
    <w:p w14:paraId="35DACFE9" w14:textId="77777777" w:rsidR="00000000" w:rsidRDefault="00624656">
      <w:pPr>
        <w:ind w:firstLine="426"/>
        <w:jc w:val="both"/>
      </w:pPr>
      <w:r>
        <w:t>4.17.</w:t>
      </w:r>
      <w:r>
        <w:t>24 До ввода в эксплуатацию контактной сети должны быть выполнены все основные работы по организации эксплуатации:</w:t>
      </w:r>
    </w:p>
    <w:p w14:paraId="2666F9BC" w14:textId="77777777" w:rsidR="00000000" w:rsidRDefault="00624656">
      <w:pPr>
        <w:ind w:firstLine="426"/>
        <w:jc w:val="both"/>
      </w:pPr>
      <w:r>
        <w:t>а) подготовлен и испытан обслуживающий персонал (за 3 месяца до ввода в эксплуатацию);</w:t>
      </w:r>
    </w:p>
    <w:p w14:paraId="57875DD6" w14:textId="77777777" w:rsidR="00000000" w:rsidRDefault="00624656">
      <w:pPr>
        <w:ind w:firstLine="426"/>
        <w:jc w:val="both"/>
      </w:pPr>
      <w:r>
        <w:t>б) вычерчены и утверждены схемы питания и секционирован</w:t>
      </w:r>
      <w:r>
        <w:t>ия контактной сети;</w:t>
      </w:r>
    </w:p>
    <w:p w14:paraId="7F27D1F3" w14:textId="77777777" w:rsidR="00000000" w:rsidRDefault="00624656">
      <w:pPr>
        <w:ind w:firstLine="426"/>
        <w:jc w:val="both"/>
      </w:pPr>
      <w:r>
        <w:t>в) выкопировки из схем должны быть выданы всем станциям для внесения изменений в техническо-распорядительные акты станций;</w:t>
      </w:r>
    </w:p>
    <w:p w14:paraId="35AE571B" w14:textId="77777777" w:rsidR="00000000" w:rsidRDefault="00624656">
      <w:pPr>
        <w:ind w:firstLine="426"/>
        <w:jc w:val="both"/>
      </w:pPr>
      <w:r>
        <w:t>г) создан необходимый запас материалов, деталей, инструмента, инвентаря, защитных и монтажных приспособлений, а т</w:t>
      </w:r>
      <w:r>
        <w:t>акже укомплектованы транспортно-восстановительные средства;</w:t>
      </w:r>
    </w:p>
    <w:p w14:paraId="7C507C26" w14:textId="77777777" w:rsidR="00000000" w:rsidRDefault="00624656">
      <w:pPr>
        <w:ind w:firstLine="426"/>
        <w:jc w:val="both"/>
      </w:pPr>
      <w:r>
        <w:t>д) разработаны и утверждены планы-графики периодических осмотров;</w:t>
      </w:r>
    </w:p>
    <w:p w14:paraId="36B7B9BD" w14:textId="77777777" w:rsidR="00000000" w:rsidRDefault="00624656">
      <w:pPr>
        <w:ind w:firstLine="426"/>
        <w:jc w:val="both"/>
      </w:pPr>
      <w:r>
        <w:t>е) заведена техническая документация (планы контактной сети станций и перегонов, схемы рельсовой цепи, схемы селекторной энергодиспетчерской связи);</w:t>
      </w:r>
    </w:p>
    <w:p w14:paraId="415D4BEC" w14:textId="77777777" w:rsidR="00000000" w:rsidRDefault="00624656">
      <w:pPr>
        <w:ind w:firstLine="426"/>
        <w:jc w:val="both"/>
      </w:pPr>
      <w:r>
        <w:t>ж) заведены паспорта, журналы, формы отчетности, действующие инструкции, необходимая справочная литература;</w:t>
      </w:r>
    </w:p>
    <w:p w14:paraId="3336626B" w14:textId="77777777" w:rsidR="00000000" w:rsidRDefault="00624656">
      <w:pPr>
        <w:ind w:firstLine="426"/>
        <w:jc w:val="both"/>
      </w:pPr>
      <w:r>
        <w:t>и) проведен необходимый инструктаж и предоставлены права на переключение секционных разъединителей работникам станций, депо и др. по утвержденному списку;</w:t>
      </w:r>
    </w:p>
    <w:p w14:paraId="486A79DD" w14:textId="77777777" w:rsidR="00000000" w:rsidRDefault="00624656">
      <w:pPr>
        <w:ind w:firstLine="426"/>
        <w:jc w:val="both"/>
      </w:pPr>
      <w:r>
        <w:t>к) оповещены жители населенных пунктов, расположенных в зоне электрифицированного участка, о предсто</w:t>
      </w:r>
      <w:r>
        <w:t>ящей подаче высокого напряжения, а также предупреждены все организации - владельцы подземных сооружений.</w:t>
      </w:r>
    </w:p>
    <w:p w14:paraId="37D1E8B4" w14:textId="77777777" w:rsidR="00000000" w:rsidRDefault="00624656">
      <w:pPr>
        <w:ind w:firstLine="426"/>
        <w:jc w:val="both"/>
      </w:pPr>
      <w:r>
        <w:t>4.17.25 По результатам работы комиссии необходимо составить акт (</w:t>
      </w:r>
      <w:hyperlink r:id="rId55" w:anchor="sub_id=8" w:history="1">
        <w:r>
          <w:rPr>
            <w:rStyle w:val="a3"/>
          </w:rPr>
          <w:t>Приложе</w:t>
        </w:r>
        <w:r>
          <w:rPr>
            <w:rStyle w:val="a3"/>
          </w:rPr>
          <w:t>ние И</w:t>
        </w:r>
      </w:hyperlink>
      <w:r>
        <w:t>), к которому прилагать ведомость отступлений от проекта и ведомость недоделок с указанием сроков их ликвидации.</w:t>
      </w:r>
    </w:p>
    <w:p w14:paraId="0AD91DEE" w14:textId="77777777" w:rsidR="00000000" w:rsidRDefault="00624656">
      <w:pPr>
        <w:ind w:firstLine="426"/>
        <w:jc w:val="both"/>
      </w:pPr>
      <w:r>
        <w:rPr>
          <w:b/>
          <w:bCs/>
        </w:rPr>
        <w:t> </w:t>
      </w:r>
    </w:p>
    <w:p w14:paraId="465DF373" w14:textId="77777777" w:rsidR="00000000" w:rsidRDefault="00624656">
      <w:pPr>
        <w:ind w:firstLine="426"/>
        <w:jc w:val="both"/>
      </w:pPr>
      <w:r>
        <w:rPr>
          <w:b/>
          <w:bCs/>
        </w:rPr>
        <w:t> </w:t>
      </w:r>
    </w:p>
    <w:p w14:paraId="1D516144" w14:textId="77777777" w:rsidR="00000000" w:rsidRDefault="00624656">
      <w:pPr>
        <w:jc w:val="center"/>
      </w:pPr>
      <w:r>
        <w:rPr>
          <w:rStyle w:val="s1"/>
        </w:rPr>
        <w:t xml:space="preserve">5. ОРГАНИЗАЦИЯ БЕЗОПАСНЫХ УСЛОВИЙ ПРИ ЭКСПЛУАТАЦИИ </w:t>
      </w:r>
      <w:r>
        <w:rPr>
          <w:rStyle w:val="s1"/>
        </w:rPr>
        <w:br/>
        <w:t>КОНТАКТНОЙ СЕТИ</w:t>
      </w:r>
    </w:p>
    <w:p w14:paraId="560D230D" w14:textId="77777777" w:rsidR="00000000" w:rsidRDefault="00624656">
      <w:pPr>
        <w:jc w:val="center"/>
      </w:pPr>
      <w:r>
        <w:rPr>
          <w:rStyle w:val="s1"/>
        </w:rPr>
        <w:t> </w:t>
      </w:r>
    </w:p>
    <w:p w14:paraId="51069026" w14:textId="77777777" w:rsidR="00000000" w:rsidRDefault="00624656">
      <w:pPr>
        <w:ind w:firstLine="426"/>
        <w:jc w:val="both"/>
      </w:pPr>
      <w:r>
        <w:t>5.1 Порядок подготовки и контроля знаний персонала осуществляетс</w:t>
      </w:r>
      <w:r>
        <w:t>я в соответствии с Правилами работы с персоналом в энергетических организациях, утвержденными постановлением Правительства Республики Казахстан.</w:t>
      </w:r>
    </w:p>
    <w:p w14:paraId="03D4E743" w14:textId="77777777" w:rsidR="00000000" w:rsidRDefault="00624656">
      <w:pPr>
        <w:ind w:firstLine="426"/>
        <w:jc w:val="both"/>
      </w:pPr>
      <w:r>
        <w:t xml:space="preserve">5.3 Перед началом работ, связанных с повышенной опасностью, руководитель работ должен получить наряд-допуск, а </w:t>
      </w:r>
      <w:r>
        <w:t>работники монтажных и эксплуатационных организаций должны пройти целевой инструктаж по охране труда.</w:t>
      </w:r>
    </w:p>
    <w:p w14:paraId="19B8A692" w14:textId="77777777" w:rsidR="00000000" w:rsidRDefault="00624656">
      <w:pPr>
        <w:ind w:firstLine="426"/>
        <w:jc w:val="both"/>
      </w:pPr>
      <w:r>
        <w:t>5.4 Перед началом работ работники монтажных и эксплуатационных организаций должны ознакомиться: с порядком производства работ и особенностями выполнения те</w:t>
      </w:r>
      <w:r>
        <w:t>хнологических операций; состоянием рабочего места, а также местами закрепления стропов предохранительного пояса; порядком перемещения в рабочей зоне, последовательностью применения оборудования, инструментов и приспособлений;</w:t>
      </w:r>
    </w:p>
    <w:p w14:paraId="5BDAEF7A" w14:textId="77777777" w:rsidR="00000000" w:rsidRDefault="00624656">
      <w:pPr>
        <w:ind w:firstLine="426"/>
        <w:jc w:val="both"/>
      </w:pPr>
      <w:r>
        <w:t>5.5 Производство работ на стан</w:t>
      </w:r>
      <w:r>
        <w:t>ционных путях должно быть согласовано с дежурными по станции с указанием точного времени начала и окончания работ и номера пути. До оформления записи в журнале и возвращения руководителя работ к работникам монтажной или эксплуатационной организации приступ</w:t>
      </w:r>
      <w:r>
        <w:t>ать к работам запрещается.</w:t>
      </w:r>
    </w:p>
    <w:p w14:paraId="7921FD40" w14:textId="77777777" w:rsidR="00000000" w:rsidRDefault="00624656">
      <w:pPr>
        <w:ind w:firstLine="426"/>
        <w:jc w:val="both"/>
      </w:pPr>
      <w:r>
        <w:t xml:space="preserve">5.6 Работникам монтажных и эксплуатационных организаций запрещается приступать к выполнению работ, пока не будет получено подтверждение о том, что заявка на выдачу предупреждения локомотивным бригадам в местах производства работ </w:t>
      </w:r>
      <w:r>
        <w:t>принята к исполнению.</w:t>
      </w:r>
    </w:p>
    <w:p w14:paraId="27FD699A" w14:textId="77777777" w:rsidR="00000000" w:rsidRDefault="00624656">
      <w:pPr>
        <w:ind w:firstLine="426"/>
        <w:jc w:val="both"/>
      </w:pPr>
      <w:r>
        <w:t>5.7 К работам нельзя приступать до установки необходимых ограждений и предупредительных знаков.</w:t>
      </w:r>
    </w:p>
    <w:p w14:paraId="3FC8FB68" w14:textId="77777777" w:rsidR="00000000" w:rsidRDefault="00624656">
      <w:pPr>
        <w:ind w:firstLine="426"/>
        <w:jc w:val="both"/>
      </w:pPr>
      <w:r>
        <w:t>5.8 Перед началом работы работники монтажной или эксплуатационной организации должны надеть полагающуюся им исправную спецодежду, спецобув</w:t>
      </w:r>
      <w:r>
        <w:t>ь и другие средства индивидуальной защиты и привести их в порядок. Необходимо застегнуть на пуговицы обшлага рукавов, заправить свободные концы одежды так, чтобы они не свисали. Не допускается носить спецодежду расстегнутой и с подвернутыми рукавами. Спецо</w:t>
      </w:r>
      <w:r>
        <w:t xml:space="preserve">дежду и спецобувь работники не должны снимать в течение всего рабочего времени. Закрепленные за работником монтажной или эксплуатационной организации средства индивидуальной защиты должны быть подобраны по размеру, росту и не стеснять движений при работе. </w:t>
      </w:r>
      <w:r>
        <w:t>Головной убор при работе на железнодорожных путях не должен прикрывать плотно уши.</w:t>
      </w:r>
    </w:p>
    <w:p w14:paraId="1C61A30B" w14:textId="77777777" w:rsidR="00000000" w:rsidRDefault="00624656">
      <w:pPr>
        <w:ind w:firstLine="426"/>
        <w:jc w:val="both"/>
      </w:pPr>
      <w:r>
        <w:t>5.9 До начала работ работники монтажной или эксплуатационной организации должны проверить наличие и исправность необходимого оборудования, инструментов и приспособлений, а т</w:t>
      </w:r>
      <w:r>
        <w:t>акже наличие на соответствующем оборудовании, защитных устройствах, инструментах и приспособлениях штампов, клейм или бирок со сведениями о последних испытаниях.</w:t>
      </w:r>
    </w:p>
    <w:p w14:paraId="68B8A3CD" w14:textId="77777777" w:rsidR="00000000" w:rsidRDefault="00624656">
      <w:pPr>
        <w:ind w:firstLine="426"/>
        <w:jc w:val="both"/>
      </w:pPr>
      <w:r>
        <w:t>5.10 Запрещается применять пояса: с неисправными карабинами (ослабевшей или сломанной запирающ</w:t>
      </w:r>
      <w:r>
        <w:t>ей пружиной или замком, забитой прорезью замка, неисправным замком, имеющим заедание, с трещинами); с полотном, имеющим местные повреждения (надрезы, прожоги и др.), нарушенной прошивкой или с уменьшенной путем прошивки поперечных складок длиной; со звенья</w:t>
      </w:r>
      <w:r>
        <w:t>ми цепей, связанными проволокой; с карабином, прикрепленным к стропу проволокой; с неисправными пряжками и поврежденным материалом ремня; со звеньями цепей, имеющими трещины; с капроновыми стропами, имеющими обрыв нитей. На участках с электротягой переменн</w:t>
      </w:r>
      <w:r>
        <w:t>ого тока запрещается использование поясов с металлическими стропами (цепями). Нельзя пользоваться до проведения испытаний поясом, подвергшимся динамическому рывку.</w:t>
      </w:r>
    </w:p>
    <w:p w14:paraId="0E70E244" w14:textId="77777777" w:rsidR="00000000" w:rsidRDefault="00624656">
      <w:pPr>
        <w:ind w:firstLine="426"/>
        <w:jc w:val="both"/>
      </w:pPr>
      <w:r>
        <w:t>5.11 Обо всех обнаруженных неисправностях оборудования, приспособлений, инструмента и других</w:t>
      </w:r>
      <w:r>
        <w:t xml:space="preserve"> недостатках, угрожающих безопасности производства работ, работники монтажной или эксплуатационной организации должны сообщить руководителю работ и не приступать к работе до их устранения.</w:t>
      </w:r>
    </w:p>
    <w:p w14:paraId="1BA508AC" w14:textId="77777777" w:rsidR="00000000" w:rsidRDefault="00624656">
      <w:pPr>
        <w:ind w:firstLine="426"/>
        <w:jc w:val="both"/>
      </w:pPr>
      <w:r>
        <w:t>5.12 До начала работ должны быть выставлены необходимые сигналы, си</w:t>
      </w:r>
      <w:r>
        <w:t>гнальные знаки «С» (о подаче свистка) и сигналисты, выданы предупреждения на поезда.</w:t>
      </w:r>
    </w:p>
    <w:p w14:paraId="254A6A47" w14:textId="77777777" w:rsidR="00000000" w:rsidRDefault="00624656">
      <w:pPr>
        <w:ind w:firstLine="426"/>
        <w:jc w:val="both"/>
      </w:pPr>
      <w:r>
        <w:t>5.13 При опасности возникновения несчастного случая, работники, находящиеся вблизи, соблюдая правила безопасности, принимают меры по его предупреждению (останавливают меха</w:t>
      </w:r>
      <w:r>
        <w:t>низм, снимают напряжение), а при несчастном случае оказывают также доврачебную помощь пострадавшему, сохранив по возможности обстановку на месте происшествия. О случившемся работник сообщает руководителю (производителю) работ, оперативному персоналу.</w:t>
      </w:r>
    </w:p>
    <w:p w14:paraId="32DBFDAF" w14:textId="77777777" w:rsidR="00000000" w:rsidRDefault="00624656">
      <w:pPr>
        <w:ind w:firstLine="426"/>
        <w:jc w:val="both"/>
      </w:pPr>
      <w:r>
        <w:t xml:space="preserve">5.14 </w:t>
      </w:r>
      <w:r>
        <w:t>К работам допускать лица не моложе 18 лет, имеющие II-V квалификационную группу по электробезопасности, прошедшие медицинское обследование при поступлении на работу и в дальнейшем периодически в установленные сроки.</w:t>
      </w:r>
    </w:p>
    <w:p w14:paraId="3C9FFEE3" w14:textId="77777777" w:rsidR="00000000" w:rsidRDefault="00624656">
      <w:pPr>
        <w:ind w:firstLine="426"/>
        <w:jc w:val="both"/>
      </w:pPr>
      <w:r>
        <w:t>5.15 Все работники должны иметь знания э</w:t>
      </w:r>
      <w:r>
        <w:t>лектротехники, а также знать оборудование схемы и особенности устройств контактной сети в пределах своего и прилегающего района, правила и инструкции по безопасности и применять их в работе, уметь оказывать первую помощь пострадавшему.</w:t>
      </w:r>
    </w:p>
    <w:p w14:paraId="61021BE9" w14:textId="77777777" w:rsidR="00000000" w:rsidRDefault="00624656">
      <w:pPr>
        <w:ind w:firstLine="426"/>
        <w:jc w:val="both"/>
      </w:pPr>
      <w:r>
        <w:t>5.16 Знания правил б</w:t>
      </w:r>
      <w:r>
        <w:t>езопасности и должностных инструкций проверять периодически в установленные сроки. Все применяемые при производстве работ на монтажные и защитные приспособления периодически освидетельствовать и испытывать по действующим нормам. Они должны иметь номера, да</w:t>
      </w:r>
      <w:r>
        <w:t>ты следующих очередных испытаний; в журнале фиксировать даты и результаты их осмотров и испытаний.</w:t>
      </w:r>
    </w:p>
    <w:p w14:paraId="28F5A47E" w14:textId="77777777" w:rsidR="00000000" w:rsidRDefault="00624656">
      <w:pPr>
        <w:ind w:firstLine="426"/>
        <w:jc w:val="both"/>
      </w:pPr>
      <w:r>
        <w:t>5.17 Во время работ со снятием напряжения и заземлением и вблизи частей, находящихся под напряжением, запрещено:</w:t>
      </w:r>
    </w:p>
    <w:p w14:paraId="72B4505C" w14:textId="77777777" w:rsidR="00000000" w:rsidRDefault="00624656">
      <w:pPr>
        <w:ind w:firstLine="426"/>
        <w:jc w:val="both"/>
      </w:pPr>
      <w:r>
        <w:t>а) работать в согнутом положении, если расст</w:t>
      </w:r>
      <w:r>
        <w:t>ояние от работающего при его выпрямлении до опасных элементов окажется менее 0,8 м;</w:t>
      </w:r>
    </w:p>
    <w:p w14:paraId="0A7BCA6B" w14:textId="77777777" w:rsidR="00000000" w:rsidRDefault="00624656">
      <w:pPr>
        <w:ind w:firstLine="426"/>
        <w:jc w:val="both"/>
      </w:pPr>
      <w:r>
        <w:t>б) работать при наличии электроопасных элементов с двух сторон на расстоянии менее 2 м от работающего;</w:t>
      </w:r>
    </w:p>
    <w:p w14:paraId="4A111B0D" w14:textId="77777777" w:rsidR="00000000" w:rsidRDefault="00624656">
      <w:pPr>
        <w:ind w:firstLine="426"/>
        <w:jc w:val="both"/>
      </w:pPr>
      <w:r>
        <w:t>в) выполнять работы на расстоянии ближе 20 м по оси пути от места секционирования (секционные изоляторы, изолирующие сопряжения и т.п.) и шлейфов разъединителей, которыми осуществляется отключение при подготовке места работы;</w:t>
      </w:r>
    </w:p>
    <w:p w14:paraId="0D4793B3" w14:textId="77777777" w:rsidR="00000000" w:rsidRDefault="00624656">
      <w:pPr>
        <w:ind w:firstLine="426"/>
        <w:jc w:val="both"/>
      </w:pPr>
      <w:r>
        <w:t>г) пользоваться металлическими</w:t>
      </w:r>
      <w:r>
        <w:t xml:space="preserve"> лестницами.</w:t>
      </w:r>
    </w:p>
    <w:p w14:paraId="0DF9E291" w14:textId="77777777" w:rsidR="00000000" w:rsidRDefault="00624656">
      <w:pPr>
        <w:ind w:firstLine="426"/>
        <w:jc w:val="both"/>
      </w:pPr>
      <w:r>
        <w:t>5.18 При работах под напряжением и вблизи частей, находящихся под напряжением, в бригаде должна быть заземляющая штанга на случай необходимости срочного снятия напряжения. В темное время суток в зоне работ должно быть обеспечено освещение, при</w:t>
      </w:r>
      <w:r>
        <w:t xml:space="preserve"> котором все изоляторы и провода видны на расстоянии не менее 50 м.</w:t>
      </w:r>
    </w:p>
    <w:p w14:paraId="4675926B" w14:textId="77777777" w:rsidR="00000000" w:rsidRDefault="00624656">
      <w:pPr>
        <w:ind w:firstLine="426"/>
        <w:jc w:val="both"/>
      </w:pPr>
      <w:r>
        <w:t>5.19 При разработке котлованов запрещено применять ломы в зоне действующих кабелей.</w:t>
      </w:r>
    </w:p>
    <w:p w14:paraId="277EE020" w14:textId="77777777" w:rsidR="00000000" w:rsidRDefault="00624656">
      <w:pPr>
        <w:ind w:firstLine="426"/>
        <w:jc w:val="both"/>
      </w:pPr>
      <w:r>
        <w:t>5.20 Опасные места на контактной сети:</w:t>
      </w:r>
    </w:p>
    <w:p w14:paraId="4968E984" w14:textId="77777777" w:rsidR="00000000" w:rsidRDefault="00624656">
      <w:pPr>
        <w:ind w:firstLine="426"/>
        <w:jc w:val="both"/>
      </w:pPr>
      <w:r>
        <w:t>а) врезные и секционные изоляторы, отделяющие погрузочно-разгрузо</w:t>
      </w:r>
      <w:r>
        <w:t>чные пути, пути осмотра крышевого оборудования и т.д.;</w:t>
      </w:r>
    </w:p>
    <w:p w14:paraId="58D34824" w14:textId="77777777" w:rsidR="00000000" w:rsidRDefault="00624656">
      <w:pPr>
        <w:ind w:firstLine="426"/>
        <w:jc w:val="both"/>
      </w:pPr>
      <w:r>
        <w:t>б) прошивающие контактную подвеску и проходящие над ней на расстоянии менее 0,8 м шлейфы разъединителей и разрядников другой секции контактной сети с другими потенциалами;</w:t>
      </w:r>
    </w:p>
    <w:p w14:paraId="3C836917" w14:textId="77777777" w:rsidR="00000000" w:rsidRDefault="00624656">
      <w:pPr>
        <w:ind w:firstLine="426"/>
        <w:jc w:val="both"/>
      </w:pPr>
      <w:r>
        <w:t>в) опоры, где расположены два</w:t>
      </w:r>
      <w:r>
        <w:t xml:space="preserve"> и более разъединителей, разрядники или анкеровки различных секций;</w:t>
      </w:r>
    </w:p>
    <w:p w14:paraId="1863734C" w14:textId="77777777" w:rsidR="00000000" w:rsidRDefault="00624656">
      <w:pPr>
        <w:ind w:firstLine="426"/>
        <w:jc w:val="both"/>
      </w:pPr>
      <w:r>
        <w:t>г) места сближения консолей или фиксаторов различных секций на расстояние менее 0,8 м;</w:t>
      </w:r>
    </w:p>
    <w:p w14:paraId="3A4AD937" w14:textId="77777777" w:rsidR="00000000" w:rsidRDefault="00624656">
      <w:pPr>
        <w:ind w:firstLine="426"/>
        <w:jc w:val="both"/>
      </w:pPr>
      <w:r>
        <w:t>д) места прохода питающих, отсасывающих и других проводов по торцам гибких поперечин;</w:t>
      </w:r>
    </w:p>
    <w:p w14:paraId="647BEC11" w14:textId="77777777" w:rsidR="00000000" w:rsidRDefault="00624656">
      <w:pPr>
        <w:ind w:firstLine="426"/>
        <w:jc w:val="both"/>
      </w:pPr>
      <w:r>
        <w:t>е) общие стойки</w:t>
      </w:r>
      <w:r>
        <w:t xml:space="preserve"> фиксаторов различных секций контактной сети при расстоянии между ними менее 0,8 м;</w:t>
      </w:r>
    </w:p>
    <w:p w14:paraId="011C4742" w14:textId="77777777" w:rsidR="00000000" w:rsidRDefault="00624656">
      <w:pPr>
        <w:ind w:firstLine="426"/>
        <w:jc w:val="both"/>
      </w:pPr>
      <w:r>
        <w:t>ж) опоры с анкерными отходами контактной подвески различных секций и заземленные анкерные отходы, расстояние от места работы, на которых до токоведущих частей менее 0,8 м;</w:t>
      </w:r>
    </w:p>
    <w:p w14:paraId="34E664DA" w14:textId="77777777" w:rsidR="00000000" w:rsidRDefault="00624656">
      <w:pPr>
        <w:ind w:firstLine="426"/>
        <w:jc w:val="both"/>
      </w:pPr>
      <w:r>
        <w:t>и) места расположения электрорепеллентной защиты;</w:t>
      </w:r>
    </w:p>
    <w:p w14:paraId="05B7C9AE" w14:textId="77777777" w:rsidR="00000000" w:rsidRDefault="00624656">
      <w:pPr>
        <w:ind w:firstLine="426"/>
        <w:jc w:val="both"/>
      </w:pPr>
      <w:r>
        <w:t>к) опоры с роговым разрядником, на которых смонтирована подвеска одного пути, а шлейф подключен к другому пути или фидерной трассы.</w:t>
      </w:r>
    </w:p>
    <w:p w14:paraId="76C0C5F4" w14:textId="77777777" w:rsidR="00000000" w:rsidRDefault="00624656">
      <w:pPr>
        <w:ind w:firstLine="426"/>
        <w:jc w:val="both"/>
      </w:pPr>
      <w:r>
        <w:t>5.21 На контактной сети опасные места обозначать специальными предупреждаю</w:t>
      </w:r>
      <w:r>
        <w:t>щими указателями (красная стрела или плакат «Внимание! Опасное место»).</w:t>
      </w:r>
    </w:p>
    <w:p w14:paraId="5C770A80" w14:textId="77777777" w:rsidR="00000000" w:rsidRDefault="00624656">
      <w:pPr>
        <w:ind w:firstLine="426"/>
        <w:jc w:val="both"/>
      </w:pPr>
      <w:r>
        <w:t>5.22 В дежурный пункте необходимы быть вспомогательные помещения: сушилки для одежды, душевые, санузлы, индивидуальные шкафы для рабочей и чистой одежды, помещение для отдыха и техниче</w:t>
      </w:r>
      <w:r>
        <w:t>ской учебы. Плановые работы по ремонту контактной сети и линий электроснабжения выполнять при естественном освещении и температуре воздуха летом не выше +35°С и зимой не ниже -25°С.</w:t>
      </w:r>
    </w:p>
    <w:p w14:paraId="5DDAC576" w14:textId="77777777" w:rsidR="00000000" w:rsidRDefault="00624656">
      <w:pPr>
        <w:ind w:firstLine="426"/>
        <w:jc w:val="both"/>
      </w:pPr>
      <w:r>
        <w:t>5.23 Устройства контактной сети постоянного и переменного тока относятся к</w:t>
      </w:r>
      <w:r>
        <w:t xml:space="preserve"> электроустановкам высокого напряжения (выше 1000 В), и поэтому они должны обслуживаться только специально подготовленным персоналом дистанций электроснабжения и электромонтажных поездов.</w:t>
      </w:r>
    </w:p>
    <w:p w14:paraId="2CD62E76" w14:textId="77777777" w:rsidR="00000000" w:rsidRDefault="00624656">
      <w:pPr>
        <w:ind w:firstLine="426"/>
        <w:jc w:val="both"/>
      </w:pPr>
      <w:r>
        <w:t xml:space="preserve">5.24 Контроль за соблюдением правил безопасности необходимо вести в </w:t>
      </w:r>
      <w:r>
        <w:t>бригаде непосредственно на месте работ. Работу бригады на линии регулярно должны проверять руководители района контактной сети - начальник или электромеханик.</w:t>
      </w:r>
    </w:p>
    <w:p w14:paraId="2FC1429B" w14:textId="77777777" w:rsidR="00000000" w:rsidRDefault="00624656">
      <w:pPr>
        <w:ind w:firstLine="426"/>
        <w:jc w:val="both"/>
      </w:pPr>
      <w:r>
        <w:t>5.25 Основные меры и средства защиты от поражения электрическим током. Электробезопасность действ</w:t>
      </w:r>
      <w:r>
        <w:t>ующих электроустановок должна обеспечиваться выполнением организационных и технических мероприятий, а также применением технических способов и средств защиты.</w:t>
      </w:r>
    </w:p>
    <w:p w14:paraId="2424F0B4" w14:textId="77777777" w:rsidR="00000000" w:rsidRDefault="00624656">
      <w:pPr>
        <w:ind w:firstLine="426"/>
        <w:jc w:val="both"/>
      </w:pPr>
      <w:r>
        <w:t>5.26 Организационные мероприятия включают: допуск к работе в действующих электроустановках лиц, п</w:t>
      </w:r>
      <w:r>
        <w:t>рошедших инструктаж и обучение безопасным методам труда; проверку знаний правил безопасности и инструкций в соответствии с занимаемой должностью применительно к выполняемой работе с присвоением соответствующей квалификационной группы по электробезопасности</w:t>
      </w:r>
      <w:r>
        <w:t>; назначение лиц, ответственных за организацию и безопасность производства работ; оформление наряда или распоряжения на производство работ; составление перечня работ, выполняемых в порядке текущей эксплуатации; осуществление допуска к проведению работ; орг</w:t>
      </w:r>
      <w:r>
        <w:t>анизацию надзора за проведением работ; оформление перерывов в работе, переводов на другие рабочие места, окончания работы; установление рациональных режимов труда.</w:t>
      </w:r>
    </w:p>
    <w:p w14:paraId="3832EC4D" w14:textId="77777777" w:rsidR="00000000" w:rsidRDefault="00624656">
      <w:pPr>
        <w:ind w:firstLine="426"/>
        <w:jc w:val="both"/>
      </w:pPr>
      <w:r>
        <w:rPr>
          <w:b/>
          <w:bCs/>
        </w:rPr>
        <w:t> </w:t>
      </w:r>
    </w:p>
    <w:p w14:paraId="14A027AF" w14:textId="77777777" w:rsidR="00000000" w:rsidRDefault="00624656">
      <w:pPr>
        <w:ind w:firstLine="567"/>
        <w:jc w:val="right"/>
      </w:pPr>
      <w:r>
        <w:rPr>
          <w:b/>
          <w:bCs/>
        </w:rPr>
        <w:t>Приложение А</w:t>
      </w:r>
    </w:p>
    <w:p w14:paraId="5F1F12A7" w14:textId="77777777" w:rsidR="00000000" w:rsidRDefault="00624656">
      <w:pPr>
        <w:ind w:firstLine="567"/>
        <w:jc w:val="right"/>
      </w:pPr>
      <w:r>
        <w:rPr>
          <w:i/>
          <w:iCs/>
        </w:rPr>
        <w:t>(информационное)</w:t>
      </w:r>
    </w:p>
    <w:p w14:paraId="461B85B5" w14:textId="77777777" w:rsidR="00000000" w:rsidRDefault="00624656">
      <w:pPr>
        <w:ind w:firstLine="567"/>
        <w:jc w:val="right"/>
      </w:pPr>
      <w:r>
        <w:rPr>
          <w:b/>
          <w:bCs/>
        </w:rPr>
        <w:t> </w:t>
      </w:r>
    </w:p>
    <w:p w14:paraId="28E53FF4" w14:textId="77777777" w:rsidR="00000000" w:rsidRDefault="00624656">
      <w:pPr>
        <w:ind w:firstLine="567"/>
        <w:jc w:val="right"/>
      </w:pPr>
      <w:r>
        <w:rPr>
          <w:b/>
          <w:bCs/>
        </w:rPr>
        <w:t> </w:t>
      </w:r>
    </w:p>
    <w:p w14:paraId="7DD34D40" w14:textId="77777777" w:rsidR="00000000" w:rsidRDefault="00624656">
      <w:pPr>
        <w:jc w:val="center"/>
      </w:pPr>
      <w:r>
        <w:rPr>
          <w:rStyle w:val="s1"/>
        </w:rPr>
        <w:t xml:space="preserve">ПАСПОРТ </w:t>
      </w:r>
      <w:r>
        <w:rPr>
          <w:rStyle w:val="s1"/>
        </w:rPr>
        <w:br/>
        <w:t>на опоры, фундаменты, анкеры, блоки жестких поп</w:t>
      </w:r>
      <w:r>
        <w:rPr>
          <w:rStyle w:val="s1"/>
        </w:rPr>
        <w:t>еречин</w:t>
      </w:r>
    </w:p>
    <w:p w14:paraId="2E4799BF" w14:textId="77777777" w:rsidR="00000000" w:rsidRDefault="00624656">
      <w:pPr>
        <w:jc w:val="center"/>
      </w:pPr>
      <w:r>
        <w:rPr>
          <w:rStyle w:val="s1"/>
        </w:rPr>
        <w:t> </w:t>
      </w:r>
    </w:p>
    <w:p w14:paraId="0BE1F3DB" w14:textId="77777777" w:rsidR="00000000" w:rsidRDefault="00624656">
      <w:pPr>
        <w:ind w:firstLine="567"/>
      </w:pPr>
      <w:r>
        <w:t>1. Заказчик_____________________________________________________________</w:t>
      </w:r>
    </w:p>
    <w:p w14:paraId="7654C643" w14:textId="77777777" w:rsidR="00000000" w:rsidRDefault="00624656">
      <w:pPr>
        <w:ind w:firstLine="567"/>
      </w:pPr>
      <w:r>
        <w:t>2. Наименование объекта_________________________________________________</w:t>
      </w:r>
    </w:p>
    <w:p w14:paraId="2D46F0E7" w14:textId="77777777" w:rsidR="00000000" w:rsidRDefault="00624656">
      <w:pPr>
        <w:ind w:firstLine="567"/>
      </w:pPr>
      <w:r>
        <w:t>3. Наименование, тип, марка, чертеж изделия_______________________________</w:t>
      </w:r>
    </w:p>
    <w:p w14:paraId="15948B70" w14:textId="77777777" w:rsidR="00000000" w:rsidRDefault="00624656">
      <w:pPr>
        <w:ind w:firstLine="567"/>
      </w:pPr>
      <w:r>
        <w:t>4. Дата изготовления_____________________________________________________</w:t>
      </w:r>
    </w:p>
    <w:p w14:paraId="7EB60008" w14:textId="77777777" w:rsidR="00000000" w:rsidRDefault="00624656">
      <w:pPr>
        <w:ind w:firstLine="567"/>
      </w:pPr>
      <w:r>
        <w:t>5. Наименование и адрес завода-изготовителя_______________________________</w:t>
      </w:r>
    </w:p>
    <w:p w14:paraId="272C2386" w14:textId="77777777" w:rsidR="00000000" w:rsidRDefault="00624656">
      <w:pPr>
        <w:ind w:firstLine="567"/>
      </w:pPr>
      <w:r>
        <w:t>6. Порядковый номер партии (он ж</w:t>
      </w:r>
      <w:r>
        <w:t>е номер паспорта)_________________________</w:t>
      </w:r>
    </w:p>
    <w:p w14:paraId="635BA5D1" w14:textId="77777777" w:rsidR="00000000" w:rsidRDefault="00624656">
      <w:pPr>
        <w:ind w:firstLine="567"/>
      </w:pPr>
      <w:r>
        <w:t>7. Конструкции изготовлены из___________________________________________</w:t>
      </w:r>
    </w:p>
    <w:p w14:paraId="4DF53078" w14:textId="77777777" w:rsidR="00000000" w:rsidRDefault="00624656">
      <w:pPr>
        <w:ind w:firstLine="3969"/>
      </w:pPr>
      <w:r>
        <w:t>(указать марку стали, проектную и отпускную</w:t>
      </w:r>
    </w:p>
    <w:p w14:paraId="52515ADD" w14:textId="77777777" w:rsidR="00000000" w:rsidRDefault="00624656">
      <w:pPr>
        <w:ind w:firstLine="3969"/>
      </w:pPr>
      <w:r>
        <w:t>прочность бетона и дату бетонирования)</w:t>
      </w:r>
    </w:p>
    <w:p w14:paraId="1617A003" w14:textId="77777777" w:rsidR="00000000" w:rsidRDefault="00624656">
      <w:pPr>
        <w:ind w:firstLine="567"/>
      </w:pPr>
      <w:r>
        <w:t>Изделия отвечают требованиям технической документации (пр</w:t>
      </w:r>
      <w:r>
        <w:t>оекта, ГОСТ) на их</w:t>
      </w:r>
    </w:p>
    <w:p w14:paraId="236250C2" w14:textId="77777777" w:rsidR="00000000" w:rsidRDefault="00624656">
      <w:pPr>
        <w:ind w:firstLine="567"/>
      </w:pPr>
      <w:r>
        <w:t>изготовление ___________________________________________________________</w:t>
      </w:r>
    </w:p>
    <w:p w14:paraId="0DC0E8C3" w14:textId="77777777" w:rsidR="00000000" w:rsidRDefault="00624656">
      <w:pPr>
        <w:ind w:firstLine="3828"/>
      </w:pPr>
      <w:r>
        <w:t>(указывается проект, ГОСТ)</w:t>
      </w:r>
    </w:p>
    <w:p w14:paraId="3CAE42DA" w14:textId="77777777" w:rsidR="00000000" w:rsidRDefault="00624656">
      <w:pPr>
        <w:ind w:firstLine="567"/>
      </w:pPr>
      <w:r>
        <w:t>8. Для сварки применены:________________________________________________</w:t>
      </w:r>
    </w:p>
    <w:p w14:paraId="04478003" w14:textId="77777777" w:rsidR="00000000" w:rsidRDefault="00624656">
      <w:pPr>
        <w:ind w:firstLine="567"/>
      </w:pPr>
      <w:r>
        <w:t>Электроды_______________________________________________________</w:t>
      </w:r>
      <w:r>
        <w:t>______</w:t>
      </w:r>
    </w:p>
    <w:p w14:paraId="4606AC43" w14:textId="77777777" w:rsidR="00000000" w:rsidRDefault="00624656">
      <w:pPr>
        <w:ind w:firstLine="567"/>
      </w:pPr>
      <w:r>
        <w:t>Сварочная проволока____________________________________________________</w:t>
      </w:r>
    </w:p>
    <w:p w14:paraId="090B5086" w14:textId="77777777" w:rsidR="00000000" w:rsidRDefault="00624656">
      <w:pPr>
        <w:ind w:firstLine="567"/>
      </w:pPr>
      <w:r>
        <w:t>Защитные газы_________________________________________________________</w:t>
      </w:r>
    </w:p>
    <w:p w14:paraId="121CD16A" w14:textId="77777777" w:rsidR="00000000" w:rsidRDefault="00624656">
      <w:pPr>
        <w:ind w:firstLine="567"/>
      </w:pPr>
      <w:r>
        <w:t>Фамилия и разряд сварщика______________________________________________</w:t>
      </w:r>
    </w:p>
    <w:p w14:paraId="769A93D7" w14:textId="77777777" w:rsidR="00000000" w:rsidRDefault="00624656">
      <w:pPr>
        <w:ind w:firstLine="567"/>
      </w:pPr>
      <w:r>
        <w:t>Сварные швы проверены_____________</w:t>
      </w:r>
      <w:r>
        <w:t>____________________________________</w:t>
      </w:r>
    </w:p>
    <w:p w14:paraId="2326921F" w14:textId="77777777" w:rsidR="00000000" w:rsidRDefault="00624656">
      <w:pPr>
        <w:ind w:firstLine="567"/>
      </w:pPr>
      <w:r>
        <w:t>9. Номера контрольных испытаний образцов опор на изгиб____________________</w:t>
      </w:r>
    </w:p>
    <w:p w14:paraId="19C08236" w14:textId="77777777" w:rsidR="00000000" w:rsidRDefault="00624656">
      <w:pPr>
        <w:ind w:firstLine="567"/>
      </w:pPr>
      <w:r>
        <w:t xml:space="preserve">10. Нагрузки, соответствующие потере несущей способности и образованию </w:t>
      </w:r>
    </w:p>
    <w:p w14:paraId="09500805" w14:textId="77777777" w:rsidR="00000000" w:rsidRDefault="00624656">
      <w:pPr>
        <w:ind w:firstLine="567"/>
      </w:pPr>
      <w:r>
        <w:t>первых трещин (для предварительно напряженных опор)_____________________</w:t>
      </w:r>
      <w:r>
        <w:t>_</w:t>
      </w:r>
    </w:p>
    <w:p w14:paraId="5E505658" w14:textId="77777777" w:rsidR="00000000" w:rsidRDefault="00624656">
      <w:pPr>
        <w:ind w:firstLine="567"/>
      </w:pPr>
      <w:r>
        <w:t>________________________________________________________________________</w:t>
      </w:r>
    </w:p>
    <w:p w14:paraId="4B0D6674" w14:textId="77777777" w:rsidR="00000000" w:rsidRDefault="00624656">
      <w:pPr>
        <w:ind w:firstLine="567"/>
      </w:pPr>
      <w:r>
        <w:t xml:space="preserve">11. Номера, даты изготовления и испытания, номер протокола испытания опор и </w:t>
      </w:r>
    </w:p>
    <w:p w14:paraId="5C204CFA" w14:textId="77777777" w:rsidR="00000000" w:rsidRDefault="00624656">
      <w:pPr>
        <w:ind w:firstLine="567"/>
      </w:pPr>
      <w:r>
        <w:t>фундаментов, подвергнутых испытаниям____________________________________</w:t>
      </w:r>
    </w:p>
    <w:p w14:paraId="5E35EEAE" w14:textId="77777777" w:rsidR="00000000" w:rsidRDefault="00624656">
      <w:pPr>
        <w:ind w:firstLine="567"/>
      </w:pPr>
      <w:r>
        <w:t>12. Номера опор, фундаментов, в</w:t>
      </w:r>
      <w:r>
        <w:t>ошедших в данную партию___________________</w:t>
      </w:r>
    </w:p>
    <w:p w14:paraId="56127D93" w14:textId="77777777" w:rsidR="00000000" w:rsidRDefault="00624656">
      <w:pPr>
        <w:ind w:firstLine="567"/>
      </w:pPr>
      <w:r>
        <w:t>ПРИМЕЧАНИЕ. Сертификаты на материалы хранятся на заводе.</w:t>
      </w:r>
    </w:p>
    <w:p w14:paraId="1E684D9E" w14:textId="77777777" w:rsidR="00000000" w:rsidRDefault="00624656">
      <w:pPr>
        <w:ind w:firstLine="567"/>
      </w:pPr>
      <w:r>
        <w:t>Руководитель предприятия________________________________________________</w:t>
      </w:r>
    </w:p>
    <w:p w14:paraId="22765861" w14:textId="77777777" w:rsidR="00000000" w:rsidRDefault="00624656">
      <w:pPr>
        <w:ind w:firstLine="4678"/>
      </w:pPr>
      <w:r>
        <w:t>(подпись, фамилия, инициалы)</w:t>
      </w:r>
    </w:p>
    <w:p w14:paraId="31293AA2" w14:textId="77777777" w:rsidR="00000000" w:rsidRDefault="00624656">
      <w:pPr>
        <w:ind w:firstLine="567"/>
      </w:pPr>
      <w:r>
        <w:t>Начальник ОТК_________________________________________________________</w:t>
      </w:r>
    </w:p>
    <w:p w14:paraId="15BB37F0" w14:textId="77777777" w:rsidR="00000000" w:rsidRDefault="00624656">
      <w:pPr>
        <w:ind w:firstLine="4678"/>
      </w:pPr>
      <w:r>
        <w:t>(подпись, фамилия, инициалы)</w:t>
      </w:r>
    </w:p>
    <w:p w14:paraId="4A5DB8EB" w14:textId="77777777" w:rsidR="00000000" w:rsidRDefault="00624656">
      <w:pPr>
        <w:ind w:firstLine="567"/>
      </w:pPr>
      <w:r>
        <w:t>Город______________________</w:t>
      </w:r>
    </w:p>
    <w:p w14:paraId="088BFB32" w14:textId="77777777" w:rsidR="00000000" w:rsidRDefault="00624656">
      <w:pPr>
        <w:ind w:firstLine="567"/>
      </w:pPr>
      <w:r>
        <w:t>«__»________________20_ г.</w:t>
      </w:r>
    </w:p>
    <w:p w14:paraId="7D306F3F" w14:textId="77777777" w:rsidR="00000000" w:rsidRDefault="00624656">
      <w:pPr>
        <w:ind w:firstLine="567"/>
      </w:pPr>
      <w:r>
        <w:t>штамп ОТК</w:t>
      </w:r>
    </w:p>
    <w:p w14:paraId="4628CC08" w14:textId="77777777" w:rsidR="00000000" w:rsidRDefault="00624656">
      <w:pPr>
        <w:ind w:firstLine="567"/>
      </w:pPr>
      <w:r>
        <w:rPr>
          <w:b/>
          <w:bCs/>
        </w:rPr>
        <w:t> </w:t>
      </w:r>
    </w:p>
    <w:p w14:paraId="26282A65" w14:textId="77777777" w:rsidR="00000000" w:rsidRDefault="00624656">
      <w:pPr>
        <w:ind w:firstLine="567"/>
        <w:jc w:val="right"/>
      </w:pPr>
      <w:r>
        <w:rPr>
          <w:b/>
          <w:bCs/>
        </w:rPr>
        <w:t>Приложение Б</w:t>
      </w:r>
    </w:p>
    <w:p w14:paraId="6DEF3636" w14:textId="77777777" w:rsidR="00000000" w:rsidRDefault="00624656">
      <w:pPr>
        <w:ind w:firstLine="567"/>
        <w:jc w:val="right"/>
      </w:pPr>
      <w:r>
        <w:rPr>
          <w:i/>
          <w:iCs/>
        </w:rPr>
        <w:t>(информационное)</w:t>
      </w:r>
    </w:p>
    <w:p w14:paraId="0CFFA770" w14:textId="77777777" w:rsidR="00000000" w:rsidRDefault="00624656">
      <w:pPr>
        <w:ind w:firstLine="567"/>
        <w:jc w:val="right"/>
      </w:pPr>
      <w:r>
        <w:rPr>
          <w:b/>
          <w:bCs/>
        </w:rPr>
        <w:t> </w:t>
      </w:r>
    </w:p>
    <w:p w14:paraId="46C723DE" w14:textId="77777777" w:rsidR="00000000" w:rsidRDefault="00624656">
      <w:pPr>
        <w:ind w:firstLine="567"/>
        <w:jc w:val="right"/>
      </w:pPr>
      <w:r>
        <w:rPr>
          <w:b/>
          <w:bCs/>
        </w:rPr>
        <w:t> </w:t>
      </w:r>
    </w:p>
    <w:p w14:paraId="60B7CD9E" w14:textId="77777777" w:rsidR="00000000" w:rsidRDefault="00624656">
      <w:pPr>
        <w:jc w:val="center"/>
      </w:pPr>
      <w:r>
        <w:rPr>
          <w:rStyle w:val="s1"/>
        </w:rPr>
        <w:t>Измерения электрического сопротивления железобетонных о</w:t>
      </w:r>
      <w:r>
        <w:rPr>
          <w:rStyle w:val="s1"/>
        </w:rPr>
        <w:t>пор контактной сети</w:t>
      </w:r>
    </w:p>
    <w:p w14:paraId="06581BAA" w14:textId="77777777" w:rsidR="00000000" w:rsidRDefault="00624656">
      <w:pPr>
        <w:ind w:firstLine="567"/>
        <w:jc w:val="center"/>
      </w:pPr>
      <w:r>
        <w:t> </w:t>
      </w:r>
    </w:p>
    <w:p w14:paraId="7D2A067F" w14:textId="77777777" w:rsidR="00000000" w:rsidRDefault="00624656">
      <w:pPr>
        <w:ind w:firstLine="567"/>
        <w:jc w:val="both"/>
      </w:pPr>
      <w:r>
        <w:t>Электрические измерения сопротивления между закладными деталями и хомутами опор контактной сети и арматурой выполняются для опор контактной сети на заводах ЖБК и на комплектовочных базах.</w:t>
      </w:r>
    </w:p>
    <w:p w14:paraId="504829C0" w14:textId="77777777" w:rsidR="00000000" w:rsidRDefault="00624656">
      <w:pPr>
        <w:ind w:firstLine="567"/>
        <w:jc w:val="both"/>
      </w:pPr>
      <w:r>
        <w:t xml:space="preserve">Замеры производят между закладной деталью для </w:t>
      </w:r>
      <w:r>
        <w:t>крепления тяги консоли и арматурой опоры и между закладной деталью для крепления пяты консоли и арматурой.</w:t>
      </w:r>
    </w:p>
    <w:p w14:paraId="7B768F13" w14:textId="77777777" w:rsidR="00000000" w:rsidRDefault="00624656">
      <w:pPr>
        <w:ind w:firstLine="567"/>
        <w:jc w:val="both"/>
      </w:pPr>
      <w:r>
        <w:t>Данные вносятся в соответствующие графы протокола, форма которого приведена ниже.</w:t>
      </w:r>
    </w:p>
    <w:p w14:paraId="0E5BD46D" w14:textId="77777777" w:rsidR="00000000" w:rsidRDefault="00624656">
      <w:pPr>
        <w:ind w:firstLine="567"/>
        <w:jc w:val="both"/>
      </w:pPr>
      <w:r>
        <w:t>Все опоры, имеющие сопротивление ниже допустимого, должны быть заме</w:t>
      </w:r>
      <w:r>
        <w:t>нены.</w:t>
      </w:r>
    </w:p>
    <w:p w14:paraId="73F10B46" w14:textId="77777777" w:rsidR="00000000" w:rsidRDefault="00624656">
      <w:pPr>
        <w:ind w:firstLine="567"/>
      </w:pPr>
      <w:r>
        <w:rPr>
          <w:b/>
          <w:bCs/>
        </w:rPr>
        <w:t> </w:t>
      </w:r>
    </w:p>
    <w:p w14:paraId="014A66AF" w14:textId="77777777" w:rsidR="00000000" w:rsidRDefault="00624656">
      <w:pPr>
        <w:jc w:val="center"/>
      </w:pPr>
      <w:r>
        <w:rPr>
          <w:rStyle w:val="s1"/>
        </w:rPr>
        <w:t xml:space="preserve">ПРОТОКОЛ </w:t>
      </w:r>
      <w:r>
        <w:rPr>
          <w:rStyle w:val="s1"/>
        </w:rPr>
        <w:br/>
        <w:t xml:space="preserve">измерения сопротивления изоляции опор, фундаментов, анкеров, </w:t>
      </w:r>
      <w:r>
        <w:rPr>
          <w:rStyle w:val="s1"/>
        </w:rPr>
        <w:br/>
        <w:t>оттяжек на (перегоне, станции) ___________________________</w:t>
      </w:r>
    </w:p>
    <w:p w14:paraId="1E51EA91" w14:textId="77777777" w:rsidR="00000000" w:rsidRDefault="00624656">
      <w:pPr>
        <w:jc w:val="center"/>
      </w:pPr>
      <w:r>
        <w:rPr>
          <w:rStyle w:val="s1"/>
        </w:rPr>
        <w:t> </w:t>
      </w:r>
    </w:p>
    <w:tbl>
      <w:tblPr>
        <w:tblW w:w="5000" w:type="pct"/>
        <w:tblCellMar>
          <w:left w:w="0" w:type="dxa"/>
          <w:right w:w="0" w:type="dxa"/>
        </w:tblCellMar>
        <w:tblLook w:val="04A0" w:firstRow="1" w:lastRow="0" w:firstColumn="1" w:lastColumn="0" w:noHBand="0" w:noVBand="1"/>
      </w:tblPr>
      <w:tblGrid>
        <w:gridCol w:w="1492"/>
        <w:gridCol w:w="1548"/>
        <w:gridCol w:w="1548"/>
        <w:gridCol w:w="1538"/>
        <w:gridCol w:w="1531"/>
        <w:gridCol w:w="1678"/>
      </w:tblGrid>
      <w:tr w:rsidR="00000000" w14:paraId="2DC49A6F" w14:textId="77777777">
        <w:trPr>
          <w:trHeight w:val="20"/>
        </w:trPr>
        <w:tc>
          <w:tcPr>
            <w:tcW w:w="79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47A08FD9" w14:textId="77777777" w:rsidR="00000000" w:rsidRDefault="00624656">
            <w:pPr>
              <w:jc w:val="center"/>
            </w:pPr>
            <w:r>
              <w:t>№ опор</w:t>
            </w:r>
          </w:p>
        </w:tc>
        <w:tc>
          <w:tcPr>
            <w:tcW w:w="4201"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75BB4EA2" w14:textId="77777777" w:rsidR="00000000" w:rsidRDefault="00624656">
            <w:pPr>
              <w:jc w:val="center"/>
            </w:pPr>
            <w:r>
              <w:t>Сопротивление изоляции (кОм)</w:t>
            </w:r>
          </w:p>
        </w:tc>
      </w:tr>
      <w:tr w:rsidR="00000000" w14:paraId="50117935"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A655848" w14:textId="77777777" w:rsidR="00000000" w:rsidRDefault="00624656">
            <w:pPr>
              <w:autoSpaceDE/>
              <w:autoSpaceDN/>
            </w:pPr>
          </w:p>
        </w:tc>
        <w:tc>
          <w:tcPr>
            <w:tcW w:w="829"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4CF8B8B1" w14:textId="77777777" w:rsidR="00000000" w:rsidRDefault="00624656">
            <w:pPr>
              <w:jc w:val="center"/>
            </w:pPr>
            <w:r>
              <w:t>закладная деталь пяты консоли - арматуры</w:t>
            </w:r>
          </w:p>
        </w:tc>
        <w:tc>
          <w:tcPr>
            <w:tcW w:w="829"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7CD245C6" w14:textId="77777777" w:rsidR="00000000" w:rsidRDefault="00624656">
            <w:pPr>
              <w:jc w:val="center"/>
            </w:pPr>
            <w:r>
              <w:t>закладная деталь тяги консоли - арматуры</w:t>
            </w:r>
          </w:p>
        </w:tc>
        <w:tc>
          <w:tcPr>
            <w:tcW w:w="164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29CBB737" w14:textId="77777777" w:rsidR="00000000" w:rsidRDefault="00624656">
            <w:pPr>
              <w:jc w:val="center"/>
            </w:pPr>
            <w:r>
              <w:t>заземляемые стальные детали - рельс</w:t>
            </w:r>
          </w:p>
        </w:tc>
        <w:tc>
          <w:tcPr>
            <w:tcW w:w="898"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07407D3E" w14:textId="77777777" w:rsidR="00000000" w:rsidRDefault="00624656">
            <w:pPr>
              <w:jc w:val="center"/>
            </w:pPr>
            <w:r>
              <w:t>анкер-оттяжка</w:t>
            </w:r>
          </w:p>
        </w:tc>
      </w:tr>
      <w:tr w:rsidR="00000000" w14:paraId="0A07C4BA"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963BD3F" w14:textId="77777777" w:rsidR="00000000" w:rsidRDefault="00624656">
            <w:pPr>
              <w:autoSpaceDE/>
              <w:autoSpaceDN/>
            </w:pPr>
          </w:p>
        </w:tc>
        <w:tc>
          <w:tcPr>
            <w:tcW w:w="0" w:type="auto"/>
            <w:vMerge/>
            <w:tcBorders>
              <w:top w:val="nil"/>
              <w:left w:val="nil"/>
              <w:bottom w:val="single" w:sz="8" w:space="0" w:color="auto"/>
              <w:right w:val="single" w:sz="8" w:space="0" w:color="auto"/>
            </w:tcBorders>
            <w:vAlign w:val="center"/>
            <w:hideMark/>
          </w:tcPr>
          <w:p w14:paraId="125FEF4F" w14:textId="77777777" w:rsidR="00000000" w:rsidRDefault="00624656">
            <w:pPr>
              <w:autoSpaceDE/>
              <w:autoSpaceDN/>
            </w:pPr>
          </w:p>
        </w:tc>
        <w:tc>
          <w:tcPr>
            <w:tcW w:w="0" w:type="auto"/>
            <w:vMerge/>
            <w:tcBorders>
              <w:top w:val="nil"/>
              <w:left w:val="nil"/>
              <w:bottom w:val="single" w:sz="8" w:space="0" w:color="auto"/>
              <w:right w:val="single" w:sz="8" w:space="0" w:color="auto"/>
            </w:tcBorders>
            <w:vAlign w:val="center"/>
            <w:hideMark/>
          </w:tcPr>
          <w:p w14:paraId="056C5FE0" w14:textId="77777777" w:rsidR="00000000" w:rsidRDefault="00624656">
            <w:pPr>
              <w:autoSpaceDE/>
              <w:autoSpaceDN/>
            </w:pP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14:paraId="29A6D45E" w14:textId="77777777" w:rsidR="00000000" w:rsidRDefault="00624656">
            <w:pPr>
              <w:jc w:val="center"/>
            </w:pPr>
            <w:r>
              <w:t> тяга консоли</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14:paraId="002DD246" w14:textId="77777777" w:rsidR="00000000" w:rsidRDefault="00624656">
            <w:pPr>
              <w:jc w:val="center"/>
            </w:pPr>
            <w:r>
              <w:t>пята консоли </w:t>
            </w:r>
          </w:p>
        </w:tc>
        <w:tc>
          <w:tcPr>
            <w:tcW w:w="0" w:type="auto"/>
            <w:vMerge/>
            <w:tcBorders>
              <w:top w:val="nil"/>
              <w:left w:val="nil"/>
              <w:bottom w:val="single" w:sz="8" w:space="0" w:color="auto"/>
              <w:right w:val="single" w:sz="8" w:space="0" w:color="auto"/>
            </w:tcBorders>
            <w:vAlign w:val="center"/>
            <w:hideMark/>
          </w:tcPr>
          <w:p w14:paraId="78E87CC7" w14:textId="77777777" w:rsidR="00000000" w:rsidRDefault="00624656">
            <w:pPr>
              <w:autoSpaceDE/>
              <w:autoSpaceDN/>
            </w:pPr>
          </w:p>
        </w:tc>
      </w:tr>
      <w:tr w:rsidR="00000000" w14:paraId="1E531F17" w14:textId="77777777">
        <w:trPr>
          <w:trHeight w:val="20"/>
        </w:trPr>
        <w:tc>
          <w:tcPr>
            <w:tcW w:w="7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6712BAC1" w14:textId="77777777" w:rsidR="00000000" w:rsidRDefault="00624656">
            <w:pPr>
              <w:jc w:val="center"/>
            </w:pPr>
            <w:r>
              <w:t>1</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14:paraId="54937E3D" w14:textId="77777777" w:rsidR="00000000" w:rsidRDefault="00624656">
            <w:pPr>
              <w:jc w:val="center"/>
            </w:pPr>
            <w:r>
              <w:t>2</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14:paraId="395EDB3A" w14:textId="77777777" w:rsidR="00000000" w:rsidRDefault="00624656">
            <w:pPr>
              <w:jc w:val="center"/>
            </w:pPr>
            <w:r>
              <w:t>3</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14:paraId="070D1D96" w14:textId="77777777" w:rsidR="00000000" w:rsidRDefault="00624656">
            <w:pPr>
              <w:jc w:val="center"/>
            </w:pPr>
            <w:r>
              <w:t>4</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14:paraId="1D34AAFB" w14:textId="77777777" w:rsidR="00000000" w:rsidRDefault="00624656">
            <w:pPr>
              <w:jc w:val="center"/>
            </w:pPr>
            <w:r>
              <w:t>5</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14:paraId="08902E76" w14:textId="77777777" w:rsidR="00000000" w:rsidRDefault="00624656">
            <w:pPr>
              <w:jc w:val="center"/>
            </w:pPr>
            <w:r>
              <w:t>6</w:t>
            </w:r>
          </w:p>
        </w:tc>
      </w:tr>
      <w:tr w:rsidR="00000000" w14:paraId="2967F713" w14:textId="77777777">
        <w:trPr>
          <w:trHeight w:val="20"/>
        </w:trPr>
        <w:tc>
          <w:tcPr>
            <w:tcW w:w="7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75DC6E00" w14:textId="77777777" w:rsidR="00000000" w:rsidRDefault="00624656">
            <w:r>
              <w:t> </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14:paraId="2474DC21" w14:textId="77777777" w:rsidR="00000000" w:rsidRDefault="00624656">
            <w:r>
              <w:t> </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14:paraId="322DA7A5" w14:textId="77777777" w:rsidR="00000000" w:rsidRDefault="00624656">
            <w:r>
              <w:t> </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14:paraId="1C852DA0" w14:textId="77777777" w:rsidR="00000000" w:rsidRDefault="00624656">
            <w:r>
              <w:t> </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14:paraId="3C340DF2" w14:textId="77777777" w:rsidR="00000000" w:rsidRDefault="00624656">
            <w:r>
              <w:t> </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14:paraId="3407C6F2" w14:textId="77777777" w:rsidR="00000000" w:rsidRDefault="00624656">
            <w:r>
              <w:t> </w:t>
            </w:r>
          </w:p>
        </w:tc>
      </w:tr>
      <w:tr w:rsidR="00000000" w14:paraId="37B34476" w14:textId="77777777">
        <w:trPr>
          <w:trHeight w:val="20"/>
        </w:trPr>
        <w:tc>
          <w:tcPr>
            <w:tcW w:w="7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147E607B" w14:textId="77777777" w:rsidR="00000000" w:rsidRDefault="00624656">
            <w:r>
              <w:t> </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14:paraId="4F481A96" w14:textId="77777777" w:rsidR="00000000" w:rsidRDefault="00624656">
            <w:r>
              <w:t> </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14:paraId="1C30C669" w14:textId="77777777" w:rsidR="00000000" w:rsidRDefault="00624656">
            <w:r>
              <w:t> </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14:paraId="16385C6D" w14:textId="77777777" w:rsidR="00000000" w:rsidRDefault="00624656">
            <w:r>
              <w:t> </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14:paraId="0B3E7082" w14:textId="77777777" w:rsidR="00000000" w:rsidRDefault="00624656">
            <w:r>
              <w:t> </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14:paraId="756ED376" w14:textId="77777777" w:rsidR="00000000" w:rsidRDefault="00624656">
            <w:r>
              <w:t> </w:t>
            </w:r>
          </w:p>
        </w:tc>
      </w:tr>
      <w:tr w:rsidR="00000000" w14:paraId="5413BCB1" w14:textId="77777777">
        <w:trPr>
          <w:trHeight w:val="20"/>
        </w:trPr>
        <w:tc>
          <w:tcPr>
            <w:tcW w:w="7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7356409A" w14:textId="77777777" w:rsidR="00000000" w:rsidRDefault="00624656">
            <w:r>
              <w:t> </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14:paraId="4EF936B3" w14:textId="77777777" w:rsidR="00000000" w:rsidRDefault="00624656">
            <w:r>
              <w:t> </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14:paraId="49B45A74" w14:textId="77777777" w:rsidR="00000000" w:rsidRDefault="00624656">
            <w:r>
              <w:t> </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14:paraId="26FEDD6C" w14:textId="77777777" w:rsidR="00000000" w:rsidRDefault="00624656">
            <w:r>
              <w:t> </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14:paraId="1A814470" w14:textId="77777777" w:rsidR="00000000" w:rsidRDefault="00624656">
            <w:r>
              <w:t> </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14:paraId="6C2B4C1C" w14:textId="77777777" w:rsidR="00000000" w:rsidRDefault="00624656">
            <w:r>
              <w:t> </w:t>
            </w:r>
          </w:p>
        </w:tc>
      </w:tr>
    </w:tbl>
    <w:p w14:paraId="143AA925" w14:textId="77777777" w:rsidR="00000000" w:rsidRDefault="00624656">
      <w:pPr>
        <w:ind w:firstLine="567"/>
      </w:pPr>
      <w:r>
        <w:t> </w:t>
      </w:r>
    </w:p>
    <w:p w14:paraId="2977B7ED" w14:textId="77777777" w:rsidR="00000000" w:rsidRDefault="00624656">
      <w:pPr>
        <w:ind w:firstLine="567"/>
      </w:pPr>
      <w:r>
        <w:t>Испытания производил________________________________________________</w:t>
      </w:r>
    </w:p>
    <w:p w14:paraId="70D7BD83" w14:textId="77777777" w:rsidR="00000000" w:rsidRDefault="00624656">
      <w:pPr>
        <w:ind w:firstLine="4395"/>
      </w:pPr>
      <w:r>
        <w:t xml:space="preserve">(подпись, фамилия, инициалы) </w:t>
      </w:r>
    </w:p>
    <w:p w14:paraId="1F8E3032" w14:textId="77777777" w:rsidR="00000000" w:rsidRDefault="00624656">
      <w:pPr>
        <w:ind w:firstLine="567"/>
      </w:pPr>
      <w:r>
        <w:t>Производитель работ_________________________________________________</w:t>
      </w:r>
    </w:p>
    <w:p w14:paraId="2CDBAD55" w14:textId="77777777" w:rsidR="00000000" w:rsidRDefault="00624656">
      <w:pPr>
        <w:ind w:firstLine="4395"/>
      </w:pPr>
      <w:r>
        <w:t>(подпись, фамилия, инициалы)</w:t>
      </w:r>
    </w:p>
    <w:p w14:paraId="02954E14" w14:textId="77777777" w:rsidR="00000000" w:rsidRDefault="00624656">
      <w:pPr>
        <w:ind w:firstLine="567"/>
      </w:pPr>
      <w:r>
        <w:t>«_»________________20_ г.</w:t>
      </w:r>
    </w:p>
    <w:p w14:paraId="34E11195" w14:textId="77777777" w:rsidR="00000000" w:rsidRDefault="00624656">
      <w:pPr>
        <w:ind w:firstLine="567"/>
      </w:pPr>
      <w:r>
        <w:rPr>
          <w:b/>
          <w:bCs/>
        </w:rPr>
        <w:t> </w:t>
      </w:r>
    </w:p>
    <w:p w14:paraId="396C6370" w14:textId="77777777" w:rsidR="00000000" w:rsidRDefault="00624656">
      <w:pPr>
        <w:ind w:firstLine="567"/>
        <w:jc w:val="right"/>
      </w:pPr>
      <w:r>
        <w:rPr>
          <w:b/>
          <w:bCs/>
        </w:rPr>
        <w:t>Приложение В</w:t>
      </w:r>
    </w:p>
    <w:p w14:paraId="0E2F9628" w14:textId="77777777" w:rsidR="00000000" w:rsidRDefault="00624656">
      <w:pPr>
        <w:ind w:firstLine="567"/>
        <w:jc w:val="right"/>
      </w:pPr>
      <w:r>
        <w:rPr>
          <w:i/>
          <w:iCs/>
        </w:rPr>
        <w:t>(информационное)</w:t>
      </w:r>
    </w:p>
    <w:p w14:paraId="52A04789" w14:textId="77777777" w:rsidR="00000000" w:rsidRDefault="00624656">
      <w:pPr>
        <w:ind w:firstLine="567"/>
        <w:jc w:val="right"/>
      </w:pPr>
      <w:r>
        <w:rPr>
          <w:b/>
          <w:bCs/>
        </w:rPr>
        <w:t> </w:t>
      </w:r>
    </w:p>
    <w:p w14:paraId="69E525CA" w14:textId="77777777" w:rsidR="00000000" w:rsidRDefault="00624656">
      <w:pPr>
        <w:ind w:firstLine="567"/>
        <w:jc w:val="right"/>
      </w:pPr>
      <w:r>
        <w:rPr>
          <w:b/>
          <w:bCs/>
        </w:rPr>
        <w:t> </w:t>
      </w:r>
    </w:p>
    <w:p w14:paraId="16E79A1D" w14:textId="77777777" w:rsidR="00000000" w:rsidRDefault="00624656">
      <w:pPr>
        <w:jc w:val="center"/>
      </w:pPr>
      <w:r>
        <w:rPr>
          <w:rStyle w:val="s1"/>
        </w:rPr>
        <w:t xml:space="preserve">АКТ </w:t>
      </w:r>
      <w:r>
        <w:rPr>
          <w:rStyle w:val="s1"/>
        </w:rPr>
        <w:br/>
        <w:t>проверки качества фундаментов и опор &lt;*&gt; контактной сети,</w:t>
      </w:r>
      <w:r>
        <w:rPr>
          <w:rStyle w:val="s1"/>
        </w:rPr>
        <w:br/>
        <w:t xml:space="preserve">поступивших с завода-изготовителя на </w:t>
      </w:r>
      <w:r>
        <w:rPr>
          <w:rStyle w:val="s1"/>
        </w:rPr>
        <w:br/>
        <w:t>электрифицируемый участок</w:t>
      </w:r>
    </w:p>
    <w:p w14:paraId="4E101B4F" w14:textId="77777777" w:rsidR="00000000" w:rsidRDefault="00624656">
      <w:pPr>
        <w:jc w:val="center"/>
      </w:pPr>
      <w:r>
        <w:rPr>
          <w:rStyle w:val="s1"/>
        </w:rPr>
        <w:t> </w:t>
      </w:r>
    </w:p>
    <w:p w14:paraId="5AF47832" w14:textId="77777777" w:rsidR="00000000" w:rsidRDefault="00624656">
      <w:pPr>
        <w:ind w:firstLine="567"/>
      </w:pPr>
      <w:r>
        <w:t>«_»________________20_ г.</w:t>
      </w:r>
    </w:p>
    <w:p w14:paraId="6FB3EF7A" w14:textId="77777777" w:rsidR="00000000" w:rsidRDefault="00624656">
      <w:pPr>
        <w:ind w:firstLine="567"/>
      </w:pPr>
      <w:r>
        <w:t> </w:t>
      </w:r>
    </w:p>
    <w:p w14:paraId="64F708F0" w14:textId="77777777" w:rsidR="00000000" w:rsidRDefault="00624656">
      <w:pPr>
        <w:ind w:firstLine="567"/>
      </w:pPr>
      <w:r>
        <w:t>Мы, нижеподписавшиеся, представитель заказчика ____________________________</w:t>
      </w:r>
    </w:p>
    <w:p w14:paraId="741ED57F" w14:textId="77777777" w:rsidR="00000000" w:rsidRDefault="00624656">
      <w:pPr>
        <w:ind w:firstLine="567"/>
      </w:pPr>
      <w:r>
        <w:t>прораб СМП №_______</w:t>
      </w:r>
      <w:r>
        <w:t>________</w:t>
      </w:r>
    </w:p>
    <w:p w14:paraId="5DF16212" w14:textId="77777777" w:rsidR="00000000" w:rsidRDefault="00624656">
      <w:pPr>
        <w:ind w:firstLine="567"/>
      </w:pPr>
      <w:r>
        <w:t>строительный мастер ____________________________________ произвели проверку</w:t>
      </w:r>
    </w:p>
    <w:p w14:paraId="104C2CFA" w14:textId="77777777" w:rsidR="00000000" w:rsidRDefault="00624656">
      <w:pPr>
        <w:ind w:firstLine="567"/>
      </w:pPr>
      <w:r>
        <w:t xml:space="preserve">качества железобетонных конструкций, фундаментов и опор &lt;*&gt;, прибывших </w:t>
      </w:r>
    </w:p>
    <w:p w14:paraId="55661D87" w14:textId="77777777" w:rsidR="00000000" w:rsidRDefault="00624656">
      <w:pPr>
        <w:ind w:firstLine="567"/>
      </w:pPr>
      <w:r>
        <w:t>на станцию___________________, и установили следующее:</w:t>
      </w:r>
    </w:p>
    <w:p w14:paraId="4987B269" w14:textId="77777777" w:rsidR="00000000" w:rsidRDefault="00624656">
      <w:pPr>
        <w:ind w:firstLine="567"/>
      </w:pPr>
      <w:r>
        <w:t> </w:t>
      </w:r>
    </w:p>
    <w:tbl>
      <w:tblPr>
        <w:tblW w:w="5000" w:type="pct"/>
        <w:tblCellMar>
          <w:left w:w="0" w:type="dxa"/>
          <w:right w:w="0" w:type="dxa"/>
        </w:tblCellMar>
        <w:tblLook w:val="04A0" w:firstRow="1" w:lastRow="0" w:firstColumn="1" w:lastColumn="0" w:noHBand="0" w:noVBand="1"/>
      </w:tblPr>
      <w:tblGrid>
        <w:gridCol w:w="1382"/>
        <w:gridCol w:w="754"/>
        <w:gridCol w:w="1429"/>
        <w:gridCol w:w="797"/>
        <w:gridCol w:w="1625"/>
        <w:gridCol w:w="1167"/>
        <w:gridCol w:w="1608"/>
        <w:gridCol w:w="1425"/>
      </w:tblGrid>
      <w:tr w:rsidR="00000000" w14:paraId="4AA750B8" w14:textId="77777777">
        <w:trPr>
          <w:trHeight w:val="20"/>
        </w:trPr>
        <w:tc>
          <w:tcPr>
            <w:tcW w:w="49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75D45556" w14:textId="77777777" w:rsidR="00000000" w:rsidRDefault="00624656">
            <w:pPr>
              <w:jc w:val="center"/>
            </w:pPr>
            <w:r>
              <w:t>Дата поступления</w:t>
            </w:r>
          </w:p>
        </w:tc>
        <w:tc>
          <w:tcPr>
            <w:tcW w:w="34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6DDAB35C" w14:textId="77777777" w:rsidR="00000000" w:rsidRDefault="00624656">
            <w:pPr>
              <w:jc w:val="center"/>
            </w:pPr>
            <w:r>
              <w:t>№ вагона</w:t>
            </w:r>
          </w:p>
        </w:tc>
        <w:tc>
          <w:tcPr>
            <w:tcW w:w="7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7A1FB8A5" w14:textId="77777777" w:rsidR="00000000" w:rsidRDefault="00624656">
            <w:pPr>
              <w:jc w:val="center"/>
            </w:pPr>
            <w:r>
              <w:t>Завод-изготовите</w:t>
            </w:r>
            <w:r>
              <w:t>ль</w:t>
            </w:r>
          </w:p>
        </w:tc>
        <w:tc>
          <w:tcPr>
            <w:tcW w:w="3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2DFB8542" w14:textId="77777777" w:rsidR="00000000" w:rsidRDefault="00624656">
            <w:pPr>
              <w:jc w:val="center"/>
            </w:pPr>
            <w:r>
              <w:t>№ партии</w:t>
            </w:r>
          </w:p>
        </w:tc>
        <w:tc>
          <w:tcPr>
            <w:tcW w:w="9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2533FD6F" w14:textId="77777777" w:rsidR="00000000" w:rsidRDefault="00624656">
            <w:pPr>
              <w:jc w:val="center"/>
            </w:pPr>
            <w:r>
              <w:t>Заводской номер, тип партий, изготовленных конструкции</w:t>
            </w:r>
          </w:p>
        </w:tc>
        <w:tc>
          <w:tcPr>
            <w:tcW w:w="5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568E579A" w14:textId="77777777" w:rsidR="00000000" w:rsidRDefault="00624656">
            <w:pPr>
              <w:jc w:val="center"/>
            </w:pPr>
            <w:r>
              <w:t>Толщина защитного слоя</w:t>
            </w:r>
          </w:p>
        </w:tc>
        <w:tc>
          <w:tcPr>
            <w:tcW w:w="6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2DC38557" w14:textId="77777777" w:rsidR="00000000" w:rsidRDefault="00624656">
            <w:pPr>
              <w:jc w:val="center"/>
            </w:pPr>
            <w:r>
              <w:t>Описание обнаруженных дефектов</w:t>
            </w:r>
          </w:p>
        </w:tc>
        <w:tc>
          <w:tcPr>
            <w:tcW w:w="9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40DF1EA4" w14:textId="77777777" w:rsidR="00000000" w:rsidRDefault="00624656">
            <w:pPr>
              <w:jc w:val="center"/>
            </w:pPr>
            <w:r>
              <w:t>Заключение (признана годной, подлежит ремонту или отбракована)</w:t>
            </w:r>
          </w:p>
        </w:tc>
      </w:tr>
      <w:tr w:rsidR="00000000" w14:paraId="6949D6CE" w14:textId="77777777">
        <w:trPr>
          <w:trHeight w:val="20"/>
        </w:trPr>
        <w:tc>
          <w:tcPr>
            <w:tcW w:w="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FD08634" w14:textId="77777777" w:rsidR="00000000" w:rsidRDefault="00624656">
            <w:r>
              <w:t> </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14:paraId="4DB926D2" w14:textId="77777777" w:rsidR="00000000" w:rsidRDefault="00624656">
            <w:r>
              <w:t> </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14:paraId="53132D64" w14:textId="77777777" w:rsidR="00000000" w:rsidRDefault="00624656">
            <w:r>
              <w:t> </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14:paraId="21C12CC6" w14:textId="77777777" w:rsidR="00000000" w:rsidRDefault="00624656">
            <w:r>
              <w:t> </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14:paraId="0ADF5A6F" w14:textId="77777777" w:rsidR="00000000" w:rsidRDefault="00624656">
            <w:r>
              <w:t> </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14:paraId="359D1823" w14:textId="77777777" w:rsidR="00000000" w:rsidRDefault="00624656">
            <w:r>
              <w:t> </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14:paraId="66B3B8F3" w14:textId="77777777" w:rsidR="00000000" w:rsidRDefault="00624656">
            <w:r>
              <w:t> </w:t>
            </w: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14:paraId="17CB3200" w14:textId="77777777" w:rsidR="00000000" w:rsidRDefault="00624656">
            <w:r>
              <w:t> </w:t>
            </w:r>
          </w:p>
        </w:tc>
      </w:tr>
      <w:tr w:rsidR="00000000" w14:paraId="4506B2E1" w14:textId="77777777">
        <w:trPr>
          <w:trHeight w:val="20"/>
        </w:trPr>
        <w:tc>
          <w:tcPr>
            <w:tcW w:w="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50C28E80" w14:textId="77777777" w:rsidR="00000000" w:rsidRDefault="00624656">
            <w:r>
              <w:t> </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14:paraId="52E1B365" w14:textId="77777777" w:rsidR="00000000" w:rsidRDefault="00624656">
            <w:r>
              <w:t> </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14:paraId="37ABFCF0" w14:textId="77777777" w:rsidR="00000000" w:rsidRDefault="00624656">
            <w:r>
              <w:t> </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14:paraId="5C135575" w14:textId="77777777" w:rsidR="00000000" w:rsidRDefault="00624656">
            <w:r>
              <w:t> </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14:paraId="6CC25446" w14:textId="77777777" w:rsidR="00000000" w:rsidRDefault="00624656">
            <w:r>
              <w:t> </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14:paraId="7627FB69" w14:textId="77777777" w:rsidR="00000000" w:rsidRDefault="00624656">
            <w:r>
              <w:t> </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14:paraId="76E4E041" w14:textId="77777777" w:rsidR="00000000" w:rsidRDefault="00624656">
            <w:r>
              <w:t> </w:t>
            </w: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14:paraId="457C1A38" w14:textId="77777777" w:rsidR="00000000" w:rsidRDefault="00624656">
            <w:r>
              <w:t> </w:t>
            </w:r>
          </w:p>
        </w:tc>
      </w:tr>
      <w:tr w:rsidR="00000000" w14:paraId="122C04BE" w14:textId="77777777">
        <w:trPr>
          <w:trHeight w:val="20"/>
        </w:trPr>
        <w:tc>
          <w:tcPr>
            <w:tcW w:w="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D094818" w14:textId="77777777" w:rsidR="00000000" w:rsidRDefault="00624656">
            <w:r>
              <w:t> </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14:paraId="581F78D7" w14:textId="77777777" w:rsidR="00000000" w:rsidRDefault="00624656">
            <w:r>
              <w:t> </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14:paraId="4A6BABD1" w14:textId="77777777" w:rsidR="00000000" w:rsidRDefault="00624656">
            <w:r>
              <w:t> </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14:paraId="1FAB575B" w14:textId="77777777" w:rsidR="00000000" w:rsidRDefault="00624656">
            <w:r>
              <w:t> </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14:paraId="0B42FD27" w14:textId="77777777" w:rsidR="00000000" w:rsidRDefault="00624656">
            <w:r>
              <w:t> </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14:paraId="23F67266" w14:textId="77777777" w:rsidR="00000000" w:rsidRDefault="00624656">
            <w:r>
              <w:t> </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14:paraId="408F737E" w14:textId="77777777" w:rsidR="00000000" w:rsidRDefault="00624656">
            <w:r>
              <w:t> </w:t>
            </w: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14:paraId="5A4E8AB4" w14:textId="77777777" w:rsidR="00000000" w:rsidRDefault="00624656">
            <w:r>
              <w:t> </w:t>
            </w:r>
          </w:p>
        </w:tc>
      </w:tr>
    </w:tbl>
    <w:p w14:paraId="3DBEAF56" w14:textId="77777777" w:rsidR="00000000" w:rsidRDefault="00624656">
      <w:pPr>
        <w:ind w:firstLine="567"/>
      </w:pPr>
      <w:r>
        <w:t> </w:t>
      </w:r>
    </w:p>
    <w:p w14:paraId="57594690" w14:textId="77777777" w:rsidR="00000000" w:rsidRDefault="00624656">
      <w:pPr>
        <w:ind w:firstLine="567"/>
      </w:pPr>
      <w:r>
        <w:t>________________________________________________________________________</w:t>
      </w:r>
    </w:p>
    <w:p w14:paraId="16F4F7BA" w14:textId="77777777" w:rsidR="00000000" w:rsidRDefault="00624656">
      <w:pPr>
        <w:ind w:firstLine="567"/>
      </w:pPr>
      <w:r>
        <w:t>________________________________________________________________________</w:t>
      </w:r>
    </w:p>
    <w:p w14:paraId="4ED0663F" w14:textId="77777777" w:rsidR="00000000" w:rsidRDefault="00624656">
      <w:pPr>
        <w:ind w:firstLine="2694"/>
      </w:pPr>
      <w:r>
        <w:t>(подпись, должность, фамилия, инициалы)</w:t>
      </w:r>
    </w:p>
    <w:p w14:paraId="2BEF6A43" w14:textId="77777777" w:rsidR="00000000" w:rsidRDefault="00624656">
      <w:pPr>
        <w:ind w:firstLine="567"/>
      </w:pPr>
      <w:r>
        <w:t> </w:t>
      </w:r>
    </w:p>
    <w:p w14:paraId="1ACC4AFC" w14:textId="77777777" w:rsidR="00000000" w:rsidRDefault="00624656">
      <w:pPr>
        <w:ind w:firstLine="567"/>
      </w:pPr>
      <w:r>
        <w:t>&lt;*&gt; При проверке качества фундаментов - слово «опора» зачеркнуть, пр</w:t>
      </w:r>
      <w:r>
        <w:t>и проверке опор - слово «фундамент» зачеркнуть.</w:t>
      </w:r>
    </w:p>
    <w:p w14:paraId="2A655354" w14:textId="77777777" w:rsidR="00000000" w:rsidRDefault="00624656">
      <w:pPr>
        <w:ind w:firstLine="567"/>
      </w:pPr>
      <w:r>
        <w:rPr>
          <w:b/>
          <w:bCs/>
        </w:rPr>
        <w:t> </w:t>
      </w:r>
    </w:p>
    <w:p w14:paraId="0C3A96AF" w14:textId="77777777" w:rsidR="00000000" w:rsidRDefault="00624656">
      <w:pPr>
        <w:ind w:firstLine="567"/>
        <w:jc w:val="right"/>
      </w:pPr>
      <w:r>
        <w:rPr>
          <w:b/>
          <w:bCs/>
        </w:rPr>
        <w:t>Приложение Г</w:t>
      </w:r>
    </w:p>
    <w:p w14:paraId="3EB370E5" w14:textId="77777777" w:rsidR="00000000" w:rsidRDefault="00624656">
      <w:pPr>
        <w:ind w:firstLine="567"/>
        <w:jc w:val="right"/>
      </w:pPr>
      <w:r>
        <w:rPr>
          <w:i/>
          <w:iCs/>
        </w:rPr>
        <w:t>(информационное)</w:t>
      </w:r>
    </w:p>
    <w:p w14:paraId="04FED950" w14:textId="77777777" w:rsidR="00000000" w:rsidRDefault="00624656">
      <w:pPr>
        <w:ind w:firstLine="567"/>
        <w:jc w:val="right"/>
      </w:pPr>
      <w:r>
        <w:rPr>
          <w:b/>
          <w:bCs/>
        </w:rPr>
        <w:t> </w:t>
      </w:r>
    </w:p>
    <w:p w14:paraId="3FE3768E" w14:textId="77777777" w:rsidR="00000000" w:rsidRDefault="00624656">
      <w:pPr>
        <w:ind w:firstLine="567"/>
        <w:jc w:val="right"/>
      </w:pPr>
      <w:r>
        <w:rPr>
          <w:b/>
          <w:bCs/>
        </w:rPr>
        <w:t> </w:t>
      </w:r>
    </w:p>
    <w:p w14:paraId="1447EAAC" w14:textId="77777777" w:rsidR="00000000" w:rsidRDefault="00624656">
      <w:pPr>
        <w:jc w:val="center"/>
      </w:pPr>
      <w:r>
        <w:rPr>
          <w:rStyle w:val="s1"/>
        </w:rPr>
        <w:t>АКТ</w:t>
      </w:r>
      <w:r>
        <w:rPr>
          <w:rStyle w:val="s1"/>
        </w:rPr>
        <w:br/>
        <w:t xml:space="preserve">на выполнение работ по разбивке мест </w:t>
      </w:r>
      <w:r>
        <w:rPr>
          <w:rStyle w:val="s1"/>
        </w:rPr>
        <w:br/>
        <w:t>установки опор контактной сети</w:t>
      </w:r>
    </w:p>
    <w:p w14:paraId="26028E18" w14:textId="77777777" w:rsidR="00000000" w:rsidRDefault="00624656">
      <w:pPr>
        <w:ind w:firstLine="567"/>
      </w:pPr>
      <w:r>
        <w:t> </w:t>
      </w:r>
    </w:p>
    <w:p w14:paraId="4B11FEBE" w14:textId="77777777" w:rsidR="00000000" w:rsidRDefault="00624656">
      <w:pPr>
        <w:ind w:firstLine="567"/>
      </w:pPr>
      <w:r>
        <w:t>«_»________________20_ г.</w:t>
      </w:r>
    </w:p>
    <w:p w14:paraId="0C669891" w14:textId="77777777" w:rsidR="00000000" w:rsidRDefault="00624656">
      <w:pPr>
        <w:ind w:firstLine="567"/>
      </w:pPr>
      <w:r>
        <w:t> </w:t>
      </w:r>
    </w:p>
    <w:p w14:paraId="56F7A879" w14:textId="77777777" w:rsidR="00000000" w:rsidRDefault="00624656">
      <w:pPr>
        <w:ind w:firstLine="567"/>
        <w:jc w:val="both"/>
      </w:pPr>
      <w:r>
        <w:t>Мы, нижеподписавшиеся, представитель заказчика_________________________ главный инженер строительно-монтажного поезда ____________ прораб_______</w:t>
      </w:r>
    </w:p>
    <w:p w14:paraId="760713D4" w14:textId="77777777" w:rsidR="00000000" w:rsidRDefault="00624656">
      <w:pPr>
        <w:ind w:firstLine="567"/>
        <w:jc w:val="both"/>
      </w:pPr>
      <w:r>
        <w:t>_______________, строительный мастер ______________________ представитель проектной организации _______________</w:t>
      </w:r>
      <w:r>
        <w:t>____________произвели разбивку мест</w:t>
      </w:r>
    </w:p>
    <w:p w14:paraId="08909F1C" w14:textId="77777777" w:rsidR="00000000" w:rsidRDefault="00624656">
      <w:pPr>
        <w:ind w:firstLine="567"/>
        <w:jc w:val="both"/>
      </w:pPr>
      <w:r>
        <w:t>установки опор контактной сети на перегоне (станции) _____________________ электрифицированного участка ___________________________железной дороги.</w:t>
      </w:r>
    </w:p>
    <w:p w14:paraId="2F34A8A6" w14:textId="77777777" w:rsidR="00000000" w:rsidRDefault="00624656">
      <w:pPr>
        <w:ind w:firstLine="567"/>
        <w:jc w:val="both"/>
      </w:pPr>
      <w:r>
        <w:t>Положение опор зафиксировано (нанесено масляной краской) на наружной сто</w:t>
      </w:r>
      <w:r>
        <w:t>роне шейки рельса с указанием номера, типа и габарита установки опоры.</w:t>
      </w:r>
    </w:p>
    <w:p w14:paraId="1236B9FB" w14:textId="77777777" w:rsidR="00000000" w:rsidRDefault="00624656">
      <w:pPr>
        <w:ind w:firstLine="567"/>
      </w:pPr>
      <w:r>
        <w:t> </w:t>
      </w:r>
    </w:p>
    <w:tbl>
      <w:tblPr>
        <w:tblW w:w="5000" w:type="pct"/>
        <w:tblCellMar>
          <w:left w:w="0" w:type="dxa"/>
          <w:right w:w="0" w:type="dxa"/>
        </w:tblCellMar>
        <w:tblLook w:val="04A0" w:firstRow="1" w:lastRow="0" w:firstColumn="1" w:lastColumn="0" w:noHBand="0" w:noVBand="1"/>
      </w:tblPr>
      <w:tblGrid>
        <w:gridCol w:w="2072"/>
        <w:gridCol w:w="1888"/>
        <w:gridCol w:w="3650"/>
        <w:gridCol w:w="1725"/>
      </w:tblGrid>
      <w:tr w:rsidR="00000000" w14:paraId="773C6074" w14:textId="77777777">
        <w:trPr>
          <w:trHeight w:val="20"/>
        </w:trPr>
        <w:tc>
          <w:tcPr>
            <w:tcW w:w="111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58898535" w14:textId="77777777" w:rsidR="00000000" w:rsidRDefault="00624656">
            <w:pPr>
              <w:jc w:val="center"/>
            </w:pPr>
            <w:r>
              <w:t>№ опоры по плану контактной сети</w:t>
            </w:r>
          </w:p>
        </w:tc>
        <w:tc>
          <w:tcPr>
            <w:tcW w:w="10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2EC836D8" w14:textId="77777777" w:rsidR="00000000" w:rsidRDefault="00624656">
            <w:pPr>
              <w:jc w:val="center"/>
            </w:pPr>
            <w:r>
              <w:t>Тип опоры</w:t>
            </w:r>
          </w:p>
        </w:tc>
        <w:tc>
          <w:tcPr>
            <w:tcW w:w="19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51ECC838" w14:textId="77777777" w:rsidR="00000000" w:rsidRDefault="00624656">
            <w:pPr>
              <w:jc w:val="center"/>
            </w:pPr>
            <w:r>
              <w:t>Габарит установки опоры (расстояние от оси пути до передней грани)</w:t>
            </w:r>
          </w:p>
        </w:tc>
        <w:tc>
          <w:tcPr>
            <w:tcW w:w="9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03C9FEB0" w14:textId="77777777" w:rsidR="00000000" w:rsidRDefault="00624656">
            <w:pPr>
              <w:jc w:val="center"/>
            </w:pPr>
            <w:r>
              <w:t>Примечание</w:t>
            </w:r>
          </w:p>
        </w:tc>
      </w:tr>
      <w:tr w:rsidR="00000000" w14:paraId="577D2557" w14:textId="77777777">
        <w:trPr>
          <w:trHeight w:val="20"/>
        </w:trPr>
        <w:tc>
          <w:tcPr>
            <w:tcW w:w="11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624D3D05" w14:textId="77777777" w:rsidR="00000000" w:rsidRDefault="00624656">
            <w:r>
              <w:t> </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14:paraId="482AE4D3" w14:textId="77777777" w:rsidR="00000000" w:rsidRDefault="00624656">
            <w:r>
              <w:t> </w:t>
            </w:r>
          </w:p>
        </w:tc>
        <w:tc>
          <w:tcPr>
            <w:tcW w:w="1955" w:type="pct"/>
            <w:tcBorders>
              <w:top w:val="nil"/>
              <w:left w:val="nil"/>
              <w:bottom w:val="single" w:sz="8" w:space="0" w:color="auto"/>
              <w:right w:val="single" w:sz="8" w:space="0" w:color="auto"/>
            </w:tcBorders>
            <w:tcMar>
              <w:top w:w="0" w:type="dxa"/>
              <w:left w:w="40" w:type="dxa"/>
              <w:bottom w:w="0" w:type="dxa"/>
              <w:right w:w="40" w:type="dxa"/>
            </w:tcMar>
            <w:hideMark/>
          </w:tcPr>
          <w:p w14:paraId="30993DBB" w14:textId="77777777" w:rsidR="00000000" w:rsidRDefault="00624656">
            <w:r>
              <w:t> </w:t>
            </w:r>
          </w:p>
        </w:tc>
        <w:tc>
          <w:tcPr>
            <w:tcW w:w="924" w:type="pct"/>
            <w:tcBorders>
              <w:top w:val="nil"/>
              <w:left w:val="nil"/>
              <w:bottom w:val="single" w:sz="8" w:space="0" w:color="auto"/>
              <w:right w:val="single" w:sz="8" w:space="0" w:color="auto"/>
            </w:tcBorders>
            <w:tcMar>
              <w:top w:w="0" w:type="dxa"/>
              <w:left w:w="40" w:type="dxa"/>
              <w:bottom w:w="0" w:type="dxa"/>
              <w:right w:w="40" w:type="dxa"/>
            </w:tcMar>
            <w:hideMark/>
          </w:tcPr>
          <w:p w14:paraId="01E208ED" w14:textId="77777777" w:rsidR="00000000" w:rsidRDefault="00624656">
            <w:r>
              <w:t> </w:t>
            </w:r>
          </w:p>
        </w:tc>
      </w:tr>
      <w:tr w:rsidR="00000000" w14:paraId="31D8EA6B" w14:textId="77777777">
        <w:trPr>
          <w:trHeight w:val="20"/>
        </w:trPr>
        <w:tc>
          <w:tcPr>
            <w:tcW w:w="11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770E721E" w14:textId="77777777" w:rsidR="00000000" w:rsidRDefault="00624656">
            <w:r>
              <w:t> </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14:paraId="003CCEE1" w14:textId="77777777" w:rsidR="00000000" w:rsidRDefault="00624656">
            <w:r>
              <w:t> </w:t>
            </w:r>
          </w:p>
        </w:tc>
        <w:tc>
          <w:tcPr>
            <w:tcW w:w="1955" w:type="pct"/>
            <w:tcBorders>
              <w:top w:val="nil"/>
              <w:left w:val="nil"/>
              <w:bottom w:val="single" w:sz="8" w:space="0" w:color="auto"/>
              <w:right w:val="single" w:sz="8" w:space="0" w:color="auto"/>
            </w:tcBorders>
            <w:tcMar>
              <w:top w:w="0" w:type="dxa"/>
              <w:left w:w="40" w:type="dxa"/>
              <w:bottom w:w="0" w:type="dxa"/>
              <w:right w:w="40" w:type="dxa"/>
            </w:tcMar>
            <w:hideMark/>
          </w:tcPr>
          <w:p w14:paraId="37D94975" w14:textId="77777777" w:rsidR="00000000" w:rsidRDefault="00624656">
            <w:r>
              <w:t> </w:t>
            </w:r>
          </w:p>
        </w:tc>
        <w:tc>
          <w:tcPr>
            <w:tcW w:w="924" w:type="pct"/>
            <w:tcBorders>
              <w:top w:val="nil"/>
              <w:left w:val="nil"/>
              <w:bottom w:val="single" w:sz="8" w:space="0" w:color="auto"/>
              <w:right w:val="single" w:sz="8" w:space="0" w:color="auto"/>
            </w:tcBorders>
            <w:tcMar>
              <w:top w:w="0" w:type="dxa"/>
              <w:left w:w="40" w:type="dxa"/>
              <w:bottom w:w="0" w:type="dxa"/>
              <w:right w:w="40" w:type="dxa"/>
            </w:tcMar>
            <w:hideMark/>
          </w:tcPr>
          <w:p w14:paraId="25E3DE6E" w14:textId="77777777" w:rsidR="00000000" w:rsidRDefault="00624656">
            <w:r>
              <w:t> </w:t>
            </w:r>
          </w:p>
        </w:tc>
      </w:tr>
    </w:tbl>
    <w:p w14:paraId="69A5D725" w14:textId="77777777" w:rsidR="00000000" w:rsidRDefault="00624656">
      <w:pPr>
        <w:ind w:firstLine="567"/>
      </w:pPr>
      <w:r>
        <w:t> </w:t>
      </w:r>
    </w:p>
    <w:p w14:paraId="1A3BA333" w14:textId="77777777" w:rsidR="00000000" w:rsidRDefault="00624656">
      <w:pPr>
        <w:ind w:firstLine="567"/>
      </w:pPr>
      <w:r>
        <w:t>________________________________________________________________________</w:t>
      </w:r>
    </w:p>
    <w:p w14:paraId="7CF09F8F" w14:textId="77777777" w:rsidR="00000000" w:rsidRDefault="00624656">
      <w:pPr>
        <w:ind w:firstLine="2552"/>
      </w:pPr>
      <w:r>
        <w:t>(подпись, должность, фамилия, инициалы)</w:t>
      </w:r>
    </w:p>
    <w:p w14:paraId="36262E74" w14:textId="77777777" w:rsidR="00000000" w:rsidRDefault="00624656">
      <w:pPr>
        <w:ind w:firstLine="567"/>
      </w:pPr>
      <w:r>
        <w:rPr>
          <w:b/>
          <w:bCs/>
        </w:rPr>
        <w:t> </w:t>
      </w:r>
    </w:p>
    <w:p w14:paraId="71D0FB91" w14:textId="77777777" w:rsidR="00000000" w:rsidRDefault="00624656">
      <w:pPr>
        <w:ind w:firstLine="567"/>
        <w:jc w:val="right"/>
      </w:pPr>
      <w:r>
        <w:rPr>
          <w:b/>
          <w:bCs/>
        </w:rPr>
        <w:t>Приложение Д</w:t>
      </w:r>
      <w:r>
        <w:t xml:space="preserve"> </w:t>
      </w:r>
    </w:p>
    <w:p w14:paraId="794FEB4C" w14:textId="77777777" w:rsidR="00000000" w:rsidRDefault="00624656">
      <w:pPr>
        <w:ind w:firstLine="567"/>
        <w:jc w:val="right"/>
      </w:pPr>
      <w:r>
        <w:rPr>
          <w:i/>
          <w:iCs/>
        </w:rPr>
        <w:t>(информационное)</w:t>
      </w:r>
    </w:p>
    <w:p w14:paraId="0A02CC1B" w14:textId="77777777" w:rsidR="00000000" w:rsidRDefault="00624656">
      <w:pPr>
        <w:ind w:firstLine="567"/>
        <w:jc w:val="right"/>
      </w:pPr>
      <w:r>
        <w:rPr>
          <w:b/>
          <w:bCs/>
        </w:rPr>
        <w:t> </w:t>
      </w:r>
    </w:p>
    <w:p w14:paraId="285CE746" w14:textId="77777777" w:rsidR="00000000" w:rsidRDefault="00624656">
      <w:pPr>
        <w:ind w:firstLine="567"/>
        <w:jc w:val="right"/>
      </w:pPr>
      <w:r>
        <w:rPr>
          <w:b/>
          <w:bCs/>
        </w:rPr>
        <w:t> </w:t>
      </w:r>
    </w:p>
    <w:p w14:paraId="0F213C81" w14:textId="77777777" w:rsidR="00000000" w:rsidRDefault="00624656">
      <w:pPr>
        <w:jc w:val="center"/>
      </w:pPr>
      <w:r>
        <w:rPr>
          <w:rStyle w:val="s1"/>
        </w:rPr>
        <w:t>АКТ</w:t>
      </w:r>
      <w:r>
        <w:rPr>
          <w:rStyle w:val="s1"/>
        </w:rPr>
        <w:br/>
        <w:t xml:space="preserve">освидетельствования скрытых работ по устройству котлованов, </w:t>
      </w:r>
      <w:r>
        <w:rPr>
          <w:rStyle w:val="s1"/>
        </w:rPr>
        <w:br/>
        <w:t xml:space="preserve">подготовленных для установки фундаментов </w:t>
      </w:r>
      <w:r>
        <w:rPr>
          <w:rStyle w:val="s1"/>
        </w:rPr>
        <w:t>опор</w:t>
      </w:r>
      <w:r>
        <w:rPr>
          <w:rStyle w:val="s1"/>
        </w:rPr>
        <w:br/>
        <w:t>контактной сети</w:t>
      </w:r>
    </w:p>
    <w:p w14:paraId="091ACCB3" w14:textId="77777777" w:rsidR="00000000" w:rsidRDefault="00624656">
      <w:pPr>
        <w:jc w:val="center"/>
      </w:pPr>
      <w:r>
        <w:rPr>
          <w:rStyle w:val="s1"/>
        </w:rPr>
        <w:t> </w:t>
      </w:r>
    </w:p>
    <w:p w14:paraId="642BAC77" w14:textId="77777777" w:rsidR="00000000" w:rsidRDefault="00624656">
      <w:pPr>
        <w:ind w:firstLine="567"/>
      </w:pPr>
      <w:r>
        <w:t>«_»________________20_ г.</w:t>
      </w:r>
    </w:p>
    <w:p w14:paraId="7A844F55" w14:textId="77777777" w:rsidR="00000000" w:rsidRDefault="00624656">
      <w:pPr>
        <w:ind w:firstLine="567"/>
      </w:pPr>
      <w:r>
        <w:t> </w:t>
      </w:r>
    </w:p>
    <w:p w14:paraId="40E4649E" w14:textId="77777777" w:rsidR="00000000" w:rsidRDefault="00624656">
      <w:pPr>
        <w:ind w:firstLine="567"/>
      </w:pPr>
      <w:r>
        <w:t>Мы, нижеподписавшиеся, представитель заказчика__________________________</w:t>
      </w:r>
    </w:p>
    <w:p w14:paraId="14F4DB3E" w14:textId="77777777" w:rsidR="00000000" w:rsidRDefault="00624656">
      <w:pPr>
        <w:ind w:firstLine="567"/>
      </w:pPr>
      <w:r>
        <w:t>прораб строительно-монтажного управления (поезда) № _____________________,</w:t>
      </w:r>
    </w:p>
    <w:p w14:paraId="108B84D6" w14:textId="77777777" w:rsidR="00000000" w:rsidRDefault="00624656">
      <w:pPr>
        <w:ind w:firstLine="567"/>
      </w:pPr>
      <w:r>
        <w:t>строительный мастер ________________и бригадир рабочих___</w:t>
      </w:r>
      <w:r>
        <w:t>_______________,</w:t>
      </w:r>
    </w:p>
    <w:p w14:paraId="5373B8C4" w14:textId="77777777" w:rsidR="00000000" w:rsidRDefault="00624656">
      <w:pPr>
        <w:ind w:firstLine="567"/>
      </w:pPr>
      <w:r>
        <w:t>произвели осмотр котлованов, разработанных для установки фундаментов под</w:t>
      </w:r>
    </w:p>
    <w:p w14:paraId="19842BCB" w14:textId="77777777" w:rsidR="00000000" w:rsidRDefault="00624656">
      <w:pPr>
        <w:ind w:firstLine="567"/>
      </w:pPr>
      <w:r>
        <w:t>опоры контактной сети на перегоне (станции)_______________________________</w:t>
      </w:r>
    </w:p>
    <w:p w14:paraId="7E90D67F" w14:textId="77777777" w:rsidR="00000000" w:rsidRDefault="00624656">
      <w:pPr>
        <w:ind w:firstLine="567"/>
      </w:pPr>
      <w:r>
        <w:t>электрифицируемого участка ______________________ железной дороги.</w:t>
      </w:r>
    </w:p>
    <w:p w14:paraId="1581B87B" w14:textId="77777777" w:rsidR="00000000" w:rsidRDefault="00624656">
      <w:pPr>
        <w:ind w:firstLine="567"/>
      </w:pPr>
      <w:r>
        <w:t>При осмотре установлено следующее:</w:t>
      </w:r>
    </w:p>
    <w:p w14:paraId="2C8F015B" w14:textId="77777777" w:rsidR="00000000" w:rsidRDefault="00624656">
      <w:pPr>
        <w:ind w:firstLine="567"/>
      </w:pPr>
      <w:r>
        <w:t> </w:t>
      </w:r>
    </w:p>
    <w:tbl>
      <w:tblPr>
        <w:tblW w:w="5000" w:type="pct"/>
        <w:tblCellMar>
          <w:left w:w="0" w:type="dxa"/>
          <w:right w:w="0" w:type="dxa"/>
        </w:tblCellMar>
        <w:tblLook w:val="04A0" w:firstRow="1" w:lastRow="0" w:firstColumn="1" w:lastColumn="0" w:noHBand="0" w:noVBand="1"/>
      </w:tblPr>
      <w:tblGrid>
        <w:gridCol w:w="1255"/>
        <w:gridCol w:w="1216"/>
        <w:gridCol w:w="1379"/>
        <w:gridCol w:w="1130"/>
        <w:gridCol w:w="1256"/>
        <w:gridCol w:w="1748"/>
        <w:gridCol w:w="1351"/>
      </w:tblGrid>
      <w:tr w:rsidR="00000000" w14:paraId="291FDCCD" w14:textId="77777777">
        <w:trPr>
          <w:trHeight w:val="20"/>
        </w:trPr>
        <w:tc>
          <w:tcPr>
            <w:tcW w:w="59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0533BC28" w14:textId="77777777" w:rsidR="00000000" w:rsidRDefault="00624656">
            <w:pPr>
              <w:jc w:val="center"/>
            </w:pPr>
            <w:r>
              <w:t>№ опор по плану контактной сети</w:t>
            </w:r>
          </w:p>
        </w:tc>
        <w:tc>
          <w:tcPr>
            <w:tcW w:w="6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2CC5F192" w14:textId="77777777" w:rsidR="00000000" w:rsidRDefault="00624656">
            <w:pPr>
              <w:jc w:val="center"/>
            </w:pPr>
            <w:r>
              <w:t>Размеры котлована в плане, см</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40D139DE" w14:textId="77777777" w:rsidR="00000000" w:rsidRDefault="00624656">
            <w:pPr>
              <w:jc w:val="center"/>
            </w:pPr>
            <w:r>
              <w:t>Расстояние от оси пути до передней стенки котлована, м</w:t>
            </w:r>
          </w:p>
        </w:tc>
        <w:tc>
          <w:tcPr>
            <w:tcW w:w="6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35A5CC98" w14:textId="77777777" w:rsidR="00000000" w:rsidRDefault="00624656">
            <w:pPr>
              <w:jc w:val="center"/>
            </w:pPr>
            <w:r>
              <w:t>Глубина от уровня головки рельса, с</w:t>
            </w:r>
            <w:r>
              <w:t>м</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34A6BFFB" w14:textId="77777777" w:rsidR="00000000" w:rsidRDefault="00624656">
            <w:pPr>
              <w:jc w:val="center"/>
            </w:pPr>
            <w:r>
              <w:t>Отметка появления грунтовых вод</w:t>
            </w:r>
          </w:p>
        </w:tc>
        <w:tc>
          <w:tcPr>
            <w:tcW w:w="94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7C1FD513" w14:textId="77777777" w:rsidR="00000000" w:rsidRDefault="00624656">
            <w:pPr>
              <w:jc w:val="center"/>
            </w:pPr>
            <w:r>
              <w:t>Характеристики грунта и соответствие его проектным данным</w:t>
            </w:r>
          </w:p>
        </w:tc>
        <w:tc>
          <w:tcPr>
            <w:tcW w:w="65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6C3E3262" w14:textId="77777777" w:rsidR="00000000" w:rsidRDefault="00624656">
            <w:pPr>
              <w:jc w:val="center"/>
            </w:pPr>
            <w:r>
              <w:t>Примечание</w:t>
            </w:r>
          </w:p>
        </w:tc>
      </w:tr>
      <w:tr w:rsidR="00000000" w14:paraId="70C348FF" w14:textId="77777777">
        <w:trPr>
          <w:trHeight w:val="20"/>
        </w:trPr>
        <w:tc>
          <w:tcPr>
            <w:tcW w:w="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46668069" w14:textId="77777777" w:rsidR="00000000" w:rsidRDefault="00624656">
            <w:r>
              <w:t> </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14:paraId="6559111C" w14:textId="77777777" w:rsidR="00000000" w:rsidRDefault="00624656">
            <w:r>
              <w:t> </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14:paraId="24F25EA0" w14:textId="77777777" w:rsidR="00000000" w:rsidRDefault="00624656">
            <w:r>
              <w:t> </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14:paraId="0124F8D8" w14:textId="77777777" w:rsidR="00000000" w:rsidRDefault="00624656">
            <w:r>
              <w:t> </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14:paraId="026B2C59" w14:textId="77777777" w:rsidR="00000000" w:rsidRDefault="00624656">
            <w:r>
              <w:t> </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14:paraId="6490F672" w14:textId="77777777" w:rsidR="00000000" w:rsidRDefault="00624656">
            <w:r>
              <w:t> </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14:paraId="284B6DE2" w14:textId="77777777" w:rsidR="00000000" w:rsidRDefault="00624656">
            <w:r>
              <w:t> </w:t>
            </w:r>
          </w:p>
        </w:tc>
      </w:tr>
      <w:tr w:rsidR="00000000" w14:paraId="5A19CC71" w14:textId="77777777">
        <w:trPr>
          <w:trHeight w:val="20"/>
        </w:trPr>
        <w:tc>
          <w:tcPr>
            <w:tcW w:w="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ED44CEF" w14:textId="77777777" w:rsidR="00000000" w:rsidRDefault="00624656">
            <w:r>
              <w:t> </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14:paraId="01982EB1" w14:textId="77777777" w:rsidR="00000000" w:rsidRDefault="00624656">
            <w:r>
              <w:t> </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14:paraId="4643E2D0" w14:textId="77777777" w:rsidR="00000000" w:rsidRDefault="00624656">
            <w:r>
              <w:t> </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14:paraId="35612D57" w14:textId="77777777" w:rsidR="00000000" w:rsidRDefault="00624656">
            <w:r>
              <w:t> </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14:paraId="6C15377F" w14:textId="77777777" w:rsidR="00000000" w:rsidRDefault="00624656">
            <w:r>
              <w:t> </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14:paraId="04FEFBA0" w14:textId="77777777" w:rsidR="00000000" w:rsidRDefault="00624656">
            <w:r>
              <w:t> </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14:paraId="4507DF99" w14:textId="77777777" w:rsidR="00000000" w:rsidRDefault="00624656">
            <w:r>
              <w:t> </w:t>
            </w:r>
          </w:p>
        </w:tc>
      </w:tr>
      <w:tr w:rsidR="00000000" w14:paraId="66FF0F4B" w14:textId="77777777">
        <w:trPr>
          <w:trHeight w:val="20"/>
        </w:trPr>
        <w:tc>
          <w:tcPr>
            <w:tcW w:w="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AC4FF6B" w14:textId="77777777" w:rsidR="00000000" w:rsidRDefault="00624656">
            <w:r>
              <w:t> </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14:paraId="628762B8" w14:textId="77777777" w:rsidR="00000000" w:rsidRDefault="00624656">
            <w:r>
              <w:t> </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14:paraId="7EE3052E" w14:textId="77777777" w:rsidR="00000000" w:rsidRDefault="00624656">
            <w:r>
              <w:t> </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14:paraId="664ABBD5" w14:textId="77777777" w:rsidR="00000000" w:rsidRDefault="00624656">
            <w:r>
              <w:t> </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14:paraId="5C14B99D" w14:textId="77777777" w:rsidR="00000000" w:rsidRDefault="00624656">
            <w:r>
              <w:t> </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14:paraId="222190B5" w14:textId="77777777" w:rsidR="00000000" w:rsidRDefault="00624656">
            <w:r>
              <w:t> </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14:paraId="7CB92CF8" w14:textId="77777777" w:rsidR="00000000" w:rsidRDefault="00624656">
            <w:r>
              <w:t> </w:t>
            </w:r>
          </w:p>
        </w:tc>
      </w:tr>
    </w:tbl>
    <w:p w14:paraId="61FA8AFC" w14:textId="77777777" w:rsidR="00000000" w:rsidRDefault="00624656">
      <w:pPr>
        <w:ind w:firstLine="567"/>
      </w:pPr>
      <w:r>
        <w:t> </w:t>
      </w:r>
    </w:p>
    <w:p w14:paraId="63B2BE1C" w14:textId="77777777" w:rsidR="00000000" w:rsidRDefault="00624656">
      <w:pPr>
        <w:ind w:firstLine="567"/>
      </w:pPr>
      <w:r>
        <w:t>Заключение_____________________________________________________________</w:t>
      </w:r>
    </w:p>
    <w:p w14:paraId="5B342CD5" w14:textId="77777777" w:rsidR="00000000" w:rsidRDefault="00624656">
      <w:pPr>
        <w:ind w:firstLine="567"/>
      </w:pPr>
      <w:r>
        <w:t>________________________________________________________________________</w:t>
      </w:r>
    </w:p>
    <w:p w14:paraId="7BA8E076" w14:textId="77777777" w:rsidR="00000000" w:rsidRDefault="00624656">
      <w:pPr>
        <w:ind w:firstLine="2835"/>
      </w:pPr>
      <w:r>
        <w:t>(подпись, должность, фамилия, инициалы)</w:t>
      </w:r>
    </w:p>
    <w:p w14:paraId="18B7FD17" w14:textId="77777777" w:rsidR="00000000" w:rsidRDefault="00624656">
      <w:pPr>
        <w:ind w:firstLine="567"/>
      </w:pPr>
      <w:r>
        <w:rPr>
          <w:b/>
          <w:bCs/>
        </w:rPr>
        <w:t> </w:t>
      </w:r>
    </w:p>
    <w:p w14:paraId="65751652" w14:textId="77777777" w:rsidR="00000000" w:rsidRDefault="00624656">
      <w:pPr>
        <w:ind w:firstLine="567"/>
        <w:jc w:val="right"/>
      </w:pPr>
      <w:r>
        <w:rPr>
          <w:b/>
          <w:bCs/>
        </w:rPr>
        <w:t xml:space="preserve">Приложение Е </w:t>
      </w:r>
    </w:p>
    <w:p w14:paraId="57E6461E" w14:textId="77777777" w:rsidR="00000000" w:rsidRDefault="00624656">
      <w:pPr>
        <w:ind w:firstLine="567"/>
        <w:jc w:val="right"/>
      </w:pPr>
      <w:r>
        <w:rPr>
          <w:i/>
          <w:iCs/>
        </w:rPr>
        <w:t>(информационное)</w:t>
      </w:r>
    </w:p>
    <w:p w14:paraId="381CD02E" w14:textId="77777777" w:rsidR="00000000" w:rsidRDefault="00624656">
      <w:pPr>
        <w:ind w:firstLine="567"/>
        <w:jc w:val="right"/>
      </w:pPr>
      <w:r>
        <w:rPr>
          <w:b/>
          <w:bCs/>
        </w:rPr>
        <w:t> </w:t>
      </w:r>
    </w:p>
    <w:p w14:paraId="446B4209" w14:textId="77777777" w:rsidR="00000000" w:rsidRDefault="00624656">
      <w:pPr>
        <w:ind w:firstLine="567"/>
        <w:jc w:val="right"/>
      </w:pPr>
      <w:r>
        <w:rPr>
          <w:b/>
          <w:bCs/>
        </w:rPr>
        <w:t> </w:t>
      </w:r>
    </w:p>
    <w:p w14:paraId="61D13E7D" w14:textId="77777777" w:rsidR="00000000" w:rsidRDefault="00624656">
      <w:pPr>
        <w:jc w:val="center"/>
      </w:pPr>
      <w:r>
        <w:rPr>
          <w:rStyle w:val="s1"/>
        </w:rPr>
        <w:t>АКТ</w:t>
      </w:r>
      <w:r>
        <w:rPr>
          <w:rStyle w:val="s1"/>
        </w:rPr>
        <w:br/>
      </w:r>
      <w:r>
        <w:rPr>
          <w:rStyle w:val="s1"/>
        </w:rPr>
        <w:t xml:space="preserve">освидетельствования скрытых работ по устройству </w:t>
      </w:r>
      <w:r>
        <w:rPr>
          <w:rStyle w:val="s1"/>
        </w:rPr>
        <w:br/>
        <w:t>фундаментной части опор контактной сети</w:t>
      </w:r>
    </w:p>
    <w:p w14:paraId="33573ED7" w14:textId="77777777" w:rsidR="00000000" w:rsidRDefault="00624656">
      <w:pPr>
        <w:jc w:val="center"/>
      </w:pPr>
      <w:r>
        <w:rPr>
          <w:rStyle w:val="s1"/>
        </w:rPr>
        <w:t> </w:t>
      </w:r>
    </w:p>
    <w:p w14:paraId="35129A7E" w14:textId="77777777" w:rsidR="00000000" w:rsidRDefault="00624656">
      <w:pPr>
        <w:ind w:firstLine="567"/>
      </w:pPr>
      <w:r>
        <w:t>«_»________________20_ г.</w:t>
      </w:r>
    </w:p>
    <w:p w14:paraId="25BDAC31" w14:textId="77777777" w:rsidR="00000000" w:rsidRDefault="00624656">
      <w:pPr>
        <w:ind w:firstLine="567"/>
      </w:pPr>
      <w:r>
        <w:t> </w:t>
      </w:r>
    </w:p>
    <w:p w14:paraId="78839429" w14:textId="77777777" w:rsidR="00000000" w:rsidRDefault="00624656">
      <w:pPr>
        <w:ind w:firstLine="567"/>
      </w:pPr>
      <w:r>
        <w:t>Мы, нижеподписавшиеся, представитель заказчика___________________________</w:t>
      </w:r>
    </w:p>
    <w:p w14:paraId="6AD7EA38" w14:textId="77777777" w:rsidR="00000000" w:rsidRDefault="00624656">
      <w:pPr>
        <w:ind w:firstLine="567"/>
      </w:pPr>
      <w:r>
        <w:t>прораб строительно-монтажного управления (поезда) № ___________</w:t>
      </w:r>
      <w:r>
        <w:t>___________,</w:t>
      </w:r>
    </w:p>
    <w:p w14:paraId="784153F6" w14:textId="77777777" w:rsidR="00000000" w:rsidRDefault="00624656">
      <w:pPr>
        <w:ind w:firstLine="567"/>
      </w:pPr>
      <w:r>
        <w:t>и строительный мастер______________________, произвели осмотр фундаментной</w:t>
      </w:r>
    </w:p>
    <w:p w14:paraId="7D3EFAAD" w14:textId="77777777" w:rsidR="00000000" w:rsidRDefault="00624656">
      <w:pPr>
        <w:ind w:firstLine="567"/>
      </w:pPr>
      <w:r>
        <w:t>части опор контактной сети на перегоне (станции)__________________________</w:t>
      </w:r>
    </w:p>
    <w:p w14:paraId="7423B7DB" w14:textId="77777777" w:rsidR="00000000" w:rsidRDefault="00624656">
      <w:pPr>
        <w:ind w:firstLine="567"/>
      </w:pPr>
      <w:r>
        <w:t>электрифицируемого участка ______________________ железной дороги.</w:t>
      </w:r>
    </w:p>
    <w:p w14:paraId="195133E3" w14:textId="77777777" w:rsidR="00000000" w:rsidRDefault="00624656">
      <w:pPr>
        <w:ind w:firstLine="567"/>
      </w:pPr>
      <w:r>
        <w:t>При осмотре установлено сл</w:t>
      </w:r>
      <w:r>
        <w:t>едующее:</w:t>
      </w:r>
    </w:p>
    <w:p w14:paraId="5B405185" w14:textId="77777777" w:rsidR="00000000" w:rsidRDefault="00624656">
      <w:pPr>
        <w:ind w:firstLine="567"/>
      </w:pPr>
      <w:r>
        <w:t> </w:t>
      </w:r>
    </w:p>
    <w:tbl>
      <w:tblPr>
        <w:tblW w:w="5000" w:type="pct"/>
        <w:tblCellMar>
          <w:left w:w="0" w:type="dxa"/>
          <w:right w:w="0" w:type="dxa"/>
        </w:tblCellMar>
        <w:tblLook w:val="04A0" w:firstRow="1" w:lastRow="0" w:firstColumn="1" w:lastColumn="0" w:noHBand="0" w:noVBand="1"/>
      </w:tblPr>
      <w:tblGrid>
        <w:gridCol w:w="1255"/>
        <w:gridCol w:w="1498"/>
        <w:gridCol w:w="1474"/>
        <w:gridCol w:w="769"/>
        <w:gridCol w:w="1311"/>
        <w:gridCol w:w="1726"/>
        <w:gridCol w:w="1438"/>
      </w:tblGrid>
      <w:tr w:rsidR="00000000" w14:paraId="31554FDA" w14:textId="77777777">
        <w:trPr>
          <w:trHeight w:val="20"/>
        </w:trPr>
        <w:tc>
          <w:tcPr>
            <w:tcW w:w="56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4D845526" w14:textId="77777777" w:rsidR="00000000" w:rsidRDefault="00624656">
            <w:pPr>
              <w:jc w:val="center"/>
            </w:pPr>
            <w:r>
              <w:t>№ опор по плану контактной сети</w:t>
            </w:r>
          </w:p>
        </w:tc>
        <w:tc>
          <w:tcPr>
            <w:tcW w:w="8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68C379FB" w14:textId="77777777" w:rsidR="00000000" w:rsidRDefault="00624656">
            <w:pPr>
              <w:jc w:val="center"/>
            </w:pPr>
            <w:r>
              <w:t>Конструкции и тип фундаментов, № чертежа</w:t>
            </w:r>
          </w:p>
        </w:tc>
        <w:tc>
          <w:tcPr>
            <w:tcW w:w="67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2E2B7098" w14:textId="77777777" w:rsidR="00000000" w:rsidRDefault="00624656">
            <w:pPr>
              <w:jc w:val="center"/>
            </w:pPr>
            <w:r>
              <w:t>Изготовитель и дата изготовления</w:t>
            </w:r>
          </w:p>
        </w:tc>
        <w:tc>
          <w:tcPr>
            <w:tcW w:w="52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538B4BF6" w14:textId="77777777" w:rsidR="00000000" w:rsidRDefault="00624656">
            <w:pPr>
              <w:jc w:val="center"/>
            </w:pPr>
            <w:r>
              <w:t>Класс бетона</w:t>
            </w:r>
          </w:p>
        </w:tc>
        <w:tc>
          <w:tcPr>
            <w:tcW w:w="58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21EE06EB" w14:textId="77777777" w:rsidR="00000000" w:rsidRDefault="00624656">
            <w:pPr>
              <w:jc w:val="center"/>
            </w:pPr>
            <w:r>
              <w:t>Дата установки фундамента</w:t>
            </w:r>
          </w:p>
        </w:tc>
        <w:tc>
          <w:tcPr>
            <w:tcW w:w="94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438C2416" w14:textId="77777777" w:rsidR="00000000" w:rsidRDefault="00624656">
            <w:pPr>
              <w:jc w:val="center"/>
            </w:pPr>
            <w:r>
              <w:t>Характеристика гидроизоляции фундаментной части</w:t>
            </w:r>
          </w:p>
        </w:tc>
        <w:tc>
          <w:tcPr>
            <w:tcW w:w="8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72513B1A" w14:textId="77777777" w:rsidR="00000000" w:rsidRDefault="00624656">
            <w:pPr>
              <w:jc w:val="center"/>
            </w:pPr>
            <w:r>
              <w:t>Замечание о соответствии проекту</w:t>
            </w:r>
          </w:p>
        </w:tc>
      </w:tr>
      <w:tr w:rsidR="00000000" w14:paraId="2FAD4AB0" w14:textId="77777777">
        <w:trPr>
          <w:trHeight w:val="20"/>
        </w:trPr>
        <w:tc>
          <w:tcPr>
            <w:tcW w:w="5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30E53E54" w14:textId="77777777" w:rsidR="00000000" w:rsidRDefault="00624656">
            <w:r>
              <w:t> </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14:paraId="6594F813" w14:textId="77777777" w:rsidR="00000000" w:rsidRDefault="00624656">
            <w:r>
              <w:t> </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14:paraId="1EFDEFC2" w14:textId="77777777" w:rsidR="00000000" w:rsidRDefault="00624656">
            <w:r>
              <w:t> </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14:paraId="0EE3ACD0" w14:textId="77777777" w:rsidR="00000000" w:rsidRDefault="00624656">
            <w:r>
              <w:t> </w:t>
            </w:r>
          </w:p>
        </w:tc>
        <w:tc>
          <w:tcPr>
            <w:tcW w:w="581" w:type="pct"/>
            <w:tcBorders>
              <w:top w:val="nil"/>
              <w:left w:val="nil"/>
              <w:bottom w:val="single" w:sz="8" w:space="0" w:color="auto"/>
              <w:right w:val="single" w:sz="8" w:space="0" w:color="auto"/>
            </w:tcBorders>
            <w:tcMar>
              <w:top w:w="0" w:type="dxa"/>
              <w:left w:w="40" w:type="dxa"/>
              <w:bottom w:w="0" w:type="dxa"/>
              <w:right w:w="40" w:type="dxa"/>
            </w:tcMar>
            <w:hideMark/>
          </w:tcPr>
          <w:p w14:paraId="4F69580A" w14:textId="77777777" w:rsidR="00000000" w:rsidRDefault="00624656">
            <w:r>
              <w:t> </w:t>
            </w:r>
          </w:p>
        </w:tc>
        <w:tc>
          <w:tcPr>
            <w:tcW w:w="945" w:type="pct"/>
            <w:tcBorders>
              <w:top w:val="nil"/>
              <w:left w:val="nil"/>
              <w:bottom w:val="single" w:sz="8" w:space="0" w:color="auto"/>
              <w:right w:val="single" w:sz="8" w:space="0" w:color="auto"/>
            </w:tcBorders>
            <w:tcMar>
              <w:top w:w="0" w:type="dxa"/>
              <w:left w:w="40" w:type="dxa"/>
              <w:bottom w:w="0" w:type="dxa"/>
              <w:right w:w="40" w:type="dxa"/>
            </w:tcMar>
            <w:hideMark/>
          </w:tcPr>
          <w:p w14:paraId="1763657B" w14:textId="77777777" w:rsidR="00000000" w:rsidRDefault="00624656">
            <w:r>
              <w:t> </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14:paraId="5B38DE19" w14:textId="77777777" w:rsidR="00000000" w:rsidRDefault="00624656">
            <w:r>
              <w:t> </w:t>
            </w:r>
          </w:p>
        </w:tc>
      </w:tr>
      <w:tr w:rsidR="00000000" w14:paraId="7C1B651A" w14:textId="77777777">
        <w:trPr>
          <w:trHeight w:val="20"/>
        </w:trPr>
        <w:tc>
          <w:tcPr>
            <w:tcW w:w="5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617011B" w14:textId="77777777" w:rsidR="00000000" w:rsidRDefault="00624656">
            <w:r>
              <w:t> </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14:paraId="5B922101" w14:textId="77777777" w:rsidR="00000000" w:rsidRDefault="00624656">
            <w:r>
              <w:t> </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14:paraId="1009060C" w14:textId="77777777" w:rsidR="00000000" w:rsidRDefault="00624656">
            <w:r>
              <w:t> </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14:paraId="4539B64D" w14:textId="77777777" w:rsidR="00000000" w:rsidRDefault="00624656">
            <w:r>
              <w:t> </w:t>
            </w:r>
          </w:p>
        </w:tc>
        <w:tc>
          <w:tcPr>
            <w:tcW w:w="581" w:type="pct"/>
            <w:tcBorders>
              <w:top w:val="nil"/>
              <w:left w:val="nil"/>
              <w:bottom w:val="single" w:sz="8" w:space="0" w:color="auto"/>
              <w:right w:val="single" w:sz="8" w:space="0" w:color="auto"/>
            </w:tcBorders>
            <w:tcMar>
              <w:top w:w="0" w:type="dxa"/>
              <w:left w:w="40" w:type="dxa"/>
              <w:bottom w:w="0" w:type="dxa"/>
              <w:right w:w="40" w:type="dxa"/>
            </w:tcMar>
            <w:hideMark/>
          </w:tcPr>
          <w:p w14:paraId="52138DCD" w14:textId="77777777" w:rsidR="00000000" w:rsidRDefault="00624656">
            <w:r>
              <w:t> </w:t>
            </w:r>
          </w:p>
        </w:tc>
        <w:tc>
          <w:tcPr>
            <w:tcW w:w="945" w:type="pct"/>
            <w:tcBorders>
              <w:top w:val="nil"/>
              <w:left w:val="nil"/>
              <w:bottom w:val="single" w:sz="8" w:space="0" w:color="auto"/>
              <w:right w:val="single" w:sz="8" w:space="0" w:color="auto"/>
            </w:tcBorders>
            <w:tcMar>
              <w:top w:w="0" w:type="dxa"/>
              <w:left w:w="40" w:type="dxa"/>
              <w:bottom w:w="0" w:type="dxa"/>
              <w:right w:w="40" w:type="dxa"/>
            </w:tcMar>
            <w:hideMark/>
          </w:tcPr>
          <w:p w14:paraId="5333C58B" w14:textId="77777777" w:rsidR="00000000" w:rsidRDefault="00624656">
            <w:r>
              <w:t> </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14:paraId="042E37B2" w14:textId="77777777" w:rsidR="00000000" w:rsidRDefault="00624656">
            <w:r>
              <w:t> </w:t>
            </w:r>
          </w:p>
        </w:tc>
      </w:tr>
      <w:tr w:rsidR="00000000" w14:paraId="4C434811" w14:textId="77777777">
        <w:trPr>
          <w:trHeight w:val="20"/>
        </w:trPr>
        <w:tc>
          <w:tcPr>
            <w:tcW w:w="5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4202948D" w14:textId="77777777" w:rsidR="00000000" w:rsidRDefault="00624656">
            <w:r>
              <w:t> </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14:paraId="7809B3AB" w14:textId="77777777" w:rsidR="00000000" w:rsidRDefault="00624656">
            <w:r>
              <w:t> </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14:paraId="273EAE25" w14:textId="77777777" w:rsidR="00000000" w:rsidRDefault="00624656">
            <w:r>
              <w:t> </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14:paraId="2AAB8135" w14:textId="77777777" w:rsidR="00000000" w:rsidRDefault="00624656">
            <w:r>
              <w:t> </w:t>
            </w:r>
          </w:p>
        </w:tc>
        <w:tc>
          <w:tcPr>
            <w:tcW w:w="581" w:type="pct"/>
            <w:tcBorders>
              <w:top w:val="nil"/>
              <w:left w:val="nil"/>
              <w:bottom w:val="single" w:sz="8" w:space="0" w:color="auto"/>
              <w:right w:val="single" w:sz="8" w:space="0" w:color="auto"/>
            </w:tcBorders>
            <w:tcMar>
              <w:top w:w="0" w:type="dxa"/>
              <w:left w:w="40" w:type="dxa"/>
              <w:bottom w:w="0" w:type="dxa"/>
              <w:right w:w="40" w:type="dxa"/>
            </w:tcMar>
            <w:hideMark/>
          </w:tcPr>
          <w:p w14:paraId="108897D6" w14:textId="77777777" w:rsidR="00000000" w:rsidRDefault="00624656">
            <w:r>
              <w:t> </w:t>
            </w:r>
          </w:p>
        </w:tc>
        <w:tc>
          <w:tcPr>
            <w:tcW w:w="945" w:type="pct"/>
            <w:tcBorders>
              <w:top w:val="nil"/>
              <w:left w:val="nil"/>
              <w:bottom w:val="single" w:sz="8" w:space="0" w:color="auto"/>
              <w:right w:val="single" w:sz="8" w:space="0" w:color="auto"/>
            </w:tcBorders>
            <w:tcMar>
              <w:top w:w="0" w:type="dxa"/>
              <w:left w:w="40" w:type="dxa"/>
              <w:bottom w:w="0" w:type="dxa"/>
              <w:right w:w="40" w:type="dxa"/>
            </w:tcMar>
            <w:hideMark/>
          </w:tcPr>
          <w:p w14:paraId="6335AE74" w14:textId="77777777" w:rsidR="00000000" w:rsidRDefault="00624656">
            <w:r>
              <w:t> </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14:paraId="1D727D72" w14:textId="77777777" w:rsidR="00000000" w:rsidRDefault="00624656">
            <w:r>
              <w:t> </w:t>
            </w:r>
          </w:p>
        </w:tc>
      </w:tr>
    </w:tbl>
    <w:p w14:paraId="4C30A338" w14:textId="77777777" w:rsidR="00000000" w:rsidRDefault="00624656">
      <w:pPr>
        <w:ind w:firstLine="567"/>
      </w:pPr>
      <w:r>
        <w:t> </w:t>
      </w:r>
    </w:p>
    <w:p w14:paraId="00F27C88" w14:textId="77777777" w:rsidR="00000000" w:rsidRDefault="00624656">
      <w:pPr>
        <w:ind w:firstLine="567"/>
      </w:pPr>
      <w:r>
        <w:t>Заключение_____________________________________________________________</w:t>
      </w:r>
    </w:p>
    <w:p w14:paraId="71A01112" w14:textId="77777777" w:rsidR="00000000" w:rsidRDefault="00624656">
      <w:pPr>
        <w:ind w:firstLine="567"/>
      </w:pPr>
      <w:r>
        <w:t>________________________________________________________________________</w:t>
      </w:r>
    </w:p>
    <w:p w14:paraId="24BBCB10" w14:textId="77777777" w:rsidR="00000000" w:rsidRDefault="00624656">
      <w:pPr>
        <w:ind w:firstLine="2552"/>
      </w:pPr>
      <w:r>
        <w:t>(подпись, должность, фамилия, инициалы)</w:t>
      </w:r>
    </w:p>
    <w:p w14:paraId="5369FD01" w14:textId="77777777" w:rsidR="00000000" w:rsidRDefault="00624656">
      <w:pPr>
        <w:ind w:firstLine="567"/>
      </w:pPr>
      <w:r>
        <w:rPr>
          <w:b/>
          <w:bCs/>
        </w:rPr>
        <w:t> </w:t>
      </w:r>
    </w:p>
    <w:p w14:paraId="241BE130" w14:textId="77777777" w:rsidR="00000000" w:rsidRDefault="00624656">
      <w:pPr>
        <w:ind w:firstLine="567"/>
        <w:jc w:val="right"/>
      </w:pPr>
      <w:r>
        <w:rPr>
          <w:b/>
          <w:bCs/>
        </w:rPr>
        <w:t>Приложение Ж</w:t>
      </w:r>
    </w:p>
    <w:p w14:paraId="5C9AAF66" w14:textId="77777777" w:rsidR="00000000" w:rsidRDefault="00624656">
      <w:pPr>
        <w:ind w:firstLine="567"/>
        <w:jc w:val="right"/>
      </w:pPr>
      <w:r>
        <w:rPr>
          <w:i/>
          <w:iCs/>
        </w:rPr>
        <w:t>(информационное)</w:t>
      </w:r>
    </w:p>
    <w:p w14:paraId="3547C867" w14:textId="77777777" w:rsidR="00000000" w:rsidRDefault="00624656">
      <w:pPr>
        <w:ind w:firstLine="567"/>
        <w:jc w:val="right"/>
      </w:pPr>
      <w:r>
        <w:rPr>
          <w:b/>
          <w:bCs/>
        </w:rPr>
        <w:t> </w:t>
      </w:r>
    </w:p>
    <w:p w14:paraId="1DDFE3EC" w14:textId="77777777" w:rsidR="00000000" w:rsidRDefault="00624656">
      <w:pPr>
        <w:ind w:firstLine="567"/>
        <w:jc w:val="right"/>
      </w:pPr>
      <w:r>
        <w:rPr>
          <w:b/>
          <w:bCs/>
        </w:rPr>
        <w:t> </w:t>
      </w:r>
    </w:p>
    <w:p w14:paraId="313799AB" w14:textId="77777777" w:rsidR="00000000" w:rsidRDefault="00624656">
      <w:pPr>
        <w:jc w:val="center"/>
      </w:pPr>
      <w:r>
        <w:rPr>
          <w:rStyle w:val="s1"/>
        </w:rPr>
        <w:t>АКТ</w:t>
      </w:r>
      <w:r>
        <w:rPr>
          <w:rStyle w:val="s1"/>
        </w:rPr>
        <w:br/>
        <w:t>приемки под монтаж установленных опор контактной сети</w:t>
      </w:r>
    </w:p>
    <w:p w14:paraId="3D0F1328" w14:textId="77777777" w:rsidR="00000000" w:rsidRDefault="00624656">
      <w:pPr>
        <w:jc w:val="center"/>
      </w:pPr>
      <w:r>
        <w:rPr>
          <w:rStyle w:val="s1"/>
        </w:rPr>
        <w:t> </w:t>
      </w:r>
    </w:p>
    <w:p w14:paraId="065EBDCD" w14:textId="77777777" w:rsidR="00000000" w:rsidRDefault="00624656">
      <w:pPr>
        <w:ind w:firstLine="567"/>
      </w:pPr>
      <w:r>
        <w:t>«_»________________20_ г.</w:t>
      </w:r>
    </w:p>
    <w:p w14:paraId="7BA413E5" w14:textId="77777777" w:rsidR="00000000" w:rsidRDefault="00624656">
      <w:pPr>
        <w:ind w:firstLine="567"/>
      </w:pPr>
      <w:r>
        <w:t> </w:t>
      </w:r>
    </w:p>
    <w:p w14:paraId="609C41C2" w14:textId="77777777" w:rsidR="00000000" w:rsidRDefault="00624656">
      <w:pPr>
        <w:ind w:firstLine="567"/>
      </w:pPr>
      <w:r>
        <w:t>Мы, нижеподписавшиеся, представитель электромонтажного поезда</w:t>
      </w:r>
    </w:p>
    <w:p w14:paraId="65939C32" w14:textId="77777777" w:rsidR="00000000" w:rsidRDefault="00624656">
      <w:pPr>
        <w:ind w:firstLine="567"/>
      </w:pPr>
      <w:r>
        <w:t>№________________________, представитель заказчика_________________________</w:t>
      </w:r>
    </w:p>
    <w:p w14:paraId="6ADC1981" w14:textId="77777777" w:rsidR="00000000" w:rsidRDefault="00624656">
      <w:pPr>
        <w:ind w:firstLine="567"/>
      </w:pPr>
      <w:r>
        <w:t>представитель службы электрификации_______________________________________</w:t>
      </w:r>
    </w:p>
    <w:p w14:paraId="18CB66EC" w14:textId="77777777" w:rsidR="00000000" w:rsidRDefault="00624656">
      <w:pPr>
        <w:ind w:firstLine="567"/>
      </w:pPr>
      <w:r>
        <w:t>начальник колонны _________________________(прораб) строительно-монтажного</w:t>
      </w:r>
    </w:p>
    <w:p w14:paraId="4E38255B" w14:textId="77777777" w:rsidR="00000000" w:rsidRDefault="00624656">
      <w:pPr>
        <w:ind w:firstLine="567"/>
      </w:pPr>
      <w:r>
        <w:t>участка (поезда) № ___________</w:t>
      </w:r>
      <w:r>
        <w:t>_______________произвели осмотр опор</w:t>
      </w:r>
    </w:p>
    <w:p w14:paraId="5AFDE1AF" w14:textId="77777777" w:rsidR="00000000" w:rsidRDefault="00624656">
      <w:pPr>
        <w:ind w:firstLine="567"/>
      </w:pPr>
      <w:r>
        <w:t>контактной сети, установленных на перегоне (станции) _________________________</w:t>
      </w:r>
    </w:p>
    <w:p w14:paraId="58C7D74E" w14:textId="77777777" w:rsidR="00000000" w:rsidRDefault="00624656">
      <w:pPr>
        <w:ind w:firstLine="567"/>
      </w:pPr>
      <w:r>
        <w:t>электрифицируемого участка ______________________ железной дороги.</w:t>
      </w:r>
    </w:p>
    <w:p w14:paraId="059BB849" w14:textId="77777777" w:rsidR="00000000" w:rsidRDefault="00624656">
      <w:pPr>
        <w:ind w:firstLine="567"/>
      </w:pPr>
      <w:r>
        <w:t>При осмотре установлено следующее:</w:t>
      </w:r>
    </w:p>
    <w:p w14:paraId="41F9800B" w14:textId="77777777" w:rsidR="00000000" w:rsidRDefault="00624656">
      <w:pPr>
        <w:ind w:firstLine="567"/>
      </w:pPr>
      <w:r>
        <w:t> </w:t>
      </w:r>
    </w:p>
    <w:tbl>
      <w:tblPr>
        <w:tblW w:w="5000" w:type="pct"/>
        <w:tblCellMar>
          <w:left w:w="0" w:type="dxa"/>
          <w:right w:w="0" w:type="dxa"/>
        </w:tblCellMar>
        <w:tblLook w:val="04A0" w:firstRow="1" w:lastRow="0" w:firstColumn="1" w:lastColumn="0" w:noHBand="0" w:noVBand="1"/>
      </w:tblPr>
      <w:tblGrid>
        <w:gridCol w:w="1255"/>
        <w:gridCol w:w="1311"/>
        <w:gridCol w:w="1702"/>
        <w:gridCol w:w="1538"/>
        <w:gridCol w:w="1991"/>
        <w:gridCol w:w="1538"/>
      </w:tblGrid>
      <w:tr w:rsidR="00000000" w14:paraId="6C79843E" w14:textId="77777777">
        <w:trPr>
          <w:trHeight w:val="20"/>
        </w:trPr>
        <w:tc>
          <w:tcPr>
            <w:tcW w:w="52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1BB1F054" w14:textId="77777777" w:rsidR="00000000" w:rsidRDefault="00624656">
            <w:pPr>
              <w:jc w:val="center"/>
            </w:pPr>
            <w:r>
              <w:t>№ опор по плану контактной сети</w:t>
            </w:r>
          </w:p>
        </w:tc>
        <w:tc>
          <w:tcPr>
            <w:tcW w:w="58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145D8130" w14:textId="77777777" w:rsidR="00000000" w:rsidRDefault="00624656">
            <w:pPr>
              <w:jc w:val="center"/>
            </w:pPr>
            <w:r>
              <w:t xml:space="preserve">Тип </w:t>
            </w:r>
            <w:r>
              <w:t>опоры, фундамента</w:t>
            </w:r>
          </w:p>
        </w:tc>
        <w:tc>
          <w:tcPr>
            <w:tcW w:w="9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6231CA87" w14:textId="77777777" w:rsidR="00000000" w:rsidRDefault="00624656">
            <w:pPr>
              <w:jc w:val="center"/>
            </w:pPr>
            <w:r>
              <w:t>Фактическое расстояние от оси пути до передней грани опоры, мм</w:t>
            </w:r>
          </w:p>
        </w:tc>
        <w:tc>
          <w:tcPr>
            <w:tcW w:w="88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2B3390CF" w14:textId="77777777" w:rsidR="00000000" w:rsidRDefault="00624656">
            <w:pPr>
              <w:jc w:val="center"/>
            </w:pPr>
            <w:r>
              <w:t>Фактическая отметка верха фундамента относительно головки рельса, мм</w:t>
            </w:r>
          </w:p>
        </w:tc>
        <w:tc>
          <w:tcPr>
            <w:tcW w:w="11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74472106" w14:textId="77777777" w:rsidR="00000000" w:rsidRDefault="00624656">
            <w:pPr>
              <w:jc w:val="center"/>
            </w:pPr>
            <w:r>
              <w:t>Данные наружного осмотра (крепление опоры к фундаменту, вертикальности состояние поверхности)</w:t>
            </w:r>
          </w:p>
        </w:tc>
        <w:tc>
          <w:tcPr>
            <w:tcW w:w="88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67CADC7D" w14:textId="77777777" w:rsidR="00000000" w:rsidRDefault="00624656">
            <w:pPr>
              <w:jc w:val="center"/>
            </w:pPr>
            <w:r>
              <w:t>Что нужно ис</w:t>
            </w:r>
            <w:r>
              <w:t>править или доделать и в какой срок</w:t>
            </w:r>
          </w:p>
        </w:tc>
      </w:tr>
      <w:tr w:rsidR="00000000" w14:paraId="58507C48" w14:textId="77777777">
        <w:trPr>
          <w:trHeight w:val="20"/>
        </w:trPr>
        <w:tc>
          <w:tcPr>
            <w:tcW w:w="5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CD340C1" w14:textId="77777777" w:rsidR="00000000" w:rsidRDefault="00624656">
            <w:r>
              <w:t> </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14:paraId="1F67D3E7" w14:textId="77777777" w:rsidR="00000000" w:rsidRDefault="00624656">
            <w:r>
              <w:t> </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14:paraId="6D3909B3" w14:textId="77777777" w:rsidR="00000000" w:rsidRDefault="00624656">
            <w:r>
              <w:t> </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14:paraId="40360E7D" w14:textId="77777777" w:rsidR="00000000" w:rsidRDefault="00624656">
            <w:r>
              <w:t> </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14:paraId="74D6B1FD" w14:textId="77777777" w:rsidR="00000000" w:rsidRDefault="00624656">
            <w:r>
              <w:t> </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14:paraId="6B773C48" w14:textId="77777777" w:rsidR="00000000" w:rsidRDefault="00624656">
            <w:r>
              <w:t> </w:t>
            </w:r>
          </w:p>
        </w:tc>
      </w:tr>
      <w:tr w:rsidR="00000000" w14:paraId="52B89604" w14:textId="77777777">
        <w:trPr>
          <w:trHeight w:val="20"/>
        </w:trPr>
        <w:tc>
          <w:tcPr>
            <w:tcW w:w="5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2BCC62D" w14:textId="77777777" w:rsidR="00000000" w:rsidRDefault="00624656">
            <w:r>
              <w:t> </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14:paraId="3F0B7507" w14:textId="77777777" w:rsidR="00000000" w:rsidRDefault="00624656">
            <w:r>
              <w:t> </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14:paraId="35956EBA" w14:textId="77777777" w:rsidR="00000000" w:rsidRDefault="00624656">
            <w:r>
              <w:t> </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14:paraId="40C59F9A" w14:textId="77777777" w:rsidR="00000000" w:rsidRDefault="00624656">
            <w:r>
              <w:t> </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14:paraId="78889C1A" w14:textId="77777777" w:rsidR="00000000" w:rsidRDefault="00624656">
            <w:r>
              <w:t> </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14:paraId="2BD98463" w14:textId="77777777" w:rsidR="00000000" w:rsidRDefault="00624656">
            <w:r>
              <w:t> </w:t>
            </w:r>
          </w:p>
        </w:tc>
      </w:tr>
      <w:tr w:rsidR="00000000" w14:paraId="7DA44F57" w14:textId="77777777">
        <w:trPr>
          <w:trHeight w:val="20"/>
        </w:trPr>
        <w:tc>
          <w:tcPr>
            <w:tcW w:w="5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E5FFF4F" w14:textId="77777777" w:rsidR="00000000" w:rsidRDefault="00624656">
            <w:r>
              <w:t> </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14:paraId="13D223BD" w14:textId="77777777" w:rsidR="00000000" w:rsidRDefault="00624656">
            <w:r>
              <w:t> </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14:paraId="7FB1B950" w14:textId="77777777" w:rsidR="00000000" w:rsidRDefault="00624656">
            <w:r>
              <w:t> </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14:paraId="601F1FFB" w14:textId="77777777" w:rsidR="00000000" w:rsidRDefault="00624656">
            <w:r>
              <w:t> </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14:paraId="251ACC02" w14:textId="77777777" w:rsidR="00000000" w:rsidRDefault="00624656">
            <w:r>
              <w:t> </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14:paraId="10112AD1" w14:textId="77777777" w:rsidR="00000000" w:rsidRDefault="00624656">
            <w:r>
              <w:t> </w:t>
            </w:r>
          </w:p>
        </w:tc>
      </w:tr>
    </w:tbl>
    <w:p w14:paraId="2384BE62" w14:textId="77777777" w:rsidR="00000000" w:rsidRDefault="00624656">
      <w:pPr>
        <w:ind w:firstLine="567"/>
      </w:pPr>
      <w:r>
        <w:t> </w:t>
      </w:r>
    </w:p>
    <w:p w14:paraId="36888028" w14:textId="77777777" w:rsidR="00000000" w:rsidRDefault="00624656">
      <w:pPr>
        <w:ind w:firstLine="400"/>
        <w:jc w:val="both"/>
      </w:pPr>
      <w:r>
        <w:t>Заключение. Поименованные в настоящем акте опоры контактной сети перегона (станции) ________________ считать принятыми под монтаж контактной сети</w:t>
      </w:r>
    </w:p>
    <w:p w14:paraId="2DA94E1B" w14:textId="77777777" w:rsidR="00000000" w:rsidRDefault="00624656">
      <w:pPr>
        <w:ind w:firstLine="567"/>
      </w:pPr>
      <w:r>
        <w:t>с «_»________________20_ г.</w:t>
      </w:r>
    </w:p>
    <w:p w14:paraId="532637E6" w14:textId="77777777" w:rsidR="00000000" w:rsidRDefault="00624656">
      <w:pPr>
        <w:ind w:firstLine="567"/>
      </w:pPr>
      <w:r>
        <w:t>________________________________________________________________________</w:t>
      </w:r>
    </w:p>
    <w:p w14:paraId="7C3B6771" w14:textId="77777777" w:rsidR="00000000" w:rsidRDefault="00624656">
      <w:pPr>
        <w:ind w:firstLine="2552"/>
      </w:pPr>
      <w:r>
        <w:t>(подпись,</w:t>
      </w:r>
      <w:r>
        <w:t xml:space="preserve"> должность, фамилия, инициалы)</w:t>
      </w:r>
    </w:p>
    <w:p w14:paraId="0DFC41AE" w14:textId="77777777" w:rsidR="00000000" w:rsidRDefault="00624656">
      <w:pPr>
        <w:ind w:firstLine="567"/>
      </w:pPr>
      <w:r>
        <w:rPr>
          <w:b/>
          <w:bCs/>
        </w:rPr>
        <w:t> </w:t>
      </w:r>
    </w:p>
    <w:p w14:paraId="21706BC8" w14:textId="77777777" w:rsidR="00000000" w:rsidRDefault="00624656">
      <w:pPr>
        <w:ind w:firstLine="567"/>
        <w:jc w:val="right"/>
      </w:pPr>
      <w:r>
        <w:rPr>
          <w:b/>
          <w:bCs/>
        </w:rPr>
        <w:t>Приложение И</w:t>
      </w:r>
    </w:p>
    <w:p w14:paraId="70E39AA4" w14:textId="77777777" w:rsidR="00000000" w:rsidRDefault="00624656">
      <w:pPr>
        <w:ind w:firstLine="567"/>
        <w:jc w:val="right"/>
      </w:pPr>
      <w:r>
        <w:rPr>
          <w:i/>
          <w:iCs/>
        </w:rPr>
        <w:t>(информационное)</w:t>
      </w:r>
    </w:p>
    <w:p w14:paraId="66B06E40" w14:textId="77777777" w:rsidR="00000000" w:rsidRDefault="00624656">
      <w:pPr>
        <w:ind w:firstLine="567"/>
        <w:jc w:val="right"/>
      </w:pPr>
      <w:r>
        <w:rPr>
          <w:b/>
          <w:bCs/>
        </w:rPr>
        <w:t> </w:t>
      </w:r>
    </w:p>
    <w:p w14:paraId="19828404" w14:textId="77777777" w:rsidR="00000000" w:rsidRDefault="00624656">
      <w:pPr>
        <w:ind w:firstLine="567"/>
        <w:jc w:val="right"/>
      </w:pPr>
      <w:r>
        <w:rPr>
          <w:b/>
          <w:bCs/>
        </w:rPr>
        <w:t> </w:t>
      </w:r>
    </w:p>
    <w:p w14:paraId="3F0F3D1C" w14:textId="77777777" w:rsidR="00000000" w:rsidRDefault="00624656">
      <w:pPr>
        <w:jc w:val="center"/>
      </w:pPr>
      <w:r>
        <w:rPr>
          <w:rStyle w:val="s1"/>
        </w:rPr>
        <w:t>АКТ</w:t>
      </w:r>
      <w:r>
        <w:rPr>
          <w:rStyle w:val="s1"/>
        </w:rPr>
        <w:br/>
        <w:t>приемки под монтаж опор контактной сети</w:t>
      </w:r>
    </w:p>
    <w:p w14:paraId="46A822BA" w14:textId="77777777" w:rsidR="00000000" w:rsidRDefault="00624656">
      <w:pPr>
        <w:jc w:val="center"/>
      </w:pPr>
      <w:r>
        <w:rPr>
          <w:rStyle w:val="s1"/>
        </w:rPr>
        <w:t> </w:t>
      </w:r>
    </w:p>
    <w:p w14:paraId="3B492551" w14:textId="77777777" w:rsidR="00000000" w:rsidRDefault="00624656">
      <w:pPr>
        <w:ind w:firstLine="567"/>
      </w:pPr>
      <w:r>
        <w:t>«_»________________20_ г.</w:t>
      </w:r>
    </w:p>
    <w:p w14:paraId="002975E9" w14:textId="77777777" w:rsidR="00000000" w:rsidRDefault="00624656">
      <w:pPr>
        <w:ind w:firstLine="567"/>
      </w:pPr>
      <w:r>
        <w:t> </w:t>
      </w:r>
    </w:p>
    <w:p w14:paraId="519D2B2F" w14:textId="77777777" w:rsidR="00000000" w:rsidRDefault="00624656">
      <w:pPr>
        <w:ind w:firstLine="400"/>
        <w:jc w:val="both"/>
      </w:pPr>
      <w:r>
        <w:t>Мы, нижеподписавшиеся, произвели осмотр опор контактной сети анкерных участков___________________, установленных на</w:t>
      </w:r>
      <w:r>
        <w:t xml:space="preserve"> перегоне (станции) _______________ реконструируемого участка ____________________ ж.д.</w:t>
      </w:r>
    </w:p>
    <w:p w14:paraId="158E851E" w14:textId="77777777" w:rsidR="00000000" w:rsidRDefault="00624656">
      <w:pPr>
        <w:ind w:firstLine="400"/>
        <w:jc w:val="both"/>
      </w:pPr>
      <w:r>
        <w:t>При осмотре установлено следующее:</w:t>
      </w:r>
    </w:p>
    <w:p w14:paraId="17958600" w14:textId="77777777" w:rsidR="00000000" w:rsidRDefault="00624656">
      <w:pPr>
        <w:ind w:firstLine="567"/>
      </w:pPr>
      <w:r>
        <w:t> </w:t>
      </w:r>
    </w:p>
    <w:tbl>
      <w:tblPr>
        <w:tblW w:w="5000" w:type="pct"/>
        <w:tblCellMar>
          <w:left w:w="0" w:type="dxa"/>
          <w:right w:w="0" w:type="dxa"/>
        </w:tblCellMar>
        <w:tblLook w:val="04A0" w:firstRow="1" w:lastRow="0" w:firstColumn="1" w:lastColumn="0" w:noHBand="0" w:noVBand="1"/>
      </w:tblPr>
      <w:tblGrid>
        <w:gridCol w:w="1255"/>
        <w:gridCol w:w="1498"/>
        <w:gridCol w:w="569"/>
        <w:gridCol w:w="882"/>
        <w:gridCol w:w="598"/>
        <w:gridCol w:w="882"/>
        <w:gridCol w:w="598"/>
        <w:gridCol w:w="555"/>
        <w:gridCol w:w="712"/>
        <w:gridCol w:w="882"/>
        <w:gridCol w:w="658"/>
        <w:gridCol w:w="882"/>
        <w:gridCol w:w="598"/>
      </w:tblGrid>
      <w:tr w:rsidR="00000000" w14:paraId="73ABCE54" w14:textId="77777777">
        <w:trPr>
          <w:trHeight w:val="20"/>
        </w:trPr>
        <w:tc>
          <w:tcPr>
            <w:tcW w:w="48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5E426705" w14:textId="77777777" w:rsidR="00000000" w:rsidRDefault="00624656">
            <w:pPr>
              <w:jc w:val="center"/>
            </w:pPr>
            <w:r>
              <w:t>№ опор по плану в контактной сети</w:t>
            </w:r>
          </w:p>
        </w:tc>
        <w:tc>
          <w:tcPr>
            <w:tcW w:w="81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34770D6C" w14:textId="77777777" w:rsidR="00000000" w:rsidRDefault="00624656">
            <w:pPr>
              <w:jc w:val="center"/>
            </w:pPr>
            <w:r>
              <w:t>Типы</w:t>
            </w:r>
          </w:p>
        </w:tc>
        <w:tc>
          <w:tcPr>
            <w:tcW w:w="81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564AC392" w14:textId="77777777" w:rsidR="00000000" w:rsidRDefault="00624656">
            <w:pPr>
              <w:jc w:val="center"/>
            </w:pPr>
            <w:r>
              <w:t xml:space="preserve">Расстояние от оси пути до передней грани опоры </w:t>
            </w:r>
          </w:p>
          <w:p w14:paraId="0D3DA1FE" w14:textId="77777777" w:rsidR="00000000" w:rsidRDefault="00624656">
            <w:pPr>
              <w:jc w:val="center"/>
            </w:pPr>
            <w:r>
              <w:t>(допуск +100; -0)</w:t>
            </w:r>
          </w:p>
        </w:tc>
        <w:tc>
          <w:tcPr>
            <w:tcW w:w="68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107C3A9C" w14:textId="77777777" w:rsidR="00000000" w:rsidRDefault="00624656">
            <w:pPr>
              <w:jc w:val="center"/>
            </w:pPr>
            <w:r>
              <w:t>Отметка верха фундамента относительно УГР (допуск +/-50)</w:t>
            </w:r>
          </w:p>
        </w:tc>
        <w:tc>
          <w:tcPr>
            <w:tcW w:w="75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08E12208" w14:textId="77777777" w:rsidR="00000000" w:rsidRDefault="00624656">
            <w:pPr>
              <w:jc w:val="center"/>
            </w:pPr>
            <w:r>
              <w:t xml:space="preserve">Наклон опоры </w:t>
            </w:r>
          </w:p>
          <w:p w14:paraId="3FE33897" w14:textId="77777777" w:rsidR="00000000" w:rsidRDefault="00624656">
            <w:pPr>
              <w:jc w:val="center"/>
            </w:pPr>
            <w:r>
              <w:t>(допуск +0,5 град.)</w:t>
            </w:r>
          </w:p>
        </w:tc>
        <w:tc>
          <w:tcPr>
            <w:tcW w:w="76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0AFECEBA" w14:textId="77777777" w:rsidR="00000000" w:rsidRDefault="00624656">
            <w:pPr>
              <w:jc w:val="center"/>
            </w:pPr>
            <w:r>
              <w:t>Расстояние кронштейна, анкерной оттяжки от УГР (допуск +/-50)</w:t>
            </w:r>
          </w:p>
        </w:tc>
        <w:tc>
          <w:tcPr>
            <w:tcW w:w="69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6C4D6F30" w14:textId="77777777" w:rsidR="00000000" w:rsidRDefault="00624656">
            <w:pPr>
              <w:jc w:val="center"/>
            </w:pPr>
            <w:r>
              <w:t xml:space="preserve">Длина пролета </w:t>
            </w:r>
          </w:p>
          <w:p w14:paraId="71AF786C" w14:textId="77777777" w:rsidR="00000000" w:rsidRDefault="00624656">
            <w:pPr>
              <w:jc w:val="center"/>
            </w:pPr>
            <w:r>
              <w:t>(допуск 1000)</w:t>
            </w:r>
          </w:p>
        </w:tc>
      </w:tr>
      <w:tr w:rsidR="00000000" w14:paraId="35A72C21"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117598A" w14:textId="77777777" w:rsidR="00000000" w:rsidRDefault="00624656">
            <w:pPr>
              <w:autoSpaceDE/>
              <w:autoSpaceDN/>
            </w:pP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14:paraId="17D2C1B3" w14:textId="77777777" w:rsidR="00000000" w:rsidRDefault="00624656">
            <w:pPr>
              <w:jc w:val="center"/>
            </w:pPr>
            <w:r>
              <w:t> </w:t>
            </w:r>
            <w:r>
              <w:t>фундаментов</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0B5DBD35" w14:textId="77777777" w:rsidR="00000000" w:rsidRDefault="00624656">
            <w:pPr>
              <w:jc w:val="center"/>
            </w:pPr>
            <w:r>
              <w:t>опор</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14:paraId="2630512E" w14:textId="77777777" w:rsidR="00000000" w:rsidRDefault="00624656">
            <w:pPr>
              <w:jc w:val="center"/>
            </w:pPr>
            <w:r>
              <w:t>Проект.</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26A70AA9" w14:textId="77777777" w:rsidR="00000000" w:rsidRDefault="00624656">
            <w:pPr>
              <w:jc w:val="center"/>
            </w:pPr>
            <w:r>
              <w:t>Факт</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7150AAAA" w14:textId="77777777" w:rsidR="00000000" w:rsidRDefault="00624656">
            <w:pPr>
              <w:jc w:val="center"/>
            </w:pPr>
            <w:r>
              <w:t>Проект.</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3EB04195" w14:textId="77777777" w:rsidR="00000000" w:rsidRDefault="00624656">
            <w:pPr>
              <w:jc w:val="center"/>
            </w:pPr>
            <w:r>
              <w:t>Факт</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0AD0B47E" w14:textId="77777777" w:rsidR="00000000" w:rsidRDefault="00624656">
            <w:pPr>
              <w:jc w:val="center"/>
            </w:pPr>
            <w:r>
              <w:t>поле</w:t>
            </w:r>
          </w:p>
        </w:tc>
        <w:tc>
          <w:tcPr>
            <w:tcW w:w="411" w:type="pct"/>
            <w:tcBorders>
              <w:top w:val="nil"/>
              <w:left w:val="nil"/>
              <w:bottom w:val="single" w:sz="8" w:space="0" w:color="auto"/>
              <w:right w:val="single" w:sz="8" w:space="0" w:color="auto"/>
            </w:tcBorders>
            <w:tcMar>
              <w:top w:w="0" w:type="dxa"/>
              <w:left w:w="40" w:type="dxa"/>
              <w:bottom w:w="0" w:type="dxa"/>
              <w:right w:w="40" w:type="dxa"/>
            </w:tcMar>
            <w:hideMark/>
          </w:tcPr>
          <w:p w14:paraId="03A90491" w14:textId="77777777" w:rsidR="00000000" w:rsidRDefault="00624656">
            <w:pPr>
              <w:jc w:val="center"/>
            </w:pPr>
            <w:r>
              <w:t>Вдоль пути</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14:paraId="0620EA66" w14:textId="77777777" w:rsidR="00000000" w:rsidRDefault="00624656">
            <w:pPr>
              <w:jc w:val="center"/>
            </w:pPr>
            <w:r>
              <w:t>Проект.</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14:paraId="37CCF59D" w14:textId="77777777" w:rsidR="00000000" w:rsidRDefault="00624656">
            <w:pPr>
              <w:jc w:val="center"/>
            </w:pPr>
            <w:r>
              <w:t>Факт.</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14:paraId="4CF76878" w14:textId="77777777" w:rsidR="00000000" w:rsidRDefault="00624656">
            <w:pPr>
              <w:jc w:val="center"/>
            </w:pPr>
            <w:r>
              <w:t>Проект.</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4A6F94AA" w14:textId="77777777" w:rsidR="00000000" w:rsidRDefault="00624656">
            <w:pPr>
              <w:jc w:val="center"/>
            </w:pPr>
            <w:r>
              <w:t>Факт</w:t>
            </w:r>
          </w:p>
        </w:tc>
      </w:tr>
      <w:tr w:rsidR="00000000" w14:paraId="6ED91EDF" w14:textId="77777777">
        <w:trPr>
          <w:trHeight w:val="20"/>
        </w:trPr>
        <w:tc>
          <w:tcPr>
            <w:tcW w:w="4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6954B6D1" w14:textId="77777777" w:rsidR="00000000" w:rsidRDefault="00624656">
            <w:pPr>
              <w:jc w:val="center"/>
            </w:pPr>
            <w:r>
              <w:t>1</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14:paraId="71F65F0B" w14:textId="77777777" w:rsidR="00000000" w:rsidRDefault="00624656">
            <w:pPr>
              <w:jc w:val="center"/>
            </w:pPr>
            <w:r>
              <w:t>2</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13A91126" w14:textId="77777777" w:rsidR="00000000" w:rsidRDefault="00624656">
            <w:pPr>
              <w:jc w:val="center"/>
            </w:pPr>
            <w:r>
              <w:t>3</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14:paraId="5803A4DD" w14:textId="77777777" w:rsidR="00000000" w:rsidRDefault="00624656">
            <w:pPr>
              <w:jc w:val="center"/>
            </w:pPr>
            <w:r>
              <w:t>4</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1ED885C2" w14:textId="77777777" w:rsidR="00000000" w:rsidRDefault="00624656">
            <w:pPr>
              <w:jc w:val="center"/>
            </w:pPr>
            <w:r>
              <w:t>5</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73902449" w14:textId="77777777" w:rsidR="00000000" w:rsidRDefault="00624656">
            <w:pPr>
              <w:jc w:val="center"/>
            </w:pPr>
            <w:r>
              <w:t>6</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7BCD094A" w14:textId="77777777" w:rsidR="00000000" w:rsidRDefault="00624656">
            <w:pPr>
              <w:jc w:val="center"/>
            </w:pPr>
            <w:r>
              <w:t>7</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03EA56FE" w14:textId="77777777" w:rsidR="00000000" w:rsidRDefault="00624656">
            <w:pPr>
              <w:jc w:val="center"/>
            </w:pPr>
            <w:r>
              <w:t>8</w:t>
            </w:r>
          </w:p>
        </w:tc>
        <w:tc>
          <w:tcPr>
            <w:tcW w:w="411" w:type="pct"/>
            <w:tcBorders>
              <w:top w:val="nil"/>
              <w:left w:val="nil"/>
              <w:bottom w:val="single" w:sz="8" w:space="0" w:color="auto"/>
              <w:right w:val="single" w:sz="8" w:space="0" w:color="auto"/>
            </w:tcBorders>
            <w:tcMar>
              <w:top w:w="0" w:type="dxa"/>
              <w:left w:w="40" w:type="dxa"/>
              <w:bottom w:w="0" w:type="dxa"/>
              <w:right w:w="40" w:type="dxa"/>
            </w:tcMar>
            <w:hideMark/>
          </w:tcPr>
          <w:p w14:paraId="50181288" w14:textId="77777777" w:rsidR="00000000" w:rsidRDefault="00624656">
            <w:pPr>
              <w:jc w:val="center"/>
            </w:pPr>
            <w:r>
              <w:t>9</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14:paraId="468BD774" w14:textId="77777777" w:rsidR="00000000" w:rsidRDefault="00624656">
            <w:pPr>
              <w:jc w:val="center"/>
            </w:pPr>
            <w:r>
              <w:t>10</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14:paraId="7DD55421" w14:textId="77777777" w:rsidR="00000000" w:rsidRDefault="00624656">
            <w:pPr>
              <w:jc w:val="center"/>
            </w:pPr>
            <w:r>
              <w:t>11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14:paraId="7C0971C4" w14:textId="77777777" w:rsidR="00000000" w:rsidRDefault="00624656">
            <w:pPr>
              <w:jc w:val="center"/>
            </w:pPr>
            <w:r>
              <w:t>12</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115E6F1B" w14:textId="77777777" w:rsidR="00000000" w:rsidRDefault="00624656">
            <w:pPr>
              <w:jc w:val="center"/>
            </w:pPr>
            <w:r>
              <w:t>13</w:t>
            </w:r>
          </w:p>
        </w:tc>
      </w:tr>
      <w:tr w:rsidR="00000000" w14:paraId="590AA4CB" w14:textId="77777777">
        <w:trPr>
          <w:trHeight w:val="20"/>
        </w:trPr>
        <w:tc>
          <w:tcPr>
            <w:tcW w:w="4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1A823678" w14:textId="77777777" w:rsidR="00000000" w:rsidRDefault="00624656">
            <w:pPr>
              <w:jc w:val="center"/>
            </w:pPr>
            <w:r>
              <w:t> </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14:paraId="10704AFA"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3EF900D5" w14:textId="77777777" w:rsidR="00000000" w:rsidRDefault="00624656">
            <w:pPr>
              <w:jc w:val="center"/>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14:paraId="71A1C511"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66120746"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5CADEA0F"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16F9354B"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717E2AAD" w14:textId="77777777" w:rsidR="00000000" w:rsidRDefault="00624656">
            <w:pPr>
              <w:jc w:val="center"/>
            </w:pPr>
            <w:r>
              <w:t> </w:t>
            </w:r>
          </w:p>
        </w:tc>
        <w:tc>
          <w:tcPr>
            <w:tcW w:w="411" w:type="pct"/>
            <w:tcBorders>
              <w:top w:val="nil"/>
              <w:left w:val="nil"/>
              <w:bottom w:val="single" w:sz="8" w:space="0" w:color="auto"/>
              <w:right w:val="single" w:sz="8" w:space="0" w:color="auto"/>
            </w:tcBorders>
            <w:tcMar>
              <w:top w:w="0" w:type="dxa"/>
              <w:left w:w="40" w:type="dxa"/>
              <w:bottom w:w="0" w:type="dxa"/>
              <w:right w:w="40" w:type="dxa"/>
            </w:tcMar>
            <w:hideMark/>
          </w:tcPr>
          <w:p w14:paraId="1038240A" w14:textId="77777777" w:rsidR="00000000" w:rsidRDefault="00624656">
            <w:pPr>
              <w:jc w:val="center"/>
            </w:pPr>
            <w:r>
              <w:t> </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14:paraId="54CB4A68" w14:textId="77777777" w:rsidR="00000000" w:rsidRDefault="00624656">
            <w:pPr>
              <w:jc w:val="center"/>
            </w:pPr>
            <w:r>
              <w:t> </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14:paraId="15F24928" w14:textId="77777777" w:rsidR="00000000" w:rsidRDefault="00624656">
            <w:pPr>
              <w:jc w:val="center"/>
            </w:pPr>
            <w:r>
              <w:t> </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14:paraId="0AED410D"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4AE54812" w14:textId="77777777" w:rsidR="00000000" w:rsidRDefault="00624656">
            <w:pPr>
              <w:jc w:val="center"/>
            </w:pPr>
            <w:r>
              <w:t> </w:t>
            </w:r>
          </w:p>
        </w:tc>
      </w:tr>
      <w:tr w:rsidR="00000000" w14:paraId="438E957D" w14:textId="77777777">
        <w:trPr>
          <w:trHeight w:val="20"/>
        </w:trPr>
        <w:tc>
          <w:tcPr>
            <w:tcW w:w="4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860D9D0" w14:textId="77777777" w:rsidR="00000000" w:rsidRDefault="00624656">
            <w:pPr>
              <w:jc w:val="center"/>
            </w:pPr>
            <w:r>
              <w:t> </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14:paraId="0690C0C8"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7A405F51" w14:textId="77777777" w:rsidR="00000000" w:rsidRDefault="00624656">
            <w:pPr>
              <w:jc w:val="center"/>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14:paraId="12959C24"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1093D258"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11F93577"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2084D240"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2282A7AF" w14:textId="77777777" w:rsidR="00000000" w:rsidRDefault="00624656">
            <w:pPr>
              <w:jc w:val="center"/>
            </w:pPr>
            <w:r>
              <w:t> </w:t>
            </w:r>
          </w:p>
        </w:tc>
        <w:tc>
          <w:tcPr>
            <w:tcW w:w="411" w:type="pct"/>
            <w:tcBorders>
              <w:top w:val="nil"/>
              <w:left w:val="nil"/>
              <w:bottom w:val="single" w:sz="8" w:space="0" w:color="auto"/>
              <w:right w:val="single" w:sz="8" w:space="0" w:color="auto"/>
            </w:tcBorders>
            <w:tcMar>
              <w:top w:w="0" w:type="dxa"/>
              <w:left w:w="40" w:type="dxa"/>
              <w:bottom w:w="0" w:type="dxa"/>
              <w:right w:w="40" w:type="dxa"/>
            </w:tcMar>
            <w:hideMark/>
          </w:tcPr>
          <w:p w14:paraId="0967B487" w14:textId="77777777" w:rsidR="00000000" w:rsidRDefault="00624656">
            <w:pPr>
              <w:jc w:val="center"/>
            </w:pPr>
            <w:r>
              <w:t> </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14:paraId="6A854B40" w14:textId="77777777" w:rsidR="00000000" w:rsidRDefault="00624656">
            <w:pPr>
              <w:jc w:val="center"/>
            </w:pPr>
            <w:r>
              <w:t> </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14:paraId="16A4B689" w14:textId="77777777" w:rsidR="00000000" w:rsidRDefault="00624656">
            <w:pPr>
              <w:jc w:val="center"/>
            </w:pPr>
            <w:r>
              <w:t> </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14:paraId="47FB68E8" w14:textId="77777777" w:rsidR="00000000" w:rsidRDefault="00624656">
            <w:pPr>
              <w:jc w:val="center"/>
            </w:pPr>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12F45C88" w14:textId="77777777" w:rsidR="00000000" w:rsidRDefault="00624656">
            <w:pPr>
              <w:jc w:val="center"/>
            </w:pPr>
            <w:r>
              <w:t> </w:t>
            </w:r>
          </w:p>
        </w:tc>
      </w:tr>
      <w:tr w:rsidR="00000000" w14:paraId="2C431F66" w14:textId="77777777">
        <w:trPr>
          <w:trHeight w:val="20"/>
        </w:trPr>
        <w:tc>
          <w:tcPr>
            <w:tcW w:w="4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5009AC35" w14:textId="77777777" w:rsidR="00000000" w:rsidRDefault="00624656">
            <w:r>
              <w:t> </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14:paraId="1E205841" w14:textId="77777777" w:rsidR="00000000" w:rsidRDefault="00624656">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59E677C6" w14:textId="77777777" w:rsidR="00000000" w:rsidRDefault="00624656">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14:paraId="798DCFAD" w14:textId="77777777" w:rsidR="00000000" w:rsidRDefault="00624656">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50651D80" w14:textId="77777777" w:rsidR="00000000" w:rsidRDefault="00624656">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5229A8DE" w14:textId="77777777" w:rsidR="00000000" w:rsidRDefault="00624656">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23401FAC" w14:textId="77777777" w:rsidR="00000000" w:rsidRDefault="00624656">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6E0BC6D9" w14:textId="77777777" w:rsidR="00000000" w:rsidRDefault="00624656">
            <w:r>
              <w:t> </w:t>
            </w:r>
          </w:p>
        </w:tc>
        <w:tc>
          <w:tcPr>
            <w:tcW w:w="411" w:type="pct"/>
            <w:tcBorders>
              <w:top w:val="nil"/>
              <w:left w:val="nil"/>
              <w:bottom w:val="single" w:sz="8" w:space="0" w:color="auto"/>
              <w:right w:val="single" w:sz="8" w:space="0" w:color="auto"/>
            </w:tcBorders>
            <w:tcMar>
              <w:top w:w="0" w:type="dxa"/>
              <w:left w:w="40" w:type="dxa"/>
              <w:bottom w:w="0" w:type="dxa"/>
              <w:right w:w="40" w:type="dxa"/>
            </w:tcMar>
            <w:hideMark/>
          </w:tcPr>
          <w:p w14:paraId="54D869F8" w14:textId="77777777" w:rsidR="00000000" w:rsidRDefault="00624656">
            <w:r>
              <w:t> </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14:paraId="0D6621BE" w14:textId="77777777" w:rsidR="00000000" w:rsidRDefault="00624656">
            <w:r>
              <w:t> </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14:paraId="222936EA" w14:textId="77777777" w:rsidR="00000000" w:rsidRDefault="00624656">
            <w:r>
              <w:t> </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14:paraId="222C6E06" w14:textId="77777777" w:rsidR="00000000" w:rsidRDefault="00624656">
            <w:r>
              <w:t> </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14:paraId="1D85ACCE" w14:textId="77777777" w:rsidR="00000000" w:rsidRDefault="00624656">
            <w:r>
              <w:t> </w:t>
            </w:r>
          </w:p>
        </w:tc>
      </w:tr>
    </w:tbl>
    <w:p w14:paraId="26184740" w14:textId="77777777" w:rsidR="00000000" w:rsidRDefault="00624656">
      <w:pPr>
        <w:ind w:firstLine="567"/>
      </w:pPr>
      <w:r>
        <w:t> </w:t>
      </w:r>
    </w:p>
    <w:p w14:paraId="0C7228C3" w14:textId="77777777" w:rsidR="00000000" w:rsidRDefault="00624656">
      <w:pPr>
        <w:ind w:firstLine="567"/>
      </w:pPr>
      <w:r>
        <w:t>Представитель заказчика___________________________________________________</w:t>
      </w:r>
    </w:p>
    <w:p w14:paraId="12927165" w14:textId="77777777" w:rsidR="00000000" w:rsidRDefault="00624656">
      <w:pPr>
        <w:ind w:firstLine="4820"/>
      </w:pPr>
      <w:r>
        <w:t>(подпись, должность, фамилия, инициалы)</w:t>
      </w:r>
    </w:p>
    <w:p w14:paraId="1714FE25" w14:textId="77777777" w:rsidR="00000000" w:rsidRDefault="00624656">
      <w:pPr>
        <w:ind w:firstLine="567"/>
      </w:pPr>
      <w:r>
        <w:t>Представитель строительной организации____________________________________</w:t>
      </w:r>
    </w:p>
    <w:p w14:paraId="1B668BBD" w14:textId="77777777" w:rsidR="00000000" w:rsidRDefault="00624656">
      <w:pPr>
        <w:ind w:firstLine="4820"/>
      </w:pPr>
      <w:r>
        <w:t>(подпись, должность, фамилия, инициалы)</w:t>
      </w:r>
    </w:p>
    <w:p w14:paraId="480B9146" w14:textId="77777777" w:rsidR="00000000" w:rsidRDefault="00624656">
      <w:pPr>
        <w:ind w:firstLine="567"/>
      </w:pPr>
      <w:r>
        <w:t>Представитель монтажной ор</w:t>
      </w:r>
      <w:r>
        <w:t>ганизации_______________________________________</w:t>
      </w:r>
    </w:p>
    <w:p w14:paraId="7ED10C6F" w14:textId="77777777" w:rsidR="00000000" w:rsidRDefault="00624656">
      <w:pPr>
        <w:ind w:firstLine="4820"/>
      </w:pPr>
      <w:r>
        <w:t>(подпись, должность, фамилия, инициалы)</w:t>
      </w:r>
    </w:p>
    <w:p w14:paraId="34D6EEA5" w14:textId="77777777" w:rsidR="00000000" w:rsidRDefault="00624656">
      <w:pPr>
        <w:ind w:firstLine="567"/>
      </w:pPr>
      <w:r>
        <w:t>Представитель эксплуатационной организации________________________________</w:t>
      </w:r>
    </w:p>
    <w:p w14:paraId="348DEE35" w14:textId="77777777" w:rsidR="00000000" w:rsidRDefault="00624656">
      <w:pPr>
        <w:ind w:firstLine="4820"/>
      </w:pPr>
      <w:r>
        <w:t>(подпись, должность, фамилия, инициалы)</w:t>
      </w:r>
    </w:p>
    <w:p w14:paraId="43F83EEC" w14:textId="77777777" w:rsidR="00000000" w:rsidRDefault="00624656">
      <w:pPr>
        <w:ind w:firstLine="567"/>
      </w:pPr>
      <w:r>
        <w:t> </w:t>
      </w:r>
    </w:p>
    <w:p w14:paraId="2592AB25" w14:textId="77777777" w:rsidR="00000000" w:rsidRDefault="00624656">
      <w:pPr>
        <w:jc w:val="center"/>
      </w:pPr>
      <w:r>
        <w:rPr>
          <w:rStyle w:val="s1"/>
        </w:rPr>
        <w:t>БИБЛИОГРАФИЯ</w:t>
      </w:r>
    </w:p>
    <w:p w14:paraId="06BC61E4" w14:textId="77777777" w:rsidR="00000000" w:rsidRDefault="00624656">
      <w:pPr>
        <w:jc w:val="center"/>
      </w:pPr>
      <w:r>
        <w:rPr>
          <w:rStyle w:val="s1"/>
        </w:rPr>
        <w:t> </w:t>
      </w:r>
    </w:p>
    <w:p w14:paraId="04042B31" w14:textId="77777777" w:rsidR="00000000" w:rsidRDefault="00624656">
      <w:pPr>
        <w:ind w:firstLine="567"/>
        <w:jc w:val="both"/>
      </w:pPr>
      <w:r>
        <w:t xml:space="preserve">[1] </w:t>
      </w:r>
      <w:hyperlink r:id="rId56" w:history="1">
        <w:r>
          <w:rPr>
            <w:rStyle w:val="a3"/>
          </w:rPr>
          <w:t>ВСН 141-90</w:t>
        </w:r>
      </w:hyperlink>
      <w:r>
        <w:t xml:space="preserve"> «Нормы проектирования контактной сети».</w:t>
      </w:r>
    </w:p>
    <w:p w14:paraId="2EF9B598" w14:textId="77777777" w:rsidR="00000000" w:rsidRDefault="00624656">
      <w:pPr>
        <w:ind w:firstLine="567"/>
        <w:jc w:val="both"/>
      </w:pPr>
      <w:r>
        <w:t>[2] СТН ЦЭ 12-00 «Нормы по производству и приемке строительных и монтажных работ при электрификации железных дорог (устройства контактной сети)».</w:t>
      </w:r>
    </w:p>
    <w:p w14:paraId="3CB843F0" w14:textId="77777777" w:rsidR="00000000" w:rsidRDefault="00624656">
      <w:pPr>
        <w:ind w:firstLine="567"/>
        <w:jc w:val="both"/>
      </w:pPr>
      <w:r>
        <w:t xml:space="preserve">[3] </w:t>
      </w:r>
      <w:hyperlink r:id="rId57" w:history="1">
        <w:r>
          <w:rPr>
            <w:rStyle w:val="a3"/>
          </w:rPr>
          <w:t>СТ РК 1645-2007</w:t>
        </w:r>
      </w:hyperlink>
      <w:r>
        <w:t xml:space="preserve"> «Детали закладные и изоли</w:t>
      </w:r>
      <w:r>
        <w:t>рующие для стоек железобетонных опор контактной сети железных дорог. Технические условия».</w:t>
      </w:r>
    </w:p>
    <w:p w14:paraId="04131F1D" w14:textId="77777777" w:rsidR="00000000" w:rsidRDefault="00624656">
      <w:pPr>
        <w:ind w:firstLine="567"/>
        <w:jc w:val="both"/>
      </w:pPr>
      <w:r>
        <w:rPr>
          <w:b/>
          <w:bCs/>
        </w:rPr>
        <w:t> </w:t>
      </w:r>
    </w:p>
    <w:p w14:paraId="6C9D559A" w14:textId="77777777" w:rsidR="00000000" w:rsidRDefault="00624656">
      <w:pPr>
        <w:ind w:firstLine="567"/>
        <w:jc w:val="both"/>
      </w:pPr>
      <w:r>
        <w:rPr>
          <w:b/>
          <w:bCs/>
        </w:rPr>
        <w:t xml:space="preserve">Ключевые слова: </w:t>
      </w:r>
      <w:r>
        <w:t>переезд, перегон, линейные сооружения, проектирование, монтаж, контактные сети, рельс, опорная конструкция.</w:t>
      </w:r>
    </w:p>
    <w:p w14:paraId="6AE9EC61" w14:textId="77777777" w:rsidR="00000000" w:rsidRDefault="00624656">
      <w:pPr>
        <w:ind w:firstLine="567"/>
        <w:jc w:val="both"/>
      </w:pPr>
      <w:r>
        <w:t> </w:t>
      </w:r>
    </w:p>
    <w:sectPr w:rsidR="00000000">
      <w:headerReference w:type="even" r:id="rId58"/>
      <w:headerReference w:type="default" r:id="rId59"/>
      <w:footerReference w:type="even" r:id="rId60"/>
      <w:footerReference w:type="default" r:id="rId61"/>
      <w:headerReference w:type="first" r:id="rId62"/>
      <w:footerReference w:type="first" r:id="rId6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677E61" w14:textId="77777777" w:rsidR="00624656" w:rsidRDefault="00624656" w:rsidP="00624656">
      <w:r>
        <w:separator/>
      </w:r>
    </w:p>
  </w:endnote>
  <w:endnote w:type="continuationSeparator" w:id="0">
    <w:p w14:paraId="730F5BF5" w14:textId="77777777" w:rsidR="00624656" w:rsidRDefault="00624656" w:rsidP="00624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EC667" w14:textId="77777777" w:rsidR="00624656" w:rsidRDefault="006246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E3E8F" w14:textId="77777777" w:rsidR="00624656" w:rsidRDefault="0062465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6CD53" w14:textId="77777777" w:rsidR="00624656" w:rsidRDefault="0062465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DBEBC" w14:textId="77777777" w:rsidR="00624656" w:rsidRDefault="00624656" w:rsidP="00624656">
      <w:r>
        <w:separator/>
      </w:r>
    </w:p>
  </w:footnote>
  <w:footnote w:type="continuationSeparator" w:id="0">
    <w:p w14:paraId="38DC321A" w14:textId="77777777" w:rsidR="00624656" w:rsidRDefault="00624656" w:rsidP="00624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2E1A0" w14:textId="77777777" w:rsidR="00624656" w:rsidRDefault="0062465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28410" w14:textId="77777777" w:rsidR="00624656" w:rsidRDefault="00624656" w:rsidP="00624656">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14:paraId="72247510" w14:textId="77777777" w:rsidR="00624656" w:rsidRDefault="00624656" w:rsidP="00624656">
    <w:pPr>
      <w:pStyle w:val="a5"/>
      <w:spacing w:after="100"/>
      <w:jc w:val="right"/>
      <w:rPr>
        <w:rFonts w:ascii="Arial" w:hAnsi="Arial" w:cs="Arial"/>
        <w:color w:val="808080"/>
        <w:sz w:val="20"/>
      </w:rPr>
    </w:pPr>
    <w:r>
      <w:rPr>
        <w:rFonts w:ascii="Arial" w:hAnsi="Arial" w:cs="Arial"/>
        <w:color w:val="808080"/>
        <w:sz w:val="20"/>
      </w:rPr>
      <w:t>Документ: СП РК 3.03-118-2014 «Контактные сети электрифицированного транспорта, правила производства и приемки работ»</w:t>
    </w:r>
  </w:p>
  <w:p w14:paraId="454D2070" w14:textId="7BABE85C" w:rsidR="00624656" w:rsidRPr="00624656" w:rsidRDefault="00624656" w:rsidP="00624656">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92A7E8" w14:textId="77777777" w:rsidR="00624656" w:rsidRDefault="0062465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24656"/>
    <w:rsid w:val="00624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47052"/>
  <w15:chartTrackingRefBased/>
  <w15:docId w15:val="{79A1FFC3-8CB5-498E-BAB7-0D5D0968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ind w:firstLine="567"/>
    </w:pPr>
    <w:rPr>
      <w:color w:val="333399"/>
    </w:rPr>
  </w:style>
  <w:style w:type="paragraph" w:customStyle="1" w:styleId="msochpdefault">
    <w:name w:val="msochpdefault"/>
    <w:basedOn w:val="a"/>
    <w:pPr>
      <w:autoSpaceDE/>
      <w:autoSpaceDN/>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bCs/>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bCs/>
      <w:i/>
      <w:iCs/>
      <w:color w:val="333399"/>
      <w:u w:val="single"/>
    </w:rPr>
  </w:style>
  <w:style w:type="character" w:customStyle="1" w:styleId="s10">
    <w:name w:val="s10"/>
    <w:basedOn w:val="a0"/>
    <w:rPr>
      <w:rFonts w:ascii="Times New Roman" w:hAnsi="Times New Roman" w:cs="Times New Roman" w:hint="default"/>
      <w:b/>
      <w:bCs/>
      <w:color w:val="333399"/>
      <w:u w:val="single"/>
    </w:rPr>
  </w:style>
  <w:style w:type="character" w:customStyle="1" w:styleId="s16">
    <w:name w:val="s16"/>
    <w:basedOn w:val="a0"/>
    <w:rPr>
      <w:b w:val="0"/>
      <w:bCs w:val="0"/>
      <w:i/>
      <w:iCs/>
      <w:caps w:val="0"/>
      <w:color w:val="000000"/>
    </w:rPr>
  </w:style>
  <w:style w:type="character" w:customStyle="1" w:styleId="s17">
    <w:name w:val="s17"/>
    <w:basedOn w:val="a0"/>
    <w:rPr>
      <w:b w:val="0"/>
      <w:bCs w:val="0"/>
      <w:color w:val="000000"/>
    </w:rPr>
  </w:style>
  <w:style w:type="character" w:customStyle="1" w:styleId="s18">
    <w:name w:val="s18"/>
    <w:basedOn w:val="a0"/>
    <w:rPr>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b/>
      <w:bCs/>
      <w:i/>
      <w:iCs/>
      <w:color w:val="FF0000"/>
    </w:rPr>
  </w:style>
  <w:style w:type="character" w:customStyle="1" w:styleId="s14">
    <w:name w:val="s14"/>
    <w:basedOn w:val="a0"/>
    <w:rPr>
      <w:rFonts w:ascii="Courier New" w:hAnsi="Courier New" w:cs="Courier New" w:hint="default"/>
      <w:b/>
      <w:bCs/>
      <w:color w:val="008000"/>
    </w:rPr>
  </w:style>
  <w:style w:type="character" w:customStyle="1" w:styleId="s15">
    <w:name w:val="s15"/>
    <w:basedOn w:val="a0"/>
    <w:rPr>
      <w:rFonts w:ascii="Courier New" w:hAnsi="Courier New" w:cs="Courier New" w:hint="default"/>
      <w:b/>
      <w:bCs/>
      <w:color w:val="333399"/>
      <w:u w:val="single"/>
    </w:rPr>
  </w:style>
  <w:style w:type="paragraph" w:styleId="a5">
    <w:name w:val="header"/>
    <w:basedOn w:val="a"/>
    <w:link w:val="a6"/>
    <w:uiPriority w:val="99"/>
    <w:unhideWhenUsed/>
    <w:rsid w:val="00624656"/>
    <w:pPr>
      <w:tabs>
        <w:tab w:val="center" w:pos="4677"/>
        <w:tab w:val="right" w:pos="9355"/>
      </w:tabs>
    </w:pPr>
  </w:style>
  <w:style w:type="character" w:customStyle="1" w:styleId="a6">
    <w:name w:val="Верхний колонтитул Знак"/>
    <w:basedOn w:val="a0"/>
    <w:link w:val="a5"/>
    <w:uiPriority w:val="99"/>
    <w:rsid w:val="00624656"/>
    <w:rPr>
      <w:rFonts w:eastAsiaTheme="minorEastAsia"/>
      <w:color w:val="000000"/>
      <w:sz w:val="24"/>
      <w:szCs w:val="24"/>
    </w:rPr>
  </w:style>
  <w:style w:type="paragraph" w:styleId="a7">
    <w:name w:val="footer"/>
    <w:basedOn w:val="a"/>
    <w:link w:val="a8"/>
    <w:uiPriority w:val="99"/>
    <w:unhideWhenUsed/>
    <w:rsid w:val="00624656"/>
    <w:pPr>
      <w:tabs>
        <w:tab w:val="center" w:pos="4677"/>
        <w:tab w:val="right" w:pos="9355"/>
      </w:tabs>
    </w:pPr>
  </w:style>
  <w:style w:type="character" w:customStyle="1" w:styleId="a8">
    <w:name w:val="Нижний колонтитул Знак"/>
    <w:basedOn w:val="a0"/>
    <w:link w:val="a7"/>
    <w:uiPriority w:val="99"/>
    <w:rsid w:val="00624656"/>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6246324" TargetMode="External"/><Relationship Id="rId21" Type="http://schemas.openxmlformats.org/officeDocument/2006/relationships/hyperlink" Target="http://online.zakon.kz/Document/?doc_id=36246324" TargetMode="External"/><Relationship Id="rId34" Type="http://schemas.openxmlformats.org/officeDocument/2006/relationships/hyperlink" Target="http://online.zakon.kz/Document/?doc_id=36246324" TargetMode="External"/><Relationship Id="rId42" Type="http://schemas.openxmlformats.org/officeDocument/2006/relationships/hyperlink" Target="http://online.zakon.kz/Document/?doc_id=30002407" TargetMode="External"/><Relationship Id="rId47" Type="http://schemas.openxmlformats.org/officeDocument/2006/relationships/hyperlink" Target="http://online.zakon.kz/Document/?doc_id=36246324" TargetMode="External"/><Relationship Id="rId50" Type="http://schemas.openxmlformats.org/officeDocument/2006/relationships/hyperlink" Target="http://online.zakon.kz/Document/?doc_id=36246324" TargetMode="External"/><Relationship Id="rId55" Type="http://schemas.openxmlformats.org/officeDocument/2006/relationships/hyperlink" Target="http://online.zakon.kz/Document/?doc_id=36246324" TargetMode="External"/><Relationship Id="rId63" Type="http://schemas.openxmlformats.org/officeDocument/2006/relationships/footer" Target="footer3.xml"/><Relationship Id="rId7" Type="http://schemas.openxmlformats.org/officeDocument/2006/relationships/hyperlink" Target="http://online.zakon.kz/Document/?doc_id=36246324" TargetMode="External"/><Relationship Id="rId2" Type="http://schemas.openxmlformats.org/officeDocument/2006/relationships/settings" Target="settings.xml"/><Relationship Id="rId16" Type="http://schemas.openxmlformats.org/officeDocument/2006/relationships/hyperlink" Target="http://online.zakon.kz/Document/?doc_id=36246324" TargetMode="External"/><Relationship Id="rId29" Type="http://schemas.openxmlformats.org/officeDocument/2006/relationships/hyperlink" Target="http://online.zakon.kz/Document/?doc_id=36246324" TargetMode="External"/><Relationship Id="rId11" Type="http://schemas.openxmlformats.org/officeDocument/2006/relationships/hyperlink" Target="http://online.zakon.kz/Document/?doc_id=36246324" TargetMode="External"/><Relationship Id="rId24" Type="http://schemas.openxmlformats.org/officeDocument/2006/relationships/hyperlink" Target="http://online.zakon.kz/Document/?doc_id=36246324" TargetMode="External"/><Relationship Id="rId32" Type="http://schemas.openxmlformats.org/officeDocument/2006/relationships/hyperlink" Target="http://online.zakon.kz/Document/?doc_id=36246324" TargetMode="External"/><Relationship Id="rId37" Type="http://schemas.openxmlformats.org/officeDocument/2006/relationships/hyperlink" Target="http://online.zakon.kz/Document/?doc_id=36246324" TargetMode="External"/><Relationship Id="rId40" Type="http://schemas.openxmlformats.org/officeDocument/2006/relationships/hyperlink" Target="http://online.zakon.kz/Document/?doc_id=30108088" TargetMode="External"/><Relationship Id="rId45" Type="http://schemas.openxmlformats.org/officeDocument/2006/relationships/hyperlink" Target="http://online.zakon.kz/Document/?doc_id=30108088" TargetMode="External"/><Relationship Id="rId53" Type="http://schemas.openxmlformats.org/officeDocument/2006/relationships/hyperlink" Target="http://online.zakon.kz/Document/?doc_id=36246324" TargetMode="External"/><Relationship Id="rId58" Type="http://schemas.openxmlformats.org/officeDocument/2006/relationships/header" Target="header1.xml"/><Relationship Id="rId5" Type="http://schemas.openxmlformats.org/officeDocument/2006/relationships/endnotes" Target="endnotes.xml"/><Relationship Id="rId61" Type="http://schemas.openxmlformats.org/officeDocument/2006/relationships/footer" Target="footer2.xml"/><Relationship Id="rId19" Type="http://schemas.openxmlformats.org/officeDocument/2006/relationships/hyperlink" Target="http://online.zakon.kz/Document/?doc_id=36246324" TargetMode="External"/><Relationship Id="rId14" Type="http://schemas.openxmlformats.org/officeDocument/2006/relationships/hyperlink" Target="http://online.zakon.kz/Document/?doc_id=36246324" TargetMode="External"/><Relationship Id="rId22" Type="http://schemas.openxmlformats.org/officeDocument/2006/relationships/hyperlink" Target="http://online.zakon.kz/Document/?doc_id=36246324" TargetMode="External"/><Relationship Id="rId27" Type="http://schemas.openxmlformats.org/officeDocument/2006/relationships/hyperlink" Target="http://online.zakon.kz/Document/?doc_id=36246324" TargetMode="External"/><Relationship Id="rId30" Type="http://schemas.openxmlformats.org/officeDocument/2006/relationships/hyperlink" Target="http://online.zakon.kz/Document/?doc_id=36246324" TargetMode="External"/><Relationship Id="rId35" Type="http://schemas.openxmlformats.org/officeDocument/2006/relationships/hyperlink" Target="http://online.zakon.kz/Document/?doc_id=36246324" TargetMode="External"/><Relationship Id="rId43" Type="http://schemas.openxmlformats.org/officeDocument/2006/relationships/hyperlink" Target="http://online.zakon.kz/Document/?doc_id=36246324" TargetMode="External"/><Relationship Id="rId48" Type="http://schemas.openxmlformats.org/officeDocument/2006/relationships/hyperlink" Target="http://online.zakon.kz/Document/?doc_id=36246324" TargetMode="External"/><Relationship Id="rId56" Type="http://schemas.openxmlformats.org/officeDocument/2006/relationships/hyperlink" Target="http://online.zakon.kz/Document/?doc_id=31307462" TargetMode="External"/><Relationship Id="rId64" Type="http://schemas.openxmlformats.org/officeDocument/2006/relationships/fontTable" Target="fontTable.xml"/><Relationship Id="rId8" Type="http://schemas.openxmlformats.org/officeDocument/2006/relationships/hyperlink" Target="http://online.zakon.kz/Document/?doc_id=36246324" TargetMode="External"/><Relationship Id="rId51" Type="http://schemas.openxmlformats.org/officeDocument/2006/relationships/hyperlink" Target="http://online.zakon.kz/Document/?doc_id=36246324" TargetMode="External"/><Relationship Id="rId3" Type="http://schemas.openxmlformats.org/officeDocument/2006/relationships/webSettings" Target="webSettings.xml"/><Relationship Id="rId12" Type="http://schemas.openxmlformats.org/officeDocument/2006/relationships/hyperlink" Target="http://online.zakon.kz/Document/?doc_id=36246324" TargetMode="External"/><Relationship Id="rId17" Type="http://schemas.openxmlformats.org/officeDocument/2006/relationships/hyperlink" Target="http://online.zakon.kz/Document/?doc_id=36246324" TargetMode="External"/><Relationship Id="rId25" Type="http://schemas.openxmlformats.org/officeDocument/2006/relationships/hyperlink" Target="http://online.zakon.kz/Document/?doc_id=36246324" TargetMode="External"/><Relationship Id="rId33" Type="http://schemas.openxmlformats.org/officeDocument/2006/relationships/hyperlink" Target="http://online.zakon.kz/Document/?doc_id=36246324" TargetMode="External"/><Relationship Id="rId38" Type="http://schemas.openxmlformats.org/officeDocument/2006/relationships/hyperlink" Target="http://online.zakon.kz/Document/?doc_id=30864472" TargetMode="External"/><Relationship Id="rId46" Type="http://schemas.openxmlformats.org/officeDocument/2006/relationships/hyperlink" Target="http://online.zakon.kz/Document/?doc_id=30002436" TargetMode="External"/><Relationship Id="rId59" Type="http://schemas.openxmlformats.org/officeDocument/2006/relationships/header" Target="header2.xml"/><Relationship Id="rId20" Type="http://schemas.openxmlformats.org/officeDocument/2006/relationships/hyperlink" Target="http://online.zakon.kz/Document/?doc_id=36246324" TargetMode="External"/><Relationship Id="rId41" Type="http://schemas.openxmlformats.org/officeDocument/2006/relationships/hyperlink" Target="http://online.zakon.kz/Document/?doc_id=30002436" TargetMode="External"/><Relationship Id="rId54" Type="http://schemas.openxmlformats.org/officeDocument/2006/relationships/hyperlink" Target="http://online.zakon.kz/Document/?doc_id=36246324" TargetMode="External"/><Relationship Id="rId62"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online.zakon.kz/Document/?doc_id=36246324" TargetMode="External"/><Relationship Id="rId15" Type="http://schemas.openxmlformats.org/officeDocument/2006/relationships/hyperlink" Target="http://online.zakon.kz/Document/?doc_id=36246324" TargetMode="External"/><Relationship Id="rId23" Type="http://schemas.openxmlformats.org/officeDocument/2006/relationships/hyperlink" Target="http://online.zakon.kz/Document/?doc_id=36246324" TargetMode="External"/><Relationship Id="rId28" Type="http://schemas.openxmlformats.org/officeDocument/2006/relationships/hyperlink" Target="http://online.zakon.kz/Document/?doc_id=36246324" TargetMode="External"/><Relationship Id="rId36" Type="http://schemas.openxmlformats.org/officeDocument/2006/relationships/hyperlink" Target="http://online.zakon.kz/Document/?doc_id=36246324" TargetMode="External"/><Relationship Id="rId49" Type="http://schemas.openxmlformats.org/officeDocument/2006/relationships/hyperlink" Target="http://online.zakon.kz/Document/?doc_id=36246324" TargetMode="External"/><Relationship Id="rId57" Type="http://schemas.openxmlformats.org/officeDocument/2006/relationships/hyperlink" Target="http://online.zakon.kz/Document/?doc_id=30359351" TargetMode="External"/><Relationship Id="rId10" Type="http://schemas.openxmlformats.org/officeDocument/2006/relationships/hyperlink" Target="http://online.zakon.kz/Document/?doc_id=36246324" TargetMode="External"/><Relationship Id="rId31" Type="http://schemas.openxmlformats.org/officeDocument/2006/relationships/hyperlink" Target="http://online.zakon.kz/Document/?doc_id=36246324" TargetMode="External"/><Relationship Id="rId44" Type="http://schemas.openxmlformats.org/officeDocument/2006/relationships/hyperlink" Target="http://online.zakon.kz/Document/?doc_id=36246324" TargetMode="External"/><Relationship Id="rId52" Type="http://schemas.openxmlformats.org/officeDocument/2006/relationships/hyperlink" Target="http://online.zakon.kz/Document/?doc_id=36246324"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online.zakon.kz/Document/?doc_id=36246324" TargetMode="External"/><Relationship Id="rId13" Type="http://schemas.openxmlformats.org/officeDocument/2006/relationships/hyperlink" Target="http://online.zakon.kz/Document/?doc_id=36246324" TargetMode="External"/><Relationship Id="rId18" Type="http://schemas.openxmlformats.org/officeDocument/2006/relationships/hyperlink" Target="http://online.zakon.kz/Document/?doc_id=36246324" TargetMode="External"/><Relationship Id="rId39" Type="http://schemas.openxmlformats.org/officeDocument/2006/relationships/hyperlink" Target="http://online.zakon.kz/Document/?doc_id=308644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14201</Words>
  <Characters>80950</Characters>
  <Application>Microsoft Office Word</Application>
  <DocSecurity>0</DocSecurity>
  <Lines>674</Lines>
  <Paragraphs>189</Paragraphs>
  <ScaleCrop>false</ScaleCrop>
  <Company/>
  <LinksUpToDate>false</LinksUpToDate>
  <CharactersWithSpaces>94962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3.03-118-2014 «Контактные сети электрифицированного транспорта, правила производства и приемки работ» (©Paragraph 2021)</dc:title>
  <dc:subject/>
  <dc:creator>Илья Тихомиров</dc:creator>
  <cp:keywords/>
  <dc:description/>
  <cp:lastModifiedBy>Илья Тихомиров</cp:lastModifiedBy>
  <cp:revision>2</cp:revision>
  <dcterms:created xsi:type="dcterms:W3CDTF">2021-07-21T03:45:00Z</dcterms:created>
  <dcterms:modified xsi:type="dcterms:W3CDTF">2021-07-21T03:45:00Z</dcterms:modified>
</cp:coreProperties>
</file>