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1452E7" w14:textId="77777777" w:rsidR="00000000" w:rsidRDefault="007E715D">
      <w:pPr>
        <w:jc w:val="right"/>
      </w:pPr>
      <w:bookmarkStart w:id="0" w:name="_GoBack"/>
      <w:bookmarkEnd w:id="0"/>
      <w:r>
        <w:rPr>
          <w:rStyle w:val="s0"/>
        </w:rPr>
        <w:t>Приложение 5</w:t>
      </w:r>
    </w:p>
    <w:p w14:paraId="5FBD110D" w14:textId="77777777" w:rsidR="00000000" w:rsidRDefault="007E715D">
      <w:pPr>
        <w:jc w:val="right"/>
      </w:pPr>
      <w:r>
        <w:rPr>
          <w:rStyle w:val="s0"/>
        </w:rPr>
        <w:t xml:space="preserve">к </w:t>
      </w:r>
      <w:hyperlink r:id="rId6" w:history="1">
        <w:r>
          <w:rPr>
            <w:rStyle w:val="a4"/>
          </w:rPr>
          <w:t>приказу</w:t>
        </w:r>
      </w:hyperlink>
      <w:r>
        <w:rPr>
          <w:rStyle w:val="s0"/>
        </w:rPr>
        <w:t xml:space="preserve"> председателя Комитета</w:t>
      </w:r>
    </w:p>
    <w:p w14:paraId="73441535" w14:textId="77777777" w:rsidR="00000000" w:rsidRDefault="007E715D">
      <w:pPr>
        <w:jc w:val="right"/>
      </w:pPr>
      <w:r>
        <w:rPr>
          <w:rStyle w:val="s0"/>
        </w:rPr>
        <w:t>по делам строительства и жилищно-</w:t>
      </w:r>
    </w:p>
    <w:p w14:paraId="15EE8B44" w14:textId="77777777" w:rsidR="00000000" w:rsidRDefault="007E715D">
      <w:pPr>
        <w:jc w:val="right"/>
      </w:pPr>
      <w:r>
        <w:rPr>
          <w:rStyle w:val="s0"/>
        </w:rPr>
        <w:t>коммунального хозяйства</w:t>
      </w:r>
    </w:p>
    <w:p w14:paraId="7B6170AA" w14:textId="77777777" w:rsidR="00000000" w:rsidRDefault="007E715D">
      <w:pPr>
        <w:jc w:val="right"/>
      </w:pPr>
      <w:r>
        <w:rPr>
          <w:rStyle w:val="s0"/>
        </w:rPr>
        <w:t>Министерства индустрии и</w:t>
      </w:r>
    </w:p>
    <w:p w14:paraId="642C161A" w14:textId="77777777" w:rsidR="00000000" w:rsidRDefault="007E715D">
      <w:pPr>
        <w:jc w:val="right"/>
      </w:pPr>
      <w:r>
        <w:rPr>
          <w:rStyle w:val="s0"/>
        </w:rPr>
        <w:t>инфраструктурного развития</w:t>
      </w:r>
    </w:p>
    <w:p w14:paraId="0A58D677" w14:textId="77777777" w:rsidR="00000000" w:rsidRDefault="007E715D">
      <w:pPr>
        <w:jc w:val="right"/>
      </w:pPr>
      <w:r>
        <w:rPr>
          <w:rStyle w:val="s0"/>
        </w:rPr>
        <w:t>Республики Казахстан</w:t>
      </w:r>
    </w:p>
    <w:p w14:paraId="0D283FBE" w14:textId="77777777" w:rsidR="00000000" w:rsidRDefault="007E715D">
      <w:pPr>
        <w:jc w:val="right"/>
      </w:pPr>
      <w:r>
        <w:rPr>
          <w:rStyle w:val="s0"/>
        </w:rPr>
        <w:t>от 11 декабря 2019 года № 208-нқ</w:t>
      </w:r>
    </w:p>
    <w:p w14:paraId="5C220B74" w14:textId="77777777" w:rsidR="00000000" w:rsidRDefault="007E715D">
      <w:pPr>
        <w:jc w:val="right"/>
      </w:pPr>
      <w:r>
        <w:t> </w:t>
      </w:r>
    </w:p>
    <w:p w14:paraId="211E3A28" w14:textId="77777777" w:rsidR="00000000" w:rsidRDefault="007E715D">
      <w:pPr>
        <w:jc w:val="right"/>
      </w:pPr>
      <w:r>
        <w:t> </w:t>
      </w:r>
    </w:p>
    <w:p w14:paraId="1FA9E248" w14:textId="77777777" w:rsidR="00000000" w:rsidRDefault="007E715D">
      <w:pPr>
        <w:jc w:val="center"/>
        <w:textAlignment w:val="baseline"/>
      </w:pPr>
      <w:r>
        <w:rPr>
          <w:rStyle w:val="s1"/>
        </w:rPr>
        <w:t>СН РК 3.04-02-2019</w:t>
      </w:r>
      <w:r>
        <w:rPr>
          <w:rStyle w:val="s1"/>
        </w:rPr>
        <w:br/>
      </w:r>
      <w:r>
        <w:rPr>
          <w:rStyle w:val="s1"/>
        </w:rPr>
        <w:br/>
        <w:t>СТРОИТЕЛЬНЫЕ НОРМЫ РЕСПУБЛИКИ КАЗАХСТАН</w:t>
      </w:r>
      <w:r>
        <w:rPr>
          <w:rStyle w:val="s1"/>
        </w:rPr>
        <w:br/>
      </w:r>
      <w:r>
        <w:rPr>
          <w:rStyle w:val="s1"/>
        </w:rPr>
        <w:br/>
        <w:t>ПРОЕКТИРОВАНИЕ БЕТОННЫХ И ЖЕЛЕЗОБЕТОННЫХ КОНСТРУКЦИЙ</w:t>
      </w:r>
      <w:r>
        <w:rPr>
          <w:rStyle w:val="s1"/>
        </w:rPr>
        <w:br/>
        <w:t>ГИДРОТЕХНИЧЕСКИХ СООРУЖЕНИЙ</w:t>
      </w:r>
    </w:p>
    <w:p w14:paraId="535A9E26" w14:textId="77777777" w:rsidR="00000000" w:rsidRDefault="007E715D">
      <w:pPr>
        <w:jc w:val="center"/>
        <w:textAlignment w:val="baseline"/>
      </w:pPr>
      <w:r>
        <w:rPr>
          <w:rStyle w:val="s1"/>
        </w:rPr>
        <w:t> </w:t>
      </w:r>
    </w:p>
    <w:p w14:paraId="56720845" w14:textId="77777777" w:rsidR="00000000" w:rsidRDefault="007E715D">
      <w:pPr>
        <w:jc w:val="center"/>
        <w:textAlignment w:val="baseline"/>
      </w:pPr>
      <w:bookmarkStart w:id="1" w:name="ContentStart"/>
      <w:bookmarkEnd w:id="1"/>
      <w:r>
        <w:rPr>
          <w:rStyle w:val="s1"/>
        </w:rPr>
        <w:t>Содержание</w:t>
      </w:r>
    </w:p>
    <w:p w14:paraId="6FB4318E" w14:textId="77777777" w:rsidR="00000000" w:rsidRDefault="007E715D">
      <w:pPr>
        <w:jc w:val="center"/>
        <w:textAlignment w:val="baseline"/>
      </w:pPr>
      <w:r>
        <w:rPr>
          <w:rStyle w:val="s1"/>
        </w:rPr>
        <w:t> </w:t>
      </w:r>
    </w:p>
    <w:p w14:paraId="6EDE0367" w14:textId="77777777" w:rsidR="00000000" w:rsidRDefault="007E715D">
      <w:pPr>
        <w:ind w:firstLine="397"/>
        <w:jc w:val="both"/>
      </w:pPr>
      <w:hyperlink r:id="rId7" w:anchor="sub_id=100" w:history="1">
        <w:r>
          <w:rPr>
            <w:rStyle w:val="a4"/>
          </w:rPr>
          <w:t>Глава 1. Область применения</w:t>
        </w:r>
      </w:hyperlink>
    </w:p>
    <w:p w14:paraId="56357922" w14:textId="77777777" w:rsidR="00000000" w:rsidRDefault="007E715D">
      <w:pPr>
        <w:ind w:firstLine="397"/>
        <w:jc w:val="both"/>
      </w:pPr>
      <w:hyperlink r:id="rId8" w:anchor="sub_id=20" w:history="1">
        <w:r>
          <w:rPr>
            <w:rStyle w:val="a4"/>
          </w:rPr>
          <w:t>Глава 2. Нормативные ссылки</w:t>
        </w:r>
      </w:hyperlink>
    </w:p>
    <w:p w14:paraId="5C74EAC9" w14:textId="77777777" w:rsidR="00000000" w:rsidRDefault="007E715D">
      <w:pPr>
        <w:ind w:firstLine="397"/>
        <w:jc w:val="both"/>
      </w:pPr>
      <w:hyperlink r:id="rId9" w:anchor="sub_id=300" w:history="1">
        <w:r>
          <w:rPr>
            <w:rStyle w:val="a4"/>
          </w:rPr>
          <w:t>Глава 3. Термины и определения</w:t>
        </w:r>
      </w:hyperlink>
    </w:p>
    <w:p w14:paraId="0C600E45" w14:textId="77777777" w:rsidR="00000000" w:rsidRDefault="007E715D">
      <w:pPr>
        <w:ind w:firstLine="397"/>
        <w:jc w:val="both"/>
      </w:pPr>
      <w:hyperlink r:id="rId10" w:anchor="sub_id=400" w:history="1">
        <w:r>
          <w:rPr>
            <w:rStyle w:val="a4"/>
          </w:rPr>
          <w:t>Глава 4. Цели нормативных требований и функциональные требования строительных норм</w:t>
        </w:r>
      </w:hyperlink>
    </w:p>
    <w:p w14:paraId="5C101A19" w14:textId="77777777" w:rsidR="00000000" w:rsidRDefault="007E715D">
      <w:pPr>
        <w:ind w:firstLine="1276"/>
        <w:jc w:val="both"/>
      </w:pPr>
      <w:hyperlink r:id="rId11" w:anchor="sub_id=400" w:history="1">
        <w:r>
          <w:rPr>
            <w:rStyle w:val="a4"/>
          </w:rPr>
          <w:t>Параграф 1. Цели нормативных требований строительных норм</w:t>
        </w:r>
      </w:hyperlink>
    </w:p>
    <w:p w14:paraId="70C6114A" w14:textId="77777777" w:rsidR="00000000" w:rsidRDefault="007E715D">
      <w:pPr>
        <w:ind w:firstLine="1276"/>
        <w:jc w:val="both"/>
      </w:pPr>
      <w:hyperlink r:id="rId12" w:anchor="sub_id=500" w:history="1">
        <w:r>
          <w:rPr>
            <w:rStyle w:val="a4"/>
          </w:rPr>
          <w:t>Параграф 2. Функциональные требования строительных норм</w:t>
        </w:r>
      </w:hyperlink>
    </w:p>
    <w:p w14:paraId="79922669" w14:textId="77777777" w:rsidR="00000000" w:rsidRDefault="007E715D">
      <w:pPr>
        <w:ind w:firstLine="397"/>
        <w:jc w:val="both"/>
      </w:pPr>
      <w:hyperlink r:id="rId13" w:anchor="sub_id=1300" w:history="1">
        <w:r>
          <w:rPr>
            <w:rStyle w:val="a4"/>
          </w:rPr>
          <w:t>Глава 5. Требования к рабочим характеристикам при проектировании бетонных и железобетонных конструкций гидротехнических сооружений</w:t>
        </w:r>
      </w:hyperlink>
    </w:p>
    <w:p w14:paraId="76D884F3" w14:textId="77777777" w:rsidR="00000000" w:rsidRDefault="007E715D">
      <w:pPr>
        <w:ind w:firstLine="1276"/>
        <w:jc w:val="both"/>
      </w:pPr>
      <w:hyperlink r:id="rId14" w:anchor="sub_id=1300" w:history="1">
        <w:r>
          <w:rPr>
            <w:rStyle w:val="a4"/>
          </w:rPr>
          <w:t>П</w:t>
        </w:r>
        <w:r>
          <w:rPr>
            <w:rStyle w:val="a4"/>
          </w:rPr>
          <w:t>араграф 1. Общие требования</w:t>
        </w:r>
      </w:hyperlink>
    </w:p>
    <w:p w14:paraId="6B715363" w14:textId="77777777" w:rsidR="00000000" w:rsidRDefault="007E715D">
      <w:pPr>
        <w:ind w:firstLine="1276"/>
        <w:jc w:val="both"/>
      </w:pPr>
      <w:hyperlink r:id="rId15" w:anchor="sub_id=2200" w:history="1">
        <w:r>
          <w:rPr>
            <w:rStyle w:val="a4"/>
          </w:rPr>
          <w:t>Параграф 2. Требования по обеспечению надежности</w:t>
        </w:r>
      </w:hyperlink>
    </w:p>
    <w:p w14:paraId="7598F991" w14:textId="77777777" w:rsidR="00000000" w:rsidRDefault="007E715D">
      <w:pPr>
        <w:ind w:firstLine="1276"/>
        <w:jc w:val="both"/>
      </w:pPr>
      <w:hyperlink r:id="rId16" w:anchor="sub_id=2700" w:history="1">
        <w:r>
          <w:rPr>
            <w:rStyle w:val="a4"/>
          </w:rPr>
          <w:t>Параграф 3. Тре</w:t>
        </w:r>
        <w:r>
          <w:rPr>
            <w:rStyle w:val="a4"/>
          </w:rPr>
          <w:t>бования к эксплуатационным характеристикам</w:t>
        </w:r>
      </w:hyperlink>
    </w:p>
    <w:p w14:paraId="08AB3294" w14:textId="77777777" w:rsidR="00000000" w:rsidRDefault="007E715D">
      <w:pPr>
        <w:ind w:firstLine="1276"/>
        <w:jc w:val="both"/>
      </w:pPr>
      <w:hyperlink r:id="rId17" w:anchor="sub_id=3000" w:history="1">
        <w:r>
          <w:rPr>
            <w:rStyle w:val="a4"/>
          </w:rPr>
          <w:t>Параграф 4. Материалы для бетонных и железобетонных конструкций</w:t>
        </w:r>
      </w:hyperlink>
    </w:p>
    <w:p w14:paraId="2AC017D5" w14:textId="77777777" w:rsidR="00000000" w:rsidRDefault="007E715D">
      <w:pPr>
        <w:ind w:firstLine="1276"/>
        <w:jc w:val="both"/>
      </w:pPr>
      <w:hyperlink r:id="rId18" w:anchor="sub_id=4100" w:history="1">
        <w:r>
          <w:rPr>
            <w:rStyle w:val="a4"/>
          </w:rPr>
          <w:t>Параграф 5. Конструктивные требования</w:t>
        </w:r>
      </w:hyperlink>
    </w:p>
    <w:p w14:paraId="265F0578" w14:textId="77777777" w:rsidR="00000000" w:rsidRDefault="007E715D">
      <w:pPr>
        <w:ind w:firstLine="1276"/>
        <w:jc w:val="both"/>
      </w:pPr>
      <w:hyperlink r:id="rId19" w:anchor="sub_id=5800" w:history="1">
        <w:r>
          <w:rPr>
            <w:rStyle w:val="a4"/>
          </w:rPr>
          <w:t>Параграф 6. Основные расчетные положения</w:t>
        </w:r>
      </w:hyperlink>
    </w:p>
    <w:p w14:paraId="2661A430" w14:textId="77777777" w:rsidR="00000000" w:rsidRDefault="007E715D">
      <w:pPr>
        <w:ind w:firstLine="1276"/>
        <w:jc w:val="both"/>
      </w:pPr>
      <w:hyperlink r:id="rId20" w:anchor="sub_id=7200" w:history="1">
        <w:r>
          <w:rPr>
            <w:rStyle w:val="a4"/>
          </w:rPr>
          <w:t>Параграф 7. Расчет элементов бетонных и железобетон</w:t>
        </w:r>
        <w:r>
          <w:rPr>
            <w:rStyle w:val="a4"/>
          </w:rPr>
          <w:t>ных конструкций на прочность и выносливость</w:t>
        </w:r>
      </w:hyperlink>
    </w:p>
    <w:p w14:paraId="0AE485E1" w14:textId="77777777" w:rsidR="00000000" w:rsidRDefault="007E715D">
      <w:pPr>
        <w:ind w:firstLine="1276"/>
        <w:jc w:val="both"/>
      </w:pPr>
      <w:hyperlink r:id="rId21" w:anchor="sub_id=8500" w:history="1">
        <w:r>
          <w:rPr>
            <w:rStyle w:val="a4"/>
          </w:rPr>
          <w:t>Параграф 8. Расчет элементов железобетонных конструкций по образованию и раскрытию трещин и по деформациям</w:t>
        </w:r>
      </w:hyperlink>
    </w:p>
    <w:p w14:paraId="7BF0C44E" w14:textId="77777777" w:rsidR="00000000" w:rsidRDefault="007E715D">
      <w:pPr>
        <w:ind w:firstLine="1276"/>
        <w:jc w:val="both"/>
      </w:pPr>
      <w:hyperlink r:id="rId22" w:anchor="sub_id=9000" w:history="1">
        <w:r>
          <w:rPr>
            <w:rStyle w:val="a4"/>
          </w:rPr>
          <w:t>Параграф 9. Расчет элементов бетонных и железобетонных конструкций на температурные, влажностные, сейсмические воздействия</w:t>
        </w:r>
      </w:hyperlink>
    </w:p>
    <w:p w14:paraId="5EA7CDAF" w14:textId="77777777" w:rsidR="00000000" w:rsidRDefault="007E715D">
      <w:pPr>
        <w:ind w:firstLine="1276"/>
        <w:jc w:val="both"/>
      </w:pPr>
      <w:hyperlink r:id="rId23" w:anchor="sub_id=9800" w:history="1">
        <w:r>
          <w:rPr>
            <w:rStyle w:val="a4"/>
          </w:rPr>
          <w:t>Параграф 10. Охрана окружающей среды</w:t>
        </w:r>
      </w:hyperlink>
    </w:p>
    <w:p w14:paraId="668A9B66" w14:textId="77777777" w:rsidR="00000000" w:rsidRDefault="007E715D">
      <w:pPr>
        <w:ind w:firstLine="397"/>
        <w:jc w:val="both"/>
      </w:pPr>
      <w:hyperlink r:id="rId24" w:anchor="sub_id=10100" w:history="1">
        <w:r>
          <w:rPr>
            <w:rStyle w:val="a4"/>
          </w:rPr>
          <w:t>Глава 6. Энергосбережение и рациональное использование природных ресурсов</w:t>
        </w:r>
      </w:hyperlink>
    </w:p>
    <w:p w14:paraId="6E787650" w14:textId="77777777" w:rsidR="00000000" w:rsidRDefault="007E715D">
      <w:pPr>
        <w:jc w:val="center"/>
      </w:pPr>
      <w:bookmarkStart w:id="2" w:name="ContentEnd"/>
      <w:bookmarkEnd w:id="2"/>
      <w:r>
        <w:t> </w:t>
      </w:r>
    </w:p>
    <w:p w14:paraId="1E5FC83C" w14:textId="77777777" w:rsidR="00000000" w:rsidRDefault="007E715D">
      <w:pPr>
        <w:jc w:val="center"/>
      </w:pPr>
      <w:r>
        <w:rPr>
          <w:rStyle w:val="s1"/>
        </w:rPr>
        <w:t> </w:t>
      </w:r>
    </w:p>
    <w:p w14:paraId="5B91724C" w14:textId="77777777" w:rsidR="00000000" w:rsidRDefault="007E715D">
      <w:pPr>
        <w:jc w:val="center"/>
      </w:pPr>
      <w:r>
        <w:rPr>
          <w:rStyle w:val="s1"/>
        </w:rPr>
        <w:t>Глава 1. Область применения</w:t>
      </w:r>
    </w:p>
    <w:p w14:paraId="75DAB8E7" w14:textId="77777777" w:rsidR="00000000" w:rsidRDefault="007E715D">
      <w:pPr>
        <w:jc w:val="center"/>
      </w:pPr>
      <w:r>
        <w:rPr>
          <w:rStyle w:val="s1"/>
        </w:rPr>
        <w:t> </w:t>
      </w:r>
    </w:p>
    <w:p w14:paraId="62F47A51" w14:textId="77777777" w:rsidR="00000000" w:rsidRDefault="007E715D">
      <w:pPr>
        <w:ind w:firstLine="397"/>
        <w:jc w:val="both"/>
      </w:pPr>
      <w:r>
        <w:rPr>
          <w:rStyle w:val="s0"/>
        </w:rPr>
        <w:t>1. Настоящие строите</w:t>
      </w:r>
      <w:r>
        <w:rPr>
          <w:rStyle w:val="s0"/>
        </w:rPr>
        <w:t>льные нормы устанавливают требования к проектированию бетонных и железобетонных конструкций гидротехнических сооружений.</w:t>
      </w:r>
    </w:p>
    <w:p w14:paraId="58054DC4" w14:textId="77777777" w:rsidR="00000000" w:rsidRDefault="007E715D">
      <w:pPr>
        <w:ind w:firstLine="397"/>
        <w:jc w:val="both"/>
      </w:pPr>
      <w:r>
        <w:rPr>
          <w:rStyle w:val="s0"/>
        </w:rPr>
        <w:t>2. Настоящие строительные нормы распространяются на проектирование бетонных и железобетонных конструкций для вновь строящихся, реконстр</w:t>
      </w:r>
      <w:r>
        <w:rPr>
          <w:rStyle w:val="s0"/>
        </w:rPr>
        <w:t>уируемых и ремонтируемых речных и морских гидротехнических сооружений всех классов, входящих в состав энергетических и водно-транспортных гидроузлов, находящихся постоянно или периодически под воздействием водной среды, а также сооружений для борьбы с наво</w:t>
      </w:r>
      <w:r>
        <w:rPr>
          <w:rStyle w:val="s0"/>
        </w:rPr>
        <w:t>днениями и защиты территории от затопления и подтопления.</w:t>
      </w:r>
    </w:p>
    <w:p w14:paraId="5E8537F6" w14:textId="77777777" w:rsidR="00000000" w:rsidRDefault="007E715D">
      <w:pPr>
        <w:jc w:val="center"/>
      </w:pPr>
      <w:r>
        <w:rPr>
          <w:rStyle w:val="s1"/>
        </w:rPr>
        <w:t> </w:t>
      </w:r>
    </w:p>
    <w:p w14:paraId="37C0B774" w14:textId="77777777" w:rsidR="00000000" w:rsidRDefault="007E715D">
      <w:pPr>
        <w:jc w:val="center"/>
      </w:pPr>
      <w:r>
        <w:rPr>
          <w:rStyle w:val="s1"/>
        </w:rPr>
        <w:t> </w:t>
      </w:r>
    </w:p>
    <w:p w14:paraId="774AA3DF" w14:textId="77777777" w:rsidR="00000000" w:rsidRDefault="007E715D">
      <w:pPr>
        <w:jc w:val="center"/>
      </w:pPr>
      <w:r>
        <w:rPr>
          <w:rStyle w:val="s1"/>
        </w:rPr>
        <w:t>Глава 2. Нормативные ссылки</w:t>
      </w:r>
    </w:p>
    <w:p w14:paraId="057D8DD6" w14:textId="77777777" w:rsidR="00000000" w:rsidRDefault="007E715D">
      <w:pPr>
        <w:jc w:val="center"/>
      </w:pPr>
      <w:r>
        <w:rPr>
          <w:rStyle w:val="s1"/>
        </w:rPr>
        <w:t> </w:t>
      </w:r>
    </w:p>
    <w:p w14:paraId="3CB70CE8" w14:textId="77777777" w:rsidR="00000000" w:rsidRDefault="007E715D">
      <w:pPr>
        <w:ind w:firstLine="397"/>
        <w:jc w:val="both"/>
      </w:pPr>
      <w:r>
        <w:rPr>
          <w:rStyle w:val="s0"/>
        </w:rPr>
        <w:t>Для применения настоящих строительных норм необходимы следующие ссылки на нормативные правовые акты Республики Казахстан:</w:t>
      </w:r>
    </w:p>
    <w:p w14:paraId="5576E2AB" w14:textId="77777777" w:rsidR="00000000" w:rsidRDefault="007E715D">
      <w:pPr>
        <w:ind w:firstLine="397"/>
        <w:jc w:val="both"/>
      </w:pPr>
      <w:r>
        <w:rPr>
          <w:rStyle w:val="s0"/>
        </w:rPr>
        <w:t xml:space="preserve">1) </w:t>
      </w:r>
      <w:hyperlink r:id="rId25" w:history="1">
        <w:r>
          <w:rPr>
            <w:rStyle w:val="a4"/>
          </w:rPr>
          <w:t>Кодекс</w:t>
        </w:r>
      </w:hyperlink>
      <w:r>
        <w:rPr>
          <w:rStyle w:val="s0"/>
        </w:rPr>
        <w:t xml:space="preserve"> Республики Казахстан от 9 января 2007 года «Экологический кодекс Республики Казахстан» (далее - Экологический кодекс);</w:t>
      </w:r>
    </w:p>
    <w:p w14:paraId="4CE29169" w14:textId="77777777" w:rsidR="00000000" w:rsidRDefault="007E715D">
      <w:pPr>
        <w:ind w:firstLine="397"/>
        <w:jc w:val="both"/>
      </w:pPr>
      <w:r>
        <w:rPr>
          <w:rStyle w:val="s0"/>
        </w:rPr>
        <w:t xml:space="preserve">2) </w:t>
      </w:r>
      <w:hyperlink r:id="rId26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от 16 июля</w:t>
      </w:r>
      <w:r>
        <w:rPr>
          <w:rStyle w:val="s0"/>
        </w:rPr>
        <w:t xml:space="preserve"> 2001 года «Об архитектурной, градостроительной и строительной деятельности в Республике Казахстан» (далее - Закон);</w:t>
      </w:r>
    </w:p>
    <w:p w14:paraId="2AF15A70" w14:textId="77777777" w:rsidR="00000000" w:rsidRDefault="007E715D">
      <w:pPr>
        <w:ind w:firstLine="397"/>
        <w:jc w:val="both"/>
      </w:pPr>
      <w:r>
        <w:rPr>
          <w:rStyle w:val="s0"/>
        </w:rPr>
        <w:t xml:space="preserve">3) </w:t>
      </w:r>
      <w:hyperlink r:id="rId27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от 13 января 2012 года «Об энергосбережении </w:t>
      </w:r>
      <w:r>
        <w:rPr>
          <w:rStyle w:val="s0"/>
        </w:rPr>
        <w:t>и повышении энергоэффективности» (далее - Закон об энергосбережении и повышении энергоэффективности).</w:t>
      </w:r>
    </w:p>
    <w:p w14:paraId="082746BE" w14:textId="77777777" w:rsidR="00000000" w:rsidRDefault="007E715D">
      <w:pPr>
        <w:ind w:firstLine="397"/>
        <w:jc w:val="both"/>
      </w:pPr>
      <w:r>
        <w:t> </w:t>
      </w:r>
    </w:p>
    <w:p w14:paraId="65D1A882" w14:textId="77777777" w:rsidR="00000000" w:rsidRDefault="007E715D">
      <w:pPr>
        <w:ind w:firstLine="397"/>
        <w:jc w:val="both"/>
      </w:pPr>
      <w:r>
        <w:rPr>
          <w:rStyle w:val="s0"/>
        </w:rPr>
        <w:t>Примечание - при пользовании целесообразно проверить действие ссылочных документов по информационным каталогам «</w:t>
      </w:r>
      <w:hyperlink r:id="rId28" w:history="1">
        <w:r>
          <w:rPr>
            <w:rStyle w:val="a4"/>
          </w:rPr>
          <w:t>Перечень</w:t>
        </w:r>
      </w:hyperlink>
      <w:r>
        <w:rPr>
          <w:rStyle w:val="s0"/>
        </w:rPr>
        <w:t xml:space="preserve"> </w:t>
      </w:r>
      <w:r>
        <w:rPr>
          <w:rStyle w:val="s0"/>
        </w:rPr>
        <w:t>нормативных правовых актов и нормативных технических документов в сфере архитектуры, градостроительства и строительства, действующих на территории Республики Казахстан», составляемым ежегодно по состоянию на текущий год и соответствующим ежемесячно издавае</w:t>
      </w:r>
      <w:r>
        <w:rPr>
          <w:rStyle w:val="s0"/>
        </w:rPr>
        <w:t>мым информационным бюллетеням - журналам и информационным указателям стандартов, опубликованным в текущем году.</w:t>
      </w:r>
    </w:p>
    <w:p w14:paraId="373A79FD" w14:textId="77777777" w:rsidR="00000000" w:rsidRDefault="007E715D">
      <w:pPr>
        <w:jc w:val="center"/>
      </w:pPr>
      <w:r>
        <w:rPr>
          <w:rStyle w:val="s1"/>
        </w:rPr>
        <w:t> </w:t>
      </w:r>
    </w:p>
    <w:p w14:paraId="5966B4ED" w14:textId="77777777" w:rsidR="00000000" w:rsidRDefault="007E715D">
      <w:pPr>
        <w:jc w:val="center"/>
      </w:pPr>
      <w:r>
        <w:rPr>
          <w:rStyle w:val="s1"/>
        </w:rPr>
        <w:t> </w:t>
      </w:r>
    </w:p>
    <w:p w14:paraId="5437D604" w14:textId="77777777" w:rsidR="00000000" w:rsidRDefault="007E715D">
      <w:pPr>
        <w:jc w:val="center"/>
      </w:pPr>
      <w:r>
        <w:rPr>
          <w:rStyle w:val="s1"/>
        </w:rPr>
        <w:t>Глава 3. Термины и определения</w:t>
      </w:r>
    </w:p>
    <w:p w14:paraId="7D1A4332" w14:textId="77777777" w:rsidR="00000000" w:rsidRDefault="007E715D">
      <w:pPr>
        <w:jc w:val="center"/>
      </w:pPr>
      <w:r>
        <w:rPr>
          <w:rStyle w:val="s1"/>
        </w:rPr>
        <w:t> </w:t>
      </w:r>
    </w:p>
    <w:p w14:paraId="7390DD02" w14:textId="77777777" w:rsidR="00000000" w:rsidRDefault="007E715D">
      <w:pPr>
        <w:ind w:firstLine="397"/>
        <w:jc w:val="both"/>
      </w:pPr>
      <w:r>
        <w:rPr>
          <w:rStyle w:val="s0"/>
        </w:rPr>
        <w:t>3. В настоящих строительных нормах применяются следующие термины с соответствующими определениями:</w:t>
      </w:r>
    </w:p>
    <w:p w14:paraId="177B7BB5" w14:textId="77777777" w:rsidR="00000000" w:rsidRDefault="007E715D">
      <w:pPr>
        <w:ind w:firstLine="397"/>
        <w:jc w:val="both"/>
      </w:pPr>
      <w:r>
        <w:rPr>
          <w:rStyle w:val="s0"/>
        </w:rPr>
        <w:t>1) проницаемость бетона - свойство бетона пропускать через себя газы или жидкости при наличии градиента давления (регламентируется маркой по водонепроницаемости W), либо обеспечивать диффузионную проницаемость растворенных в воде веществ в отсутствие гради</w:t>
      </w:r>
      <w:r>
        <w:rPr>
          <w:rStyle w:val="s0"/>
        </w:rPr>
        <w:t>ента давления (регламентируется нормируемыми величинами плотности тока и электрического потенциала);</w:t>
      </w:r>
    </w:p>
    <w:p w14:paraId="77458A78" w14:textId="77777777" w:rsidR="00000000" w:rsidRDefault="007E715D">
      <w:pPr>
        <w:ind w:firstLine="397"/>
        <w:jc w:val="both"/>
      </w:pPr>
      <w:r>
        <w:rPr>
          <w:rStyle w:val="s0"/>
        </w:rPr>
        <w:t>2) гидротехнические сооружения - инженерные сооружения, используемые для управления водными ресурсами, подачи воды водопользователям, водоснабжения и водоо</w:t>
      </w:r>
      <w:r>
        <w:rPr>
          <w:rStyle w:val="s0"/>
        </w:rPr>
        <w:t>тведения, предупреждения вредного воздействия вод.</w:t>
      </w:r>
    </w:p>
    <w:p w14:paraId="41DE14E1" w14:textId="77777777" w:rsidR="00000000" w:rsidRDefault="007E715D">
      <w:pPr>
        <w:jc w:val="center"/>
      </w:pPr>
      <w:r>
        <w:rPr>
          <w:rStyle w:val="s1"/>
        </w:rPr>
        <w:t> </w:t>
      </w:r>
    </w:p>
    <w:p w14:paraId="7FD3DC2B" w14:textId="77777777" w:rsidR="00000000" w:rsidRDefault="007E715D">
      <w:pPr>
        <w:jc w:val="center"/>
      </w:pPr>
      <w:r>
        <w:rPr>
          <w:rStyle w:val="s1"/>
        </w:rPr>
        <w:t> </w:t>
      </w:r>
    </w:p>
    <w:p w14:paraId="7DB2550E" w14:textId="77777777" w:rsidR="00000000" w:rsidRDefault="007E715D">
      <w:pPr>
        <w:jc w:val="center"/>
      </w:pPr>
      <w:r>
        <w:rPr>
          <w:rStyle w:val="s1"/>
        </w:rPr>
        <w:t>Глава 4. Цели нормативных требований и функциональные</w:t>
      </w:r>
      <w:r>
        <w:rPr>
          <w:rStyle w:val="s1"/>
        </w:rPr>
        <w:br/>
        <w:t>требования строительных норм</w:t>
      </w:r>
    </w:p>
    <w:p w14:paraId="3D75E89B" w14:textId="77777777" w:rsidR="00000000" w:rsidRDefault="007E715D">
      <w:pPr>
        <w:jc w:val="center"/>
      </w:pPr>
      <w:r>
        <w:rPr>
          <w:rStyle w:val="s1"/>
        </w:rPr>
        <w:t> </w:t>
      </w:r>
    </w:p>
    <w:p w14:paraId="6F695926" w14:textId="77777777" w:rsidR="00000000" w:rsidRDefault="007E715D">
      <w:pPr>
        <w:jc w:val="center"/>
      </w:pPr>
      <w:r>
        <w:rPr>
          <w:rStyle w:val="s1"/>
        </w:rPr>
        <w:t> </w:t>
      </w:r>
    </w:p>
    <w:p w14:paraId="378DF4A7" w14:textId="77777777" w:rsidR="00000000" w:rsidRDefault="007E715D">
      <w:pPr>
        <w:jc w:val="center"/>
      </w:pPr>
      <w:r>
        <w:rPr>
          <w:rStyle w:val="s1"/>
        </w:rPr>
        <w:t>Параграф 1. Цели нормативных требований строительных норм</w:t>
      </w:r>
    </w:p>
    <w:p w14:paraId="5BEF693B" w14:textId="77777777" w:rsidR="00000000" w:rsidRDefault="007E715D">
      <w:pPr>
        <w:jc w:val="center"/>
      </w:pPr>
      <w:r>
        <w:rPr>
          <w:rStyle w:val="s1"/>
        </w:rPr>
        <w:t> </w:t>
      </w:r>
    </w:p>
    <w:p w14:paraId="0AA4EFFA" w14:textId="77777777" w:rsidR="00000000" w:rsidRDefault="007E715D">
      <w:pPr>
        <w:ind w:firstLine="397"/>
        <w:jc w:val="both"/>
      </w:pPr>
      <w:r>
        <w:rPr>
          <w:rStyle w:val="s0"/>
        </w:rPr>
        <w:t>4. Целями нормативных требований настоящих строительны</w:t>
      </w:r>
      <w:r>
        <w:rPr>
          <w:rStyle w:val="s0"/>
        </w:rPr>
        <w:t>х норм являются обеспечение безопасности гидротехнических сооружений из бетонных и железобетонных строительных конструкций в целях защиты жизни, здоровья людей, имущества и охраны окружающей среды, исключение разрушений любого характера, а также достижения</w:t>
      </w:r>
      <w:r>
        <w:rPr>
          <w:rStyle w:val="s0"/>
        </w:rPr>
        <w:t xml:space="preserve"> ресурсосбережения.</w:t>
      </w:r>
    </w:p>
    <w:p w14:paraId="749700BD" w14:textId="77777777" w:rsidR="00000000" w:rsidRDefault="007E715D">
      <w:pPr>
        <w:jc w:val="center"/>
      </w:pPr>
      <w:r>
        <w:rPr>
          <w:rStyle w:val="s1"/>
        </w:rPr>
        <w:t> </w:t>
      </w:r>
    </w:p>
    <w:p w14:paraId="60045855" w14:textId="77777777" w:rsidR="00000000" w:rsidRDefault="007E715D">
      <w:pPr>
        <w:jc w:val="center"/>
      </w:pPr>
      <w:r>
        <w:rPr>
          <w:rStyle w:val="s1"/>
        </w:rPr>
        <w:t> </w:t>
      </w:r>
    </w:p>
    <w:p w14:paraId="21BD9085" w14:textId="77777777" w:rsidR="00000000" w:rsidRDefault="007E715D">
      <w:pPr>
        <w:jc w:val="center"/>
      </w:pPr>
      <w:r>
        <w:rPr>
          <w:rStyle w:val="s1"/>
        </w:rPr>
        <w:t>Параграф 2. Функциональные требования строительных норм</w:t>
      </w:r>
    </w:p>
    <w:p w14:paraId="005DF76A" w14:textId="77777777" w:rsidR="00000000" w:rsidRDefault="007E715D">
      <w:pPr>
        <w:jc w:val="center"/>
      </w:pPr>
      <w:r>
        <w:rPr>
          <w:rStyle w:val="s1"/>
        </w:rPr>
        <w:t> </w:t>
      </w:r>
    </w:p>
    <w:p w14:paraId="2FE960B8" w14:textId="77777777" w:rsidR="00000000" w:rsidRDefault="007E715D">
      <w:pPr>
        <w:ind w:firstLine="397"/>
        <w:jc w:val="both"/>
      </w:pPr>
      <w:r>
        <w:rPr>
          <w:rStyle w:val="s0"/>
        </w:rPr>
        <w:t>5. Бетонные и железобетонные конструкции должны обеспечивать безопасность, долговечность, эксплуатационную пригодность, способность противостоять всем видам механических и те</w:t>
      </w:r>
      <w:r>
        <w:rPr>
          <w:rStyle w:val="s0"/>
        </w:rPr>
        <w:t>хнологических воздействий, предусмотренных проектом, без повреждений и разрушений гидротехнических сооружений.</w:t>
      </w:r>
    </w:p>
    <w:p w14:paraId="27304A10" w14:textId="77777777" w:rsidR="00000000" w:rsidRDefault="007E715D">
      <w:pPr>
        <w:ind w:firstLine="397"/>
        <w:jc w:val="both"/>
      </w:pPr>
      <w:r>
        <w:rPr>
          <w:rStyle w:val="s0"/>
        </w:rPr>
        <w:t>6. Безопасность, эксплуатационная пригодность, долговечность бетонных и железобетонных конструкций обеспечивается выполнением требований к свойст</w:t>
      </w:r>
      <w:r>
        <w:rPr>
          <w:rStyle w:val="s0"/>
        </w:rPr>
        <w:t>вам различных видов бетона и арматуры, влияния на них характера нагрузки и окружающей среды.</w:t>
      </w:r>
    </w:p>
    <w:p w14:paraId="02961A2A" w14:textId="77777777" w:rsidR="00000000" w:rsidRDefault="007E715D">
      <w:pPr>
        <w:ind w:firstLine="397"/>
        <w:jc w:val="both"/>
      </w:pPr>
      <w:r>
        <w:rPr>
          <w:rStyle w:val="s0"/>
        </w:rPr>
        <w:t>7. Бетонные и железобетонные конструкции гидротехнических сооружений имеют начальные характеристики, обеспечивающие при различных расчетных воздействиях долговечно</w:t>
      </w:r>
      <w:r>
        <w:rPr>
          <w:rStyle w:val="s0"/>
        </w:rPr>
        <w:t>сть и способность противостоять образованию и чрезмерному раскрытию трещин, иных повреждений, вызывающих нарушение технологических требований по нормальной работе оборудования, механизмов, конструктивных требований по совместной работе элементов и других у</w:t>
      </w:r>
      <w:r>
        <w:rPr>
          <w:rStyle w:val="s0"/>
        </w:rPr>
        <w:t>становленных проектных требований.</w:t>
      </w:r>
    </w:p>
    <w:p w14:paraId="53766246" w14:textId="77777777" w:rsidR="00000000" w:rsidRDefault="007E715D">
      <w:pPr>
        <w:ind w:firstLine="397"/>
        <w:jc w:val="both"/>
      </w:pPr>
      <w:r>
        <w:rPr>
          <w:rStyle w:val="s0"/>
        </w:rPr>
        <w:t>8. В железобетонных конструкциях, к которым предъявляют повышенные требования по долговечности, а также к конструкциям, эксплуатируемым в агрессивной среде при полностью растянутом сечении, необходимо обеспечить непроница</w:t>
      </w:r>
      <w:r>
        <w:rPr>
          <w:rStyle w:val="s0"/>
        </w:rPr>
        <w:t>емость жидкости или газов, находящихся под давлением, радиации и тому подобное.</w:t>
      </w:r>
    </w:p>
    <w:p w14:paraId="7FA4E6ED" w14:textId="77777777" w:rsidR="00000000" w:rsidRDefault="007E715D">
      <w:pPr>
        <w:ind w:firstLine="397"/>
        <w:jc w:val="both"/>
      </w:pPr>
      <w:r>
        <w:rPr>
          <w:rStyle w:val="s0"/>
        </w:rPr>
        <w:t>9. Конструкции гидротехнических сооружений должны быть долговечными, обеспечивать безопасность и эксплуатационную пригодность при длительном воздействии нагрузки, неблагоприятн</w:t>
      </w:r>
      <w:r>
        <w:rPr>
          <w:rStyle w:val="s0"/>
        </w:rPr>
        <w:t>ых климатических, технологических, температурных и влажностных воздействий, попеременного замораживания и оттаивания, агрессивных воздействий и так далее.</w:t>
      </w:r>
    </w:p>
    <w:p w14:paraId="743C1E96" w14:textId="77777777" w:rsidR="00000000" w:rsidRDefault="007E715D">
      <w:pPr>
        <w:ind w:firstLine="397"/>
        <w:jc w:val="both"/>
      </w:pPr>
      <w:r>
        <w:rPr>
          <w:rStyle w:val="s0"/>
        </w:rPr>
        <w:t xml:space="preserve">10. Деформации железобетонных конструкций и их элементов, определяемые с учетом длительного действия </w:t>
      </w:r>
      <w:r>
        <w:rPr>
          <w:rStyle w:val="s0"/>
        </w:rPr>
        <w:t>нагрузок, не должны превышать величин, устанавливаемых проектом, исходя из требований нормальной эксплуатации оборудования и механизмов гидротехнических сооружений.</w:t>
      </w:r>
    </w:p>
    <w:p w14:paraId="416E5083" w14:textId="77777777" w:rsidR="00000000" w:rsidRDefault="007E715D">
      <w:pPr>
        <w:ind w:firstLine="397"/>
        <w:jc w:val="both"/>
      </w:pPr>
      <w:r>
        <w:rPr>
          <w:rStyle w:val="s0"/>
        </w:rPr>
        <w:t>11. При проектировании бетонных железобетонных конструкций обеспечивается охрана окружающей</w:t>
      </w:r>
      <w:r>
        <w:rPr>
          <w:rStyle w:val="s0"/>
        </w:rPr>
        <w:t xml:space="preserve"> среды, энергосбережение и рациональное использование природных ресурсов при выполнении требований к бетону и его составляющим, арматуре.</w:t>
      </w:r>
    </w:p>
    <w:p w14:paraId="40137A58" w14:textId="77777777" w:rsidR="00000000" w:rsidRDefault="007E715D">
      <w:pPr>
        <w:ind w:firstLine="397"/>
        <w:jc w:val="both"/>
      </w:pPr>
      <w:r>
        <w:rPr>
          <w:rStyle w:val="s0"/>
        </w:rPr>
        <w:t>12. Бетонные и железобетонные конструкции мостов, транспортных туннелей и труб, расположенных под насыпями автомобильн</w:t>
      </w:r>
      <w:r>
        <w:rPr>
          <w:rStyle w:val="s0"/>
        </w:rPr>
        <w:t xml:space="preserve">ых и железных дорог, проектируются в соответствии с требованиями государственных нормативов в области архитектуры, градостроительства и строительства, утверждаемых согласно подпункту 23-16) </w:t>
      </w:r>
      <w:hyperlink r:id="rId29" w:anchor="sub_id=20002316" w:history="1">
        <w:r>
          <w:rPr>
            <w:rStyle w:val="a4"/>
          </w:rPr>
          <w:t>статьи 20</w:t>
        </w:r>
      </w:hyperlink>
      <w:r>
        <w:rPr>
          <w:rStyle w:val="s0"/>
        </w:rPr>
        <w:t xml:space="preserve"> Закона (далее - государственные нормативы в области архитектуры, градостроительства и строительства).</w:t>
      </w:r>
    </w:p>
    <w:p w14:paraId="46496A1E" w14:textId="77777777" w:rsidR="00000000" w:rsidRDefault="007E715D">
      <w:pPr>
        <w:jc w:val="center"/>
      </w:pPr>
      <w:r>
        <w:rPr>
          <w:rStyle w:val="s1"/>
        </w:rPr>
        <w:t> </w:t>
      </w:r>
    </w:p>
    <w:p w14:paraId="0978ED2C" w14:textId="77777777" w:rsidR="00000000" w:rsidRDefault="007E715D">
      <w:pPr>
        <w:jc w:val="center"/>
      </w:pPr>
      <w:r>
        <w:rPr>
          <w:rStyle w:val="s1"/>
        </w:rPr>
        <w:t> </w:t>
      </w:r>
    </w:p>
    <w:p w14:paraId="7F2F7684" w14:textId="77777777" w:rsidR="00000000" w:rsidRDefault="007E715D">
      <w:pPr>
        <w:jc w:val="center"/>
      </w:pPr>
      <w:r>
        <w:rPr>
          <w:rStyle w:val="s1"/>
        </w:rPr>
        <w:t>Глава 5. Требования к рабочим характеристикам при проектировании бетонных и</w:t>
      </w:r>
      <w:r>
        <w:rPr>
          <w:rStyle w:val="s1"/>
        </w:rPr>
        <w:br/>
        <w:t>железобетонных конструкций гидротехнических с</w:t>
      </w:r>
      <w:r>
        <w:rPr>
          <w:rStyle w:val="s1"/>
        </w:rPr>
        <w:t>ооружений</w:t>
      </w:r>
    </w:p>
    <w:p w14:paraId="5AE2955F" w14:textId="77777777" w:rsidR="00000000" w:rsidRDefault="007E715D">
      <w:pPr>
        <w:jc w:val="center"/>
      </w:pPr>
      <w:r>
        <w:rPr>
          <w:rStyle w:val="s1"/>
        </w:rPr>
        <w:t> </w:t>
      </w:r>
    </w:p>
    <w:p w14:paraId="41893B3F" w14:textId="77777777" w:rsidR="00000000" w:rsidRDefault="007E715D">
      <w:pPr>
        <w:jc w:val="center"/>
      </w:pPr>
      <w:r>
        <w:rPr>
          <w:rStyle w:val="s1"/>
        </w:rPr>
        <w:t> </w:t>
      </w:r>
    </w:p>
    <w:p w14:paraId="48B2C2A4" w14:textId="77777777" w:rsidR="00000000" w:rsidRDefault="007E715D">
      <w:pPr>
        <w:jc w:val="center"/>
      </w:pPr>
      <w:r>
        <w:rPr>
          <w:rStyle w:val="s1"/>
        </w:rPr>
        <w:t>Параграф 1. Общие требования</w:t>
      </w:r>
    </w:p>
    <w:p w14:paraId="0CE1F6DB" w14:textId="77777777" w:rsidR="00000000" w:rsidRDefault="007E715D">
      <w:pPr>
        <w:jc w:val="center"/>
      </w:pPr>
      <w:r>
        <w:rPr>
          <w:rStyle w:val="s1"/>
        </w:rPr>
        <w:t> </w:t>
      </w:r>
    </w:p>
    <w:p w14:paraId="53C7EAE7" w14:textId="77777777" w:rsidR="00000000" w:rsidRDefault="007E715D">
      <w:pPr>
        <w:ind w:firstLine="397"/>
        <w:jc w:val="both"/>
      </w:pPr>
      <w:r>
        <w:rPr>
          <w:rStyle w:val="s0"/>
        </w:rPr>
        <w:t>13. При проектировании бетонных и железобетонных конструкций гидротехнических сооружений обеспечивается прочность и устойчивость положения и формы конструкции, долговечность сооружения, а также жесткость конструкции в соответствии с условиями эксплуатации.</w:t>
      </w:r>
    </w:p>
    <w:p w14:paraId="378B745D" w14:textId="77777777" w:rsidR="00000000" w:rsidRDefault="007E715D">
      <w:pPr>
        <w:ind w:firstLine="397"/>
        <w:jc w:val="both"/>
      </w:pPr>
      <w:r>
        <w:rPr>
          <w:rStyle w:val="s0"/>
        </w:rPr>
        <w:t>14. При проектировании бетонных и железобетонных конструкций гидротехнических сооружений необходимо соблюдать требования государственных нормативов в области архитектуры, градостроительства и строительства по проектированию отдельных видов гидротехнически</w:t>
      </w:r>
      <w:r>
        <w:rPr>
          <w:rStyle w:val="s0"/>
        </w:rPr>
        <w:t>х сооружений.</w:t>
      </w:r>
    </w:p>
    <w:p w14:paraId="7BFBE275" w14:textId="77777777" w:rsidR="00000000" w:rsidRDefault="007E715D">
      <w:pPr>
        <w:ind w:firstLine="397"/>
        <w:jc w:val="both"/>
      </w:pPr>
      <w:r>
        <w:rPr>
          <w:rStyle w:val="s0"/>
        </w:rPr>
        <w:t>15. Выбор типа бетонных и железобетонных конструкций (монолитных, сборно-монолитных, сборных, в том числе предварительно напряженных и заанкеренных в основание) производится, исходя из условий технико-экономической целесообразности их примене</w:t>
      </w:r>
      <w:r>
        <w:rPr>
          <w:rStyle w:val="s0"/>
        </w:rPr>
        <w:t>ния в конкретных условиях строительства с учетом максимального снижения материало-, энерго-, трудоемкости и стоимости строительства.</w:t>
      </w:r>
    </w:p>
    <w:p w14:paraId="092B9812" w14:textId="77777777" w:rsidR="00000000" w:rsidRDefault="007E715D">
      <w:pPr>
        <w:ind w:firstLine="397"/>
        <w:jc w:val="both"/>
      </w:pPr>
      <w:r>
        <w:rPr>
          <w:rStyle w:val="s0"/>
        </w:rPr>
        <w:t>16. Типы конструкций, основные размеры их элементов, а также степень насыщения железобетонных конструкций арматурой необход</w:t>
      </w:r>
      <w:r>
        <w:rPr>
          <w:rStyle w:val="s0"/>
        </w:rPr>
        <w:t>имо принимать на основании сравнения технико-экономических показателей вариантов.</w:t>
      </w:r>
    </w:p>
    <w:p w14:paraId="68759DDD" w14:textId="77777777" w:rsidR="00000000" w:rsidRDefault="007E715D">
      <w:pPr>
        <w:ind w:firstLine="397"/>
        <w:jc w:val="both"/>
      </w:pPr>
      <w:r>
        <w:rPr>
          <w:rStyle w:val="s0"/>
        </w:rPr>
        <w:t>17. Элементы сборных конструкций должны отвечать условиям механизированного изготовления на специализированных предприятиях.</w:t>
      </w:r>
    </w:p>
    <w:p w14:paraId="03361163" w14:textId="77777777" w:rsidR="00000000" w:rsidRDefault="007E715D">
      <w:pPr>
        <w:ind w:firstLine="397"/>
        <w:jc w:val="both"/>
      </w:pPr>
      <w:r>
        <w:rPr>
          <w:rStyle w:val="s0"/>
        </w:rPr>
        <w:t>18. Конструкции узлов и соединений элементов в сб</w:t>
      </w:r>
      <w:r>
        <w:rPr>
          <w:rStyle w:val="s0"/>
        </w:rPr>
        <w:t>орных конструкциях должны обеспечивать надежную передачу усилий, прочность самих элементов в зоне стыка, а также связь дополнительно уложенного бетона в стыке с бетоном конструкции.</w:t>
      </w:r>
    </w:p>
    <w:p w14:paraId="4C45BE3C" w14:textId="77777777" w:rsidR="00000000" w:rsidRDefault="007E715D">
      <w:pPr>
        <w:ind w:firstLine="397"/>
        <w:jc w:val="both"/>
      </w:pPr>
      <w:r>
        <w:rPr>
          <w:rStyle w:val="s0"/>
        </w:rPr>
        <w:t>19. Водонепроницаемость и морозостойкость конструкций, уменьшение противод</w:t>
      </w:r>
      <w:r>
        <w:rPr>
          <w:rStyle w:val="s0"/>
        </w:rPr>
        <w:t>авления воды в их расчетных сечениях обеспечиваются применением соответствующих мероприятий.</w:t>
      </w:r>
    </w:p>
    <w:p w14:paraId="2A9FD147" w14:textId="77777777" w:rsidR="00000000" w:rsidRDefault="007E715D">
      <w:pPr>
        <w:ind w:firstLine="397"/>
        <w:jc w:val="both"/>
      </w:pPr>
      <w:r>
        <w:rPr>
          <w:rStyle w:val="s0"/>
        </w:rPr>
        <w:t>20. При оценке прочности и трещиностойкости элементов по напряжениям (балки-стенки, консольные стенки, толстые арки, трубы и объемные элементы) последние определяются методами теории упругости или экспериментально.</w:t>
      </w:r>
    </w:p>
    <w:p w14:paraId="502C543A" w14:textId="77777777" w:rsidR="00000000" w:rsidRDefault="007E715D">
      <w:pPr>
        <w:ind w:firstLine="397"/>
        <w:jc w:val="both"/>
      </w:pPr>
      <w:r>
        <w:rPr>
          <w:rStyle w:val="s0"/>
        </w:rPr>
        <w:t>21. При проектировании бетонных и железоб</w:t>
      </w:r>
      <w:r>
        <w:rPr>
          <w:rStyle w:val="s0"/>
        </w:rPr>
        <w:t>етонных конструкций гидротехнических сооружений, размещаемых в сейсмических районах, необходимо выполнять дополнительные требования по обеспечению их безопасности.</w:t>
      </w:r>
    </w:p>
    <w:p w14:paraId="4FA82131" w14:textId="77777777" w:rsidR="00000000" w:rsidRDefault="007E715D">
      <w:pPr>
        <w:jc w:val="center"/>
      </w:pPr>
      <w:r>
        <w:rPr>
          <w:rStyle w:val="s1"/>
        </w:rPr>
        <w:t> </w:t>
      </w:r>
    </w:p>
    <w:p w14:paraId="000E32C4" w14:textId="77777777" w:rsidR="00000000" w:rsidRDefault="007E715D">
      <w:pPr>
        <w:jc w:val="center"/>
      </w:pPr>
      <w:r>
        <w:rPr>
          <w:rStyle w:val="s1"/>
        </w:rPr>
        <w:t> </w:t>
      </w:r>
    </w:p>
    <w:p w14:paraId="3BBE3423" w14:textId="77777777" w:rsidR="00000000" w:rsidRDefault="007E715D">
      <w:pPr>
        <w:jc w:val="center"/>
      </w:pPr>
      <w:r>
        <w:rPr>
          <w:rStyle w:val="s1"/>
        </w:rPr>
        <w:t>Параграф 2. Требования по обеспечению надежности</w:t>
      </w:r>
    </w:p>
    <w:p w14:paraId="0AE2FFA2" w14:textId="77777777" w:rsidR="00000000" w:rsidRDefault="007E715D">
      <w:pPr>
        <w:jc w:val="center"/>
      </w:pPr>
      <w:r>
        <w:rPr>
          <w:rStyle w:val="s1"/>
        </w:rPr>
        <w:t> </w:t>
      </w:r>
    </w:p>
    <w:p w14:paraId="41758D98" w14:textId="77777777" w:rsidR="00000000" w:rsidRDefault="007E715D">
      <w:pPr>
        <w:ind w:firstLine="397"/>
        <w:jc w:val="both"/>
      </w:pPr>
      <w:r>
        <w:rPr>
          <w:rStyle w:val="s0"/>
        </w:rPr>
        <w:t>22. В качестве основных нормируемых и</w:t>
      </w:r>
      <w:r>
        <w:rPr>
          <w:rStyle w:val="s0"/>
        </w:rPr>
        <w:t xml:space="preserve"> контролируемых характеристик бетонных и железобетонных конструкций служат водонепроницаемость, прочность и морозостойкость.</w:t>
      </w:r>
    </w:p>
    <w:p w14:paraId="55C5CC58" w14:textId="77777777" w:rsidR="00000000" w:rsidRDefault="007E715D">
      <w:pPr>
        <w:ind w:firstLine="397"/>
        <w:jc w:val="both"/>
      </w:pPr>
      <w:r>
        <w:rPr>
          <w:rStyle w:val="s0"/>
        </w:rPr>
        <w:t>23. Для удовлетворения требованиям долговечности конструкция должна иметь такие начальные характеристики, чтобы в течение установле</w:t>
      </w:r>
      <w:r>
        <w:rPr>
          <w:rStyle w:val="s0"/>
        </w:rPr>
        <w:t>нного длительного времени она удовлетворяла бы требованиям по безопасности и эксплуатационной пригодности с учетом влияния на геометрические характеристики конструкций и механические характеристики материалов нагрузок, неблагоприятных климатических, темпер</w:t>
      </w:r>
      <w:r>
        <w:rPr>
          <w:rStyle w:val="s0"/>
        </w:rPr>
        <w:t>атурных и влажностных, агрессивных воздействий, попеременного замораживания и оттаивания.</w:t>
      </w:r>
    </w:p>
    <w:p w14:paraId="203D3ACA" w14:textId="77777777" w:rsidR="00000000" w:rsidRDefault="007E715D">
      <w:pPr>
        <w:ind w:firstLine="397"/>
        <w:jc w:val="both"/>
      </w:pPr>
      <w:r>
        <w:rPr>
          <w:rStyle w:val="s0"/>
        </w:rPr>
        <w:t>24. При проектировании конструктивных решений бетонных и железобетонных конструкций обеспечивается с достаточной надежностью предотвращение возникновения всех видов п</w:t>
      </w:r>
      <w:r>
        <w:rPr>
          <w:rStyle w:val="s0"/>
        </w:rPr>
        <w:t>редельных состояний. Качество материалов, назначение размеров и конструирование должны соответствовать установленным требованиям настоящих строительных норм и действующих нормативных документов. При проектировании конструкций соблюдаются требования по экол</w:t>
      </w:r>
      <w:r>
        <w:rPr>
          <w:rStyle w:val="s0"/>
        </w:rPr>
        <w:t>огии, энергосбережению, противопожарной безопасности и долговечности, устанавливаемые соответствующими нормативными документами, и учитываются неравномерные осадки основания.</w:t>
      </w:r>
    </w:p>
    <w:p w14:paraId="680523A8" w14:textId="77777777" w:rsidR="00000000" w:rsidRDefault="007E715D">
      <w:pPr>
        <w:ind w:firstLine="397"/>
        <w:jc w:val="both"/>
      </w:pPr>
      <w:r>
        <w:rPr>
          <w:rStyle w:val="s0"/>
        </w:rPr>
        <w:t>25. Для обеспечения надежности расчетные значения нагрузок или ими вызванных усил</w:t>
      </w:r>
      <w:r>
        <w:rPr>
          <w:rStyle w:val="s0"/>
        </w:rPr>
        <w:t>ий, напряжений, деформаций, перемещений, раскрытий трещин не должны превышать соответствующих им предельных значений, устанавливаемых нормами проектирования конструкций и оснований гидротехнических сооружений.</w:t>
      </w:r>
    </w:p>
    <w:p w14:paraId="2835E0CA" w14:textId="77777777" w:rsidR="00000000" w:rsidRDefault="007E715D">
      <w:pPr>
        <w:ind w:firstLine="397"/>
        <w:jc w:val="both"/>
      </w:pPr>
      <w:r>
        <w:rPr>
          <w:rStyle w:val="s0"/>
        </w:rPr>
        <w:t>26. Строительные конструкции и основания гидро</w:t>
      </w:r>
      <w:r>
        <w:rPr>
          <w:rStyle w:val="s0"/>
        </w:rPr>
        <w:t>технических сооружений рассчитываются по методу предельных состояний, основные положения которого направлены на обеспечение требуемых эксплуатационных характеристик для безотказной работы конструкций и оснований с учетом изменчивости свойств материалов, гр</w:t>
      </w:r>
      <w:r>
        <w:rPr>
          <w:rStyle w:val="s0"/>
        </w:rPr>
        <w:t>унтов, нагрузок и воздействий, геометрических характеристик конструкций, условий их работы.</w:t>
      </w:r>
    </w:p>
    <w:p w14:paraId="35FD696B" w14:textId="77777777" w:rsidR="00000000" w:rsidRDefault="007E715D">
      <w:pPr>
        <w:jc w:val="center"/>
      </w:pPr>
      <w:r>
        <w:rPr>
          <w:rStyle w:val="s1"/>
        </w:rPr>
        <w:t> </w:t>
      </w:r>
    </w:p>
    <w:p w14:paraId="55C20503" w14:textId="77777777" w:rsidR="00000000" w:rsidRDefault="007E715D">
      <w:pPr>
        <w:jc w:val="center"/>
      </w:pPr>
      <w:r>
        <w:rPr>
          <w:rStyle w:val="s1"/>
        </w:rPr>
        <w:t> </w:t>
      </w:r>
    </w:p>
    <w:p w14:paraId="0F472773" w14:textId="77777777" w:rsidR="00000000" w:rsidRDefault="007E715D">
      <w:pPr>
        <w:jc w:val="center"/>
      </w:pPr>
      <w:r>
        <w:rPr>
          <w:rStyle w:val="s1"/>
        </w:rPr>
        <w:t>Параграф 3. Требования к эксплуатационным характеристикам</w:t>
      </w:r>
    </w:p>
    <w:p w14:paraId="37C114B6" w14:textId="77777777" w:rsidR="00000000" w:rsidRDefault="007E715D">
      <w:pPr>
        <w:jc w:val="center"/>
      </w:pPr>
      <w:r>
        <w:rPr>
          <w:rStyle w:val="s1"/>
        </w:rPr>
        <w:t> </w:t>
      </w:r>
    </w:p>
    <w:p w14:paraId="05444ADC" w14:textId="77777777" w:rsidR="00000000" w:rsidRDefault="007E715D">
      <w:pPr>
        <w:ind w:firstLine="397"/>
        <w:jc w:val="both"/>
      </w:pPr>
      <w:r>
        <w:rPr>
          <w:rStyle w:val="s0"/>
        </w:rPr>
        <w:t>27. Требования по отсутствию трещин предъявляются к железобетонным конструкциям, у которых при полно</w:t>
      </w:r>
      <w:r>
        <w:rPr>
          <w:rStyle w:val="s0"/>
        </w:rPr>
        <w:t>стью растянутом сечении обеспечивается непроницаемость (находящихся под давлением жидкости), к конструкциям, к которым предъявляются повышенные требования по долговечности, а также к конструкциям, эксплуатируемым при воздействии агрессивной среды.</w:t>
      </w:r>
    </w:p>
    <w:p w14:paraId="27F88B00" w14:textId="77777777" w:rsidR="00000000" w:rsidRDefault="007E715D">
      <w:pPr>
        <w:ind w:firstLine="397"/>
        <w:jc w:val="both"/>
      </w:pPr>
      <w:r>
        <w:rPr>
          <w:rStyle w:val="s0"/>
        </w:rPr>
        <w:t xml:space="preserve">28. Для </w:t>
      </w:r>
      <w:r>
        <w:rPr>
          <w:rStyle w:val="s0"/>
        </w:rPr>
        <w:t>обеспечения долговечности конструкции из бетона и железобетона при внешних, в том числе агрессивных, воздействий необходимо обеспечить не только первоначальные характеристики, но и эксплуатационные показатели в течение планируемого срока службы, то есть бе</w:t>
      </w:r>
      <w:r>
        <w:rPr>
          <w:rStyle w:val="s0"/>
        </w:rPr>
        <w:t>зотказность, сохраняемость, ремонтопригодность и длительный срок эксплуатации.</w:t>
      </w:r>
    </w:p>
    <w:p w14:paraId="04F957DE" w14:textId="77777777" w:rsidR="00000000" w:rsidRDefault="007E715D">
      <w:pPr>
        <w:ind w:firstLine="397"/>
        <w:jc w:val="both"/>
      </w:pPr>
      <w:r>
        <w:rPr>
          <w:rStyle w:val="s0"/>
        </w:rPr>
        <w:t>29. Безопасность, пригодность к нормальной эксплуатации, долговечность бетонных и железобетонных конструкций обеспечивается выполнением требований к бетону и его составляющим, а</w:t>
      </w:r>
      <w:r>
        <w:rPr>
          <w:rStyle w:val="s0"/>
        </w:rPr>
        <w:t>рматуре, к расчетам конструкций, конструктивных требований, технологических и эксплуатационных требований.</w:t>
      </w:r>
    </w:p>
    <w:p w14:paraId="6CACA375" w14:textId="77777777" w:rsidR="00000000" w:rsidRDefault="007E715D">
      <w:pPr>
        <w:jc w:val="center"/>
      </w:pPr>
      <w:r>
        <w:rPr>
          <w:rStyle w:val="s1"/>
        </w:rPr>
        <w:t> </w:t>
      </w:r>
    </w:p>
    <w:p w14:paraId="3607A81B" w14:textId="77777777" w:rsidR="00000000" w:rsidRDefault="007E715D">
      <w:pPr>
        <w:jc w:val="center"/>
      </w:pPr>
      <w:r>
        <w:rPr>
          <w:rStyle w:val="s1"/>
        </w:rPr>
        <w:t> </w:t>
      </w:r>
    </w:p>
    <w:p w14:paraId="5EC8DD29" w14:textId="77777777" w:rsidR="00000000" w:rsidRDefault="007E715D">
      <w:pPr>
        <w:jc w:val="center"/>
      </w:pPr>
      <w:r>
        <w:rPr>
          <w:rStyle w:val="s1"/>
        </w:rPr>
        <w:t>Параграф 4. Материалы для бетонных и железобетонных конструкций</w:t>
      </w:r>
    </w:p>
    <w:p w14:paraId="5AD9676D" w14:textId="77777777" w:rsidR="00000000" w:rsidRDefault="007E715D">
      <w:pPr>
        <w:jc w:val="center"/>
      </w:pPr>
      <w:r>
        <w:rPr>
          <w:rStyle w:val="s1"/>
        </w:rPr>
        <w:t> </w:t>
      </w:r>
    </w:p>
    <w:p w14:paraId="6161B243" w14:textId="77777777" w:rsidR="00000000" w:rsidRDefault="007E715D">
      <w:pPr>
        <w:ind w:firstLine="397"/>
        <w:jc w:val="both"/>
      </w:pPr>
      <w:r>
        <w:rPr>
          <w:rStyle w:val="s0"/>
        </w:rPr>
        <w:t>30. Бетон для бетонных и железобетонных конструкций гидротехнических сооружений должен удовлетворять требованиям государственных нормативов в области архитектуры, градостроительства и строительства и данного раздела настоящих строительных норм.</w:t>
      </w:r>
    </w:p>
    <w:p w14:paraId="7C00A33B" w14:textId="77777777" w:rsidR="00000000" w:rsidRDefault="007E715D">
      <w:pPr>
        <w:ind w:firstLine="397"/>
        <w:jc w:val="both"/>
      </w:pPr>
      <w:r>
        <w:rPr>
          <w:rStyle w:val="s0"/>
        </w:rPr>
        <w:t>31. При про</w:t>
      </w:r>
      <w:r>
        <w:rPr>
          <w:rStyle w:val="s0"/>
        </w:rPr>
        <w:t>ектировании бетонных и железобетонных конструкций гидротехнических сооружений в зависимости от вида и условий работы необходимо устанавливать показатели качества бетона (класс бетона по прочности на сжатие и осевое растяжение, марка бетона по морозостойкос</w:t>
      </w:r>
      <w:r>
        <w:rPr>
          <w:rStyle w:val="s0"/>
        </w:rPr>
        <w:t>ти и водонепроницаемости).</w:t>
      </w:r>
    </w:p>
    <w:p w14:paraId="3F83080B" w14:textId="77777777" w:rsidR="00000000" w:rsidRDefault="007E715D">
      <w:pPr>
        <w:ind w:firstLine="397"/>
        <w:jc w:val="both"/>
      </w:pPr>
      <w:r>
        <w:rPr>
          <w:rStyle w:val="s0"/>
        </w:rPr>
        <w:t>32. Требования по морозостойкости предъявляются только к бетону, который находится в зоне переменного уровня воды, и наружному надводному бетону. Марка бетона по морозостойкости определяется в зависимости от климатических условий</w:t>
      </w:r>
      <w:r>
        <w:rPr>
          <w:rStyle w:val="s0"/>
        </w:rPr>
        <w:t xml:space="preserve"> и числа расчетных циклов попеременного замораживания и оттаивания в течение года (по данным долгосрочных наблюдений) с учетом эксплуатационных условий.</w:t>
      </w:r>
    </w:p>
    <w:p w14:paraId="20D86058" w14:textId="77777777" w:rsidR="00000000" w:rsidRDefault="007E715D">
      <w:pPr>
        <w:ind w:firstLine="397"/>
        <w:jc w:val="both"/>
      </w:pPr>
      <w:r>
        <w:rPr>
          <w:rStyle w:val="s0"/>
        </w:rPr>
        <w:t xml:space="preserve">Требования к бетону плотин по прочности, водонепроницаемости, морозостойкости необходимо устанавливать </w:t>
      </w:r>
      <w:r>
        <w:rPr>
          <w:rStyle w:val="s0"/>
        </w:rPr>
        <w:t>дифференцированно в соответствии с фактическими условиями работы бетона различных зон.</w:t>
      </w:r>
    </w:p>
    <w:p w14:paraId="27F4DB59" w14:textId="77777777" w:rsidR="00000000" w:rsidRDefault="007E715D">
      <w:pPr>
        <w:ind w:firstLine="397"/>
        <w:jc w:val="both"/>
      </w:pPr>
      <w:r>
        <w:rPr>
          <w:rStyle w:val="s0"/>
        </w:rPr>
        <w:t>33. Среднемесячные температуры наиболее холодного месяца для района строительства определяются по нормативным документам, а также по данным гидрометеорологической службы</w:t>
      </w:r>
      <w:r>
        <w:rPr>
          <w:rStyle w:val="s0"/>
        </w:rPr>
        <w:t>.</w:t>
      </w:r>
    </w:p>
    <w:p w14:paraId="778FB4D4" w14:textId="77777777" w:rsidR="00000000" w:rsidRDefault="007E715D">
      <w:pPr>
        <w:ind w:firstLine="397"/>
        <w:jc w:val="both"/>
      </w:pPr>
      <w:r>
        <w:rPr>
          <w:rStyle w:val="s0"/>
        </w:rPr>
        <w:t>34. К бетону конструкций гидротехнических сооружений предъявляются дополнительные, устанавливаемые в проектах и подтверждаемые экспериментальными исследованиями, требования: по предельной растяжимости, отсутствию вредного взаимодействия щелочей цемента с</w:t>
      </w:r>
      <w:r>
        <w:rPr>
          <w:rStyle w:val="s0"/>
        </w:rPr>
        <w:t xml:space="preserve"> заполнителями, сопротивляемости истиранию потоком воды с донными и взвешенными наносами, стойкости против кавитации и химического воздействия, тепловыделению при твердении бетона.</w:t>
      </w:r>
    </w:p>
    <w:p w14:paraId="5F191E80" w14:textId="77777777" w:rsidR="00000000" w:rsidRDefault="007E715D">
      <w:pPr>
        <w:ind w:firstLine="397"/>
        <w:jc w:val="both"/>
      </w:pPr>
      <w:r>
        <w:rPr>
          <w:rStyle w:val="s0"/>
        </w:rPr>
        <w:t>35. Для замоноличивания стыков элементов сборных конструкций, которые в про</w:t>
      </w:r>
      <w:r>
        <w:rPr>
          <w:rStyle w:val="s0"/>
        </w:rPr>
        <w:t>цессе эксплуатации могут подвергаться воздействию отрицательных температур наружного воздуха или воздействию агрессивной воды, применяются бетоны проектных марок по морозостойкости и водонепроницаемости не ниже принятых для стыкуемых элементов.</w:t>
      </w:r>
    </w:p>
    <w:p w14:paraId="61B40D82" w14:textId="77777777" w:rsidR="00000000" w:rsidRDefault="007E715D">
      <w:pPr>
        <w:ind w:firstLine="397"/>
        <w:jc w:val="both"/>
      </w:pPr>
      <w:r>
        <w:rPr>
          <w:rStyle w:val="s0"/>
        </w:rPr>
        <w:t>36. Если по</w:t>
      </w:r>
      <w:r>
        <w:rPr>
          <w:rStyle w:val="s0"/>
        </w:rPr>
        <w:t xml:space="preserve"> технико-экономическим расчетам для повышения водонепроницаемости бетонных и железобетонных конструкций гидротехнических сооружений целесообразно использовать бетоны на напрягающем цементе, а для снижения нагрузки от собственного веса конструкции - легкие </w:t>
      </w:r>
      <w:r>
        <w:rPr>
          <w:rStyle w:val="s0"/>
        </w:rPr>
        <w:t>бетоны, то классы и марки таких бетонов необходимо принимать по нормативным документам.</w:t>
      </w:r>
    </w:p>
    <w:p w14:paraId="53771B7A" w14:textId="77777777" w:rsidR="00000000" w:rsidRDefault="007E715D">
      <w:pPr>
        <w:ind w:firstLine="397"/>
        <w:jc w:val="both"/>
      </w:pPr>
      <w:r>
        <w:rPr>
          <w:rStyle w:val="s0"/>
        </w:rPr>
        <w:t>37. Модуль упругости бетонов, подвергнутых для ускорения твердения тепловой обработке при атмосферном давлении или в автоклавах, принимаются по нормативным документам.</w:t>
      </w:r>
    </w:p>
    <w:p w14:paraId="1B65FCB3" w14:textId="77777777" w:rsidR="00000000" w:rsidRDefault="007E715D">
      <w:pPr>
        <w:ind w:firstLine="397"/>
        <w:jc w:val="both"/>
      </w:pPr>
      <w:r>
        <w:rPr>
          <w:rStyle w:val="s0"/>
        </w:rPr>
        <w:t>38. Для армирования железобетонных конструкций гидротехнических сооружений применяется арматурная сталь, в соответствии с требованиями государственных нормативов или утвержденных в установленном порядке нормативных документов, и принадлежащую к одному из с</w:t>
      </w:r>
      <w:r>
        <w:rPr>
          <w:rStyle w:val="s0"/>
        </w:rPr>
        <w:t>ледующих видов:</w:t>
      </w:r>
    </w:p>
    <w:p w14:paraId="329C2FA7" w14:textId="77777777" w:rsidR="00000000" w:rsidRDefault="007E715D">
      <w:pPr>
        <w:ind w:firstLine="397"/>
        <w:jc w:val="both"/>
      </w:pPr>
      <w:r>
        <w:rPr>
          <w:rStyle w:val="s0"/>
        </w:rPr>
        <w:t>1) стержневая горячекатаная - гладкая класса А-I, периодического профиля классов А-II, A-III, A-IV, A-V; термически и термомеханически упрочненная - периодического профиля классов Ат-IIIС, Aт-IVC, Aт-VCK;</w:t>
      </w:r>
    </w:p>
    <w:p w14:paraId="2CDCDE3B" w14:textId="77777777" w:rsidR="00000000" w:rsidRDefault="007E715D">
      <w:pPr>
        <w:ind w:firstLine="397"/>
        <w:jc w:val="both"/>
      </w:pPr>
      <w:r>
        <w:rPr>
          <w:rStyle w:val="s0"/>
        </w:rPr>
        <w:t>2) проволочная арматурная сталь;</w:t>
      </w:r>
    </w:p>
    <w:p w14:paraId="304638A1" w14:textId="77777777" w:rsidR="00000000" w:rsidRDefault="007E715D">
      <w:pPr>
        <w:ind w:firstLine="397"/>
        <w:jc w:val="both"/>
      </w:pPr>
      <w:r>
        <w:rPr>
          <w:rStyle w:val="s0"/>
        </w:rPr>
        <w:t>3)</w:t>
      </w:r>
      <w:r>
        <w:rPr>
          <w:rStyle w:val="s0"/>
        </w:rPr>
        <w:t xml:space="preserve"> холоднотянутая проволока обыкновенная - периодического профиля класса Вр-I.</w:t>
      </w:r>
    </w:p>
    <w:p w14:paraId="10F73F00" w14:textId="77777777" w:rsidR="00000000" w:rsidRDefault="007E715D">
      <w:pPr>
        <w:ind w:firstLine="397"/>
        <w:jc w:val="both"/>
      </w:pPr>
      <w:r>
        <w:rPr>
          <w:rStyle w:val="s0"/>
        </w:rPr>
        <w:t>Для закладных деталей и соединительных накладок применяется прокатная углеродистая сталь.</w:t>
      </w:r>
    </w:p>
    <w:p w14:paraId="7838938D" w14:textId="77777777" w:rsidR="00000000" w:rsidRDefault="007E715D">
      <w:pPr>
        <w:ind w:firstLine="397"/>
        <w:jc w:val="both"/>
      </w:pPr>
      <w:r>
        <w:rPr>
          <w:rStyle w:val="s0"/>
        </w:rPr>
        <w:t>39. Марки арматурной стали для армирования железобетонных конструкций в зависимости от ус</w:t>
      </w:r>
      <w:r>
        <w:rPr>
          <w:rStyle w:val="s0"/>
        </w:rPr>
        <w:t>ловий их работы и средней температуры наружного воздуха наиболее холодной пятидневки в районе строительства принимаются согласно требований к проектированию бетонных и железобетонных конструкций.</w:t>
      </w:r>
    </w:p>
    <w:p w14:paraId="2D817D0A" w14:textId="77777777" w:rsidR="00000000" w:rsidRDefault="007E715D">
      <w:pPr>
        <w:ind w:firstLine="397"/>
        <w:jc w:val="both"/>
      </w:pPr>
      <w:r>
        <w:rPr>
          <w:rStyle w:val="s0"/>
        </w:rPr>
        <w:t>40. Для конструктивного армирования конструкций гидротехниче</w:t>
      </w:r>
      <w:r>
        <w:rPr>
          <w:rStyle w:val="s0"/>
        </w:rPr>
        <w:t>ских сооружений (подпорных стен, откосов, сооружений мелиорации и так далее) разрещается применять композитную арматуру, отвечающую требованиям нормативных документов.</w:t>
      </w:r>
    </w:p>
    <w:p w14:paraId="5BA6A300" w14:textId="77777777" w:rsidR="00000000" w:rsidRDefault="007E715D">
      <w:pPr>
        <w:jc w:val="center"/>
      </w:pPr>
      <w:r>
        <w:rPr>
          <w:rStyle w:val="s1"/>
        </w:rPr>
        <w:t> </w:t>
      </w:r>
    </w:p>
    <w:p w14:paraId="22C823F3" w14:textId="77777777" w:rsidR="00000000" w:rsidRDefault="007E715D">
      <w:pPr>
        <w:jc w:val="center"/>
      </w:pPr>
      <w:r>
        <w:rPr>
          <w:rStyle w:val="s1"/>
        </w:rPr>
        <w:t> </w:t>
      </w:r>
    </w:p>
    <w:p w14:paraId="7317D8CC" w14:textId="77777777" w:rsidR="00000000" w:rsidRDefault="007E715D">
      <w:pPr>
        <w:jc w:val="center"/>
      </w:pPr>
      <w:r>
        <w:rPr>
          <w:rStyle w:val="s1"/>
        </w:rPr>
        <w:t>Параграф 5. Конструктивные требования</w:t>
      </w:r>
    </w:p>
    <w:p w14:paraId="74E4FACC" w14:textId="77777777" w:rsidR="00000000" w:rsidRDefault="007E715D">
      <w:pPr>
        <w:jc w:val="center"/>
      </w:pPr>
      <w:r>
        <w:rPr>
          <w:rStyle w:val="s1"/>
        </w:rPr>
        <w:t> </w:t>
      </w:r>
    </w:p>
    <w:p w14:paraId="0F766B82" w14:textId="77777777" w:rsidR="00000000" w:rsidRDefault="007E715D">
      <w:pPr>
        <w:ind w:firstLine="397"/>
        <w:jc w:val="both"/>
      </w:pPr>
      <w:r>
        <w:rPr>
          <w:rStyle w:val="s0"/>
        </w:rPr>
        <w:t>41. При проектировании конструкций, испытыва</w:t>
      </w:r>
      <w:r>
        <w:rPr>
          <w:rStyle w:val="s0"/>
        </w:rPr>
        <w:t>ющих температурные и влажностные воздействия, необходимо предусматривать следующие мероприятия:</w:t>
      </w:r>
    </w:p>
    <w:p w14:paraId="4D071665" w14:textId="77777777" w:rsidR="00000000" w:rsidRDefault="007E715D">
      <w:pPr>
        <w:ind w:firstLine="397"/>
        <w:jc w:val="both"/>
      </w:pPr>
      <w:r>
        <w:rPr>
          <w:rStyle w:val="s0"/>
        </w:rPr>
        <w:t>1) Конструктивные решения:</w:t>
      </w:r>
    </w:p>
    <w:p w14:paraId="23F2F510" w14:textId="77777777" w:rsidR="00000000" w:rsidRDefault="007E715D">
      <w:pPr>
        <w:ind w:firstLine="397"/>
        <w:jc w:val="both"/>
      </w:pPr>
      <w:r>
        <w:rPr>
          <w:rStyle w:val="s0"/>
        </w:rPr>
        <w:t>выбор наиболее рациональной конструкции в данных природных условиях;</w:t>
      </w:r>
    </w:p>
    <w:p w14:paraId="3AB02E85" w14:textId="77777777" w:rsidR="00000000" w:rsidRDefault="007E715D">
      <w:pPr>
        <w:ind w:firstLine="397"/>
        <w:jc w:val="both"/>
      </w:pPr>
      <w:r>
        <w:rPr>
          <w:rStyle w:val="s0"/>
        </w:rPr>
        <w:t>разрезка конструкции постоянными и временными температурно-усадо</w:t>
      </w:r>
      <w:r>
        <w:rPr>
          <w:rStyle w:val="s0"/>
        </w:rPr>
        <w:t>чными швами;</w:t>
      </w:r>
    </w:p>
    <w:p w14:paraId="13F577A4" w14:textId="77777777" w:rsidR="00000000" w:rsidRDefault="007E715D">
      <w:pPr>
        <w:ind w:firstLine="397"/>
        <w:jc w:val="both"/>
      </w:pPr>
      <w:r>
        <w:rPr>
          <w:rStyle w:val="s0"/>
        </w:rPr>
        <w:t>устройство теплоизоляции на наружных бетонных поверхностях;</w:t>
      </w:r>
    </w:p>
    <w:p w14:paraId="4AFB8174" w14:textId="77777777" w:rsidR="00000000" w:rsidRDefault="007E715D">
      <w:pPr>
        <w:ind w:firstLine="397"/>
        <w:jc w:val="both"/>
      </w:pPr>
      <w:r>
        <w:rPr>
          <w:rStyle w:val="s0"/>
        </w:rPr>
        <w:t>применение предварительно напряженной арматуры.</w:t>
      </w:r>
    </w:p>
    <w:p w14:paraId="2DA225CB" w14:textId="77777777" w:rsidR="00000000" w:rsidRDefault="007E715D">
      <w:pPr>
        <w:ind w:firstLine="397"/>
        <w:jc w:val="both"/>
      </w:pPr>
      <w:r>
        <w:rPr>
          <w:rStyle w:val="s0"/>
        </w:rPr>
        <w:t>2) Технологические мероприятия:</w:t>
      </w:r>
    </w:p>
    <w:p w14:paraId="4090B0BE" w14:textId="77777777" w:rsidR="00000000" w:rsidRDefault="007E715D">
      <w:pPr>
        <w:ind w:firstLine="397"/>
        <w:jc w:val="both"/>
      </w:pPr>
      <w:r>
        <w:rPr>
          <w:rStyle w:val="s0"/>
        </w:rPr>
        <w:t>снижение тепловыделения бетона применением низкотермичных марок цемента, уменьшением расхода цемента за счет использования воздухововлекающих и пластифицирующих добавок, золы-уноса и другое;</w:t>
      </w:r>
    </w:p>
    <w:p w14:paraId="09D93441" w14:textId="77777777" w:rsidR="00000000" w:rsidRDefault="007E715D">
      <w:pPr>
        <w:ind w:firstLine="397"/>
        <w:jc w:val="both"/>
      </w:pPr>
      <w:r>
        <w:rPr>
          <w:rStyle w:val="s0"/>
        </w:rPr>
        <w:t>регулирование температуры бетонных смесей;</w:t>
      </w:r>
    </w:p>
    <w:p w14:paraId="6CB6632C" w14:textId="77777777" w:rsidR="00000000" w:rsidRDefault="007E715D">
      <w:pPr>
        <w:ind w:firstLine="397"/>
        <w:jc w:val="both"/>
      </w:pPr>
      <w:r>
        <w:rPr>
          <w:rStyle w:val="s0"/>
        </w:rPr>
        <w:t>максимальное рассеивание начальной теплоты и экзотермии за счет наиболее выгодного сочетания высоты ярусов бетонирования и интервалов между укладкой ярусов при заданной интенсивности роста сооружения;</w:t>
      </w:r>
    </w:p>
    <w:p w14:paraId="2C078CB7" w14:textId="77777777" w:rsidR="00000000" w:rsidRDefault="007E715D">
      <w:pPr>
        <w:ind w:firstLine="397"/>
        <w:jc w:val="both"/>
      </w:pPr>
      <w:r>
        <w:rPr>
          <w:rStyle w:val="s0"/>
        </w:rPr>
        <w:t>регулировани</w:t>
      </w:r>
      <w:r>
        <w:rPr>
          <w:rStyle w:val="s0"/>
        </w:rPr>
        <w:t>е температурного и влажностного режимов поверхностей бетонных массивов для защиты этих поверхностей от резких колебаний температуры среды и сохранения в теплое время года во влажном состоянии с помощью постоянной или временной теплоизоляции или теплогидрои</w:t>
      </w:r>
      <w:r>
        <w:rPr>
          <w:rStyle w:val="s0"/>
        </w:rPr>
        <w:t>золяции, поливки водой, устройства шатров с кондиционированием воздуха и тому подобное;</w:t>
      </w:r>
    </w:p>
    <w:p w14:paraId="38AE1A87" w14:textId="77777777" w:rsidR="00000000" w:rsidRDefault="007E715D">
      <w:pPr>
        <w:ind w:firstLine="397"/>
        <w:jc w:val="both"/>
      </w:pPr>
      <w:r>
        <w:rPr>
          <w:rStyle w:val="s0"/>
        </w:rPr>
        <w:t>применение трубного охлаждения бетонной кладки;</w:t>
      </w:r>
    </w:p>
    <w:p w14:paraId="0A3C82EA" w14:textId="77777777" w:rsidR="00000000" w:rsidRDefault="007E715D">
      <w:pPr>
        <w:ind w:firstLine="397"/>
        <w:jc w:val="both"/>
      </w:pPr>
      <w:r>
        <w:rPr>
          <w:rStyle w:val="s0"/>
        </w:rPr>
        <w:t>повышение однородности бетона, обеспечение его высокой растяжимости, повышение предела прочности на осевое растяжение;</w:t>
      </w:r>
    </w:p>
    <w:p w14:paraId="4E7704A1" w14:textId="77777777" w:rsidR="00000000" w:rsidRDefault="007E715D">
      <w:pPr>
        <w:ind w:firstLine="397"/>
        <w:jc w:val="both"/>
      </w:pPr>
      <w:r>
        <w:rPr>
          <w:rStyle w:val="s0"/>
        </w:rPr>
        <w:t>з</w:t>
      </w:r>
      <w:r>
        <w:rPr>
          <w:rStyle w:val="s0"/>
        </w:rPr>
        <w:t>амыкание статически неопределимых конструкций, а также омоноличивание массивных конструкций при температурах бетона, близких к его минимальным эксплуатационным температурам.</w:t>
      </w:r>
    </w:p>
    <w:p w14:paraId="46F9621D" w14:textId="77777777" w:rsidR="00000000" w:rsidRDefault="007E715D">
      <w:pPr>
        <w:ind w:firstLine="397"/>
        <w:jc w:val="both"/>
      </w:pPr>
      <w:r>
        <w:rPr>
          <w:rStyle w:val="s0"/>
        </w:rPr>
        <w:t>42. Для предотвращения образования трещин или уменьшения их раскрытия в монолитных</w:t>
      </w:r>
      <w:r>
        <w:rPr>
          <w:rStyle w:val="s0"/>
        </w:rPr>
        <w:t xml:space="preserve"> бетонных и железобетонных сооружениях необходимо предусматривать постоянные температурно-усадочные и осадочные швы, а также временные строительные швы.</w:t>
      </w:r>
    </w:p>
    <w:p w14:paraId="6835D344" w14:textId="77777777" w:rsidR="00000000" w:rsidRDefault="007E715D">
      <w:pPr>
        <w:ind w:firstLine="397"/>
        <w:jc w:val="both"/>
      </w:pPr>
      <w:r>
        <w:rPr>
          <w:rStyle w:val="s0"/>
        </w:rPr>
        <w:t>43. Постоянные швы должны обеспечивать возможность взаимных перемещений частей сооружений как в процесс</w:t>
      </w:r>
      <w:r>
        <w:rPr>
          <w:rStyle w:val="s0"/>
        </w:rPr>
        <w:t>е строительства, так и в процессе эксплуатации. Временные строительные швы должны обеспечивать:</w:t>
      </w:r>
    </w:p>
    <w:p w14:paraId="73F6C4A5" w14:textId="77777777" w:rsidR="00000000" w:rsidRDefault="007E715D">
      <w:pPr>
        <w:ind w:firstLine="397"/>
        <w:jc w:val="both"/>
      </w:pPr>
      <w:r>
        <w:rPr>
          <w:rStyle w:val="s0"/>
        </w:rPr>
        <w:t>1) снижение температурно-усадочных напряжений в бетоне в процессе возведения сооружений;</w:t>
      </w:r>
    </w:p>
    <w:p w14:paraId="5CE2F230" w14:textId="77777777" w:rsidR="00000000" w:rsidRDefault="007E715D">
      <w:pPr>
        <w:ind w:firstLine="397"/>
        <w:jc w:val="both"/>
      </w:pPr>
      <w:r>
        <w:rPr>
          <w:rStyle w:val="s0"/>
        </w:rPr>
        <w:t>2) снижение усилий, вызванных неравномерной осадкой частей сооружения в</w:t>
      </w:r>
      <w:r>
        <w:rPr>
          <w:rStyle w:val="s0"/>
        </w:rPr>
        <w:t xml:space="preserve"> строительный период;</w:t>
      </w:r>
    </w:p>
    <w:p w14:paraId="09720C35" w14:textId="77777777" w:rsidR="00000000" w:rsidRDefault="007E715D">
      <w:pPr>
        <w:ind w:firstLine="397"/>
        <w:jc w:val="both"/>
      </w:pPr>
      <w:r>
        <w:rPr>
          <w:rStyle w:val="s0"/>
        </w:rPr>
        <w:t>3) соблюдение требуемой интенсивности работ по возведению сооружения;</w:t>
      </w:r>
    </w:p>
    <w:p w14:paraId="774B0EE3" w14:textId="77777777" w:rsidR="00000000" w:rsidRDefault="007E715D">
      <w:pPr>
        <w:ind w:firstLine="397"/>
        <w:jc w:val="both"/>
      </w:pPr>
      <w:r>
        <w:rPr>
          <w:rStyle w:val="s0"/>
        </w:rPr>
        <w:t>4) унификацию армоконструкций, опалубки, сборных элементов и тому подобное.</w:t>
      </w:r>
    </w:p>
    <w:p w14:paraId="15871F2A" w14:textId="77777777" w:rsidR="00000000" w:rsidRDefault="007E715D">
      <w:pPr>
        <w:ind w:firstLine="397"/>
        <w:jc w:val="both"/>
      </w:pPr>
      <w:r>
        <w:rPr>
          <w:rStyle w:val="s0"/>
        </w:rPr>
        <w:t>44. Для сборно-монолитных конструкций необходимо предусматривать мероприятия, обеспечива</w:t>
      </w:r>
      <w:r>
        <w:rPr>
          <w:rStyle w:val="s0"/>
        </w:rPr>
        <w:t>ющие надежную связь по поверхностям контакта при омоноличивании конструкций.</w:t>
      </w:r>
    </w:p>
    <w:p w14:paraId="7BC35C1B" w14:textId="77777777" w:rsidR="00000000" w:rsidRDefault="007E715D">
      <w:pPr>
        <w:ind w:firstLine="397"/>
        <w:jc w:val="both"/>
      </w:pPr>
      <w:r>
        <w:rPr>
          <w:rStyle w:val="s0"/>
        </w:rPr>
        <w:t>45. Для уменьшения температурных напряжений, а также влияния неравномерных осадок основания при соответствующем обосновании разрещается устраивать временные расширенные швы, запол</w:t>
      </w:r>
      <w:r>
        <w:rPr>
          <w:rStyle w:val="s0"/>
        </w:rPr>
        <w:t>няемые бетоном (замыкающие блоки) после выравнивания температур и стабилизации осадок.</w:t>
      </w:r>
    </w:p>
    <w:p w14:paraId="10B16D73" w14:textId="77777777" w:rsidR="00000000" w:rsidRDefault="007E715D">
      <w:pPr>
        <w:ind w:firstLine="397"/>
        <w:jc w:val="both"/>
      </w:pPr>
      <w:r>
        <w:rPr>
          <w:rStyle w:val="s0"/>
        </w:rPr>
        <w:t>46. Расстояние в свету между арматурными стержнями по высоте и ширине сечения должно обеспечивать совместную работу арматуры с бетоном и назначаться с учетом удобства ук</w:t>
      </w:r>
      <w:r>
        <w:rPr>
          <w:rStyle w:val="s0"/>
        </w:rPr>
        <w:t>ладки и уплотнения бетонной смеси.</w:t>
      </w:r>
    </w:p>
    <w:p w14:paraId="01C08F27" w14:textId="77777777" w:rsidR="00000000" w:rsidRDefault="007E715D">
      <w:pPr>
        <w:ind w:firstLine="397"/>
        <w:jc w:val="both"/>
      </w:pPr>
      <w:r>
        <w:rPr>
          <w:rStyle w:val="s0"/>
        </w:rPr>
        <w:t>Расстояние в свету между стержнями для немассивных конструкций принимается в соответствии с требованиями по проектированию бетонных и железобетонных конструкций.</w:t>
      </w:r>
    </w:p>
    <w:p w14:paraId="53406B63" w14:textId="77777777" w:rsidR="00000000" w:rsidRDefault="007E715D">
      <w:pPr>
        <w:ind w:firstLine="397"/>
        <w:jc w:val="both"/>
      </w:pPr>
      <w:r>
        <w:rPr>
          <w:rStyle w:val="s0"/>
        </w:rPr>
        <w:t xml:space="preserve">47. При эксплуатации железобетонных конструкций в условиях </w:t>
      </w:r>
      <w:r>
        <w:rPr>
          <w:rStyle w:val="s0"/>
        </w:rPr>
        <w:t>агрессивной среды толщину защитного слоя необходимо назначать с учетом требований государственных нормативов в области архитектуры, градостроительства и строительства.</w:t>
      </w:r>
    </w:p>
    <w:p w14:paraId="696492DA" w14:textId="77777777" w:rsidR="00000000" w:rsidRDefault="007E715D">
      <w:pPr>
        <w:ind w:firstLine="397"/>
        <w:jc w:val="both"/>
      </w:pPr>
      <w:r>
        <w:rPr>
          <w:rStyle w:val="s0"/>
        </w:rPr>
        <w:t>48. Продольные стержни растянутой и сжатой арматуры должны быть заведены за нормальное и</w:t>
      </w:r>
      <w:r>
        <w:rPr>
          <w:rStyle w:val="s0"/>
        </w:rPr>
        <w:t>ли наклонное к продольной оси элемента сечение, где они не требуются по расчету в соответствии с требованием нормативных документов.</w:t>
      </w:r>
    </w:p>
    <w:p w14:paraId="52629687" w14:textId="77777777" w:rsidR="00000000" w:rsidRDefault="007E715D">
      <w:pPr>
        <w:ind w:firstLine="397"/>
        <w:jc w:val="both"/>
      </w:pPr>
      <w:r>
        <w:rPr>
          <w:rStyle w:val="s0"/>
        </w:rPr>
        <w:t>49. В конструкциях, рассчитываемых на выносливость, в одном сечении стыкуются не более половины стержней растянутой рабочей</w:t>
      </w:r>
      <w:r>
        <w:rPr>
          <w:rStyle w:val="s0"/>
        </w:rPr>
        <w:t xml:space="preserve"> арматуры. Применение стыков внахлестку (без сварки и со сваркой) для растянутой рабочей арматуры в этих конструкциях не разрещается.</w:t>
      </w:r>
    </w:p>
    <w:p w14:paraId="2B359103" w14:textId="77777777" w:rsidR="00000000" w:rsidRDefault="007E715D">
      <w:pPr>
        <w:ind w:firstLine="397"/>
        <w:jc w:val="both"/>
      </w:pPr>
      <w:r>
        <w:rPr>
          <w:rStyle w:val="s0"/>
        </w:rPr>
        <w:t>50. При проектировании сталежелезобетонных конструкций, в которых обеспечивается совместная работа арматуры и стальной обо</w:t>
      </w:r>
      <w:r>
        <w:rPr>
          <w:rStyle w:val="s0"/>
        </w:rPr>
        <w:t>лочки, толщина последней принимается минимальной по условиям монтажа и транспортирования.</w:t>
      </w:r>
    </w:p>
    <w:p w14:paraId="4108DD02" w14:textId="77777777" w:rsidR="00000000" w:rsidRDefault="007E715D">
      <w:pPr>
        <w:ind w:firstLine="397"/>
        <w:jc w:val="both"/>
      </w:pPr>
      <w:r>
        <w:rPr>
          <w:rStyle w:val="s0"/>
        </w:rPr>
        <w:t>51. Арматура железобетонных конструкций предусматривается в виде армоферм, армопакетов, сварных каркасов и сеток.</w:t>
      </w:r>
    </w:p>
    <w:p w14:paraId="0C13630E" w14:textId="77777777" w:rsidR="00000000" w:rsidRDefault="007E715D">
      <w:pPr>
        <w:ind w:firstLine="397"/>
        <w:jc w:val="both"/>
      </w:pPr>
      <w:r>
        <w:rPr>
          <w:rStyle w:val="s0"/>
        </w:rPr>
        <w:t xml:space="preserve">Типы армоконструкций назначаются с учетом принятого </w:t>
      </w:r>
      <w:r>
        <w:rPr>
          <w:rStyle w:val="s0"/>
        </w:rPr>
        <w:t>способа производства работ. Они обеспечивают возможность механизированной подачи бетона и тщательной его проработки.</w:t>
      </w:r>
    </w:p>
    <w:p w14:paraId="5ECBD4F2" w14:textId="77777777" w:rsidR="00000000" w:rsidRDefault="007E715D">
      <w:pPr>
        <w:ind w:firstLine="397"/>
        <w:jc w:val="both"/>
      </w:pPr>
      <w:r>
        <w:rPr>
          <w:rStyle w:val="s0"/>
        </w:rPr>
        <w:t>52. Установку арматуры в железобетонных конструкциях необходимо производить индустриальными методами при максимальной экономии металла на к</w:t>
      </w:r>
      <w:r>
        <w:rPr>
          <w:rStyle w:val="s0"/>
        </w:rPr>
        <w:t>онструктивные элементы для закрепления ее в блоке бетонирования.</w:t>
      </w:r>
    </w:p>
    <w:p w14:paraId="4CB51EFB" w14:textId="77777777" w:rsidR="00000000" w:rsidRDefault="007E715D">
      <w:pPr>
        <w:ind w:firstLine="397"/>
        <w:jc w:val="both"/>
      </w:pPr>
      <w:r>
        <w:rPr>
          <w:rStyle w:val="s0"/>
        </w:rPr>
        <w:t>Увеличение площади сечения арматуры, определенной расчетом на эксплуатационные нагрузки, для восприятия нагрузок строительного периода не разрещается.</w:t>
      </w:r>
    </w:p>
    <w:p w14:paraId="5B725F92" w14:textId="77777777" w:rsidR="00000000" w:rsidRDefault="007E715D">
      <w:pPr>
        <w:ind w:firstLine="397"/>
        <w:jc w:val="both"/>
      </w:pPr>
      <w:r>
        <w:rPr>
          <w:rStyle w:val="s0"/>
        </w:rPr>
        <w:t>53. Открытые поверхности бетонных сооруж</w:t>
      </w:r>
      <w:r>
        <w:rPr>
          <w:rStyle w:val="s0"/>
        </w:rPr>
        <w:t>ений, находящиеся в зоне переменного уровня воды и подвергающиеся воздействию отрицательных температур, а также открытые поверхности сооружений, возводимых в условиях жаркого сухого климата, допускается армировать сетками из арматуры класса А-II. Во всех о</w:t>
      </w:r>
      <w:r>
        <w:rPr>
          <w:rStyle w:val="s0"/>
        </w:rPr>
        <w:t>стальных случаях конструктивное армирование открытых поверхностей бетонных сооружений не разрещается.</w:t>
      </w:r>
    </w:p>
    <w:p w14:paraId="4DC93C74" w14:textId="77777777" w:rsidR="00000000" w:rsidRDefault="007E715D">
      <w:pPr>
        <w:ind w:firstLine="397"/>
        <w:jc w:val="both"/>
      </w:pPr>
      <w:r>
        <w:rPr>
          <w:rStyle w:val="s0"/>
        </w:rPr>
        <w:t>54. При конструировании предварительно напряженных элементов выполняются требования к проектированию бетонных и железобетонных конструкций, других нормати</w:t>
      </w:r>
      <w:r>
        <w:rPr>
          <w:rStyle w:val="s0"/>
        </w:rPr>
        <w:t>вно-технических документов на проектирование отдельных видов сооружений и требования настоящего подраздела.</w:t>
      </w:r>
    </w:p>
    <w:p w14:paraId="3C2114DE" w14:textId="77777777" w:rsidR="00000000" w:rsidRDefault="007E715D">
      <w:pPr>
        <w:ind w:firstLine="397"/>
        <w:jc w:val="both"/>
      </w:pPr>
      <w:r>
        <w:rPr>
          <w:rStyle w:val="s0"/>
        </w:rPr>
        <w:t>55. Приварка и прихватка к натянутой арматуре каких-либо деталей не допускается.</w:t>
      </w:r>
    </w:p>
    <w:p w14:paraId="5C2A639C" w14:textId="77777777" w:rsidR="00000000" w:rsidRDefault="007E715D">
      <w:pPr>
        <w:ind w:firstLine="397"/>
        <w:jc w:val="both"/>
      </w:pPr>
      <w:r>
        <w:rPr>
          <w:rStyle w:val="s0"/>
        </w:rPr>
        <w:t>Это требование не распространяется на приварку деталей к концам напрягаемой арматуры, выступающим из изделия, после передачи усилий обжатия бетона.</w:t>
      </w:r>
    </w:p>
    <w:p w14:paraId="613C4524" w14:textId="77777777" w:rsidR="00000000" w:rsidRDefault="007E715D">
      <w:pPr>
        <w:ind w:firstLine="397"/>
        <w:jc w:val="both"/>
      </w:pPr>
      <w:r>
        <w:rPr>
          <w:rStyle w:val="s0"/>
        </w:rPr>
        <w:t>56. Продольная ненапрягаема</w:t>
      </w:r>
      <w:r>
        <w:rPr>
          <w:rStyle w:val="s0"/>
        </w:rPr>
        <w:t>я арматура располагается ближе к наружной поверхности элемента с тем, чтобы поперечная арматура (хомуты) охватывала напрягаемую арматуру.</w:t>
      </w:r>
    </w:p>
    <w:p w14:paraId="60355E60" w14:textId="77777777" w:rsidR="00000000" w:rsidRDefault="007E715D">
      <w:pPr>
        <w:ind w:firstLine="397"/>
        <w:jc w:val="both"/>
      </w:pPr>
      <w:r>
        <w:rPr>
          <w:rStyle w:val="s0"/>
        </w:rPr>
        <w:t xml:space="preserve">57. Стержневая напрягаемая арматура в ребристых элементах располагается по оси каждого ребра элемента или симметрично </w:t>
      </w:r>
      <w:r>
        <w:rPr>
          <w:rStyle w:val="s0"/>
        </w:rPr>
        <w:t>ей.</w:t>
      </w:r>
    </w:p>
    <w:p w14:paraId="7A728314" w14:textId="77777777" w:rsidR="00000000" w:rsidRDefault="007E715D">
      <w:pPr>
        <w:jc w:val="center"/>
      </w:pPr>
      <w:r>
        <w:rPr>
          <w:rStyle w:val="s1"/>
        </w:rPr>
        <w:t> </w:t>
      </w:r>
    </w:p>
    <w:p w14:paraId="161BA049" w14:textId="77777777" w:rsidR="00000000" w:rsidRDefault="007E715D">
      <w:pPr>
        <w:jc w:val="center"/>
      </w:pPr>
      <w:r>
        <w:rPr>
          <w:rStyle w:val="s1"/>
        </w:rPr>
        <w:t> </w:t>
      </w:r>
    </w:p>
    <w:p w14:paraId="3CE0DA79" w14:textId="77777777" w:rsidR="00000000" w:rsidRDefault="007E715D">
      <w:pPr>
        <w:jc w:val="center"/>
      </w:pPr>
      <w:r>
        <w:rPr>
          <w:rStyle w:val="s1"/>
        </w:rPr>
        <w:t>Параграф 6. Основные расчетные положения</w:t>
      </w:r>
    </w:p>
    <w:p w14:paraId="192A3883" w14:textId="77777777" w:rsidR="00000000" w:rsidRDefault="007E715D">
      <w:pPr>
        <w:jc w:val="center"/>
      </w:pPr>
      <w:r>
        <w:rPr>
          <w:rStyle w:val="s1"/>
        </w:rPr>
        <w:t> </w:t>
      </w:r>
    </w:p>
    <w:p w14:paraId="03C6CA4B" w14:textId="77777777" w:rsidR="00000000" w:rsidRDefault="007E715D">
      <w:pPr>
        <w:ind w:firstLine="397"/>
        <w:jc w:val="both"/>
      </w:pPr>
      <w:r>
        <w:rPr>
          <w:rStyle w:val="s0"/>
        </w:rPr>
        <w:t>58. Бетонные и железобетонные конструкции должны удовлетворять требованиям расчета по предельным состояниям первой группы при всех сочетаниях нагрузок и воздействий, а по предельным состояниям второй групп</w:t>
      </w:r>
      <w:r>
        <w:rPr>
          <w:rStyle w:val="s0"/>
        </w:rPr>
        <w:t>ы - только при основном сочетании нагрузок и воздействий.</w:t>
      </w:r>
    </w:p>
    <w:p w14:paraId="7C4B4468" w14:textId="77777777" w:rsidR="00000000" w:rsidRDefault="007E715D">
      <w:pPr>
        <w:ind w:firstLine="397"/>
        <w:jc w:val="both"/>
      </w:pPr>
      <w:r>
        <w:rPr>
          <w:rStyle w:val="s0"/>
        </w:rPr>
        <w:t>59. Расчет по предельным состояниям производится для всех стадий возведения, транспортирования, монтажа и эксплуатации конструкции.</w:t>
      </w:r>
    </w:p>
    <w:p w14:paraId="6E8C4D94" w14:textId="77777777" w:rsidR="00000000" w:rsidRDefault="007E715D">
      <w:pPr>
        <w:ind w:firstLine="397"/>
        <w:jc w:val="both"/>
      </w:pPr>
      <w:r>
        <w:rPr>
          <w:rStyle w:val="s0"/>
        </w:rPr>
        <w:t>60. Бетонные конструкции необходимо рассчитывать:</w:t>
      </w:r>
    </w:p>
    <w:p w14:paraId="17891417" w14:textId="77777777" w:rsidR="00000000" w:rsidRDefault="007E715D">
      <w:pPr>
        <w:ind w:firstLine="397"/>
        <w:jc w:val="both"/>
      </w:pPr>
      <w:r>
        <w:rPr>
          <w:rStyle w:val="s0"/>
        </w:rPr>
        <w:t>1) по предельным</w:t>
      </w:r>
      <w:r>
        <w:rPr>
          <w:rStyle w:val="s0"/>
        </w:rPr>
        <w:t xml:space="preserve"> состояниям первой группы - на прочность с проверкой устойчивости положения и формы конструкции в соответствии с расчетом на прочность и выносливость;</w:t>
      </w:r>
    </w:p>
    <w:p w14:paraId="00D46A6F" w14:textId="77777777" w:rsidR="00000000" w:rsidRDefault="007E715D">
      <w:pPr>
        <w:ind w:firstLine="397"/>
        <w:jc w:val="both"/>
      </w:pPr>
      <w:r>
        <w:rPr>
          <w:rStyle w:val="s0"/>
        </w:rPr>
        <w:t>2) по предельным состояниям второй группы - по образованию трещин в соответствии с расчетом на температур</w:t>
      </w:r>
      <w:r>
        <w:rPr>
          <w:rStyle w:val="s0"/>
        </w:rPr>
        <w:t>ные, влажностные и сейсмические воздействия.</w:t>
      </w:r>
    </w:p>
    <w:p w14:paraId="7003E103" w14:textId="77777777" w:rsidR="00000000" w:rsidRDefault="007E715D">
      <w:pPr>
        <w:ind w:firstLine="397"/>
        <w:jc w:val="both"/>
      </w:pPr>
      <w:r>
        <w:rPr>
          <w:rStyle w:val="s0"/>
        </w:rPr>
        <w:t>61. Железобетонные конструкции необходимо рассчитывать:</w:t>
      </w:r>
    </w:p>
    <w:p w14:paraId="5FDC353D" w14:textId="77777777" w:rsidR="00000000" w:rsidRDefault="007E715D">
      <w:pPr>
        <w:ind w:firstLine="397"/>
        <w:jc w:val="both"/>
      </w:pPr>
      <w:r>
        <w:rPr>
          <w:rStyle w:val="s0"/>
        </w:rPr>
        <w:t>1) по предельным состояниям первой группы - по прочности с проверкой устойчивости положения и формы конструкции, по выносливости при многократно повторяюще</w:t>
      </w:r>
      <w:r>
        <w:rPr>
          <w:rStyle w:val="s0"/>
        </w:rPr>
        <w:t>йся нагрузке в соответствии с расчетом на прочность и выносливость;</w:t>
      </w:r>
    </w:p>
    <w:p w14:paraId="1DF34200" w14:textId="77777777" w:rsidR="00000000" w:rsidRDefault="007E715D">
      <w:pPr>
        <w:ind w:firstLine="397"/>
        <w:jc w:val="both"/>
      </w:pPr>
      <w:r>
        <w:rPr>
          <w:rStyle w:val="s0"/>
        </w:rPr>
        <w:t>2) по предельным состояниям второй группы - по образованию трещин в тех случаях, когда по условиям нормальной эксплуатации сооружения не допускается их образование или по ограничению велич</w:t>
      </w:r>
      <w:r>
        <w:rPr>
          <w:rStyle w:val="s0"/>
        </w:rPr>
        <w:t>ины раскрытия трещин и по деформациям в тех случаях, когда величина перемещений ограничивает возможность нормальной эксплуатации конструкции или находящихся на ней механизмов в соответствии с расчетом на образование и раскрытие трещин.</w:t>
      </w:r>
    </w:p>
    <w:p w14:paraId="1837AF80" w14:textId="77777777" w:rsidR="00000000" w:rsidRDefault="007E715D">
      <w:pPr>
        <w:ind w:firstLine="397"/>
        <w:jc w:val="both"/>
      </w:pPr>
      <w:r>
        <w:rPr>
          <w:rStyle w:val="s0"/>
        </w:rPr>
        <w:t>62. При проектирован</w:t>
      </w:r>
      <w:r>
        <w:rPr>
          <w:rStyle w:val="s0"/>
        </w:rPr>
        <w:t>ии сталежелезобетонных конструкций дополнительно рассчитывается прочность металлической облицовки на действие транспортных, монтажных и строительных нагрузок (в соответствии со специально разработанными нормативными документами) и анкеров, обеспечивающих с</w:t>
      </w:r>
      <w:r>
        <w:rPr>
          <w:rStyle w:val="s0"/>
        </w:rPr>
        <w:t>овместную работу листовой арматуры и бетона по предельным состояниям первой группы.</w:t>
      </w:r>
    </w:p>
    <w:p w14:paraId="2B548F80" w14:textId="77777777" w:rsidR="00000000" w:rsidRDefault="007E715D">
      <w:pPr>
        <w:ind w:firstLine="397"/>
        <w:jc w:val="both"/>
      </w:pPr>
      <w:r>
        <w:rPr>
          <w:rStyle w:val="s0"/>
        </w:rPr>
        <w:t>63. Сборно-монолитные конструкции, а также конструкции с несущей арматурой необходимо рассчитывать для двух стадий работы конструкции:</w:t>
      </w:r>
    </w:p>
    <w:p w14:paraId="6611FEB5" w14:textId="77777777" w:rsidR="00000000" w:rsidRDefault="007E715D">
      <w:pPr>
        <w:ind w:firstLine="397"/>
        <w:jc w:val="both"/>
      </w:pPr>
      <w:r>
        <w:rPr>
          <w:rStyle w:val="s0"/>
        </w:rPr>
        <w:t>1) до приобретения бетоном, уложенным</w:t>
      </w:r>
      <w:r>
        <w:rPr>
          <w:rStyle w:val="s0"/>
        </w:rPr>
        <w:t xml:space="preserve"> на месте использования конструкции, заданной прочности - на действие собственного веса этого бетона и других нагрузок, действующих на данном этапе возведения сооружения;</w:t>
      </w:r>
    </w:p>
    <w:p w14:paraId="5B656475" w14:textId="77777777" w:rsidR="00000000" w:rsidRDefault="007E715D">
      <w:pPr>
        <w:ind w:firstLine="397"/>
        <w:jc w:val="both"/>
      </w:pPr>
      <w:r>
        <w:rPr>
          <w:rStyle w:val="s0"/>
        </w:rPr>
        <w:t>2) после приобретения бетоном, уложенным на месте использования конструкции, заданной</w:t>
      </w:r>
      <w:r>
        <w:rPr>
          <w:rStyle w:val="s0"/>
        </w:rPr>
        <w:t xml:space="preserve"> прочности - на нагрузки, действующие при эксплуатации конструкции, включая собственный вес.</w:t>
      </w:r>
    </w:p>
    <w:p w14:paraId="5BCBBC43" w14:textId="77777777" w:rsidR="00000000" w:rsidRDefault="007E715D">
      <w:pPr>
        <w:ind w:firstLine="397"/>
        <w:jc w:val="both"/>
      </w:pPr>
      <w:r>
        <w:rPr>
          <w:rStyle w:val="s0"/>
        </w:rPr>
        <w:t>Расчет на прочность производится на расчетные нагрузки раздельно по двум стадиям без суммирования усилий и напряжений.</w:t>
      </w:r>
    </w:p>
    <w:p w14:paraId="3202356D" w14:textId="77777777" w:rsidR="00000000" w:rsidRDefault="007E715D">
      <w:pPr>
        <w:ind w:firstLine="397"/>
        <w:jc w:val="both"/>
      </w:pPr>
      <w:r>
        <w:rPr>
          <w:rStyle w:val="s0"/>
        </w:rPr>
        <w:t>64. Для сооружений I и II классов, заанкерен</w:t>
      </w:r>
      <w:r>
        <w:rPr>
          <w:rStyle w:val="s0"/>
        </w:rPr>
        <w:t xml:space="preserve">ных в основание плотин, наряду с расчетом конструкций производятся экспериментальные исследования для определения несущей способности анкерных устройств, релаксации напряжений в бетоне и анкерах. Необходимо предусматривать мероприятия по защите анкеров от </w:t>
      </w:r>
      <w:r>
        <w:rPr>
          <w:rStyle w:val="s0"/>
        </w:rPr>
        <w:t>коррозии. Для предварительно напряженных конструкций в проекте необходимо предусматривать возможность повторного натяжения анкеров или их замены, а также проведение контрольных наблюдений за состоянием анкеров в бетоне.</w:t>
      </w:r>
    </w:p>
    <w:p w14:paraId="19C85D55" w14:textId="77777777" w:rsidR="00000000" w:rsidRDefault="007E715D">
      <w:pPr>
        <w:ind w:firstLine="397"/>
        <w:jc w:val="both"/>
      </w:pPr>
      <w:r>
        <w:rPr>
          <w:rStyle w:val="s0"/>
        </w:rPr>
        <w:t>65. При расчете элементов сборных ко</w:t>
      </w:r>
      <w:r>
        <w:rPr>
          <w:rStyle w:val="s0"/>
        </w:rPr>
        <w:t>нструкций на усилия, возникающие при подъеме, транспортировании и монтаже, нагрузка от собственного веса элемента вводиться в расчет с коэффициентами динамичности, назначаемыми по требованиям к проектированию бетонных и железобетонных конструкций.</w:t>
      </w:r>
    </w:p>
    <w:p w14:paraId="36B14B57" w14:textId="77777777" w:rsidR="00000000" w:rsidRDefault="007E715D">
      <w:pPr>
        <w:ind w:firstLine="397"/>
        <w:jc w:val="both"/>
      </w:pPr>
      <w:r>
        <w:rPr>
          <w:rStyle w:val="s0"/>
        </w:rPr>
        <w:t>66. Величина противодавления воды в расчетных сечениях элементов определяется с учетом условий работы конструкции в эксплуатационный период, а также с учетом конструктивных и технологических мероприятий.</w:t>
      </w:r>
    </w:p>
    <w:p w14:paraId="4AA40AB1" w14:textId="77777777" w:rsidR="00000000" w:rsidRDefault="007E715D">
      <w:pPr>
        <w:ind w:firstLine="397"/>
        <w:jc w:val="both"/>
      </w:pPr>
      <w:r>
        <w:rPr>
          <w:rStyle w:val="s0"/>
        </w:rPr>
        <w:t xml:space="preserve">В элементах массивных напорных и подводных бетонных </w:t>
      </w:r>
      <w:r>
        <w:rPr>
          <w:rStyle w:val="s0"/>
        </w:rPr>
        <w:t>и железобетонных конструкций гидротехнических сооружений противодавление воды необходимо учитывать как объемную силу и определять с учетом требований государственных нормативов в области архитектуры, градостроительства и строительства.</w:t>
      </w:r>
    </w:p>
    <w:p w14:paraId="123B0A16" w14:textId="77777777" w:rsidR="00000000" w:rsidRDefault="007E715D">
      <w:pPr>
        <w:ind w:firstLine="397"/>
        <w:jc w:val="both"/>
      </w:pPr>
      <w:r>
        <w:rPr>
          <w:rStyle w:val="s0"/>
        </w:rPr>
        <w:t>В стержневых и плитн</w:t>
      </w:r>
      <w:r>
        <w:rPr>
          <w:rStyle w:val="s0"/>
        </w:rPr>
        <w:t>ых элементах противодавление воды учитывается как растягивающая сила, приложенную в рассматриваемом расчетном сечении, при этом удельный вес материала принимается без учета взвешивания.</w:t>
      </w:r>
    </w:p>
    <w:p w14:paraId="7DFEA30A" w14:textId="77777777" w:rsidR="00000000" w:rsidRDefault="007E715D">
      <w:pPr>
        <w:ind w:firstLine="397"/>
        <w:jc w:val="both"/>
      </w:pPr>
      <w:r>
        <w:rPr>
          <w:rStyle w:val="s0"/>
        </w:rPr>
        <w:t xml:space="preserve">Противодавление воды учитывается как при расчете сечений, совпадающих </w:t>
      </w:r>
      <w:r>
        <w:rPr>
          <w:rStyle w:val="s0"/>
        </w:rPr>
        <w:t>со швами бетонирования, так и монолитных сечений.</w:t>
      </w:r>
    </w:p>
    <w:p w14:paraId="2CC1A78D" w14:textId="77777777" w:rsidR="00000000" w:rsidRDefault="007E715D">
      <w:pPr>
        <w:ind w:firstLine="397"/>
        <w:jc w:val="both"/>
      </w:pPr>
      <w:r>
        <w:rPr>
          <w:rStyle w:val="s0"/>
        </w:rPr>
        <w:t>67. Усилие противодавления в расчетных сечениях напорных стержневых и плитных элементов принимается равным площади эпюры напряжений, обусловленных воздействием противодавления.</w:t>
      </w:r>
    </w:p>
    <w:p w14:paraId="1C459BE0" w14:textId="77777777" w:rsidR="00000000" w:rsidRDefault="007E715D">
      <w:pPr>
        <w:ind w:firstLine="397"/>
        <w:jc w:val="both"/>
      </w:pPr>
      <w:r>
        <w:rPr>
          <w:rStyle w:val="s0"/>
        </w:rPr>
        <w:t>68. При проверке несущей способности и пригодности к нормальной эксплуатации внутренние усилия (напряжения) и перемещения определяются с учетом неупругого поведения конструкций, обусловленного трещинообразованием и ползучестью бетона, нелинейной зависимост</w:t>
      </w:r>
      <w:r>
        <w:rPr>
          <w:rStyle w:val="s0"/>
        </w:rPr>
        <w:t>ью между напряжениями и деформациями материалов, а также с учетом последовательности возведения и нагружения сооружения.</w:t>
      </w:r>
    </w:p>
    <w:p w14:paraId="35799713" w14:textId="77777777" w:rsidR="00000000" w:rsidRDefault="007E715D">
      <w:pPr>
        <w:ind w:firstLine="397"/>
        <w:jc w:val="both"/>
      </w:pPr>
      <w:r>
        <w:rPr>
          <w:rStyle w:val="s0"/>
        </w:rPr>
        <w:t>Разрещается усилия (напряжения) в сечениях элементов определять в предположении упругой работы конструкции в тех случаях, когда методик</w:t>
      </w:r>
      <w:r>
        <w:rPr>
          <w:rStyle w:val="s0"/>
        </w:rPr>
        <w:t>а расчета конструкций с учетом их неупругого поведения не разработана или расчет выполняется на промежуточной стадии проектирования сооружения.</w:t>
      </w:r>
    </w:p>
    <w:p w14:paraId="14A57E4F" w14:textId="77777777" w:rsidR="00000000" w:rsidRDefault="007E715D">
      <w:pPr>
        <w:ind w:firstLine="397"/>
        <w:jc w:val="both"/>
      </w:pPr>
      <w:r>
        <w:rPr>
          <w:rStyle w:val="s0"/>
        </w:rPr>
        <w:t>69. В статически неопределимых стержневых конструкциях внутренние усилия и перемещения определяются методами стр</w:t>
      </w:r>
      <w:r>
        <w:rPr>
          <w:rStyle w:val="s0"/>
        </w:rPr>
        <w:t>оительной механики стержневых систем с учетом неупругой работы, обусловленной изменением жесткости сечений в результате трещинообразования в бетоне.</w:t>
      </w:r>
    </w:p>
    <w:p w14:paraId="2BEB5E57" w14:textId="77777777" w:rsidR="00000000" w:rsidRDefault="007E715D">
      <w:pPr>
        <w:ind w:firstLine="397"/>
        <w:jc w:val="both"/>
      </w:pPr>
      <w:r>
        <w:rPr>
          <w:rStyle w:val="s0"/>
        </w:rPr>
        <w:t xml:space="preserve">При оценке прочности и трещиностойкости элементов по напряжениям (балки-стенки, консольные стенки, толстые </w:t>
      </w:r>
      <w:r>
        <w:rPr>
          <w:rStyle w:val="s0"/>
        </w:rPr>
        <w:t>арки, трубы и объемные элементы) последние определяются методами теории упругости или экспериментально.</w:t>
      </w:r>
    </w:p>
    <w:p w14:paraId="7F8EE793" w14:textId="77777777" w:rsidR="00000000" w:rsidRDefault="007E715D">
      <w:pPr>
        <w:ind w:firstLine="397"/>
        <w:jc w:val="both"/>
      </w:pPr>
      <w:r>
        <w:rPr>
          <w:rStyle w:val="s0"/>
        </w:rPr>
        <w:t xml:space="preserve">70. При расчете элементов бетонных и железобетонных конструкций гидротехнических сооружений устанавливаются дополнительные связи строительного периода, </w:t>
      </w:r>
      <w:r>
        <w:rPr>
          <w:rStyle w:val="s0"/>
        </w:rPr>
        <w:t>носящие постоянный характер (эстакады, пазовые конструкции, балки подкрановых путей, дополнительная арматура для производства работ и тому подобное).</w:t>
      </w:r>
    </w:p>
    <w:p w14:paraId="2856E68B" w14:textId="77777777" w:rsidR="00000000" w:rsidRDefault="007E715D">
      <w:pPr>
        <w:ind w:firstLine="397"/>
        <w:jc w:val="both"/>
      </w:pPr>
      <w:r>
        <w:rPr>
          <w:rStyle w:val="s0"/>
        </w:rPr>
        <w:t>71. При проектировании гидротехнических сооружений расчеты, которые не регламентированы настоящими строите</w:t>
      </w:r>
      <w:r>
        <w:rPr>
          <w:rStyle w:val="s0"/>
        </w:rPr>
        <w:t>льными нормами (расчеты предварительно напряженных конструкций, расчет сечений в общем случае, в том числе расчет на косое внецентренное сжатие и косой изгиб, расчет коротких консолей, расчет на продавливание и отрыв, расчет закладных деталей и другие), вы</w:t>
      </w:r>
      <w:r>
        <w:rPr>
          <w:rStyle w:val="s0"/>
        </w:rPr>
        <w:t>полняются согласно требованиям соответствующих государственных нормативов в области архитектуры, градостроительства и строительства.</w:t>
      </w:r>
    </w:p>
    <w:p w14:paraId="28D72AF4" w14:textId="77777777" w:rsidR="00000000" w:rsidRDefault="007E715D">
      <w:pPr>
        <w:jc w:val="center"/>
      </w:pPr>
      <w:r>
        <w:rPr>
          <w:rStyle w:val="s1"/>
        </w:rPr>
        <w:t> </w:t>
      </w:r>
    </w:p>
    <w:p w14:paraId="61979EEA" w14:textId="77777777" w:rsidR="00000000" w:rsidRDefault="007E715D">
      <w:pPr>
        <w:jc w:val="center"/>
      </w:pPr>
      <w:r>
        <w:rPr>
          <w:rStyle w:val="s1"/>
        </w:rPr>
        <w:t> </w:t>
      </w:r>
    </w:p>
    <w:p w14:paraId="10B873C4" w14:textId="77777777" w:rsidR="00000000" w:rsidRDefault="007E715D">
      <w:pPr>
        <w:jc w:val="center"/>
      </w:pPr>
      <w:r>
        <w:rPr>
          <w:rStyle w:val="s1"/>
        </w:rPr>
        <w:t>Параграф 7. Расчет элементов бетонных и железобетонных</w:t>
      </w:r>
      <w:r>
        <w:rPr>
          <w:rStyle w:val="s1"/>
        </w:rPr>
        <w:br/>
        <w:t>конструкций на прочность и выносливость</w:t>
      </w:r>
    </w:p>
    <w:p w14:paraId="0F3DEA3E" w14:textId="77777777" w:rsidR="00000000" w:rsidRDefault="007E715D">
      <w:pPr>
        <w:jc w:val="center"/>
      </w:pPr>
      <w:r>
        <w:rPr>
          <w:rStyle w:val="s1"/>
        </w:rPr>
        <w:t> </w:t>
      </w:r>
    </w:p>
    <w:p w14:paraId="554FFD4D" w14:textId="77777777" w:rsidR="00000000" w:rsidRDefault="007E715D">
      <w:pPr>
        <w:ind w:firstLine="397"/>
        <w:jc w:val="both"/>
      </w:pPr>
      <w:r>
        <w:rPr>
          <w:rStyle w:val="s0"/>
        </w:rPr>
        <w:t>72. Расчет на прочност</w:t>
      </w:r>
      <w:r>
        <w:rPr>
          <w:rStyle w:val="s0"/>
        </w:rPr>
        <w:t>ь бетонных элементов производится для сечений, нормальных к их продольной оси. Расчет на прочность элементов, в которых условия наступления предельного состояния не могут быть выражены через усилия в сечениях, выполняется для площадок действия главных напр</w:t>
      </w:r>
      <w:r>
        <w:rPr>
          <w:rStyle w:val="s0"/>
        </w:rPr>
        <w:t>яжений.</w:t>
      </w:r>
    </w:p>
    <w:p w14:paraId="78B55653" w14:textId="77777777" w:rsidR="00000000" w:rsidRDefault="007E715D">
      <w:pPr>
        <w:ind w:firstLine="397"/>
        <w:jc w:val="both"/>
      </w:pPr>
      <w:r>
        <w:rPr>
          <w:rStyle w:val="s0"/>
        </w:rPr>
        <w:t>73. Внецентренно сжатые элементы, в которых по условиям эксплуатации допускается образование трещин, рассчитываются без учета сопротивления бетона растянутой зоны сечения.</w:t>
      </w:r>
    </w:p>
    <w:p w14:paraId="5FBDA8CF" w14:textId="77777777" w:rsidR="00000000" w:rsidRDefault="007E715D">
      <w:pPr>
        <w:ind w:firstLine="397"/>
        <w:jc w:val="both"/>
      </w:pPr>
      <w:r>
        <w:rPr>
          <w:rStyle w:val="s0"/>
        </w:rPr>
        <w:t>74. Все изгибаемые элементы, а также внецентренно сжатые элементы, в которых</w:t>
      </w:r>
      <w:r>
        <w:rPr>
          <w:rStyle w:val="s0"/>
        </w:rPr>
        <w:t xml:space="preserve"> по условиям эксплуатации не допускается образование трещин, рассчитываются с учетом сопротивления бетона растяжению.</w:t>
      </w:r>
    </w:p>
    <w:p w14:paraId="0A01F461" w14:textId="77777777" w:rsidR="00000000" w:rsidRDefault="007E715D">
      <w:pPr>
        <w:ind w:firstLine="397"/>
        <w:jc w:val="both"/>
      </w:pPr>
      <w:r>
        <w:rPr>
          <w:rStyle w:val="s0"/>
        </w:rPr>
        <w:t>75. Бетонные конструкции, прочность которых определяется прочностью бетона растянутой зоны сечения, разрещается применять в том случае, ес</w:t>
      </w:r>
      <w:r>
        <w:rPr>
          <w:rStyle w:val="s0"/>
        </w:rPr>
        <w:t>ли образование трещин в них не приводит к разрушению, к недопустимым деформациям или к нарушению водонепроницаемости конструкции.</w:t>
      </w:r>
    </w:p>
    <w:p w14:paraId="0808E54A" w14:textId="77777777" w:rsidR="00000000" w:rsidRDefault="007E715D">
      <w:pPr>
        <w:ind w:firstLine="397"/>
        <w:jc w:val="both"/>
      </w:pPr>
      <w:r>
        <w:rPr>
          <w:rStyle w:val="s0"/>
        </w:rPr>
        <w:t>76. Расчет на прочность железобетонных элементов производится для сечений, нормальных к их продольной оси, а также для наклонн</w:t>
      </w:r>
      <w:r>
        <w:rPr>
          <w:rStyle w:val="s0"/>
        </w:rPr>
        <w:t>ых к оси сечений наиболее опасного направления.</w:t>
      </w:r>
    </w:p>
    <w:p w14:paraId="5850F643" w14:textId="77777777" w:rsidR="00000000" w:rsidRDefault="007E715D">
      <w:pPr>
        <w:ind w:firstLine="397"/>
        <w:jc w:val="both"/>
      </w:pPr>
      <w:r>
        <w:rPr>
          <w:rStyle w:val="s0"/>
        </w:rPr>
        <w:t>77. При наличии крутящих моментов необходимо проверить прочность пространственных сечений, ограниченных в растянутой зоне спиральной трещиной наиболее опасного из возможных направлений. Кроме того, необходимо</w:t>
      </w:r>
      <w:r>
        <w:rPr>
          <w:rStyle w:val="s0"/>
        </w:rPr>
        <w:t xml:space="preserve"> производить расчет элементов на местное действие нагрузки (смятие, продавливание, отрыв).</w:t>
      </w:r>
    </w:p>
    <w:p w14:paraId="350452E4" w14:textId="77777777" w:rsidR="00000000" w:rsidRDefault="007E715D">
      <w:pPr>
        <w:ind w:firstLine="397"/>
        <w:jc w:val="both"/>
      </w:pPr>
      <w:r>
        <w:rPr>
          <w:rStyle w:val="s0"/>
        </w:rPr>
        <w:t>78. При установке в сечении элемента арматуры разных видов и классов ее вводят в расчет прочности с соответствующими расчетными сопротивлениями.</w:t>
      </w:r>
    </w:p>
    <w:p w14:paraId="01ECB38C" w14:textId="77777777" w:rsidR="00000000" w:rsidRDefault="007E715D">
      <w:pPr>
        <w:ind w:firstLine="397"/>
        <w:jc w:val="both"/>
      </w:pPr>
      <w:r>
        <w:rPr>
          <w:rStyle w:val="s0"/>
        </w:rPr>
        <w:t>79. Предельные усили</w:t>
      </w:r>
      <w:r>
        <w:rPr>
          <w:rStyle w:val="s0"/>
        </w:rPr>
        <w:t>я в сечении, нормальном к продольной оси элемента, определяются исходя из следующих предпосылок:</w:t>
      </w:r>
    </w:p>
    <w:p w14:paraId="70B0B69B" w14:textId="77777777" w:rsidR="00000000" w:rsidRDefault="007E715D">
      <w:pPr>
        <w:ind w:firstLine="397"/>
        <w:jc w:val="both"/>
      </w:pPr>
      <w:r>
        <w:rPr>
          <w:rStyle w:val="s0"/>
        </w:rPr>
        <w:t>1) сопротивление бетона растяжению принимается равным нулю;</w:t>
      </w:r>
    </w:p>
    <w:p w14:paraId="465A53B8" w14:textId="77777777" w:rsidR="00000000" w:rsidRDefault="007E715D">
      <w:pPr>
        <w:ind w:firstLine="397"/>
        <w:jc w:val="both"/>
      </w:pPr>
      <w:r>
        <w:rPr>
          <w:rStyle w:val="s0"/>
        </w:rPr>
        <w:t>2) сопротивление бетона сжатию представляется напряжениями, равными R</w:t>
      </w:r>
      <w:r>
        <w:rPr>
          <w:rStyle w:val="s0"/>
          <w:vertAlign w:val="subscript"/>
        </w:rPr>
        <w:t>b</w:t>
      </w:r>
      <w:r>
        <w:rPr>
          <w:rStyle w:val="s0"/>
        </w:rPr>
        <w:t xml:space="preserve">, распределенными равномерно </w:t>
      </w:r>
      <w:r>
        <w:rPr>
          <w:rStyle w:val="s0"/>
        </w:rPr>
        <w:t>по сжатой зоне бетона;</w:t>
      </w:r>
    </w:p>
    <w:p w14:paraId="124A8A8B" w14:textId="77777777" w:rsidR="00000000" w:rsidRDefault="007E715D">
      <w:pPr>
        <w:ind w:firstLine="397"/>
        <w:jc w:val="both"/>
      </w:pPr>
      <w:r>
        <w:rPr>
          <w:rStyle w:val="s0"/>
        </w:rPr>
        <w:t>3) растягивающие напряжения в арматуре принимаются не более расчетного сопротивления растяжению R</w:t>
      </w:r>
      <w:r>
        <w:rPr>
          <w:rStyle w:val="s0"/>
          <w:vertAlign w:val="subscript"/>
        </w:rPr>
        <w:t>s</w:t>
      </w:r>
      <w:r>
        <w:rPr>
          <w:rStyle w:val="s0"/>
        </w:rPr>
        <w:t>;</w:t>
      </w:r>
    </w:p>
    <w:p w14:paraId="50B1C206" w14:textId="77777777" w:rsidR="00000000" w:rsidRDefault="007E715D">
      <w:pPr>
        <w:ind w:firstLine="397"/>
        <w:jc w:val="both"/>
      </w:pPr>
      <w:r>
        <w:rPr>
          <w:rStyle w:val="s0"/>
        </w:rPr>
        <w:t>4) сжимающие напряжения в арматуре принимаются не более расчетного сопротивления сжатию R</w:t>
      </w:r>
      <w:r>
        <w:rPr>
          <w:rStyle w:val="s0"/>
          <w:vertAlign w:val="subscript"/>
        </w:rPr>
        <w:t xml:space="preserve">sc </w:t>
      </w:r>
      <w:r>
        <w:rPr>
          <w:rStyle w:val="s0"/>
        </w:rPr>
        <w:t>.</w:t>
      </w:r>
    </w:p>
    <w:p w14:paraId="4E6D3D9D" w14:textId="77777777" w:rsidR="00000000" w:rsidRDefault="007E715D">
      <w:pPr>
        <w:ind w:firstLine="397"/>
        <w:jc w:val="both"/>
      </w:pPr>
      <w:r>
        <w:rPr>
          <w:rStyle w:val="s0"/>
        </w:rPr>
        <w:t>80. Расчет сечений, нормальных к продол</w:t>
      </w:r>
      <w:r>
        <w:rPr>
          <w:rStyle w:val="s0"/>
        </w:rPr>
        <w:t>ьной оси элемента, когда внешняя сила действует в плоскости оси симметрии сечения, и арматура сосредоточена у перпендикулярных к указанной плоскости граней элемента, необходимо производить в зависимости от соотношения между относительной высотой сжатой зон</w:t>
      </w:r>
      <w:r>
        <w:rPr>
          <w:rStyle w:val="s0"/>
        </w:rPr>
        <w:t>ы бетона ξ и относительной высотой сжатой зоны бетона ξ</w:t>
      </w:r>
      <w:r>
        <w:rPr>
          <w:rStyle w:val="s0"/>
          <w:vertAlign w:val="subscript"/>
        </w:rPr>
        <w:t>R</w:t>
      </w:r>
      <w:r>
        <w:rPr>
          <w:rStyle w:val="s0"/>
        </w:rPr>
        <w:t>, при которой предельное состояние наступает одновременно с достижением в растянутой арматуре напряжения, равного расчетному сопротивлению R</w:t>
      </w:r>
      <w:r>
        <w:rPr>
          <w:rStyle w:val="s0"/>
          <w:vertAlign w:val="subscript"/>
        </w:rPr>
        <w:t>s</w:t>
      </w:r>
      <w:r>
        <w:rPr>
          <w:rStyle w:val="s0"/>
        </w:rPr>
        <w:t xml:space="preserve"> с учетом соответствующих коэффициентов условий работы арма</w:t>
      </w:r>
      <w:r>
        <w:rPr>
          <w:rStyle w:val="s0"/>
        </w:rPr>
        <w:t>туры. Относительная высота сжатой зоны ξ определяется из соответствующих условий равновесия элемента под действием системы внешних и внутренних сил.</w:t>
      </w:r>
    </w:p>
    <w:p w14:paraId="4FE19D48" w14:textId="77777777" w:rsidR="00000000" w:rsidRDefault="007E715D">
      <w:pPr>
        <w:ind w:firstLine="397"/>
        <w:jc w:val="both"/>
      </w:pPr>
      <w:r>
        <w:rPr>
          <w:rStyle w:val="s0"/>
        </w:rPr>
        <w:t>81. Изгибаемые и внецентренно растянутые с большими эксцентриситетами железобетонные элементы должны удовле</w:t>
      </w:r>
      <w:r>
        <w:rPr>
          <w:rStyle w:val="s0"/>
        </w:rPr>
        <w:t>творять условию ξ меньше или равно ξ</w:t>
      </w:r>
      <w:r>
        <w:rPr>
          <w:rStyle w:val="s0"/>
          <w:vertAlign w:val="subscript"/>
        </w:rPr>
        <w:t>R</w:t>
      </w:r>
      <w:r>
        <w:rPr>
          <w:rStyle w:val="s0"/>
        </w:rPr>
        <w:t>. Для элементов, симметричных относительно плоскости действия момента и нормальной силы, армированных ненапрягаемой арматурой, граничные значения надлежит принимать по граничным значениям ξ</w:t>
      </w:r>
      <w:r>
        <w:rPr>
          <w:rStyle w:val="s0"/>
          <w:vertAlign w:val="subscript"/>
        </w:rPr>
        <w:t>R</w:t>
      </w:r>
      <w:r>
        <w:rPr>
          <w:rStyle w:val="s0"/>
        </w:rPr>
        <w:t xml:space="preserve"> при соответствующем классе б</w:t>
      </w:r>
      <w:r>
        <w:rPr>
          <w:rStyle w:val="s0"/>
        </w:rPr>
        <w:t>етона, а армированных напрягаемой арматурой - по требованиям к проектированию бетонных и железобетонных конструкций.</w:t>
      </w:r>
    </w:p>
    <w:p w14:paraId="1D5BA68E" w14:textId="77777777" w:rsidR="00000000" w:rsidRDefault="007E715D">
      <w:pPr>
        <w:ind w:firstLine="397"/>
        <w:jc w:val="both"/>
      </w:pPr>
      <w:r>
        <w:rPr>
          <w:rStyle w:val="s0"/>
        </w:rPr>
        <w:t>82. При определенном соотношении расчетной длины элемента к его высоте расчет железобетонных элементов на действие поперечной силы производ</w:t>
      </w:r>
      <w:r>
        <w:rPr>
          <w:rStyle w:val="s0"/>
        </w:rPr>
        <w:t>ится как стеновой конструкции по главным растягивающим напряжениям.</w:t>
      </w:r>
    </w:p>
    <w:p w14:paraId="60114F6E" w14:textId="77777777" w:rsidR="00000000" w:rsidRDefault="007E715D">
      <w:pPr>
        <w:ind w:firstLine="397"/>
        <w:jc w:val="both"/>
      </w:pPr>
      <w:r>
        <w:rPr>
          <w:rStyle w:val="s0"/>
        </w:rPr>
        <w:t>83. Расчет изгибаемых и внецентренно сжатых элементов постоянной высоты, армированных хомутами, производится в соответствии с требованиями государственных нормативов в области архитектуры,</w:t>
      </w:r>
      <w:r>
        <w:rPr>
          <w:rStyle w:val="s0"/>
        </w:rPr>
        <w:t xml:space="preserve"> градостроительства и строительства с учетом расчетных коэффициентов настоящих строительных норм.</w:t>
      </w:r>
    </w:p>
    <w:p w14:paraId="1321117F" w14:textId="77777777" w:rsidR="00000000" w:rsidRDefault="007E715D">
      <w:pPr>
        <w:ind w:firstLine="397"/>
        <w:jc w:val="both"/>
      </w:pPr>
      <w:r>
        <w:rPr>
          <w:rStyle w:val="s0"/>
        </w:rPr>
        <w:t xml:space="preserve">84. При учете нормальных напряжений, действующих в направлении, перпендикулярном к оси элемента, главные растягивающие напряжения определяются в соответствии </w:t>
      </w:r>
      <w:r>
        <w:rPr>
          <w:rStyle w:val="s0"/>
        </w:rPr>
        <w:t>с требованиями к проектированию бетонных и железобетонных конструкций.</w:t>
      </w:r>
    </w:p>
    <w:p w14:paraId="76A8E324" w14:textId="77777777" w:rsidR="00000000" w:rsidRDefault="007E715D">
      <w:pPr>
        <w:jc w:val="center"/>
      </w:pPr>
      <w:r>
        <w:rPr>
          <w:rStyle w:val="s1"/>
        </w:rPr>
        <w:t> </w:t>
      </w:r>
    </w:p>
    <w:p w14:paraId="481ECA26" w14:textId="77777777" w:rsidR="00000000" w:rsidRDefault="007E715D">
      <w:pPr>
        <w:jc w:val="center"/>
      </w:pPr>
      <w:r>
        <w:rPr>
          <w:rStyle w:val="s1"/>
        </w:rPr>
        <w:t> </w:t>
      </w:r>
    </w:p>
    <w:p w14:paraId="603DE733" w14:textId="77777777" w:rsidR="00000000" w:rsidRDefault="007E715D">
      <w:pPr>
        <w:jc w:val="center"/>
      </w:pPr>
      <w:r>
        <w:rPr>
          <w:rStyle w:val="s1"/>
        </w:rPr>
        <w:t>Параграф 8. Расчет элементов железобетонных конструкций по</w:t>
      </w:r>
      <w:r>
        <w:rPr>
          <w:rStyle w:val="s1"/>
        </w:rPr>
        <w:br/>
        <w:t>образованию и раскрытию трещин и по деформациям</w:t>
      </w:r>
    </w:p>
    <w:p w14:paraId="41DB6FBC" w14:textId="77777777" w:rsidR="00000000" w:rsidRDefault="007E715D">
      <w:pPr>
        <w:jc w:val="center"/>
      </w:pPr>
      <w:r>
        <w:rPr>
          <w:rStyle w:val="s1"/>
        </w:rPr>
        <w:t> </w:t>
      </w:r>
    </w:p>
    <w:p w14:paraId="1A5A61D5" w14:textId="77777777" w:rsidR="00000000" w:rsidRDefault="007E715D">
      <w:pPr>
        <w:ind w:firstLine="397"/>
        <w:jc w:val="both"/>
      </w:pPr>
      <w:r>
        <w:rPr>
          <w:rStyle w:val="s0"/>
        </w:rPr>
        <w:t>85. Расчет железобетонных элементов по образованию трещин производится:</w:t>
      </w:r>
    </w:p>
    <w:p w14:paraId="1867D663" w14:textId="77777777" w:rsidR="00000000" w:rsidRDefault="007E715D">
      <w:pPr>
        <w:ind w:firstLine="397"/>
        <w:jc w:val="both"/>
      </w:pPr>
      <w:r>
        <w:rPr>
          <w:rStyle w:val="s0"/>
        </w:rPr>
        <w:t>1) в случаях, когда по условиям эксплуатации трещины не допускаются;</w:t>
      </w:r>
    </w:p>
    <w:p w14:paraId="62985BAB" w14:textId="77777777" w:rsidR="00000000" w:rsidRDefault="007E715D">
      <w:pPr>
        <w:ind w:firstLine="397"/>
        <w:jc w:val="both"/>
      </w:pPr>
      <w:r>
        <w:rPr>
          <w:rStyle w:val="s0"/>
        </w:rPr>
        <w:t>2) для выявления зон трещинообразования при расчете статически неопределимых стержневых и массивных конструкций;</w:t>
      </w:r>
    </w:p>
    <w:p w14:paraId="0A01A8CF" w14:textId="77777777" w:rsidR="00000000" w:rsidRDefault="007E715D">
      <w:pPr>
        <w:ind w:firstLine="397"/>
        <w:jc w:val="both"/>
      </w:pPr>
      <w:r>
        <w:rPr>
          <w:rStyle w:val="s0"/>
        </w:rPr>
        <w:t>3)</w:t>
      </w:r>
      <w:r>
        <w:rPr>
          <w:rStyle w:val="s0"/>
        </w:rPr>
        <w:t xml:space="preserve"> при наличии специальных требований норм проектирования отдельных видов гидротехнических сооружений.</w:t>
      </w:r>
    </w:p>
    <w:p w14:paraId="7CB5C012" w14:textId="77777777" w:rsidR="00000000" w:rsidRDefault="007E715D">
      <w:pPr>
        <w:ind w:firstLine="397"/>
        <w:jc w:val="both"/>
      </w:pPr>
      <w:r>
        <w:rPr>
          <w:rStyle w:val="s0"/>
        </w:rPr>
        <w:t>86. При расчетах по образованию трещин наличие арматуры в сжатой зоне сечения разрещается не учитывать.</w:t>
      </w:r>
    </w:p>
    <w:p w14:paraId="63967F8D" w14:textId="77777777" w:rsidR="00000000" w:rsidRDefault="007E715D">
      <w:pPr>
        <w:ind w:firstLine="397"/>
        <w:jc w:val="both"/>
      </w:pPr>
      <w:r>
        <w:rPr>
          <w:rStyle w:val="s0"/>
        </w:rPr>
        <w:t>87. Для сооружений I и II классов коэффициент, учит</w:t>
      </w:r>
      <w:r>
        <w:rPr>
          <w:rStyle w:val="s0"/>
        </w:rPr>
        <w:t>ывающий влияние швов бетонирования на прочность бетонных элементов на растяжение, определяется на основании экспериментов.</w:t>
      </w:r>
    </w:p>
    <w:p w14:paraId="1FA83EBC" w14:textId="77777777" w:rsidR="00000000" w:rsidRDefault="007E715D">
      <w:pPr>
        <w:ind w:firstLine="397"/>
        <w:jc w:val="both"/>
      </w:pPr>
      <w:r>
        <w:rPr>
          <w:rStyle w:val="s0"/>
        </w:rPr>
        <w:t>88. Расчет бетонных и железобетонных конструкций по деформациям производится из условия, по которому прогибы, углы поворота, перемещения и амплитуды колебания конструкций от различных воздействий, не должны превышать соответствующих предельно допустимых зн</w:t>
      </w:r>
      <w:r>
        <w:rPr>
          <w:rStyle w:val="s0"/>
        </w:rPr>
        <w:t>ачений.</w:t>
      </w:r>
    </w:p>
    <w:p w14:paraId="147B651A" w14:textId="77777777" w:rsidR="00000000" w:rsidRDefault="007E715D">
      <w:pPr>
        <w:ind w:firstLine="397"/>
        <w:jc w:val="both"/>
      </w:pPr>
      <w:r>
        <w:rPr>
          <w:rStyle w:val="s0"/>
        </w:rPr>
        <w:t>89. Деформации железобетонных конструкций, а также усилия в элементах статически неопределимых конструкций определяются методами строительной механики с учетом трещин и неупругих свойств бетона.</w:t>
      </w:r>
    </w:p>
    <w:p w14:paraId="5CE24FC4" w14:textId="77777777" w:rsidR="00000000" w:rsidRDefault="007E715D">
      <w:pPr>
        <w:jc w:val="center"/>
      </w:pPr>
      <w:r>
        <w:rPr>
          <w:rStyle w:val="s1"/>
        </w:rPr>
        <w:t> </w:t>
      </w:r>
    </w:p>
    <w:p w14:paraId="711AEA51" w14:textId="77777777" w:rsidR="00000000" w:rsidRDefault="007E715D">
      <w:pPr>
        <w:jc w:val="center"/>
      </w:pPr>
      <w:r>
        <w:rPr>
          <w:rStyle w:val="s1"/>
        </w:rPr>
        <w:t> </w:t>
      </w:r>
    </w:p>
    <w:p w14:paraId="309C16A5" w14:textId="77777777" w:rsidR="00000000" w:rsidRDefault="007E715D">
      <w:pPr>
        <w:jc w:val="center"/>
      </w:pPr>
      <w:r>
        <w:rPr>
          <w:rStyle w:val="s1"/>
        </w:rPr>
        <w:t>Параграф 9. Расчет элементов бетонных и железобет</w:t>
      </w:r>
      <w:r>
        <w:rPr>
          <w:rStyle w:val="s1"/>
        </w:rPr>
        <w:t>онных конструкций</w:t>
      </w:r>
      <w:r>
        <w:rPr>
          <w:rStyle w:val="s1"/>
        </w:rPr>
        <w:br/>
        <w:t>на температурные, влажностные, сейсмические воздействия</w:t>
      </w:r>
    </w:p>
    <w:p w14:paraId="6F1D7D19" w14:textId="77777777" w:rsidR="00000000" w:rsidRDefault="007E715D">
      <w:pPr>
        <w:jc w:val="center"/>
      </w:pPr>
      <w:r>
        <w:rPr>
          <w:rStyle w:val="s1"/>
        </w:rPr>
        <w:t> </w:t>
      </w:r>
    </w:p>
    <w:p w14:paraId="59551B05" w14:textId="77777777" w:rsidR="00000000" w:rsidRDefault="007E715D">
      <w:pPr>
        <w:ind w:firstLine="397"/>
        <w:jc w:val="both"/>
      </w:pPr>
      <w:r>
        <w:rPr>
          <w:rStyle w:val="s0"/>
        </w:rPr>
        <w:t>90. Учет температурных воздействий необходимо производить:</w:t>
      </w:r>
    </w:p>
    <w:p w14:paraId="30FA813C" w14:textId="77777777" w:rsidR="00000000" w:rsidRDefault="007E715D">
      <w:pPr>
        <w:ind w:firstLine="397"/>
        <w:jc w:val="both"/>
      </w:pPr>
      <w:r>
        <w:rPr>
          <w:rStyle w:val="s0"/>
        </w:rPr>
        <w:t>1) при расчете бетонных конструкций по прочности, а также при расчете их по образованию (недопущению) трещин в случаях, к</w:t>
      </w:r>
      <w:r>
        <w:rPr>
          <w:rStyle w:val="s0"/>
        </w:rPr>
        <w:t>огда нарушение монолитности этих конструкций может изменить статическую схему их работы, вызвать дополнительные внешние силовые воздействия или увеличение противодавления, привести к снижению водонепроницаемости и долговечности конструкции;</w:t>
      </w:r>
    </w:p>
    <w:p w14:paraId="153C9C4A" w14:textId="77777777" w:rsidR="00000000" w:rsidRDefault="007E715D">
      <w:pPr>
        <w:ind w:firstLine="397"/>
        <w:jc w:val="both"/>
      </w:pPr>
      <w:r>
        <w:rPr>
          <w:rStyle w:val="s0"/>
        </w:rPr>
        <w:t xml:space="preserve">2) при расчете </w:t>
      </w:r>
      <w:r>
        <w:rPr>
          <w:rStyle w:val="s0"/>
        </w:rPr>
        <w:t>статически неопределимых железобетонных конструкций, а также при расчете железобетонных конструкций по образованию (недопущению) трещин;</w:t>
      </w:r>
    </w:p>
    <w:p w14:paraId="51446CEB" w14:textId="77777777" w:rsidR="00000000" w:rsidRDefault="007E715D">
      <w:pPr>
        <w:ind w:firstLine="397"/>
        <w:jc w:val="both"/>
      </w:pPr>
      <w:r>
        <w:rPr>
          <w:rStyle w:val="s0"/>
        </w:rPr>
        <w:t>3) при определении деформаций и перемещений элементов сооружений для назначения конструкций температурных швов и против</w:t>
      </w:r>
      <w:r>
        <w:rPr>
          <w:rStyle w:val="s0"/>
        </w:rPr>
        <w:t>офильтрационных уплотнений;</w:t>
      </w:r>
    </w:p>
    <w:p w14:paraId="49134963" w14:textId="77777777" w:rsidR="00000000" w:rsidRDefault="007E715D">
      <w:pPr>
        <w:ind w:firstLine="397"/>
        <w:jc w:val="both"/>
      </w:pPr>
      <w:r>
        <w:rPr>
          <w:rStyle w:val="s0"/>
        </w:rPr>
        <w:t>4) при назначении температурных режимов, требуемых по условиям возведения сооружения и нормальной его эксплуатации;</w:t>
      </w:r>
    </w:p>
    <w:p w14:paraId="03F348E3" w14:textId="77777777" w:rsidR="00000000" w:rsidRDefault="007E715D">
      <w:pPr>
        <w:ind w:firstLine="397"/>
        <w:jc w:val="both"/>
      </w:pPr>
      <w:r>
        <w:rPr>
          <w:rStyle w:val="s0"/>
        </w:rPr>
        <w:t>5) при расчете тонкостенных железобетонных элементов непрямоугольного сечения (тавровые, кольцевые), контактирую</w:t>
      </w:r>
      <w:r>
        <w:rPr>
          <w:rStyle w:val="s0"/>
        </w:rPr>
        <w:t>щих с грунтом.</w:t>
      </w:r>
    </w:p>
    <w:p w14:paraId="273FF1DA" w14:textId="77777777" w:rsidR="00000000" w:rsidRDefault="007E715D">
      <w:pPr>
        <w:ind w:firstLine="397"/>
        <w:jc w:val="both"/>
      </w:pPr>
      <w:r>
        <w:rPr>
          <w:rStyle w:val="s0"/>
        </w:rPr>
        <w:t>Температурные воздействия разрещается не учитывать в расчетах тонкостенных конструкций, если обеспечена свобода перемещений этих конструкций.</w:t>
      </w:r>
    </w:p>
    <w:p w14:paraId="5B2DF350" w14:textId="77777777" w:rsidR="00000000" w:rsidRDefault="007E715D">
      <w:pPr>
        <w:ind w:firstLine="397"/>
        <w:jc w:val="both"/>
      </w:pPr>
      <w:r>
        <w:rPr>
          <w:rStyle w:val="s0"/>
        </w:rPr>
        <w:t>91. При расчете бетонных и железобетонных конструкций учитываются температурные воздействия эксплуа</w:t>
      </w:r>
      <w:r>
        <w:rPr>
          <w:rStyle w:val="s0"/>
        </w:rPr>
        <w:t>тационного и строительного периодов.</w:t>
      </w:r>
    </w:p>
    <w:p w14:paraId="0CDC29F8" w14:textId="77777777" w:rsidR="00000000" w:rsidRDefault="007E715D">
      <w:pPr>
        <w:ind w:firstLine="397"/>
        <w:jc w:val="both"/>
      </w:pPr>
      <w:r>
        <w:rPr>
          <w:rStyle w:val="s0"/>
        </w:rPr>
        <w:t>Конкретный перечень температурных воздействий, учитываемых в расчетах бетонных и железобетонных конструкций основных видов гидротехнических сооружений, устанавливается нормами на проектирование соответствующих видов соо</w:t>
      </w:r>
      <w:r>
        <w:rPr>
          <w:rStyle w:val="s0"/>
        </w:rPr>
        <w:t>ружений.</w:t>
      </w:r>
    </w:p>
    <w:p w14:paraId="7542C3C4" w14:textId="77777777" w:rsidR="00000000" w:rsidRDefault="007E715D">
      <w:pPr>
        <w:ind w:firstLine="397"/>
        <w:jc w:val="both"/>
      </w:pPr>
      <w:r>
        <w:rPr>
          <w:rStyle w:val="s0"/>
        </w:rPr>
        <w:t>92. В расчетах бетонных и железобетонных конструкций гидротехнических сооружений на температурные воздействия при соответствующем обосновании разрещается учитывать тепловое влияние солнечной радиации.</w:t>
      </w:r>
    </w:p>
    <w:p w14:paraId="1D5D2AA5" w14:textId="77777777" w:rsidR="00000000" w:rsidRDefault="007E715D">
      <w:pPr>
        <w:ind w:firstLine="397"/>
        <w:jc w:val="both"/>
      </w:pPr>
      <w:r>
        <w:rPr>
          <w:rStyle w:val="s0"/>
        </w:rPr>
        <w:t>93. Учет влажностных воздействий при расчете б</w:t>
      </w:r>
      <w:r>
        <w:rPr>
          <w:rStyle w:val="s0"/>
        </w:rPr>
        <w:t>етонных и железобетонных конструкций должен быть обоснован в зависимости от возможности развития усадки или набухания бетона этих конструкций.</w:t>
      </w:r>
    </w:p>
    <w:p w14:paraId="1A39B9E9" w14:textId="77777777" w:rsidR="00000000" w:rsidRDefault="007E715D">
      <w:pPr>
        <w:ind w:firstLine="397"/>
        <w:jc w:val="both"/>
      </w:pPr>
      <w:r>
        <w:rPr>
          <w:rStyle w:val="s0"/>
        </w:rPr>
        <w:t>Разрещается не учитывать усадку бетона в расчетах:</w:t>
      </w:r>
    </w:p>
    <w:p w14:paraId="339DDB70" w14:textId="77777777" w:rsidR="00000000" w:rsidRDefault="007E715D">
      <w:pPr>
        <w:ind w:firstLine="397"/>
        <w:jc w:val="both"/>
      </w:pPr>
      <w:r>
        <w:rPr>
          <w:rStyle w:val="s0"/>
        </w:rPr>
        <w:t>1) массивных конструкций;</w:t>
      </w:r>
    </w:p>
    <w:p w14:paraId="49F82F94" w14:textId="77777777" w:rsidR="00000000" w:rsidRDefault="007E715D">
      <w:pPr>
        <w:ind w:firstLine="397"/>
        <w:jc w:val="both"/>
      </w:pPr>
      <w:r>
        <w:rPr>
          <w:rStyle w:val="s0"/>
        </w:rPr>
        <w:t>2) тонкостенных конструкций, находящихся под водой, контактирующих с водой или засыпанных грунтом, если были предусмотрены меры по предотвращению высыхания бетона в период строительства.</w:t>
      </w:r>
    </w:p>
    <w:p w14:paraId="51461D14" w14:textId="77777777" w:rsidR="00000000" w:rsidRDefault="007E715D">
      <w:pPr>
        <w:ind w:firstLine="397"/>
        <w:jc w:val="both"/>
      </w:pPr>
      <w:r>
        <w:rPr>
          <w:rStyle w:val="s0"/>
        </w:rPr>
        <w:t>94. Температурные и влажностные поля конструкций рассчитываются метод</w:t>
      </w:r>
      <w:r>
        <w:rPr>
          <w:rStyle w:val="s0"/>
        </w:rPr>
        <w:t>ами строительной физики с использованием основных положений, принятых для нестационарных процессов.</w:t>
      </w:r>
    </w:p>
    <w:p w14:paraId="09D659B7" w14:textId="77777777" w:rsidR="00000000" w:rsidRDefault="007E715D">
      <w:pPr>
        <w:ind w:firstLine="397"/>
        <w:jc w:val="both"/>
      </w:pPr>
      <w:r>
        <w:rPr>
          <w:rStyle w:val="s0"/>
        </w:rPr>
        <w:t>95. Данные о температуре и влажности наружного воздуха и другие климатологические характеристики принимаются на основе метеорологических наблюдений в районе</w:t>
      </w:r>
      <w:r>
        <w:rPr>
          <w:rStyle w:val="s0"/>
        </w:rPr>
        <w:t xml:space="preserve"> строительства. При отсутствии таких наблюдений необходимые сведения принимаются по нормативным документам и по официальным документам национальной гидрометеорологической службы.</w:t>
      </w:r>
    </w:p>
    <w:p w14:paraId="7F3C85F6" w14:textId="77777777" w:rsidR="00000000" w:rsidRDefault="007E715D">
      <w:pPr>
        <w:ind w:firstLine="397"/>
        <w:jc w:val="both"/>
      </w:pPr>
      <w:r>
        <w:rPr>
          <w:rStyle w:val="s0"/>
        </w:rPr>
        <w:t xml:space="preserve">Температура воды в водоемах определяется на основе специальных расчетов и по </w:t>
      </w:r>
      <w:r>
        <w:rPr>
          <w:rStyle w:val="s0"/>
        </w:rPr>
        <w:t>аналогам.</w:t>
      </w:r>
    </w:p>
    <w:p w14:paraId="4FEC2F51" w14:textId="77777777" w:rsidR="00000000" w:rsidRDefault="007E715D">
      <w:pPr>
        <w:ind w:firstLine="397"/>
        <w:jc w:val="both"/>
      </w:pPr>
      <w:r>
        <w:rPr>
          <w:rStyle w:val="s0"/>
        </w:rPr>
        <w:t>96. Для конструкций гидротехнических сооружений класса I наряду с расчетом на сейсмические воздействия проводятся экспериментальные, в том числе модельные, исследования; необходимо проведение натурных исследований на частично построенных и действ</w:t>
      </w:r>
      <w:r>
        <w:rPr>
          <w:rStyle w:val="s0"/>
        </w:rPr>
        <w:t>ующих сооружениях для уточнения динамических характеристик сооружений и применяемых методов их расчета.</w:t>
      </w:r>
    </w:p>
    <w:p w14:paraId="32E0277E" w14:textId="77777777" w:rsidR="00000000" w:rsidRDefault="007E715D">
      <w:pPr>
        <w:ind w:firstLine="397"/>
        <w:jc w:val="both"/>
      </w:pPr>
      <w:r>
        <w:rPr>
          <w:rStyle w:val="s0"/>
        </w:rPr>
        <w:t>97. При строительстве гидротехнических сооружений в сейсмических районах при расчете бетонных и железобетонных конструкций учитываются сейсмические возд</w:t>
      </w:r>
      <w:r>
        <w:rPr>
          <w:rStyle w:val="s0"/>
        </w:rPr>
        <w:t>ействия.</w:t>
      </w:r>
    </w:p>
    <w:p w14:paraId="5C57EA48" w14:textId="77777777" w:rsidR="00000000" w:rsidRDefault="007E715D">
      <w:pPr>
        <w:jc w:val="center"/>
      </w:pPr>
      <w:r>
        <w:rPr>
          <w:rStyle w:val="s1"/>
        </w:rPr>
        <w:t> </w:t>
      </w:r>
    </w:p>
    <w:p w14:paraId="33C3C05F" w14:textId="77777777" w:rsidR="00000000" w:rsidRDefault="007E715D">
      <w:pPr>
        <w:jc w:val="center"/>
      </w:pPr>
      <w:r>
        <w:rPr>
          <w:rStyle w:val="s1"/>
        </w:rPr>
        <w:t> </w:t>
      </w:r>
    </w:p>
    <w:p w14:paraId="77B7CBC8" w14:textId="77777777" w:rsidR="00000000" w:rsidRDefault="007E715D">
      <w:pPr>
        <w:jc w:val="center"/>
      </w:pPr>
      <w:r>
        <w:rPr>
          <w:rStyle w:val="s1"/>
        </w:rPr>
        <w:t>Параграф 10. Охрана окружающей среды</w:t>
      </w:r>
    </w:p>
    <w:p w14:paraId="6111BE9A" w14:textId="77777777" w:rsidR="00000000" w:rsidRDefault="007E715D">
      <w:pPr>
        <w:jc w:val="center"/>
      </w:pPr>
      <w:r>
        <w:rPr>
          <w:rStyle w:val="s1"/>
        </w:rPr>
        <w:t> </w:t>
      </w:r>
    </w:p>
    <w:p w14:paraId="00C9F909" w14:textId="77777777" w:rsidR="00000000" w:rsidRDefault="007E715D">
      <w:pPr>
        <w:ind w:firstLine="397"/>
        <w:jc w:val="both"/>
      </w:pPr>
      <w:r>
        <w:rPr>
          <w:rStyle w:val="s0"/>
        </w:rPr>
        <w:t>98. Бетонные и железобетонные конструкции проектируются с учетом минимального воздействия на окружающую среду, надежных и эффективных мер по предупреждению, устранению загрязнения вредными отходами, их об</w:t>
      </w:r>
      <w:r>
        <w:rPr>
          <w:rStyle w:val="s0"/>
        </w:rPr>
        <w:t>езвреживанию и утилизации.</w:t>
      </w:r>
    </w:p>
    <w:p w14:paraId="5F636EA3" w14:textId="77777777" w:rsidR="00000000" w:rsidRDefault="007E715D">
      <w:pPr>
        <w:ind w:firstLine="397"/>
        <w:jc w:val="both"/>
      </w:pPr>
      <w:r>
        <w:rPr>
          <w:rStyle w:val="s0"/>
        </w:rPr>
        <w:t>99. Мероприятия по охране окружающей среды, предусмотренные при проектировании, строительстве и эксплуатации бетонных и железобетонных конструкций гидротехнических сооружений, должны обеспечивать снижение уровня негативного возде</w:t>
      </w:r>
      <w:r>
        <w:rPr>
          <w:rStyle w:val="s0"/>
        </w:rPr>
        <w:t>йствия на окружающую среду путем снижения пылевых и газовых выбросов, сбросов веществ и иного воздействия, охрану атмосферного воздуха, почвы, воды.</w:t>
      </w:r>
    </w:p>
    <w:p w14:paraId="04984F0B" w14:textId="77777777" w:rsidR="00000000" w:rsidRDefault="007E715D">
      <w:pPr>
        <w:ind w:firstLine="397"/>
        <w:jc w:val="both"/>
      </w:pPr>
      <w:r>
        <w:rPr>
          <w:rStyle w:val="s0"/>
        </w:rPr>
        <w:t>100. С целью охраны окружающей среды при проектировании и строительстве конструкций гидротехнических сооруж</w:t>
      </w:r>
      <w:r>
        <w:rPr>
          <w:rStyle w:val="s0"/>
        </w:rPr>
        <w:t>ений используются экологически чистые технологии и материалы.</w:t>
      </w:r>
    </w:p>
    <w:p w14:paraId="621D002F" w14:textId="77777777" w:rsidR="00000000" w:rsidRDefault="007E715D">
      <w:pPr>
        <w:jc w:val="center"/>
      </w:pPr>
      <w:r>
        <w:rPr>
          <w:rStyle w:val="s1"/>
        </w:rPr>
        <w:t> </w:t>
      </w:r>
    </w:p>
    <w:p w14:paraId="0D9CE4D7" w14:textId="77777777" w:rsidR="00000000" w:rsidRDefault="007E715D">
      <w:pPr>
        <w:jc w:val="center"/>
      </w:pPr>
      <w:r>
        <w:rPr>
          <w:rStyle w:val="s1"/>
        </w:rPr>
        <w:t> </w:t>
      </w:r>
    </w:p>
    <w:p w14:paraId="5703D6CF" w14:textId="77777777" w:rsidR="00000000" w:rsidRDefault="007E715D">
      <w:pPr>
        <w:jc w:val="center"/>
      </w:pPr>
      <w:r>
        <w:rPr>
          <w:rStyle w:val="s1"/>
        </w:rPr>
        <w:t>Глава 6. Энергосбережение и рациональное использование</w:t>
      </w:r>
      <w:r>
        <w:rPr>
          <w:rStyle w:val="s1"/>
        </w:rPr>
        <w:br/>
        <w:t>природных ресурсов</w:t>
      </w:r>
    </w:p>
    <w:p w14:paraId="4954A0B6" w14:textId="77777777" w:rsidR="00000000" w:rsidRDefault="007E715D">
      <w:pPr>
        <w:jc w:val="center"/>
      </w:pPr>
      <w:r>
        <w:rPr>
          <w:rStyle w:val="s1"/>
        </w:rPr>
        <w:t> </w:t>
      </w:r>
    </w:p>
    <w:p w14:paraId="4EA633F8" w14:textId="77777777" w:rsidR="00000000" w:rsidRDefault="007E715D">
      <w:pPr>
        <w:ind w:firstLine="397"/>
        <w:jc w:val="both"/>
      </w:pPr>
      <w:r>
        <w:rPr>
          <w:rStyle w:val="s0"/>
        </w:rPr>
        <w:t>101. При проектировании бетонных и железобетонных конструкций гидротехнических сооружений обеспечиваются оптимальн</w:t>
      </w:r>
      <w:r>
        <w:rPr>
          <w:rStyle w:val="s0"/>
        </w:rPr>
        <w:t>ые технико-экономические показатели энерго- и ресурсосбережения.</w:t>
      </w:r>
    </w:p>
    <w:p w14:paraId="5924805E" w14:textId="77777777" w:rsidR="00000000" w:rsidRDefault="007E715D">
      <w:pPr>
        <w:ind w:firstLine="397"/>
        <w:jc w:val="both"/>
      </w:pPr>
      <w:r>
        <w:rPr>
          <w:rStyle w:val="s0"/>
        </w:rPr>
        <w:t>102. При проектировании бетонных и железобетонных конструкций необходимо соблюдать принципы «зеленого» строительства, включающие сбор и переработку образующихся отходов.</w:t>
      </w:r>
    </w:p>
    <w:p w14:paraId="685D76BB" w14:textId="77777777" w:rsidR="00000000" w:rsidRDefault="007E715D">
      <w:pPr>
        <w:ind w:firstLine="397"/>
        <w:jc w:val="both"/>
      </w:pPr>
      <w:r>
        <w:rPr>
          <w:rStyle w:val="s0"/>
        </w:rPr>
        <w:t>103. Элементы бетонны</w:t>
      </w:r>
      <w:r>
        <w:rPr>
          <w:rStyle w:val="s0"/>
        </w:rPr>
        <w:t>х и железобетонных конструкций гидротехнических сооружений проектируются с учетом обеспечения требований по энергоэффективности.</w:t>
      </w:r>
    </w:p>
    <w:p w14:paraId="64A0C2F1" w14:textId="77777777" w:rsidR="00000000" w:rsidRDefault="007E715D">
      <w:pPr>
        <w:ind w:firstLine="397"/>
        <w:jc w:val="both"/>
      </w:pPr>
      <w:r>
        <w:rPr>
          <w:rStyle w:val="s0"/>
        </w:rPr>
        <w:t>104. При проектировании бетонных и железобетонных конструкций учитываются последние достижения в области экологии и ресурсосбер</w:t>
      </w:r>
      <w:r>
        <w:rPr>
          <w:rStyle w:val="s0"/>
        </w:rPr>
        <w:t>ежения.</w:t>
      </w:r>
    </w:p>
    <w:p w14:paraId="06637DAF" w14:textId="77777777" w:rsidR="00000000" w:rsidRDefault="007E715D">
      <w:pPr>
        <w:ind w:firstLine="397"/>
        <w:jc w:val="both"/>
      </w:pPr>
      <w:r>
        <w:rPr>
          <w:rStyle w:val="s0"/>
        </w:rPr>
        <w:t>105. Проектированием требований к бетону, арматуре, технологическим параметрам возведения гидротехнических сооружений должно быть обеспечено рациональное использование природных ресурсов.</w:t>
      </w:r>
    </w:p>
    <w:p w14:paraId="31D945CB" w14:textId="77777777" w:rsidR="00000000" w:rsidRDefault="007E715D">
      <w:pPr>
        <w:ind w:firstLine="397"/>
        <w:jc w:val="both"/>
      </w:pPr>
      <w:r>
        <w:rPr>
          <w:rStyle w:val="s0"/>
        </w:rPr>
        <w:t xml:space="preserve">106. С целью рационального использования природных ресурсов </w:t>
      </w:r>
      <w:r>
        <w:rPr>
          <w:rStyle w:val="s0"/>
        </w:rPr>
        <w:t>при проектировании бетонных и железобетонных конструкций необходимо предусматривать применение химических добавок и отходов теплоэнергетики.</w:t>
      </w:r>
    </w:p>
    <w:p w14:paraId="77573E75" w14:textId="77777777" w:rsidR="00000000" w:rsidRDefault="007E715D">
      <w:pPr>
        <w:ind w:firstLine="397"/>
        <w:jc w:val="both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5C211DFF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3F3CE" w14:textId="77777777" w:rsidR="00000000" w:rsidRDefault="007E715D">
            <w:r>
              <w:rPr>
                <w:rStyle w:val="s0"/>
                <w:b/>
                <w:bCs/>
              </w:rPr>
              <w:t xml:space="preserve">УДК 627.8012.4(083.74)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D15DA" w14:textId="77777777" w:rsidR="00000000" w:rsidRDefault="007E715D">
            <w:pPr>
              <w:jc w:val="right"/>
            </w:pPr>
            <w:r>
              <w:rPr>
                <w:rStyle w:val="s0"/>
                <w:b/>
                <w:bCs/>
              </w:rPr>
              <w:t>МКС 91.100.30</w:t>
            </w:r>
          </w:p>
          <w:p w14:paraId="262C3B3E" w14:textId="77777777" w:rsidR="00000000" w:rsidRDefault="007E715D">
            <w:pPr>
              <w:jc w:val="right"/>
            </w:pPr>
            <w:r>
              <w:rPr>
                <w:rStyle w:val="s0"/>
                <w:b/>
                <w:bCs/>
              </w:rPr>
              <w:t>91.080.40</w:t>
            </w:r>
          </w:p>
          <w:p w14:paraId="09E97459" w14:textId="77777777" w:rsidR="00000000" w:rsidRDefault="007E715D">
            <w:pPr>
              <w:jc w:val="right"/>
            </w:pPr>
            <w:r>
              <w:rPr>
                <w:rStyle w:val="s0"/>
                <w:b/>
                <w:bCs/>
              </w:rPr>
              <w:t>93.160</w:t>
            </w:r>
          </w:p>
        </w:tc>
      </w:tr>
    </w:tbl>
    <w:p w14:paraId="7D88AB28" w14:textId="77777777" w:rsidR="00000000" w:rsidRDefault="007E715D">
      <w:pPr>
        <w:ind w:firstLine="397"/>
        <w:jc w:val="both"/>
      </w:pPr>
      <w:r>
        <w:rPr>
          <w:rStyle w:val="s0"/>
        </w:rPr>
        <w:t> </w:t>
      </w:r>
    </w:p>
    <w:p w14:paraId="7F1B1078" w14:textId="77777777" w:rsidR="00000000" w:rsidRDefault="007E715D">
      <w:pPr>
        <w:ind w:firstLine="397"/>
        <w:jc w:val="both"/>
      </w:pPr>
      <w:r>
        <w:rPr>
          <w:rStyle w:val="s0"/>
          <w:b/>
          <w:bCs/>
        </w:rPr>
        <w:t>Ключевые слова</w:t>
      </w:r>
      <w:r>
        <w:rPr>
          <w:rStyle w:val="s0"/>
        </w:rPr>
        <w:t>: конструкции, бетон, арматура, расчетные показатели, расчет по прочности, расчет по раскрытию трещин, расчет по деформациям, конструктивные требования, гидротехнические сооружения.</w:t>
      </w:r>
    </w:p>
    <w:sectPr w:rsidR="00000000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05E2B4" w14:textId="77777777" w:rsidR="007E715D" w:rsidRDefault="007E715D" w:rsidP="007E715D">
      <w:r>
        <w:separator/>
      </w:r>
    </w:p>
  </w:endnote>
  <w:endnote w:type="continuationSeparator" w:id="0">
    <w:p w14:paraId="28193F78" w14:textId="77777777" w:rsidR="007E715D" w:rsidRDefault="007E715D" w:rsidP="007E7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91566E" w14:textId="77777777" w:rsidR="007E715D" w:rsidRDefault="007E715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32A59" w14:textId="77777777" w:rsidR="007E715D" w:rsidRDefault="007E715D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665E3" w14:textId="77777777" w:rsidR="007E715D" w:rsidRDefault="007E715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FD5A7" w14:textId="77777777" w:rsidR="007E715D" w:rsidRDefault="007E715D" w:rsidP="007E715D">
      <w:r>
        <w:separator/>
      </w:r>
    </w:p>
  </w:footnote>
  <w:footnote w:type="continuationSeparator" w:id="0">
    <w:p w14:paraId="6FCEC2BE" w14:textId="77777777" w:rsidR="007E715D" w:rsidRDefault="007E715D" w:rsidP="007E7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4E588" w14:textId="77777777" w:rsidR="007E715D" w:rsidRDefault="007E715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3D2DC1" w14:textId="77777777" w:rsidR="007E715D" w:rsidRDefault="007E715D" w:rsidP="007E715D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3863AA97" w14:textId="77777777" w:rsidR="007E715D" w:rsidRDefault="007E715D" w:rsidP="007E715D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3.04-02-2019 «Строительные нормы Республики Казахстан. Проектирование бетонных и железобетонных конструкций гидротехнических сооружений» (приложение 5 к приказу председателя Комитета по делам строительства и жилищно- коммунального хозяйства Министерства индустрии и инфраструктурного развития Республики Казахстан от 11 декабря 2019 года № 208-нқ)</w:t>
    </w:r>
  </w:p>
  <w:p w14:paraId="25D7A3CE" w14:textId="629438DF" w:rsidR="007E715D" w:rsidRPr="007E715D" w:rsidRDefault="007E715D" w:rsidP="007E715D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31.12.2019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25F9C" w14:textId="77777777" w:rsidR="007E715D" w:rsidRDefault="007E715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15D"/>
    <w:rsid w:val="007E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AD3AA7"/>
  <w15:chartTrackingRefBased/>
  <w15:docId w15:val="{6A231663-CFDE-479A-92BA-1BBEDFF31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7E71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E715D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E715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E715D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2887583" TargetMode="External"/><Relationship Id="rId18" Type="http://schemas.openxmlformats.org/officeDocument/2006/relationships/hyperlink" Target="http://online.zakon.kz/Document/?doc_id=32887583" TargetMode="External"/><Relationship Id="rId26" Type="http://schemas.openxmlformats.org/officeDocument/2006/relationships/hyperlink" Target="http://online.zakon.kz/Document/?doc_id=1024035" TargetMode="External"/><Relationship Id="rId21" Type="http://schemas.openxmlformats.org/officeDocument/2006/relationships/hyperlink" Target="http://online.zakon.kz/Document/?doc_id=32887583" TargetMode="External"/><Relationship Id="rId34" Type="http://schemas.openxmlformats.org/officeDocument/2006/relationships/header" Target="header3.xml"/><Relationship Id="rId7" Type="http://schemas.openxmlformats.org/officeDocument/2006/relationships/hyperlink" Target="http://online.zakon.kz/Document/?doc_id=32887583" TargetMode="External"/><Relationship Id="rId12" Type="http://schemas.openxmlformats.org/officeDocument/2006/relationships/hyperlink" Target="http://online.zakon.kz/Document/?doc_id=32887583" TargetMode="External"/><Relationship Id="rId17" Type="http://schemas.openxmlformats.org/officeDocument/2006/relationships/hyperlink" Target="http://online.zakon.kz/Document/?doc_id=32887583" TargetMode="External"/><Relationship Id="rId25" Type="http://schemas.openxmlformats.org/officeDocument/2006/relationships/hyperlink" Target="http://online.zakon.kz/Document/?doc_id=30085593" TargetMode="External"/><Relationship Id="rId33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2887583" TargetMode="External"/><Relationship Id="rId20" Type="http://schemas.openxmlformats.org/officeDocument/2006/relationships/hyperlink" Target="http://online.zakon.kz/Document/?doc_id=32887583" TargetMode="External"/><Relationship Id="rId29" Type="http://schemas.openxmlformats.org/officeDocument/2006/relationships/hyperlink" Target="http://online.zakon.kz/Document/?doc_id=1024035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539972" TargetMode="External"/><Relationship Id="rId11" Type="http://schemas.openxmlformats.org/officeDocument/2006/relationships/hyperlink" Target="http://online.zakon.kz/Document/?doc_id=32887583" TargetMode="External"/><Relationship Id="rId24" Type="http://schemas.openxmlformats.org/officeDocument/2006/relationships/hyperlink" Target="http://online.zakon.kz/Document/?doc_id=32887583" TargetMode="External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2887583" TargetMode="External"/><Relationship Id="rId23" Type="http://schemas.openxmlformats.org/officeDocument/2006/relationships/hyperlink" Target="http://online.zakon.kz/Document/?doc_id=32887583" TargetMode="External"/><Relationship Id="rId28" Type="http://schemas.openxmlformats.org/officeDocument/2006/relationships/hyperlink" Target="http://online.zakon.kz/Document/?doc_id=39725338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online.zakon.kz/Document/?doc_id=32887583" TargetMode="External"/><Relationship Id="rId19" Type="http://schemas.openxmlformats.org/officeDocument/2006/relationships/hyperlink" Target="http://online.zakon.kz/Document/?doc_id=32887583" TargetMode="External"/><Relationship Id="rId31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887583" TargetMode="External"/><Relationship Id="rId14" Type="http://schemas.openxmlformats.org/officeDocument/2006/relationships/hyperlink" Target="http://online.zakon.kz/Document/?doc_id=32887583" TargetMode="External"/><Relationship Id="rId22" Type="http://schemas.openxmlformats.org/officeDocument/2006/relationships/hyperlink" Target="http://online.zakon.kz/Document/?doc_id=32887583" TargetMode="External"/><Relationship Id="rId27" Type="http://schemas.openxmlformats.org/officeDocument/2006/relationships/hyperlink" Target="http://online.zakon.kz/Document/?doc_id=31112351" TargetMode="External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openxmlformats.org/officeDocument/2006/relationships/hyperlink" Target="http://online.zakon.kz/Document/?doc_id=32887583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4448</Words>
  <Characters>36417</Characters>
  <Application>Microsoft Office Word</Application>
  <DocSecurity>0</DocSecurity>
  <Lines>303</Lines>
  <Paragraphs>81</Paragraphs>
  <ScaleCrop>false</ScaleCrop>
  <Company/>
  <LinksUpToDate>false</LinksUpToDate>
  <CharactersWithSpaces>40784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3.04-02-2019 «Строительные нормы Республики Казахстан. Проектирование бетонных и железобетонных конструкций гидротехнических сооружений» (приложение 5 к приказу председателя Комитета по делам строительства и жилищно- коммунального хозяйства Министерства индустрии и инфраструктурного развития Республики Казахстан от 11 декабря 2019 года № 208-нқ)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2021-07-19T07:57:00Z</dcterms:created>
  <dcterms:modified xsi:type="dcterms:W3CDTF">2021-07-19T07:57:00Z</dcterms:modified>
</cp:coreProperties>
</file>