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F47055">
      <w:pPr>
        <w:ind w:firstLine="397"/>
        <w:jc w:val="right"/>
      </w:pPr>
      <w:bookmarkStart w:id="0" w:name="_GoBack"/>
      <w:bookmarkEnd w:id="0"/>
      <w:r>
        <w:rPr>
          <w:rStyle w:val="s0"/>
        </w:rPr>
        <w:t>Приложение 2</w:t>
      </w:r>
    </w:p>
    <w:p w:rsidR="00000000" w:rsidRDefault="00F47055">
      <w:pPr>
        <w:ind w:firstLine="397"/>
        <w:jc w:val="right"/>
      </w:pPr>
      <w:r>
        <w:rPr>
          <w:rStyle w:val="s0"/>
        </w:rPr>
        <w:t xml:space="preserve">к </w:t>
      </w:r>
      <w:hyperlink r:id="rId6" w:history="1">
        <w:r>
          <w:rPr>
            <w:rStyle w:val="a4"/>
          </w:rPr>
          <w:t>приказу</w:t>
        </w:r>
      </w:hyperlink>
      <w:r>
        <w:rPr>
          <w:rStyle w:val="s0"/>
        </w:rPr>
        <w:t xml:space="preserve"> председателя Комитета</w:t>
      </w:r>
    </w:p>
    <w:p w:rsidR="00000000" w:rsidRDefault="00F47055">
      <w:pPr>
        <w:ind w:firstLine="397"/>
        <w:jc w:val="right"/>
      </w:pPr>
      <w:r>
        <w:rPr>
          <w:rStyle w:val="s0"/>
        </w:rPr>
        <w:t>по делам строительства и</w:t>
      </w:r>
    </w:p>
    <w:p w:rsidR="00000000" w:rsidRDefault="00F47055">
      <w:pPr>
        <w:ind w:firstLine="397"/>
        <w:jc w:val="right"/>
      </w:pPr>
      <w:r>
        <w:rPr>
          <w:rStyle w:val="s0"/>
        </w:rPr>
        <w:t>жилищно-коммунального хозяйства</w:t>
      </w:r>
    </w:p>
    <w:p w:rsidR="00000000" w:rsidRDefault="00F47055">
      <w:pPr>
        <w:ind w:firstLine="397"/>
        <w:jc w:val="right"/>
      </w:pPr>
      <w:r>
        <w:rPr>
          <w:rStyle w:val="s0"/>
        </w:rPr>
        <w:t>Министерства по инвестициям и развитию</w:t>
      </w:r>
    </w:p>
    <w:p w:rsidR="00000000" w:rsidRDefault="00F47055">
      <w:pPr>
        <w:ind w:firstLine="397"/>
        <w:jc w:val="right"/>
      </w:pPr>
      <w:r>
        <w:rPr>
          <w:rStyle w:val="s0"/>
        </w:rPr>
        <w:t>Республики Казахстан</w:t>
      </w:r>
    </w:p>
    <w:p w:rsidR="00000000" w:rsidRDefault="00F47055">
      <w:pPr>
        <w:ind w:firstLine="397"/>
        <w:jc w:val="right"/>
      </w:pPr>
      <w:r>
        <w:rPr>
          <w:rStyle w:val="s0"/>
        </w:rPr>
        <w:t>от 5 декабря 2018 года № 249-нқ</w:t>
      </w:r>
    </w:p>
    <w:p w:rsidR="00000000" w:rsidRDefault="00F47055">
      <w:pPr>
        <w:ind w:firstLine="397"/>
        <w:jc w:val="right"/>
      </w:pPr>
      <w:r>
        <w:rPr>
          <w:rStyle w:val="s0"/>
        </w:rPr>
        <w:t> </w:t>
      </w:r>
    </w:p>
    <w:p w:rsidR="00000000" w:rsidRDefault="00F47055">
      <w:pPr>
        <w:ind w:firstLine="397"/>
        <w:jc w:val="right"/>
      </w:pPr>
      <w:r>
        <w:rPr>
          <w:rStyle w:val="s0"/>
        </w:rPr>
        <w:t> </w:t>
      </w:r>
    </w:p>
    <w:p w:rsidR="00000000" w:rsidRDefault="00F47055">
      <w:pPr>
        <w:jc w:val="center"/>
      </w:pPr>
      <w:r>
        <w:rPr>
          <w:rStyle w:val="s1"/>
        </w:rPr>
        <w:t>СТРОИТЕЛЬНЫЕ НОРМЫ РЕСПУБЛИКИ КАЗАХСТАН</w:t>
      </w:r>
    </w:p>
    <w:p w:rsidR="00000000" w:rsidRDefault="00F47055">
      <w:pPr>
        <w:jc w:val="center"/>
      </w:pPr>
      <w:r>
        <w:rPr>
          <w:rStyle w:val="s1"/>
        </w:rPr>
        <w:br/>
        <w:t>СН РК 3.04-03-2018</w:t>
      </w:r>
      <w:r>
        <w:rPr>
          <w:rStyle w:val="s1"/>
        </w:rPr>
        <w:br/>
      </w:r>
      <w:r>
        <w:rPr>
          <w:rStyle w:val="s1"/>
        </w:rPr>
        <w:br/>
        <w:t>ОСНОВАНИЯ ГИДРОТЕХНИЧЕСКИХ СООРУЖЕНИЙ</w:t>
      </w:r>
    </w:p>
    <w:p w:rsidR="00000000" w:rsidRDefault="00F47055">
      <w:pPr>
        <w:ind w:firstLine="397"/>
        <w:jc w:val="right"/>
      </w:pPr>
      <w:r>
        <w:rPr>
          <w:rStyle w:val="s0"/>
        </w:rPr>
        <w:t> </w:t>
      </w:r>
    </w:p>
    <w:p w:rsidR="00000000" w:rsidRDefault="00F47055">
      <w:pPr>
        <w:jc w:val="center"/>
      </w:pPr>
      <w:bookmarkStart w:id="1" w:name="ContentStart"/>
      <w:bookmarkEnd w:id="1"/>
      <w:r>
        <w:rPr>
          <w:rStyle w:val="s1"/>
        </w:rPr>
        <w:t>Содержание</w:t>
      </w:r>
    </w:p>
    <w:p w:rsidR="00000000" w:rsidRDefault="00F47055">
      <w:pPr>
        <w:ind w:firstLine="397"/>
        <w:jc w:val="center"/>
        <w:textAlignment w:val="baseline"/>
      </w:pPr>
      <w:r>
        <w:t> </w:t>
      </w:r>
    </w:p>
    <w:p w:rsidR="00000000" w:rsidRDefault="00F47055">
      <w:pPr>
        <w:ind w:firstLine="397"/>
        <w:jc w:val="both"/>
      </w:pPr>
      <w:hyperlink r:id="rId7" w:anchor="sub_id=100" w:history="1">
        <w:r>
          <w:rPr>
            <w:rStyle w:val="a4"/>
          </w:rPr>
          <w:t>Глава 1. Область применен</w:t>
        </w:r>
        <w:r>
          <w:rPr>
            <w:rStyle w:val="a4"/>
          </w:rPr>
          <w:t>ия</w:t>
        </w:r>
      </w:hyperlink>
    </w:p>
    <w:p w:rsidR="00000000" w:rsidRDefault="00F47055">
      <w:pPr>
        <w:ind w:firstLine="397"/>
        <w:jc w:val="both"/>
      </w:pPr>
      <w:hyperlink r:id="rId8" w:anchor="sub_id=20100" w:history="1">
        <w:r>
          <w:rPr>
            <w:rStyle w:val="a4"/>
          </w:rPr>
          <w:t>Глава 2. Нормативные ссылки</w:t>
        </w:r>
      </w:hyperlink>
    </w:p>
    <w:p w:rsidR="00000000" w:rsidRDefault="00F47055">
      <w:pPr>
        <w:ind w:firstLine="397"/>
        <w:jc w:val="both"/>
      </w:pPr>
      <w:hyperlink r:id="rId9" w:anchor="sub_id=300" w:history="1">
        <w:r>
          <w:rPr>
            <w:rStyle w:val="a4"/>
          </w:rPr>
          <w:t>Глава 3. Термины и определения</w:t>
        </w:r>
      </w:hyperlink>
    </w:p>
    <w:p w:rsidR="00000000" w:rsidRDefault="00F47055">
      <w:pPr>
        <w:ind w:firstLine="397"/>
        <w:jc w:val="both"/>
      </w:pPr>
      <w:hyperlink r:id="rId10" w:anchor="sub_id=400" w:history="1">
        <w:r>
          <w:rPr>
            <w:rStyle w:val="a4"/>
          </w:rPr>
          <w:t>Глава 4. Цели и функциональные требования</w:t>
        </w:r>
      </w:hyperlink>
    </w:p>
    <w:p w:rsidR="00000000" w:rsidRDefault="00F47055">
      <w:pPr>
        <w:ind w:firstLine="397"/>
        <w:jc w:val="both"/>
      </w:pPr>
      <w:hyperlink r:id="rId11" w:anchor="sub_id=400" w:history="1">
        <w:r>
          <w:rPr>
            <w:rStyle w:val="a4"/>
          </w:rPr>
          <w:t>Параграф 1. Цели нормативных требований</w:t>
        </w:r>
      </w:hyperlink>
    </w:p>
    <w:p w:rsidR="00000000" w:rsidRDefault="00F47055">
      <w:pPr>
        <w:ind w:firstLine="397"/>
        <w:jc w:val="both"/>
      </w:pPr>
      <w:hyperlink r:id="rId12" w:anchor="sub_id=500" w:history="1">
        <w:r>
          <w:rPr>
            <w:rStyle w:val="a4"/>
          </w:rPr>
          <w:t>Параграф 2 Функциональные требования</w:t>
        </w:r>
      </w:hyperlink>
    </w:p>
    <w:p w:rsidR="00000000" w:rsidRDefault="00F47055">
      <w:pPr>
        <w:ind w:firstLine="397"/>
        <w:jc w:val="both"/>
      </w:pPr>
      <w:hyperlink r:id="rId13" w:anchor="sub_id=600" w:history="1">
        <w:r>
          <w:rPr>
            <w:rStyle w:val="a4"/>
          </w:rPr>
          <w:t>Глава 5. Требования к рабочим характеристикам</w:t>
        </w:r>
      </w:hyperlink>
    </w:p>
    <w:p w:rsidR="00000000" w:rsidRDefault="00F47055">
      <w:pPr>
        <w:ind w:firstLine="397"/>
        <w:jc w:val="both"/>
      </w:pPr>
      <w:hyperlink r:id="rId14" w:anchor="sub_id=600" w:history="1">
        <w:r>
          <w:rPr>
            <w:rStyle w:val="a4"/>
          </w:rPr>
          <w:t>Параграф 1. Основные положения</w:t>
        </w:r>
      </w:hyperlink>
    </w:p>
    <w:p w:rsidR="00000000" w:rsidRDefault="00F47055">
      <w:pPr>
        <w:ind w:firstLine="397"/>
        <w:jc w:val="both"/>
      </w:pPr>
      <w:hyperlink r:id="rId15" w:anchor="sub_id=1000" w:history="1">
        <w:r>
          <w:rPr>
            <w:rStyle w:val="a4"/>
          </w:rPr>
          <w:t>Глава 6. Требования по обеспечению надежности и устойчивости оснований</w:t>
        </w:r>
      </w:hyperlink>
    </w:p>
    <w:p w:rsidR="00000000" w:rsidRDefault="00F47055">
      <w:pPr>
        <w:ind w:firstLine="397"/>
        <w:jc w:val="both"/>
      </w:pPr>
      <w:hyperlink r:id="rId16" w:anchor="sub_id=1000" w:history="1">
        <w:r>
          <w:rPr>
            <w:rStyle w:val="a4"/>
          </w:rPr>
          <w:t>Параграф 1. Требования для грунтов оснований</w:t>
        </w:r>
      </w:hyperlink>
    </w:p>
    <w:p w:rsidR="00000000" w:rsidRDefault="00F47055">
      <w:pPr>
        <w:ind w:firstLine="397"/>
        <w:jc w:val="both"/>
      </w:pPr>
      <w:hyperlink r:id="rId17" w:anchor="sub_id=2200" w:history="1">
        <w:r>
          <w:rPr>
            <w:rStyle w:val="a4"/>
          </w:rPr>
          <w:t>Параграф 2. Расчет устойчивости на нескальных и скальных основаниях</w:t>
        </w:r>
      </w:hyperlink>
    </w:p>
    <w:p w:rsidR="00000000" w:rsidRDefault="00F47055">
      <w:pPr>
        <w:ind w:firstLine="397"/>
        <w:jc w:val="both"/>
      </w:pPr>
      <w:hyperlink r:id="rId18" w:anchor="sub_id=4000" w:history="1">
        <w:r>
          <w:rPr>
            <w:rStyle w:val="a4"/>
          </w:rPr>
          <w:t>Параграф 3. Фильтрационные расчеты оснований</w:t>
        </w:r>
      </w:hyperlink>
    </w:p>
    <w:p w:rsidR="00000000" w:rsidRDefault="00F47055">
      <w:pPr>
        <w:ind w:firstLine="397"/>
        <w:jc w:val="both"/>
      </w:pPr>
      <w:hyperlink r:id="rId19" w:anchor="sub_id=4900" w:history="1">
        <w:r>
          <w:rPr>
            <w:rStyle w:val="a4"/>
          </w:rPr>
          <w:t>Параграф 4. Расчет местной прочности скальных оснований</w:t>
        </w:r>
      </w:hyperlink>
    </w:p>
    <w:p w:rsidR="00000000" w:rsidRDefault="00F47055">
      <w:pPr>
        <w:ind w:firstLine="397"/>
        <w:jc w:val="both"/>
      </w:pPr>
      <w:hyperlink r:id="rId20" w:anchor="sub_id=5300" w:history="1">
        <w:r>
          <w:rPr>
            <w:rStyle w:val="a4"/>
          </w:rPr>
          <w:t>Параграф 5. Определение контактных н</w:t>
        </w:r>
        <w:r>
          <w:rPr>
            <w:rStyle w:val="a4"/>
          </w:rPr>
          <w:t>апряжений для сооружений на нескальных основаниях</w:t>
        </w:r>
      </w:hyperlink>
    </w:p>
    <w:p w:rsidR="00000000" w:rsidRDefault="00F47055">
      <w:pPr>
        <w:ind w:firstLine="397"/>
        <w:jc w:val="both"/>
      </w:pPr>
      <w:hyperlink r:id="rId21" w:anchor="sub_id=6300" w:history="1">
        <w:r>
          <w:rPr>
            <w:rStyle w:val="a4"/>
          </w:rPr>
          <w:t>Параграф 6. Расчет по деформациям оснований сооружений и плотин из грунтовых материалов</w:t>
        </w:r>
      </w:hyperlink>
    </w:p>
    <w:p w:rsidR="00000000" w:rsidRDefault="00F47055">
      <w:pPr>
        <w:ind w:firstLine="397"/>
        <w:jc w:val="both"/>
      </w:pPr>
      <w:hyperlink r:id="rId22" w:anchor="sub_id=8400" w:history="1">
        <w:r>
          <w:rPr>
            <w:rStyle w:val="a4"/>
          </w:rPr>
          <w:t>Параграф 7. Особенности проектирования оснований сооружений, возводимых в сейсмических районах</w:t>
        </w:r>
      </w:hyperlink>
    </w:p>
    <w:p w:rsidR="00000000" w:rsidRDefault="00F47055">
      <w:pPr>
        <w:ind w:firstLine="397"/>
        <w:jc w:val="both"/>
      </w:pPr>
      <w:hyperlink r:id="rId23" w:anchor="sub_id=9000" w:history="1">
        <w:r>
          <w:rPr>
            <w:rStyle w:val="a4"/>
          </w:rPr>
          <w:t>Глава 7. Требования по обеспечени</w:t>
        </w:r>
        <w:r>
          <w:rPr>
            <w:rStyle w:val="a4"/>
          </w:rPr>
          <w:t>ю безопасности оснований</w:t>
        </w:r>
      </w:hyperlink>
    </w:p>
    <w:p w:rsidR="00000000" w:rsidRDefault="00F47055">
      <w:pPr>
        <w:ind w:firstLine="397"/>
        <w:jc w:val="both"/>
      </w:pPr>
      <w:hyperlink r:id="rId24" w:anchor="sub_id=9400" w:history="1">
        <w:r>
          <w:rPr>
            <w:rStyle w:val="a4"/>
          </w:rPr>
          <w:t>Глава 8. Обеспечение сопряжения сооружений с основанием</w:t>
        </w:r>
      </w:hyperlink>
    </w:p>
    <w:p w:rsidR="00000000" w:rsidRDefault="00F47055">
      <w:pPr>
        <w:ind w:firstLine="397"/>
        <w:jc w:val="both"/>
      </w:pPr>
      <w:hyperlink r:id="rId25" w:anchor="sub_id=10400" w:history="1">
        <w:r>
          <w:rPr>
            <w:rStyle w:val="a4"/>
          </w:rPr>
          <w:t>Глава 9. З</w:t>
        </w:r>
        <w:r>
          <w:rPr>
            <w:rStyle w:val="a4"/>
          </w:rPr>
          <w:t>акрепление и уплотнение грунтов оснований</w:t>
        </w:r>
      </w:hyperlink>
    </w:p>
    <w:p w:rsidR="00000000" w:rsidRDefault="00F47055">
      <w:pPr>
        <w:ind w:firstLine="397"/>
        <w:jc w:val="both"/>
      </w:pPr>
      <w:hyperlink r:id="rId26" w:anchor="sub_id=11100" w:history="1">
        <w:r>
          <w:rPr>
            <w:rStyle w:val="a4"/>
          </w:rPr>
          <w:t>Глава 10. Энергосбережение и рациональное использование природных ресурсов</w:t>
        </w:r>
      </w:hyperlink>
    </w:p>
    <w:p w:rsidR="00000000" w:rsidRDefault="00F47055">
      <w:pPr>
        <w:ind w:firstLine="397"/>
        <w:jc w:val="both"/>
      </w:pPr>
      <w:hyperlink r:id="rId27" w:anchor="sub_id=11100" w:history="1">
        <w:r>
          <w:rPr>
            <w:rStyle w:val="a4"/>
          </w:rPr>
          <w:t>Параграф 1. Требования к сокращению энергопотребления</w:t>
        </w:r>
      </w:hyperlink>
    </w:p>
    <w:p w:rsidR="00000000" w:rsidRDefault="00F47055">
      <w:pPr>
        <w:ind w:firstLine="397"/>
        <w:jc w:val="both"/>
      </w:pPr>
      <w:hyperlink r:id="rId28" w:anchor="sub_id=11400" w:history="1">
        <w:r>
          <w:rPr>
            <w:rStyle w:val="a4"/>
          </w:rPr>
          <w:t>Параграф 2. Рациональное использование природных ресурсов</w:t>
        </w:r>
      </w:hyperlink>
    </w:p>
    <w:p w:rsidR="00000000" w:rsidRDefault="00F47055">
      <w:pPr>
        <w:ind w:firstLine="397"/>
        <w:jc w:val="both"/>
      </w:pPr>
      <w:hyperlink r:id="rId29" w:anchor="sub_id=11600" w:history="1">
        <w:r>
          <w:rPr>
            <w:rStyle w:val="a4"/>
          </w:rPr>
          <w:t>Глава 11. Охрана окружающей среды</w:t>
        </w:r>
      </w:hyperlink>
    </w:p>
    <w:p w:rsidR="00000000" w:rsidRDefault="00F47055">
      <w:pPr>
        <w:ind w:firstLine="397"/>
        <w:jc w:val="center"/>
        <w:textAlignment w:val="baseline"/>
      </w:pPr>
      <w:bookmarkStart w:id="2" w:name="ContentEnd"/>
      <w:bookmarkEnd w:id="2"/>
      <w:r>
        <w:rPr>
          <w:b/>
          <w:bCs/>
        </w:rPr>
        <w:t> </w:t>
      </w:r>
    </w:p>
    <w:p w:rsidR="00000000" w:rsidRDefault="00F47055">
      <w:pPr>
        <w:ind w:firstLine="397"/>
        <w:jc w:val="center"/>
        <w:textAlignment w:val="baseline"/>
      </w:pPr>
      <w:r>
        <w:rPr>
          <w:b/>
          <w:bCs/>
        </w:rPr>
        <w:t> </w:t>
      </w:r>
    </w:p>
    <w:p w:rsidR="00000000" w:rsidRDefault="00F47055">
      <w:pPr>
        <w:jc w:val="center"/>
      </w:pPr>
      <w:r>
        <w:rPr>
          <w:rStyle w:val="s1"/>
        </w:rPr>
        <w:t>Глава 1. Область применения</w:t>
      </w:r>
    </w:p>
    <w:p w:rsidR="00000000" w:rsidRDefault="00F47055">
      <w:pPr>
        <w:jc w:val="center"/>
      </w:pPr>
      <w:r>
        <w:rPr>
          <w:rStyle w:val="s1"/>
        </w:rPr>
        <w:t> </w:t>
      </w:r>
    </w:p>
    <w:p w:rsidR="00000000" w:rsidRDefault="00F47055">
      <w:pPr>
        <w:ind w:firstLine="397"/>
        <w:jc w:val="both"/>
        <w:textAlignment w:val="baseline"/>
      </w:pPr>
      <w:r>
        <w:t>1. Настоящие строительные нормы устанавливают нормативные требования для проектирования основания гидротехнических сооружений всех классов,</w:t>
      </w:r>
      <w:r>
        <w:t xml:space="preserve"> в том числе гравитационных, арочных и контрфорсных плотин, подпорных стенок, шлюзов, шельфовых и портовых сооружений, естественных склонов и искусственных откосов на участках расположения гидротехнических сооружений.</w:t>
      </w:r>
    </w:p>
    <w:p w:rsidR="00000000" w:rsidRDefault="00F47055">
      <w:pPr>
        <w:ind w:firstLine="397"/>
        <w:jc w:val="both"/>
        <w:textAlignment w:val="baseline"/>
      </w:pPr>
      <w:r>
        <w:lastRenderedPageBreak/>
        <w:t>2. Требования настоящих норм не распро</w:t>
      </w:r>
      <w:r>
        <w:t xml:space="preserve">страняются на проектирование подземных гидротехнических сооружений и водохозяйственных сооружений на мелиоративных каналах с расходами воды менее 5 кубометров в секунду (далее - </w:t>
      </w:r>
      <w:r>
        <w:t>м</w:t>
      </w:r>
      <w:r>
        <w:rPr>
          <w:color w:val="auto"/>
          <w:bdr w:val="none" w:sz="0" w:space="0" w:color="auto" w:frame="1"/>
          <w:vertAlign w:val="superscript"/>
        </w:rPr>
        <w:t>3</w:t>
      </w:r>
      <w:r>
        <w:t>/с), а также при глубинах воды менее 1 метра (далее - м).</w:t>
      </w:r>
    </w:p>
    <w:p w:rsidR="00000000" w:rsidRDefault="00F47055">
      <w:pPr>
        <w:jc w:val="center"/>
      </w:pPr>
      <w:r>
        <w:rPr>
          <w:rStyle w:val="s1"/>
        </w:rPr>
        <w:t> </w:t>
      </w:r>
    </w:p>
    <w:p w:rsidR="00000000" w:rsidRDefault="00F47055">
      <w:pPr>
        <w:jc w:val="center"/>
      </w:pPr>
      <w:r>
        <w:rPr>
          <w:rStyle w:val="s1"/>
        </w:rPr>
        <w:t> </w:t>
      </w:r>
    </w:p>
    <w:p w:rsidR="00000000" w:rsidRDefault="00F47055">
      <w:pPr>
        <w:jc w:val="center"/>
      </w:pPr>
      <w:r>
        <w:rPr>
          <w:rStyle w:val="s1"/>
        </w:rPr>
        <w:t>Глава 2. Нормативные ссылки</w:t>
      </w:r>
    </w:p>
    <w:p w:rsidR="00000000" w:rsidRDefault="00F47055">
      <w:pPr>
        <w:jc w:val="center"/>
      </w:pPr>
      <w:r>
        <w:rPr>
          <w:rStyle w:val="s1"/>
        </w:rPr>
        <w:t> </w:t>
      </w:r>
    </w:p>
    <w:p w:rsidR="00000000" w:rsidRDefault="00F47055">
      <w:pPr>
        <w:ind w:firstLine="397"/>
        <w:jc w:val="both"/>
        <w:textAlignment w:val="baseline"/>
      </w:pPr>
      <w:r>
        <w:t>Для применения настоящих строительных норм необходимы следующие ссылки на нормативные правовые акты Республики Казахстан:</w:t>
      </w:r>
    </w:p>
    <w:p w:rsidR="00000000" w:rsidRDefault="00F47055">
      <w:pPr>
        <w:ind w:firstLine="397"/>
        <w:jc w:val="both"/>
        <w:textAlignment w:val="baseline"/>
      </w:pPr>
      <w:hyperlink r:id="rId30" w:history="1">
        <w:r>
          <w:rPr>
            <w:rStyle w:val="a4"/>
          </w:rPr>
          <w:t>Кодекс</w:t>
        </w:r>
      </w:hyperlink>
      <w:r>
        <w:t xml:space="preserve"> Республики Казахстан от 9 января</w:t>
      </w:r>
      <w:r>
        <w:t xml:space="preserve"> 2007 года «Экологический кодекс Республики Казахстан»;</w:t>
      </w:r>
    </w:p>
    <w:p w:rsidR="00000000" w:rsidRDefault="00F47055">
      <w:pPr>
        <w:ind w:firstLine="397"/>
        <w:jc w:val="both"/>
        <w:textAlignment w:val="baseline"/>
      </w:pPr>
      <w:hyperlink r:id="rId31" w:history="1">
        <w:r>
          <w:rPr>
            <w:rStyle w:val="a4"/>
          </w:rPr>
          <w:t>Закон</w:t>
        </w:r>
      </w:hyperlink>
      <w:r>
        <w:t xml:space="preserve"> Республики Казахстан от 16 июля 2001 года «Об архитектурной, градостроительной и строительной деятельности в Республике Казахстан»</w:t>
      </w:r>
      <w:r>
        <w:t xml:space="preserve"> (далее - Закон);</w:t>
      </w:r>
    </w:p>
    <w:p w:rsidR="00000000" w:rsidRDefault="00F47055">
      <w:pPr>
        <w:ind w:firstLine="397"/>
        <w:jc w:val="both"/>
        <w:textAlignment w:val="baseline"/>
      </w:pPr>
      <w:hyperlink r:id="rId32" w:history="1">
        <w:r>
          <w:rPr>
            <w:rStyle w:val="a4"/>
          </w:rPr>
          <w:t>Закон</w:t>
        </w:r>
      </w:hyperlink>
      <w:r>
        <w:t xml:space="preserve"> </w:t>
      </w:r>
      <w:r>
        <w:t>Республики Казахстан от 13 января 2012 года «Об энергосбережении и повышении энергоэффективности»;</w:t>
      </w:r>
    </w:p>
    <w:p w:rsidR="00000000" w:rsidRDefault="00F47055">
      <w:pPr>
        <w:ind w:firstLine="397"/>
        <w:jc w:val="both"/>
        <w:textAlignment w:val="baseline"/>
      </w:pPr>
      <w:hyperlink r:id="rId33" w:history="1">
        <w:r>
          <w:rPr>
            <w:rStyle w:val="a4"/>
          </w:rPr>
          <w:t>постановление</w:t>
        </w:r>
      </w:hyperlink>
      <w:r>
        <w:t xml:space="preserve"> Правительства Республики Казахстан от 17 ноября 2010 года № 1202 «Об утвержден</w:t>
      </w:r>
      <w:r>
        <w:t>ии технического регламента «Требования к безопасности зданий и сооружений, строительных материалов и изделий»;</w:t>
      </w:r>
    </w:p>
    <w:p w:rsidR="00000000" w:rsidRDefault="00F47055">
      <w:pPr>
        <w:ind w:firstLine="397"/>
        <w:jc w:val="both"/>
        <w:textAlignment w:val="baseline"/>
      </w:pPr>
      <w:hyperlink r:id="rId34" w:history="1">
        <w:r>
          <w:rPr>
            <w:rStyle w:val="a4"/>
          </w:rPr>
          <w:t>приказ</w:t>
        </w:r>
      </w:hyperlink>
      <w:r>
        <w:t xml:space="preserve"> Министра внутренних дел Республики Казахстан от 23 июня 2017 года № 439 «</w:t>
      </w:r>
      <w:r>
        <w:t>Об утверждении технического регламента «Общие требования к пожарной безопасности» (зарегистрирован в Реестре государственной регистрации нормативных правовых актов за № 15501 (далее - Технический регламент).</w:t>
      </w:r>
    </w:p>
    <w:p w:rsidR="00000000" w:rsidRDefault="00F47055">
      <w:pPr>
        <w:ind w:firstLine="397"/>
        <w:jc w:val="both"/>
        <w:textAlignment w:val="baseline"/>
      </w:pPr>
      <w:r>
        <w:t>Примечание - При пользовании настоящими строител</w:t>
      </w:r>
      <w:r>
        <w:t>ьными нормами целесообразно проверить действие ссылочных документов по информационным «Перечню нормативных правовых и нормативно- технических актов в сфере архитектуры, градостроительства и строительства, действующих на территории Республики Казахстан», «У</w:t>
      </w:r>
      <w:r>
        <w:t>казателю нормативных документов по стандартизации Республики» Казахстан» и «Указателю межгосударственных нормативных документов», составляемых ежегодно по состоянию на текущий год. Если ссылочный документ заменен (изменен), то при пользовании настоящими но</w:t>
      </w:r>
      <w:r>
        <w:t>рмативами следует руководствоваться замененным (измененным) документом. Если ссылочный документ отменен без замены, то положение, в котором дана ссылка на него, применяется в части, не затрагивающей эту ссылку.</w:t>
      </w:r>
    </w:p>
    <w:p w:rsidR="00000000" w:rsidRDefault="00F47055">
      <w:pPr>
        <w:jc w:val="center"/>
      </w:pPr>
      <w:r>
        <w:rPr>
          <w:rStyle w:val="s1"/>
        </w:rPr>
        <w:t> </w:t>
      </w:r>
    </w:p>
    <w:p w:rsidR="00000000" w:rsidRDefault="00F47055">
      <w:pPr>
        <w:jc w:val="center"/>
      </w:pPr>
      <w:r>
        <w:rPr>
          <w:rStyle w:val="s1"/>
        </w:rPr>
        <w:t> </w:t>
      </w:r>
    </w:p>
    <w:p w:rsidR="00000000" w:rsidRDefault="00F47055">
      <w:pPr>
        <w:jc w:val="center"/>
      </w:pPr>
      <w:r>
        <w:rPr>
          <w:rStyle w:val="s1"/>
        </w:rPr>
        <w:t>Глава 3. Термины и определения</w:t>
      </w:r>
    </w:p>
    <w:p w:rsidR="00000000" w:rsidRDefault="00F47055">
      <w:pPr>
        <w:jc w:val="center"/>
      </w:pPr>
      <w:r>
        <w:rPr>
          <w:rStyle w:val="s1"/>
        </w:rPr>
        <w:t> </w:t>
      </w:r>
    </w:p>
    <w:p w:rsidR="00000000" w:rsidRDefault="00F47055">
      <w:pPr>
        <w:ind w:firstLine="397"/>
        <w:jc w:val="both"/>
        <w:textAlignment w:val="baseline"/>
      </w:pPr>
      <w:r>
        <w:t>3. В нас</w:t>
      </w:r>
      <w:r>
        <w:t>тоящих строительных нормах применяются термины с соответствующими определениями:</w:t>
      </w:r>
    </w:p>
    <w:p w:rsidR="00000000" w:rsidRDefault="00F47055">
      <w:pPr>
        <w:ind w:firstLine="397"/>
        <w:jc w:val="both"/>
        <w:textAlignment w:val="baseline"/>
      </w:pPr>
      <w:r>
        <w:t>1) требования к рабочим характеристикам - нормативные требования, одобренные уполномоченным органом, задающие приемлемые для потребителей технические характеристики строительн</w:t>
      </w:r>
      <w:r>
        <w:t>ого объекта и обеспечивающие при их практической реализации презумпцию соответствия нормируемого объекта;</w:t>
      </w:r>
    </w:p>
    <w:p w:rsidR="00000000" w:rsidRDefault="00F47055">
      <w:pPr>
        <w:ind w:firstLine="397"/>
        <w:jc w:val="both"/>
        <w:textAlignment w:val="baseline"/>
      </w:pPr>
      <w:r>
        <w:t>2) нагрузки - воздействие в течение всего срока эксплуатации, временное изменение величины которого, по сравнению со средним значением, очень незначит</w:t>
      </w:r>
      <w:r>
        <w:t>ельно, или при котором изменение до достижения определенного предельного значения происходит всегда в одном направлении (равномерно);</w:t>
      </w:r>
    </w:p>
    <w:p w:rsidR="00000000" w:rsidRDefault="00F47055">
      <w:pPr>
        <w:ind w:firstLine="397"/>
        <w:jc w:val="both"/>
        <w:textAlignment w:val="baseline"/>
      </w:pPr>
      <w:r>
        <w:t>3) основание - область грунтового массива (в том числе береговые примыкания, откосы и склоны), которая взаимодействует с с</w:t>
      </w:r>
      <w:r>
        <w:t>ооружением и в которой в результате возведения и эксплуатации сооружения изменяются напряженно-деформированное состояние и фильтрационный режим;</w:t>
      </w:r>
    </w:p>
    <w:p w:rsidR="00000000" w:rsidRDefault="00F47055">
      <w:pPr>
        <w:ind w:firstLine="397"/>
        <w:jc w:val="both"/>
        <w:textAlignment w:val="baseline"/>
      </w:pPr>
      <w:r>
        <w:lastRenderedPageBreak/>
        <w:t>4) осадки - деформации, происходящие в результате уплотнения грунта под воздействием внешних нагрузок и, в отде</w:t>
      </w:r>
      <w:r>
        <w:t>льных случаях, собственного веса грунта, не сопровождающиеся коренным изменением его структуры;</w:t>
      </w:r>
    </w:p>
    <w:p w:rsidR="00000000" w:rsidRDefault="00F47055">
      <w:pPr>
        <w:ind w:firstLine="397"/>
        <w:jc w:val="both"/>
        <w:textAlignment w:val="baseline"/>
      </w:pPr>
      <w:r>
        <w:t>5) сопротивление - способность элемента или поперечного сечения элемента сооружения выдерживать воздействия без механических повреждений, например: прочность гр</w:t>
      </w:r>
      <w:r>
        <w:t>унта на сдвиг, сопротивление изгибу, сопротивление потере устойчивости при продольном изгибе, сопротивление растяжению.</w:t>
      </w:r>
    </w:p>
    <w:p w:rsidR="00000000" w:rsidRDefault="00F47055">
      <w:pPr>
        <w:jc w:val="center"/>
      </w:pPr>
      <w:r>
        <w:rPr>
          <w:rStyle w:val="s1"/>
        </w:rPr>
        <w:t> </w:t>
      </w:r>
    </w:p>
    <w:p w:rsidR="00000000" w:rsidRDefault="00F47055">
      <w:pPr>
        <w:jc w:val="center"/>
      </w:pPr>
      <w:r>
        <w:rPr>
          <w:rStyle w:val="s1"/>
        </w:rPr>
        <w:t> </w:t>
      </w:r>
    </w:p>
    <w:p w:rsidR="00000000" w:rsidRDefault="00F47055">
      <w:pPr>
        <w:spacing w:after="240"/>
        <w:jc w:val="center"/>
      </w:pPr>
      <w:r>
        <w:rPr>
          <w:rStyle w:val="s1"/>
        </w:rPr>
        <w:t>Глава 4. Цели и функциональные требования</w:t>
      </w:r>
    </w:p>
    <w:p w:rsidR="00000000" w:rsidRDefault="00F47055">
      <w:pPr>
        <w:jc w:val="center"/>
      </w:pPr>
      <w:r>
        <w:rPr>
          <w:rStyle w:val="s1"/>
        </w:rPr>
        <w:t> </w:t>
      </w:r>
    </w:p>
    <w:p w:rsidR="00000000" w:rsidRDefault="00F47055">
      <w:pPr>
        <w:jc w:val="center"/>
      </w:pPr>
      <w:r>
        <w:rPr>
          <w:rStyle w:val="s1"/>
        </w:rPr>
        <w:t>Параграф 1. Цели нормативных требований</w:t>
      </w:r>
    </w:p>
    <w:p w:rsidR="00000000" w:rsidRDefault="00F47055">
      <w:pPr>
        <w:jc w:val="center"/>
      </w:pPr>
      <w:r>
        <w:t> </w:t>
      </w:r>
    </w:p>
    <w:p w:rsidR="00000000" w:rsidRDefault="00F47055">
      <w:pPr>
        <w:ind w:firstLine="397"/>
        <w:jc w:val="both"/>
        <w:textAlignment w:val="baseline"/>
      </w:pPr>
      <w:r>
        <w:t>4. Целью нормативных требований настоящих стро</w:t>
      </w:r>
      <w:r>
        <w:t>ительных норм является обеспечение безопасности, надежности, долговечности основания гидротехнических сооружений на всех стадиях его жизненного цикла, при условии возможности прогнозирования характера и величины деформаций земной поверхности, в целях защит</w:t>
      </w:r>
      <w:r>
        <w:t>ы жизни, здоровья людей и животных, имущества и охраны окружающей среды, обеспечения энергетической эффективности и ресурсосбережения, а также создания условий для производственного процесса и труда, учитывая его технологические и специфические особенности</w:t>
      </w:r>
      <w:r>
        <w:t>.</w:t>
      </w:r>
    </w:p>
    <w:p w:rsidR="00000000" w:rsidRDefault="00F47055">
      <w:pPr>
        <w:jc w:val="center"/>
      </w:pPr>
      <w:r>
        <w:rPr>
          <w:rStyle w:val="s1"/>
        </w:rPr>
        <w:t> </w:t>
      </w:r>
    </w:p>
    <w:p w:rsidR="00000000" w:rsidRDefault="00F47055">
      <w:pPr>
        <w:jc w:val="center"/>
      </w:pPr>
      <w:r>
        <w:rPr>
          <w:rStyle w:val="s1"/>
        </w:rPr>
        <w:t> </w:t>
      </w:r>
    </w:p>
    <w:p w:rsidR="00000000" w:rsidRDefault="00F47055">
      <w:pPr>
        <w:jc w:val="center"/>
      </w:pPr>
      <w:r>
        <w:rPr>
          <w:rStyle w:val="s1"/>
        </w:rPr>
        <w:t>Параграф 2 Функциональные требования</w:t>
      </w:r>
    </w:p>
    <w:p w:rsidR="00000000" w:rsidRDefault="00F47055">
      <w:pPr>
        <w:jc w:val="center"/>
      </w:pPr>
      <w:r>
        <w:rPr>
          <w:rStyle w:val="s1"/>
        </w:rPr>
        <w:t> </w:t>
      </w:r>
    </w:p>
    <w:p w:rsidR="00000000" w:rsidRDefault="00F47055">
      <w:pPr>
        <w:ind w:firstLine="397"/>
        <w:jc w:val="both"/>
        <w:textAlignment w:val="baseline"/>
      </w:pPr>
      <w:r>
        <w:t>5. Основания гидротехнических сооружений проектируются по техническим, технологическим и экологическим параметрам:</w:t>
      </w:r>
    </w:p>
    <w:p w:rsidR="00000000" w:rsidRDefault="00F47055">
      <w:pPr>
        <w:ind w:firstLine="397"/>
        <w:jc w:val="both"/>
        <w:textAlignment w:val="baseline"/>
      </w:pPr>
      <w:r>
        <w:t>1) обеспечение безопасности, надежности и долговечности гидротехнического сооружения, способност</w:t>
      </w:r>
      <w:r>
        <w:t>и противостоять всем видам возможных комбинаций нагрузок и воздействий, которым оно может быть подвержено в течение всего жизненного цикла до сноса с разумной степенью вероятности;</w:t>
      </w:r>
    </w:p>
    <w:p w:rsidR="00000000" w:rsidRDefault="00F47055">
      <w:pPr>
        <w:ind w:firstLine="397"/>
        <w:jc w:val="both"/>
        <w:textAlignment w:val="baseline"/>
      </w:pPr>
      <w:r>
        <w:t>2) обеспечение пожарной безопасности объекта - состояние объекта, характеризуемое возможностью предотвращения возникновения и развития пожара, а также воздействия на людей и материальные ценности опасных факторов пожара;</w:t>
      </w:r>
    </w:p>
    <w:p w:rsidR="00000000" w:rsidRDefault="00F47055">
      <w:pPr>
        <w:ind w:firstLine="397"/>
        <w:jc w:val="both"/>
        <w:textAlignment w:val="baseline"/>
      </w:pPr>
      <w:r>
        <w:t>3) соблюдение требований по санитар</w:t>
      </w:r>
      <w:r>
        <w:t>но-гигиеническим условиям;</w:t>
      </w:r>
    </w:p>
    <w:p w:rsidR="00000000" w:rsidRDefault="00F47055">
      <w:pPr>
        <w:ind w:firstLine="397"/>
        <w:jc w:val="both"/>
        <w:textAlignment w:val="baseline"/>
      </w:pPr>
      <w:r>
        <w:t>4) защита от сейсмических воздействий;</w:t>
      </w:r>
    </w:p>
    <w:p w:rsidR="00000000" w:rsidRDefault="00F47055">
      <w:pPr>
        <w:ind w:firstLine="397"/>
        <w:jc w:val="both"/>
        <w:textAlignment w:val="baseline"/>
      </w:pPr>
      <w:r>
        <w:t>5) другие требования, определенные конкретным проектом.</w:t>
      </w:r>
    </w:p>
    <w:p w:rsidR="00000000" w:rsidRDefault="00F47055">
      <w:pPr>
        <w:ind w:firstLine="397"/>
        <w:jc w:val="both"/>
        <w:textAlignment w:val="baseline"/>
      </w:pPr>
      <w:r>
        <w:t xml:space="preserve">Для обеспечения механической безопасности гидротехнических сооружений, основания проектируются с использованием характерных численных </w:t>
      </w:r>
      <w:r>
        <w:t>значений воздействий и коэффициентов безопасности. Основания гидротехнических сооружений необходимо возводить с соблюдением технологических норм и эксплуатировать с соблюдением предупреждающих и защитных мероприятий.</w:t>
      </w:r>
    </w:p>
    <w:p w:rsidR="00000000" w:rsidRDefault="00F47055">
      <w:pPr>
        <w:ind w:firstLine="397"/>
        <w:jc w:val="both"/>
        <w:textAlignment w:val="baseline"/>
      </w:pPr>
      <w:r>
        <w:t> </w:t>
      </w:r>
    </w:p>
    <w:p w:rsidR="00000000" w:rsidRDefault="00F47055">
      <w:pPr>
        <w:ind w:firstLine="397"/>
        <w:jc w:val="both"/>
        <w:textAlignment w:val="baseline"/>
      </w:pPr>
      <w:r>
        <w:t> </w:t>
      </w:r>
    </w:p>
    <w:p w:rsidR="00000000" w:rsidRDefault="00F47055">
      <w:pPr>
        <w:spacing w:after="240"/>
        <w:jc w:val="center"/>
      </w:pPr>
      <w:r>
        <w:rPr>
          <w:rStyle w:val="s1"/>
        </w:rPr>
        <w:t>Глава 5. Требования к рабочим харак</w:t>
      </w:r>
      <w:r>
        <w:rPr>
          <w:rStyle w:val="s1"/>
        </w:rPr>
        <w:t>теристикам</w:t>
      </w:r>
    </w:p>
    <w:p w:rsidR="00000000" w:rsidRDefault="00F47055">
      <w:pPr>
        <w:jc w:val="center"/>
      </w:pPr>
      <w:r>
        <w:rPr>
          <w:rStyle w:val="s1"/>
        </w:rPr>
        <w:t> </w:t>
      </w:r>
    </w:p>
    <w:p w:rsidR="00000000" w:rsidRDefault="00F47055">
      <w:pPr>
        <w:jc w:val="center"/>
      </w:pPr>
      <w:r>
        <w:rPr>
          <w:rStyle w:val="s1"/>
        </w:rPr>
        <w:t>Параграф 1. Основные положения</w:t>
      </w:r>
    </w:p>
    <w:p w:rsidR="00000000" w:rsidRDefault="00F47055">
      <w:pPr>
        <w:jc w:val="center"/>
      </w:pPr>
      <w:r>
        <w:t> </w:t>
      </w:r>
    </w:p>
    <w:p w:rsidR="00000000" w:rsidRDefault="00F47055">
      <w:pPr>
        <w:ind w:firstLine="397"/>
        <w:jc w:val="both"/>
        <w:textAlignment w:val="baseline"/>
      </w:pPr>
      <w:r>
        <w:t>6. Основания гидротехнических сооружений проектируются на основе:</w:t>
      </w:r>
    </w:p>
    <w:p w:rsidR="00000000" w:rsidRDefault="00F47055">
      <w:pPr>
        <w:ind w:firstLine="397"/>
        <w:jc w:val="both"/>
        <w:textAlignment w:val="baseline"/>
      </w:pPr>
      <w:r>
        <w:t>1) результатов инженерно-геологических и гидрогеологических изысканий и исследований, содержащих данные о структуре, физико-механических и фильт</w:t>
      </w:r>
      <w:r>
        <w:t xml:space="preserve">рационных </w:t>
      </w:r>
      <w:r>
        <w:lastRenderedPageBreak/>
        <w:t>характеристиках зон массива грунта, уровнях воды в грунте, областях ее питания и дренирования;</w:t>
      </w:r>
    </w:p>
    <w:p w:rsidR="00000000" w:rsidRDefault="00F47055">
      <w:pPr>
        <w:ind w:firstLine="397"/>
        <w:jc w:val="both"/>
        <w:textAlignment w:val="baseline"/>
      </w:pPr>
      <w:r>
        <w:t>2) опыта возведения гидротехнических сооружений в аналогичных инженерно-геологических условиях и местных условий строительства;</w:t>
      </w:r>
    </w:p>
    <w:p w:rsidR="00000000" w:rsidRDefault="00F47055">
      <w:pPr>
        <w:ind w:firstLine="397"/>
        <w:jc w:val="both"/>
        <w:textAlignment w:val="baseline"/>
      </w:pPr>
      <w:r>
        <w:t>3) данных, характеризую</w:t>
      </w:r>
      <w:r>
        <w:t>щих возводимое гидротехническое сооружение (типа, конструкции, размеров, технологии возведения, действующих нагрузок, воздействий, условий эксплуатации и так далее);</w:t>
      </w:r>
    </w:p>
    <w:p w:rsidR="00000000" w:rsidRDefault="00F47055">
      <w:pPr>
        <w:ind w:firstLine="397"/>
        <w:jc w:val="both"/>
        <w:textAlignment w:val="baseline"/>
      </w:pPr>
      <w:r>
        <w:t>4) данных о сейсмической активности района возведения сооружения;</w:t>
      </w:r>
    </w:p>
    <w:p w:rsidR="00000000" w:rsidRDefault="00F47055">
      <w:pPr>
        <w:ind w:firstLine="397"/>
        <w:jc w:val="both"/>
        <w:textAlignment w:val="baseline"/>
      </w:pPr>
      <w:r>
        <w:t>5) технико-экономическог</w:t>
      </w:r>
      <w:r>
        <w:t>о сравнения вариантов проектных решений и принятия оптимального варианта, обеспечивающего полное использование прочностных и деформационных свойств грунтов основания и материала возводимого сооружения при наименьших приведенных затратах.</w:t>
      </w:r>
    </w:p>
    <w:p w:rsidR="00000000" w:rsidRDefault="00F47055">
      <w:pPr>
        <w:ind w:firstLine="397"/>
        <w:jc w:val="both"/>
        <w:textAlignment w:val="baseline"/>
      </w:pPr>
      <w:r>
        <w:t>7. Для обеспечения</w:t>
      </w:r>
      <w:r>
        <w:t xml:space="preserve"> эксплуатационной надежности, долговечности и безопасности гидротехнических сооружений проектом предусматриваются:</w:t>
      </w:r>
    </w:p>
    <w:p w:rsidR="00000000" w:rsidRDefault="00F47055">
      <w:pPr>
        <w:ind w:firstLine="397"/>
        <w:jc w:val="both"/>
        <w:textAlignment w:val="baseline"/>
      </w:pPr>
      <w:r>
        <w:t>1) оценка инженерно-геологических условий площадки строительства с сопоставлением расчетной модели основания, несущей способности основания и</w:t>
      </w:r>
      <w:r>
        <w:t xml:space="preserve"> устойчивости сооружения, устойчивости естественных и искусственных склонов и откосов, местной прочности, фильтрационной прочности основания, противодавления воды и фильтрационного расхода;</w:t>
      </w:r>
    </w:p>
    <w:p w:rsidR="00000000" w:rsidRDefault="00F47055">
      <w:pPr>
        <w:ind w:firstLine="397"/>
        <w:jc w:val="both"/>
        <w:textAlignment w:val="baseline"/>
      </w:pPr>
      <w:r>
        <w:t>2) определение величин перемещений сооружения вследствие деформиру</w:t>
      </w:r>
      <w:r>
        <w:t>емости основания, напряжений на контакте сооружения с основанием и разработка инженерных мероприятий, способствующих повышению несущей способности, уменьшению перемещений и обеспечению требуемой безопасности.</w:t>
      </w:r>
    </w:p>
    <w:p w:rsidR="00000000" w:rsidRDefault="00F47055">
      <w:pPr>
        <w:ind w:firstLine="397"/>
        <w:jc w:val="both"/>
        <w:textAlignment w:val="baseline"/>
      </w:pPr>
      <w:r>
        <w:t>8. Нагрузки и воздействия на основание необходи</w:t>
      </w:r>
      <w:r>
        <w:t xml:space="preserve">мо определять расчетом исходя из совместной работы сооружения и основания в соответствии с требованиями действующих нормативно-технических документов. При расчетах основания коэффициенты надежности по степени ответственности принимаются такими же, как для </w:t>
      </w:r>
      <w:r>
        <w:t>возводимого на нем сооружения.</w:t>
      </w:r>
    </w:p>
    <w:p w:rsidR="00000000" w:rsidRDefault="00F47055">
      <w:pPr>
        <w:ind w:firstLine="397"/>
        <w:jc w:val="both"/>
        <w:textAlignment w:val="baseline"/>
      </w:pPr>
      <w:r>
        <w:t>9. Расчеты оснований гидротехнических сооружений производятся по двум группам предельных состояний. По первой группе производятся расчеты общей устойчивости системы сооружение-основание и фильтрационной прочности основания. П</w:t>
      </w:r>
      <w:r>
        <w:t>о второй группе выполняются расчеты перемещений сооружений, местной прочности основания и устойчивости склонов и откосов, вызывающих завал канала или русла, проявлений ползучести и трещинообразования грунта.</w:t>
      </w:r>
    </w:p>
    <w:p w:rsidR="00000000" w:rsidRDefault="00F47055">
      <w:pPr>
        <w:ind w:firstLine="397"/>
        <w:jc w:val="both"/>
        <w:textAlignment w:val="baseline"/>
      </w:pPr>
      <w:r>
        <w:t> </w:t>
      </w:r>
    </w:p>
    <w:p w:rsidR="00000000" w:rsidRDefault="00F47055">
      <w:pPr>
        <w:ind w:firstLine="397"/>
        <w:jc w:val="both"/>
        <w:textAlignment w:val="baseline"/>
      </w:pPr>
      <w:r>
        <w:t> </w:t>
      </w:r>
    </w:p>
    <w:p w:rsidR="00000000" w:rsidRDefault="00F47055">
      <w:pPr>
        <w:spacing w:after="240"/>
        <w:jc w:val="center"/>
      </w:pPr>
      <w:r>
        <w:rPr>
          <w:rStyle w:val="s1"/>
        </w:rPr>
        <w:t>Глава 6. Требования по обеспечению надежност</w:t>
      </w:r>
      <w:r>
        <w:rPr>
          <w:rStyle w:val="s1"/>
        </w:rPr>
        <w:t>и и устойчивости оснований</w:t>
      </w:r>
    </w:p>
    <w:p w:rsidR="00000000" w:rsidRDefault="00F47055">
      <w:pPr>
        <w:jc w:val="center"/>
      </w:pPr>
      <w:r>
        <w:rPr>
          <w:rStyle w:val="s1"/>
        </w:rPr>
        <w:t> </w:t>
      </w:r>
    </w:p>
    <w:p w:rsidR="00000000" w:rsidRDefault="00F47055">
      <w:pPr>
        <w:jc w:val="center"/>
      </w:pPr>
      <w:r>
        <w:rPr>
          <w:rStyle w:val="s1"/>
        </w:rPr>
        <w:t>Параграф 1. Требования для грунтов оснований</w:t>
      </w:r>
    </w:p>
    <w:p w:rsidR="00000000" w:rsidRDefault="00F47055">
      <w:pPr>
        <w:jc w:val="center"/>
      </w:pPr>
      <w:r>
        <w:t> </w:t>
      </w:r>
    </w:p>
    <w:p w:rsidR="00000000" w:rsidRDefault="00F47055">
      <w:pPr>
        <w:ind w:firstLine="397"/>
        <w:jc w:val="both"/>
        <w:textAlignment w:val="baseline"/>
      </w:pPr>
      <w:r>
        <w:t>10. Необходимо установить номенклатуру грунтов оснований гидротехнических сооружений и их физико-механические характеристики. Значения физико-механических характеристик грунтов, рассматривают как классификационные.</w:t>
      </w:r>
    </w:p>
    <w:p w:rsidR="00000000" w:rsidRDefault="00F47055">
      <w:pPr>
        <w:ind w:firstLine="397"/>
        <w:jc w:val="both"/>
        <w:textAlignment w:val="baseline"/>
      </w:pPr>
      <w:r>
        <w:t>11. Для проектирования оснований гидротех</w:t>
      </w:r>
      <w:r>
        <w:t>нических сооружений определяются следующие физико-механические характеристики грунтов:</w:t>
      </w:r>
    </w:p>
    <w:p w:rsidR="00000000" w:rsidRDefault="00F47055">
      <w:pPr>
        <w:ind w:firstLine="397"/>
        <w:jc w:val="both"/>
        <w:textAlignment w:val="baseline"/>
      </w:pPr>
      <w:r>
        <w:t>1) коэффициент фильтрации;</w:t>
      </w:r>
    </w:p>
    <w:p w:rsidR="00000000" w:rsidRDefault="00F47055">
      <w:pPr>
        <w:ind w:firstLine="397"/>
        <w:jc w:val="both"/>
        <w:textAlignment w:val="baseline"/>
      </w:pPr>
      <w:r>
        <w:t>2) удельное водопоглощение;</w:t>
      </w:r>
    </w:p>
    <w:p w:rsidR="00000000" w:rsidRDefault="00F47055">
      <w:pPr>
        <w:ind w:firstLine="397"/>
        <w:jc w:val="both"/>
        <w:textAlignment w:val="baseline"/>
      </w:pPr>
      <w:r>
        <w:t>3) показатели фильтрационной прочности грунтов (местный и осредненный критические градиенты напора и критические с</w:t>
      </w:r>
      <w:r>
        <w:t>корости фильтрации);</w:t>
      </w:r>
    </w:p>
    <w:p w:rsidR="00000000" w:rsidRDefault="00F47055">
      <w:pPr>
        <w:ind w:firstLine="397"/>
        <w:jc w:val="both"/>
        <w:textAlignment w:val="baseline"/>
      </w:pPr>
      <w:r>
        <w:t>4) коэффициент уплотнения;</w:t>
      </w:r>
    </w:p>
    <w:p w:rsidR="00000000" w:rsidRDefault="00F47055">
      <w:pPr>
        <w:ind w:firstLine="397"/>
        <w:jc w:val="both"/>
        <w:textAlignment w:val="baseline"/>
      </w:pPr>
      <w:r>
        <w:t>5) содержание водорастворимых солей;</w:t>
      </w:r>
    </w:p>
    <w:p w:rsidR="00000000" w:rsidRDefault="00F47055">
      <w:pPr>
        <w:ind w:firstLine="397"/>
        <w:jc w:val="both"/>
        <w:textAlignment w:val="baseline"/>
      </w:pPr>
      <w:r>
        <w:lastRenderedPageBreak/>
        <w:t>6) параметры ползучести и; параметры трещин (модуль трещиноватости, углы падения и простирания, длину, ширину раскрытия);</w:t>
      </w:r>
    </w:p>
    <w:p w:rsidR="00000000" w:rsidRDefault="00F47055">
      <w:pPr>
        <w:ind w:firstLine="397"/>
        <w:jc w:val="both"/>
        <w:textAlignment w:val="baseline"/>
      </w:pPr>
      <w:r>
        <w:t>7) параметры заполнителя трещин (степень заполнен</w:t>
      </w:r>
      <w:r>
        <w:t>ия, состав, характеристики свойств);</w:t>
      </w:r>
    </w:p>
    <w:p w:rsidR="00000000" w:rsidRDefault="00F47055">
      <w:pPr>
        <w:ind w:firstLine="397"/>
        <w:jc w:val="both"/>
        <w:textAlignment w:val="baseline"/>
      </w:pPr>
      <w:r>
        <w:t>8) скорости распространения продольных и поперечных волн в массиве;</w:t>
      </w:r>
    </w:p>
    <w:p w:rsidR="00000000" w:rsidRDefault="00F47055">
      <w:pPr>
        <w:ind w:firstLine="397"/>
        <w:jc w:val="both"/>
        <w:textAlignment w:val="baseline"/>
      </w:pPr>
      <w:r>
        <w:t>9) коэффициент морозного пучения;</w:t>
      </w:r>
    </w:p>
    <w:p w:rsidR="00000000" w:rsidRDefault="00F47055">
      <w:pPr>
        <w:ind w:firstLine="397"/>
        <w:jc w:val="both"/>
        <w:textAlignment w:val="baseline"/>
      </w:pPr>
      <w:r>
        <w:t>10) удельную нормальную и касательную силы пучения и предел прочности отдельности (элементарного породного блока) ска</w:t>
      </w:r>
      <w:r>
        <w:t>льного грунта на одноосное сжатие;</w:t>
      </w:r>
    </w:p>
    <w:p w:rsidR="00000000" w:rsidRDefault="00F47055">
      <w:pPr>
        <w:ind w:firstLine="397"/>
        <w:jc w:val="both"/>
        <w:textAlignment w:val="baseline"/>
      </w:pPr>
      <w:r>
        <w:t>11) предел прочности отдельности скального грунта на одноосное растяжение;</w:t>
      </w:r>
    </w:p>
    <w:p w:rsidR="00000000" w:rsidRDefault="00F47055">
      <w:pPr>
        <w:ind w:firstLine="397"/>
        <w:jc w:val="both"/>
        <w:textAlignment w:val="baseline"/>
      </w:pPr>
      <w:r>
        <w:t>12) предел прочности массива скального грунта на смятие, на одноосное сжатие, на одноосное растяжение;</w:t>
      </w:r>
    </w:p>
    <w:p w:rsidR="00000000" w:rsidRDefault="00F47055">
      <w:pPr>
        <w:ind w:firstLine="397"/>
        <w:jc w:val="both"/>
        <w:textAlignment w:val="baseline"/>
      </w:pPr>
      <w:r>
        <w:t>13) коэффициент упругой водоотдачи грунта;</w:t>
      </w:r>
    </w:p>
    <w:p w:rsidR="00000000" w:rsidRDefault="00F47055">
      <w:pPr>
        <w:ind w:firstLine="397"/>
        <w:jc w:val="both"/>
        <w:textAlignment w:val="baseline"/>
      </w:pPr>
      <w:r>
        <w:t>14) коэффициент гравитационной водоотдачи грунта.</w:t>
      </w:r>
    </w:p>
    <w:p w:rsidR="00000000" w:rsidRDefault="00F47055">
      <w:pPr>
        <w:ind w:firstLine="397"/>
        <w:jc w:val="both"/>
        <w:textAlignment w:val="baseline"/>
      </w:pPr>
      <w:r>
        <w:t>12. При классификации грунтов применяются нормативные значения характеристик, при решении задач проектирования - их расчетные значения. Нормативные значения характеристик грунтов устанавливаются на основе р</w:t>
      </w:r>
      <w:r>
        <w:t>езультатов полевых и лабораторных исследований, проводимых в условиях, максимально приближенных к условиям работы грунта в рассматриваемой системе сооружение - основание. За нормативные значения всех характеристик принимают их средние статистические значен</w:t>
      </w:r>
      <w:r>
        <w:t>ия. Расчетные значения характеристик грунтов определяют делением нормативных значений характеристик на коэффициент надежности по грунту.</w:t>
      </w:r>
    </w:p>
    <w:p w:rsidR="00000000" w:rsidRDefault="00F47055">
      <w:pPr>
        <w:ind w:firstLine="397"/>
        <w:jc w:val="both"/>
        <w:textAlignment w:val="baseline"/>
      </w:pPr>
      <w:r>
        <w:t xml:space="preserve">13. Метод трехосного сжатия применяется для грунтов всех типов оснований речных гидротехнических сооружений I класса и </w:t>
      </w:r>
      <w:r>
        <w:t>пылевато-глинистых грунтов с пластичными и мягкопластичными консистенциями, в том числе для получения характеристик в нестабилизированном состоянии. При обосновании для определения характеристик в нестабилизированном состоянии применяют метод быстрого срез</w:t>
      </w:r>
      <w:r>
        <w:t>а (сдвига). Для грунтов всех типов оснований сооружений I-III классов дополнительно к испытаниям указанными лабораторными методами проводят испытания в полевых условиях методом сдвига штампов (для бетонных и железобетонных сооружений), методом сдвига грунт</w:t>
      </w:r>
      <w:r>
        <w:t>овых целиков (для грунтовых сооружений), а также проводят испытания методами зондирования и вращательного среза (для всех видов сооружений).</w:t>
      </w:r>
    </w:p>
    <w:p w:rsidR="00000000" w:rsidRDefault="00F47055">
      <w:pPr>
        <w:ind w:firstLine="397"/>
        <w:jc w:val="both"/>
        <w:textAlignment w:val="baseline"/>
      </w:pPr>
      <w:r>
        <w:t>14. Расчетные значения местного критического градиента напора определяют, используя расчетные методы оценки суффози</w:t>
      </w:r>
      <w:r>
        <w:t>онной устойчивости грунтов путем испытаний грунтов на суффозионную устойчивость в лабораторных или натурных условиях.</w:t>
      </w:r>
    </w:p>
    <w:p w:rsidR="00000000" w:rsidRDefault="00F47055">
      <w:pPr>
        <w:ind w:firstLine="397"/>
        <w:jc w:val="both"/>
        <w:textAlignment w:val="baseline"/>
      </w:pPr>
      <w:r>
        <w:t>15. Нормативные значения коэффициентов упругой и гравитационной водоотдачи определяют в натурных условиях по результатам наблюдений за изм</w:t>
      </w:r>
      <w:r>
        <w:t>енением напоров и уровней воды в инженерно-геологическом элементе основания при изменении напора в определенной точке (например, в опытной скважине).</w:t>
      </w:r>
    </w:p>
    <w:p w:rsidR="00000000" w:rsidRDefault="00F47055">
      <w:pPr>
        <w:ind w:firstLine="397"/>
        <w:jc w:val="both"/>
        <w:textAlignment w:val="baseline"/>
      </w:pPr>
      <w:r>
        <w:t>16. Расчетные значения модуля деформации, коэффициентов поперечной деформации и уплотнений, фильтрации, уп</w:t>
      </w:r>
      <w:r>
        <w:t>ругой и гравитационной водоотдачи, параметров ползучести принимают равными нормативным значениям.</w:t>
      </w:r>
    </w:p>
    <w:p w:rsidR="00000000" w:rsidRDefault="00F47055">
      <w:pPr>
        <w:ind w:firstLine="397"/>
        <w:jc w:val="both"/>
        <w:textAlignment w:val="baseline"/>
      </w:pPr>
      <w:r>
        <w:t xml:space="preserve">17. Нормативные значения предела прочности скального грунта на одноосное сжатие и одноосное растяжение, а также предела прочности массива скального грунта на </w:t>
      </w:r>
      <w:r>
        <w:t xml:space="preserve">смятие определяют, как средние арифметические частных значений этих характеристик, полученных в отдельных испытаниях. Испытания для определения предела прочности скального грунта на одноосное сжатие проводятся методом одноосного сжатия скальных целиков, а </w:t>
      </w:r>
      <w:r>
        <w:t>на одноосное растяжение - методом отрыва бетонных штампов или скальных целиков по контакту, а также предела прочности массива скального грунта на смятие, одноосное растяжение и одноосное сжатие определяют с учетом коэффициента надежности по грунту или опре</w:t>
      </w:r>
      <w:r>
        <w:t>деляются в соответствии с требованиями при односторонней доверительной вероятности.</w:t>
      </w:r>
    </w:p>
    <w:p w:rsidR="00000000" w:rsidRDefault="00F47055">
      <w:pPr>
        <w:ind w:firstLine="397"/>
        <w:jc w:val="both"/>
        <w:textAlignment w:val="baseline"/>
      </w:pPr>
      <w:r>
        <w:lastRenderedPageBreak/>
        <w:t>18. Нормативные значения характеристик деформируемости массивов скальных грунтов (модуля деформации, коэффициента поперечной деформации, скоростей распространения продольны</w:t>
      </w:r>
      <w:r>
        <w:t>х и поперечных волн) определяют, как средние арифметические частных значений этих характеристик, полученных для данного инженерно-геологического элемента в отдельных испытаниях. При этом испытания для получения частных значений модуля деформации и коэффици</w:t>
      </w:r>
      <w:r>
        <w:t>ента поперечной деформации проводится методами статического нагружения массива скального грунта, а для получения частных значений скоростей распространения продольных и поперечных волн - динамическими (сейсмоакустическими или ультразвуковыми) методами.</w:t>
      </w:r>
    </w:p>
    <w:p w:rsidR="00000000" w:rsidRDefault="00F47055">
      <w:pPr>
        <w:ind w:firstLine="397"/>
        <w:jc w:val="both"/>
        <w:textAlignment w:val="baseline"/>
      </w:pPr>
      <w:r>
        <w:t>19.</w:t>
      </w:r>
      <w:r>
        <w:t xml:space="preserve"> Нормативные значения критической скорости движения воды в трещинах (прослойках, тектонических зонах дробления) определяют по результатам суффозионных испытаний заполнителя трещин (прослоек, зон дробления). Расчетные значения критической скорости движения </w:t>
      </w:r>
      <w:r>
        <w:t>воды принимают равными нормативным значениям.</w:t>
      </w:r>
    </w:p>
    <w:p w:rsidR="00000000" w:rsidRDefault="00F47055">
      <w:pPr>
        <w:ind w:firstLine="397"/>
        <w:jc w:val="both"/>
        <w:textAlignment w:val="baseline"/>
      </w:pPr>
      <w:r>
        <w:t>20. Нормативные и расчетные значения коэффициентов упругой и гравитационной водоотдачи определяют по результатам испытаний в натурных условиях.</w:t>
      </w:r>
    </w:p>
    <w:p w:rsidR="00000000" w:rsidRDefault="00F47055">
      <w:pPr>
        <w:ind w:firstLine="397"/>
        <w:jc w:val="both"/>
        <w:textAlignment w:val="baseline"/>
      </w:pPr>
      <w:r>
        <w:t>21. По деформируемости и прочности в различных направлениях массив</w:t>
      </w:r>
      <w:r>
        <w:t>ы скальных грунтов учитывают изотропные и анизотропные свойства. Под коэффициентом анизотропии понимается отношение большего значения характеристики к меньшему в двух заданных направлениях.</w:t>
      </w:r>
    </w:p>
    <w:p w:rsidR="00000000" w:rsidRDefault="00F47055">
      <w:pPr>
        <w:jc w:val="center"/>
      </w:pPr>
      <w:r>
        <w:rPr>
          <w:rStyle w:val="s1"/>
        </w:rPr>
        <w:t> </w:t>
      </w:r>
    </w:p>
    <w:p w:rsidR="00000000" w:rsidRDefault="00F47055">
      <w:pPr>
        <w:jc w:val="center"/>
      </w:pPr>
      <w:r>
        <w:rPr>
          <w:rStyle w:val="s1"/>
        </w:rPr>
        <w:t> </w:t>
      </w:r>
    </w:p>
    <w:p w:rsidR="00000000" w:rsidRDefault="00F47055">
      <w:pPr>
        <w:jc w:val="center"/>
      </w:pPr>
      <w:r>
        <w:rPr>
          <w:rStyle w:val="s1"/>
        </w:rPr>
        <w:t>Параграф 2. Расчет устойчивости на нескальных и скальных основаниях</w:t>
      </w:r>
    </w:p>
    <w:p w:rsidR="00000000" w:rsidRDefault="00F47055">
      <w:pPr>
        <w:jc w:val="center"/>
      </w:pPr>
      <w:r>
        <w:rPr>
          <w:rStyle w:val="s1"/>
        </w:rPr>
        <w:t> </w:t>
      </w:r>
    </w:p>
    <w:p w:rsidR="00000000" w:rsidRDefault="00F47055">
      <w:pPr>
        <w:ind w:firstLine="397"/>
        <w:jc w:val="both"/>
        <w:textAlignment w:val="baseline"/>
      </w:pPr>
      <w:r>
        <w:t>22. Критерием обеспечения устойчивости сооружения, системы сооружение - основание и склонов (массивов) является условие, когда расчетные значения обобщенных сдвигающих сил с учетом коэфф</w:t>
      </w:r>
      <w:r>
        <w:t>ициент сочетания нагрузок меньше или равны силе предельного сопротивления или моментов сил, стремящихся повернуть (опрокинуть) и удержать сооружение с учетом коэффициентов условий работы и надежности по степени ответственности сооружения.</w:t>
      </w:r>
    </w:p>
    <w:p w:rsidR="00000000" w:rsidRDefault="00F47055">
      <w:pPr>
        <w:ind w:firstLine="397"/>
        <w:jc w:val="both"/>
        <w:textAlignment w:val="baseline"/>
      </w:pPr>
      <w:r>
        <w:t>23. Расчеты устой</w:t>
      </w:r>
      <w:r>
        <w:t>чивости сооружений и грунтовых массивов производят методами, удовлетворяющими всем условиям равновесия в предельном состоянии. Допускается применять и другие методы расчета, результаты которых проверены опытом проектирования, строительства и эксплуатации с</w:t>
      </w:r>
      <w:r>
        <w:t>ооружений. В расчетах устойчивости необходимо рассматривать все физически и кинематически возможные схемы потери устойчивости сооружений, систем сооружение - основание и склонов (массивов).</w:t>
      </w:r>
    </w:p>
    <w:p w:rsidR="00000000" w:rsidRDefault="00F47055">
      <w:pPr>
        <w:ind w:firstLine="397"/>
        <w:jc w:val="both"/>
        <w:textAlignment w:val="baseline"/>
      </w:pPr>
      <w:r>
        <w:t>24. В расчетах устойчивости гравитационных сооружений на нескальны</w:t>
      </w:r>
      <w:r>
        <w:t xml:space="preserve">х основаниях рассматривают возможность потери устойчивости по схемам плоского, смешанного и глубинного сдвигов. Выбор схемы сдвига осуществляется в зависимости от вида сооружения, классификационной характеристики основания, схемы загружения. Перечисленные </w:t>
      </w:r>
      <w:r>
        <w:t>схемы сдвига бывают как при поступательной форме сдвига, так и при сдвиге с поворотом в плане. Для сооружений, основанием которых являются естественные или искусственные откосы, или их гребни, необходимо также рассматривать схему общего обрушения откоса вм</w:t>
      </w:r>
      <w:r>
        <w:t>есте с расположенным на нем сооружением.</w:t>
      </w:r>
    </w:p>
    <w:p w:rsidR="00000000" w:rsidRDefault="00F47055">
      <w:pPr>
        <w:ind w:firstLine="397"/>
        <w:jc w:val="both"/>
        <w:textAlignment w:val="baseline"/>
      </w:pPr>
      <w:r>
        <w:t>25. Расчет устойчивости гравитационных сооружений (кроме портовых), основания которых сложены песчаными, крупнообломочными, твердыми и полутвердыми пылевато-глинистыми, туго- и мягкопластичными пылевато-глинистыми г</w:t>
      </w:r>
      <w:r>
        <w:t>рунтами производят только по схеме плоского сдвига. При этом учитывают расчетную толщину консолидируемого слоя, которая принимается для сооружения с шириной подошвы на части которой расположен дренаж, в зависимости от наличия водоупора и залегания в основа</w:t>
      </w:r>
      <w:r>
        <w:t>нии дренирующего слоя.</w:t>
      </w:r>
    </w:p>
    <w:p w:rsidR="00000000" w:rsidRDefault="00F47055">
      <w:pPr>
        <w:ind w:firstLine="397"/>
        <w:jc w:val="both"/>
        <w:textAlignment w:val="baseline"/>
      </w:pPr>
      <w:r>
        <w:t>26. При расчете устойчивости сооружения по схеме плоского сдвига за расчетную поверхность сдвига принимают:</w:t>
      </w:r>
    </w:p>
    <w:p w:rsidR="00000000" w:rsidRDefault="00F47055">
      <w:pPr>
        <w:ind w:firstLine="397"/>
        <w:jc w:val="both"/>
        <w:textAlignment w:val="baseline"/>
      </w:pPr>
      <w:r>
        <w:lastRenderedPageBreak/>
        <w:t>1) при плоской подошве сооружения - плоскость опирания сооружения на основание с обязательной проверкой устойчивости по гориз</w:t>
      </w:r>
      <w:r>
        <w:t>онтальной плоскости сдвига, проходящей через верховой край подошвы;</w:t>
      </w:r>
    </w:p>
    <w:p w:rsidR="00000000" w:rsidRDefault="00F47055">
      <w:pPr>
        <w:ind w:firstLine="397"/>
        <w:jc w:val="both"/>
        <w:textAlignment w:val="baseline"/>
      </w:pPr>
      <w:r>
        <w:t>2) при наличии в подошве сооружения верхового и низового зубьев: при глубине заложения верхового зуба, равной или большей низового, - плоскость, проходящую через подошву зубьев, а также го</w:t>
      </w:r>
      <w:r>
        <w:t>ризонтальную плоскость, проходящую по подошве верхового зуба;</w:t>
      </w:r>
    </w:p>
    <w:p w:rsidR="00000000" w:rsidRDefault="00F47055">
      <w:pPr>
        <w:ind w:firstLine="397"/>
        <w:jc w:val="both"/>
        <w:textAlignment w:val="baseline"/>
      </w:pPr>
      <w:r>
        <w:t>3) при глубине заложения низового зуба более глубины заложения верхового зуба - горизонтальную плоскость, проходящую по подошве верхового зуба (при этом все силы следует относить к указанной пло</w:t>
      </w:r>
      <w:r>
        <w:t>скости, за исключением пассивного давления грунта со стороны нижнего бьефа, которое надлежит определять по всей глубине низового зуба);</w:t>
      </w:r>
    </w:p>
    <w:p w:rsidR="00000000" w:rsidRDefault="00F47055">
      <w:pPr>
        <w:ind w:firstLine="397"/>
        <w:jc w:val="both"/>
        <w:textAlignment w:val="baseline"/>
      </w:pPr>
      <w:r>
        <w:t>4) при наличии в основании сооружения каменной постели - плоскости, проходящие по контакту сооружения с постелью и посте</w:t>
      </w:r>
      <w:r>
        <w:t>ли с грунтом;</w:t>
      </w:r>
    </w:p>
    <w:p w:rsidR="00000000" w:rsidRDefault="00F47055">
      <w:pPr>
        <w:ind w:firstLine="397"/>
        <w:jc w:val="both"/>
        <w:textAlignment w:val="baseline"/>
      </w:pPr>
      <w:r>
        <w:t>5) при наличии у каменной постели заглубления в грунт необходимо рассматривать также наклонные плоскости или ломаные поверхности, проходящие через постель.</w:t>
      </w:r>
    </w:p>
    <w:p w:rsidR="00000000" w:rsidRDefault="00F47055">
      <w:pPr>
        <w:ind w:firstLine="397"/>
        <w:jc w:val="both"/>
        <w:textAlignment w:val="baseline"/>
      </w:pPr>
      <w:r>
        <w:t>27. При расчете устойчивости сооружений по схеме плоского сдвига (без поворота) при го</w:t>
      </w:r>
      <w:r>
        <w:t>ризонтальной плоскости сдвига определяют расчетное значение предельного сопротивления и расчетное значение сдвигающей силы.</w:t>
      </w:r>
    </w:p>
    <w:p w:rsidR="00000000" w:rsidRDefault="00F47055">
      <w:pPr>
        <w:ind w:firstLine="397"/>
        <w:jc w:val="both"/>
        <w:textAlignment w:val="baseline"/>
      </w:pPr>
      <w:r>
        <w:t>28. В случае, если расчетная сдвигающая сила приложена с эксцентриситетом в плоскости подошвы, расчет устойчивости сооружений произв</w:t>
      </w:r>
      <w:r>
        <w:t>одят по схеме плоского сдвига с поворотом в плане сооружения.</w:t>
      </w:r>
    </w:p>
    <w:p w:rsidR="00000000" w:rsidRDefault="00F47055">
      <w:pPr>
        <w:ind w:firstLine="397"/>
        <w:jc w:val="both"/>
        <w:textAlignment w:val="baseline"/>
      </w:pPr>
      <w:r>
        <w:t>29. Расчет устойчивости сооружений по схеме смешанного сдвига производят для сооружений на однородных основаниях во всех случаях. При этом сопротивление основания сдвигу принимают равным сумме с</w:t>
      </w:r>
      <w:r>
        <w:t>опротивлений на участках плоского сдвига и сдвига с выпором. Сила предельного сопротивления при расчете устойчивости сооружений по схеме смешанного сдвига при поступательной форме сдвига определяется с учетом закона Мора-Кулона. Для портовых сооружений рас</w:t>
      </w:r>
      <w:r>
        <w:t>четы устойчивости по схеме смешанного сдвига допускается не производить.</w:t>
      </w:r>
    </w:p>
    <w:p w:rsidR="00000000" w:rsidRDefault="00F47055">
      <w:pPr>
        <w:ind w:firstLine="397"/>
        <w:jc w:val="both"/>
        <w:textAlignment w:val="baseline"/>
      </w:pPr>
      <w:r>
        <w:t>30. Расчет устойчивости сооружений по схеме глубинного сдвига производят для всех типов сооружений, несущих только вертикальную нагрузку, для портовых сооружений - независимо от харак</w:t>
      </w:r>
      <w:r>
        <w:t>тера нагрузки, а также для сооружений, несущих вертикальную и горизонтальную нагрузки и расположенных на неоднородных основаниях.</w:t>
      </w:r>
    </w:p>
    <w:p w:rsidR="00000000" w:rsidRDefault="00F47055">
      <w:pPr>
        <w:ind w:firstLine="397"/>
        <w:jc w:val="both"/>
        <w:textAlignment w:val="baseline"/>
      </w:pPr>
      <w:r>
        <w:t>31. Расчет устойчивости портовых сооружений, производят двумя методами, исходя из поступательного перемещения сдвигаемого масс</w:t>
      </w:r>
      <w:r>
        <w:t>ива грунта вместе с сооружением по ломаным плоскостям сдвига и из вращательного их перемещения по круглоцилиндрической поверхности сдвига. При использовании обоих методов определяющими являются результаты расчета устойчивости по тому методу, по которому ус</w:t>
      </w:r>
      <w:r>
        <w:t>ловие показывает меньшую надежность сооружения.</w:t>
      </w:r>
    </w:p>
    <w:p w:rsidR="00000000" w:rsidRDefault="00F47055">
      <w:pPr>
        <w:ind w:firstLine="397"/>
        <w:jc w:val="both"/>
        <w:textAlignment w:val="baseline"/>
      </w:pPr>
      <w:r>
        <w:t>32. При расчете устойчивости сооружений на основаниях, сложенных водонасыщенными пылевато-глинистыми грунтами принимают характеристики грунта (угол внутреннего трения и сцепление), соответствующие его степени</w:t>
      </w:r>
      <w:r>
        <w:t xml:space="preserve"> консолидации, или в расчет вводится поровое давление (определяемое экспериментальным или расчетным путем) при характеристиках грунта, соответствующих его стабилизированному состоянию.</w:t>
      </w:r>
    </w:p>
    <w:p w:rsidR="00000000" w:rsidRDefault="00F47055">
      <w:pPr>
        <w:ind w:firstLine="397"/>
        <w:jc w:val="both"/>
        <w:textAlignment w:val="baseline"/>
      </w:pPr>
      <w:r>
        <w:t>33. Расчеты устойчивости сооружений на скальных основаниях, скальных от</w:t>
      </w:r>
      <w:r>
        <w:t>косов и склонов выполняют по схеме сдвига по плоским или ломаным расчетным поверхностям. Для бетонных и железобетонных сооружений на скальных основаниях рассматривают схему предельного поворота (опрокидывания) с разрушением основания под низовой гранью соо</w:t>
      </w:r>
      <w:r>
        <w:t>ружения. При этом определяющими являются результаты расчета по той схеме, которая по условию показывает меньшую надежность сооружения (откоса, склона). При плоской расчетной поверхности сдвига учитывают две возможные схемы нарушения устойчивости: поступате</w:t>
      </w:r>
      <w:r>
        <w:t xml:space="preserve">льный сдвиг и сдвиг с поворотом в плане. При ломаной расчетной поверхности сдвига учитывают три возможные расчетные схемы: сдвиг вдоль ребер </w:t>
      </w:r>
      <w:r>
        <w:lastRenderedPageBreak/>
        <w:t>ломаной поверхности (продольный); сдвиг поперек ребер ломаной поверхности (поперечный) и сдвиг под углом к ребрам л</w:t>
      </w:r>
      <w:r>
        <w:t xml:space="preserve">оманой поверхности сдвига (косой). Выбор схемы нарушения устойчивости сооружения или откоса (склона) и определение расчетных поверхностей сдвига производят, используя данные анализа инженерно-геологических структурных моделей, отражающих основные элементы </w:t>
      </w:r>
      <w:r>
        <w:t>трещиноватости скального массива (ориентировку, протяженность, мощность, шероховатость трещин, их частоту и так далее) и наличие ослабленных прослоек и областей.</w:t>
      </w:r>
    </w:p>
    <w:p w:rsidR="00000000" w:rsidRDefault="00F47055">
      <w:pPr>
        <w:ind w:firstLine="397"/>
        <w:jc w:val="both"/>
        <w:textAlignment w:val="baseline"/>
      </w:pPr>
      <w:r>
        <w:t xml:space="preserve">34. При расчете устойчивости сооружений и скальных откосов (склонов) по схеме поступательного </w:t>
      </w:r>
      <w:r>
        <w:t>и продольного сдвигов, определяется расчетное значение предельного сопротивления и расчетное значение сдвигающей силы, которые сравниваются со значением активной сдвигающей силы (проекция равнодействующей расчетной нагрузки на направление сдвига).</w:t>
      </w:r>
    </w:p>
    <w:p w:rsidR="00000000" w:rsidRDefault="00F47055">
      <w:pPr>
        <w:ind w:firstLine="397"/>
        <w:jc w:val="both"/>
        <w:textAlignment w:val="baseline"/>
      </w:pPr>
      <w:r>
        <w:t>35. Опре</w:t>
      </w:r>
      <w:r>
        <w:t>деляют расчетное значение силы сопротивления упорного массива или обратных засыпок с учетом расчетного значения силы пассивного сопротивления. Для упорного массива, содержащего поверхности ослабления, по которым данный массив может быть сдвинут, значение с</w:t>
      </w:r>
      <w:r>
        <w:t>илы пассивного сопротивления определяют без учета характеристик угла внутреннего трения и сцепления.</w:t>
      </w:r>
    </w:p>
    <w:p w:rsidR="00000000" w:rsidRDefault="00F47055">
      <w:pPr>
        <w:ind w:firstLine="397"/>
        <w:jc w:val="both"/>
        <w:textAlignment w:val="baseline"/>
      </w:pPr>
      <w:r>
        <w:t>36. При расчете устойчивости сооружений и скальных откосов (склонов) по схеме сдвига с поворотом в плане учитывают возможное уменьшение сопротивления сдвиг</w:t>
      </w:r>
      <w:r>
        <w:t>у против значений сил, устанавливаемых в предположении поступательного движения.</w:t>
      </w:r>
    </w:p>
    <w:p w:rsidR="00000000" w:rsidRDefault="00F47055">
      <w:pPr>
        <w:ind w:firstLine="397"/>
        <w:jc w:val="both"/>
        <w:textAlignment w:val="baseline"/>
      </w:pPr>
      <w:r>
        <w:t>37. Расчеты устойчивости сооружений и скальных откосов (склонов) по схеме поперечного сдвига производят, расчленяя призму обрушения (сдвига) на взаимодействующие элементы. Рас</w:t>
      </w:r>
      <w:r>
        <w:t>членение призмы обрушения (сдвига) на элементы производится в соответствии с характером поверхности сдвига, структурой скального массива призмы и распределением действующих на нее сил. В пределах каждого элемента по поверхности сдвига характеристики прочно</w:t>
      </w:r>
      <w:r>
        <w:t>сти скального грунта принимаются постоянными. Выбор направлений расчленения призмы обрушения на элементы и расчетного метода производят с учетом геологического строения массива. При наличии пересекающих призму обрушения (сдвига) поверхностей ослабления, по</w:t>
      </w:r>
      <w:r>
        <w:t xml:space="preserve"> которым возможно достижение предельного равновесия призмы, плоскости раздела между элементами располагают по этим поверхностям ослабления.</w:t>
      </w:r>
    </w:p>
    <w:p w:rsidR="00000000" w:rsidRDefault="00F47055">
      <w:pPr>
        <w:ind w:firstLine="397"/>
        <w:jc w:val="both"/>
        <w:textAlignment w:val="baseline"/>
      </w:pPr>
      <w:r>
        <w:t>38. Расчеты устойчивости по схеме косого сдвига выполняют в тех случаях, когда направление смещения массива не совпа</w:t>
      </w:r>
      <w:r>
        <w:t>дает с направлением ребра (ребер) пересечения плоскостей сдвига, например, при расчетах устойчивости береговых упоров арочных плотин и подобных массивов.</w:t>
      </w:r>
    </w:p>
    <w:p w:rsidR="00000000" w:rsidRDefault="00F47055">
      <w:pPr>
        <w:ind w:firstLine="397"/>
        <w:jc w:val="both"/>
        <w:textAlignment w:val="baseline"/>
      </w:pPr>
      <w:r>
        <w:t>39. При расчетах устойчивости бетонных сооружений по схеме предельного поворота (опрокидывания) провер</w:t>
      </w:r>
      <w:r>
        <w:t>яют возможность потери бетонным сооружением устойчивости вследствии нарушения прочности основания на смятие под низовой гранью сооружения при его повороте или наклоне, вызванном действием опрокидывающих сил.</w:t>
      </w:r>
    </w:p>
    <w:p w:rsidR="00000000" w:rsidRDefault="00F47055">
      <w:pPr>
        <w:ind w:firstLine="397"/>
        <w:jc w:val="both"/>
        <w:textAlignment w:val="baseline"/>
      </w:pPr>
      <w:r>
        <w:t> </w:t>
      </w:r>
    </w:p>
    <w:p w:rsidR="00000000" w:rsidRDefault="00F47055">
      <w:pPr>
        <w:ind w:firstLine="397"/>
        <w:jc w:val="both"/>
        <w:textAlignment w:val="baseline"/>
      </w:pPr>
      <w:r>
        <w:t> </w:t>
      </w:r>
    </w:p>
    <w:p w:rsidR="00000000" w:rsidRDefault="00F47055">
      <w:pPr>
        <w:jc w:val="center"/>
      </w:pPr>
      <w:r>
        <w:rPr>
          <w:rStyle w:val="s1"/>
        </w:rPr>
        <w:t>Параграф 3. Фильтрационные расчеты оснований</w:t>
      </w:r>
    </w:p>
    <w:p w:rsidR="00000000" w:rsidRDefault="00F47055">
      <w:pPr>
        <w:jc w:val="center"/>
      </w:pPr>
      <w:r>
        <w:rPr>
          <w:rStyle w:val="s1"/>
        </w:rPr>
        <w:t> </w:t>
      </w:r>
    </w:p>
    <w:p w:rsidR="00000000" w:rsidRDefault="00F47055">
      <w:pPr>
        <w:ind w:firstLine="397"/>
        <w:jc w:val="both"/>
        <w:textAlignment w:val="baseline"/>
      </w:pPr>
      <w:r>
        <w:t>40. При проектировании основания гидротехнического сооружения обеспечивают фильтрационную прочность грунтов основания, устанавливают допустимые по технико-экономическим показателям фильтрационные расходы и противодавление фильтрующейся воды на подошву соор</w:t>
      </w:r>
      <w:r>
        <w:t>ужения. При этом определяют:</w:t>
      </w:r>
    </w:p>
    <w:p w:rsidR="00000000" w:rsidRDefault="00F47055">
      <w:pPr>
        <w:ind w:firstLine="397"/>
        <w:jc w:val="both"/>
        <w:textAlignment w:val="baseline"/>
      </w:pPr>
      <w:r>
        <w:t>1) форму свободной поверхности фильтрационного потока (депрессионной поверхности) и местоположение участков его высачивания;</w:t>
      </w:r>
    </w:p>
    <w:p w:rsidR="00000000" w:rsidRDefault="00F47055">
      <w:pPr>
        <w:ind w:firstLine="397"/>
        <w:jc w:val="both"/>
        <w:textAlignment w:val="baseline"/>
      </w:pPr>
      <w:r>
        <w:t>2) распределение напора фильтрационного потока главным образом вдоль подземного контура сооружения, на</w:t>
      </w:r>
      <w:r>
        <w:t xml:space="preserve"> участках его разгрузки и в местах сопряжения грунтов, отличающихся фильтрационными свойствами и структурой порового пространства;</w:t>
      </w:r>
    </w:p>
    <w:p w:rsidR="00000000" w:rsidRDefault="00F47055">
      <w:pPr>
        <w:ind w:firstLine="397"/>
        <w:jc w:val="both"/>
        <w:textAlignment w:val="baseline"/>
      </w:pPr>
      <w:r>
        <w:lastRenderedPageBreak/>
        <w:t>3) фильтрационный расход на характерных участках основания;</w:t>
      </w:r>
    </w:p>
    <w:p w:rsidR="00000000" w:rsidRDefault="00F47055">
      <w:pPr>
        <w:ind w:firstLine="397"/>
        <w:jc w:val="both"/>
        <w:textAlignment w:val="baseline"/>
      </w:pPr>
      <w:r>
        <w:t>4) силовое воздействие фильтрационного потока на массив грунта ос</w:t>
      </w:r>
      <w:r>
        <w:t>нования;</w:t>
      </w:r>
    </w:p>
    <w:p w:rsidR="00000000" w:rsidRDefault="00F47055">
      <w:pPr>
        <w:ind w:firstLine="397"/>
        <w:jc w:val="both"/>
        <w:textAlignment w:val="baseline"/>
      </w:pPr>
      <w:r>
        <w:t>5) общую и местную фильтрационную прочность грунтов в основании, причем общую фильтрационную прочность необходимо оценивать лишь для нескальных грунтов основания, а местную - для всех классов грунтов.</w:t>
      </w:r>
    </w:p>
    <w:p w:rsidR="00000000" w:rsidRDefault="00F47055">
      <w:pPr>
        <w:ind w:firstLine="397"/>
        <w:jc w:val="both"/>
        <w:textAlignment w:val="baseline"/>
      </w:pPr>
      <w:r>
        <w:t>41. Характеристики фильтрационного потока опре</w:t>
      </w:r>
      <w:r>
        <w:t>деляют путем его моделирования на физических или математических фильтрационных моделях основания с использованием, как правило, моделей (схем) основания, отражающих геологическую структуру грунтового массива с выделением наиболее характерных по водопроница</w:t>
      </w:r>
      <w:r>
        <w:t>емости и суффозионной устойчивости грунтов областей, которые попадают в активную область фильтрационного потока. Границы этих областей определяют предварительными расчетами, исходя из намеченных размеров и конфигурации подземного контура сооружения.</w:t>
      </w:r>
    </w:p>
    <w:p w:rsidR="00000000" w:rsidRDefault="00F47055">
      <w:pPr>
        <w:ind w:firstLine="397"/>
        <w:jc w:val="both"/>
        <w:textAlignment w:val="baseline"/>
      </w:pPr>
      <w:r>
        <w:t>42. Кр</w:t>
      </w:r>
      <w:r>
        <w:t>итерием обеспечения общей фильтрационной прочности нескального основания является условие, что местная фильтрационная прочность в рассматриваемой области основания меньше или равна расчетному значению осредненного критическому градиенту напора - с учетом к</w:t>
      </w:r>
      <w:r>
        <w:t>оэффициента надежности. Значение местной фильтрационной прочности для оснований сооружений I и II классов определяют по методу удлиненной контурной линии. В отдельных случаях значения местной фильтрационной прочности определяют и другими приближенными мето</w:t>
      </w:r>
      <w:r>
        <w:t>дами.</w:t>
      </w:r>
    </w:p>
    <w:p w:rsidR="00000000" w:rsidRDefault="00F47055">
      <w:pPr>
        <w:ind w:firstLine="397"/>
        <w:jc w:val="both"/>
        <w:textAlignment w:val="baseline"/>
      </w:pPr>
      <w:r>
        <w:t>43. Критерием обеспечения местной фильтрационной прочности нескального основания является условие, что местный градиент напора в рассматриваемой области основания меньше или равен местному критическому градиенту напора с учетом коэффициента безопасно</w:t>
      </w:r>
      <w:r>
        <w:t>сти. Местную фильтрационную прочность нескального основания определяют в следующих областях основания:</w:t>
      </w:r>
    </w:p>
    <w:p w:rsidR="00000000" w:rsidRDefault="00F47055">
      <w:pPr>
        <w:ind w:firstLine="397"/>
        <w:jc w:val="both"/>
        <w:textAlignment w:val="baseline"/>
      </w:pPr>
      <w:r>
        <w:t>1) в области выхода (разгрузки) фильтрационного потока из толщи основания в нижний бьеф, дренажное устройство и тому подобное, в прослойках суффозионно-н</w:t>
      </w:r>
      <w:r>
        <w:t>еустойчивых грунтов;</w:t>
      </w:r>
    </w:p>
    <w:p w:rsidR="00000000" w:rsidRDefault="00F47055">
      <w:pPr>
        <w:ind w:firstLine="397"/>
        <w:jc w:val="both"/>
        <w:textAlignment w:val="baseline"/>
      </w:pPr>
      <w:r>
        <w:t>2) в местах с большим падением напора фильтрационного потока, например, при обтекании подземных преград; на участках контакта грунтов с существенно разными фильтрационными свойствами и структурой.</w:t>
      </w:r>
    </w:p>
    <w:p w:rsidR="00000000" w:rsidRDefault="00F47055">
      <w:pPr>
        <w:ind w:firstLine="397"/>
        <w:jc w:val="both"/>
        <w:textAlignment w:val="baseline"/>
      </w:pPr>
      <w:r>
        <w:t>44. Критериями обеспечения местной фил</w:t>
      </w:r>
      <w:r>
        <w:t>ьтрационной прочности скальных оснований является условие, что средняя скорость движения воды в трещинах массива основания меньше или равна критической скорости движения воды в трещинах с учетом коэффициента безопасности.</w:t>
      </w:r>
    </w:p>
    <w:p w:rsidR="00000000" w:rsidRDefault="00F47055">
      <w:pPr>
        <w:ind w:firstLine="397"/>
        <w:jc w:val="both"/>
        <w:textAlignment w:val="baseline"/>
      </w:pPr>
      <w:r>
        <w:t>45. Проектирование подземного конт</w:t>
      </w:r>
      <w:r>
        <w:t>ура напорных сооружений выполняются в соответствии с требованиями действующих нормативно-технических документов. При выборе системы дренажа и противофильтрационных устройств в основании проектируемого сооружения учитывают условия его эксплуатации, инженерн</w:t>
      </w:r>
      <w:r>
        <w:t>о-геологические условия и требования по охране окружающей среды в части подтопления, заболачивания прилегающей территории, активизации карстово-суффозионных процессов и тому подобное.</w:t>
      </w:r>
    </w:p>
    <w:p w:rsidR="00000000" w:rsidRDefault="00F47055">
      <w:pPr>
        <w:ind w:firstLine="397"/>
        <w:jc w:val="both"/>
        <w:textAlignment w:val="baseline"/>
      </w:pPr>
      <w:r>
        <w:t>46. При проектировании противофильтрационной завесы в нескальном основан</w:t>
      </w:r>
      <w:r>
        <w:t>ии учитывают критические градиенты напора в инъекционной завесе в гравийных и галечниковых грунтах, в песках мелких, крупных и средней крупности раздельно. В завесе, сооружаемой способом «стена в грунте» в грунтах с учетом коэффициентов фильтрации.</w:t>
      </w:r>
    </w:p>
    <w:p w:rsidR="00000000" w:rsidRDefault="00F47055">
      <w:pPr>
        <w:ind w:firstLine="397"/>
        <w:jc w:val="both"/>
        <w:textAlignment w:val="baseline"/>
      </w:pPr>
      <w:r>
        <w:t>47. При</w:t>
      </w:r>
      <w:r>
        <w:t xml:space="preserve"> проектировании противофильтрационной (цементационной) завесы в скальном основании принимают критический градиент напора в завесе в зависимости от удельного водопоглощения в пределах завесы. В случае, когда завеса (одна или в сочетании с другими противофил</w:t>
      </w:r>
      <w:r>
        <w:t>ьтрационными устройствами) защищает от выщелачивания содержащиеся в основании растворимые грунты, допустимое удельное водопоглощение обосновывают расчетами и экспериментальными исследованиями.</w:t>
      </w:r>
    </w:p>
    <w:p w:rsidR="00000000" w:rsidRDefault="00F47055">
      <w:pPr>
        <w:ind w:firstLine="397"/>
        <w:jc w:val="both"/>
        <w:textAlignment w:val="baseline"/>
      </w:pPr>
      <w:r>
        <w:lastRenderedPageBreak/>
        <w:t>48. Для предотвращения выпора грунта на участках, где фильтраци</w:t>
      </w:r>
      <w:r>
        <w:t>онный поток с градиентами напора, близкими к единице, выходит на поверхность основания, в проекте предусматривают проницаемую пригрузку или разгрузочный дренаж. Материал пригрузки подбирается по принципу обратного фильтра для защиты грунта основания от кон</w:t>
      </w:r>
      <w:r>
        <w:t>тактной суффозии. Для изотропно-проницаемого и однородного основания определяется необходимая толщина пригрузки.</w:t>
      </w:r>
    </w:p>
    <w:p w:rsidR="00000000" w:rsidRDefault="00F47055">
      <w:pPr>
        <w:ind w:firstLine="397"/>
        <w:jc w:val="both"/>
        <w:textAlignment w:val="baseline"/>
      </w:pPr>
      <w:r>
        <w:rPr>
          <w:b/>
          <w:bCs/>
        </w:rPr>
        <w:t> </w:t>
      </w:r>
    </w:p>
    <w:p w:rsidR="00000000" w:rsidRDefault="00F47055">
      <w:pPr>
        <w:ind w:firstLine="397"/>
        <w:jc w:val="both"/>
        <w:textAlignment w:val="baseline"/>
      </w:pPr>
      <w:r>
        <w:rPr>
          <w:b/>
          <w:bCs/>
        </w:rPr>
        <w:t> </w:t>
      </w:r>
    </w:p>
    <w:p w:rsidR="00000000" w:rsidRDefault="00F47055">
      <w:pPr>
        <w:jc w:val="center"/>
      </w:pPr>
      <w:r>
        <w:rPr>
          <w:rStyle w:val="s1"/>
        </w:rPr>
        <w:t>Параграф 4. Расчет местной прочности скальных оснований</w:t>
      </w:r>
    </w:p>
    <w:p w:rsidR="00000000" w:rsidRDefault="00F47055">
      <w:pPr>
        <w:ind w:firstLine="397"/>
        <w:jc w:val="both"/>
        <w:textAlignment w:val="baseline"/>
      </w:pPr>
      <w:r>
        <w:t> </w:t>
      </w:r>
    </w:p>
    <w:p w:rsidR="00000000" w:rsidRDefault="00F47055">
      <w:pPr>
        <w:ind w:firstLine="397"/>
        <w:jc w:val="both"/>
        <w:textAlignment w:val="baseline"/>
      </w:pPr>
      <w:r>
        <w:t>49. Расчет местной прочности скальных оснований гидротехнических сооружений произ</w:t>
      </w:r>
      <w:r>
        <w:t>водят для установления разработки мероприятий, предотвращающих возможное нарушение противофильтрационных устройств, для учета при разработке мероприятий по повышению прочности и устойчивости сооружений и для учета достижения предела местной прочности при р</w:t>
      </w:r>
      <w:r>
        <w:t>асчетах напряженно-деформированного состояния сооружения и основания. Расчет местной прочности производят по предельным состояниям второй группы для оснований сооружений I класса при основном сочетании нагрузок.</w:t>
      </w:r>
    </w:p>
    <w:p w:rsidR="00000000" w:rsidRDefault="00F47055">
      <w:pPr>
        <w:ind w:firstLine="397"/>
        <w:jc w:val="both"/>
        <w:textAlignment w:val="baseline"/>
      </w:pPr>
      <w:r>
        <w:t>50. Проверку местной прочности скальных осно</w:t>
      </w:r>
      <w:r>
        <w:t>ваний производят по расчетным площадкам:</w:t>
      </w:r>
    </w:p>
    <w:p w:rsidR="00000000" w:rsidRDefault="00F47055">
      <w:pPr>
        <w:ind w:firstLine="397"/>
        <w:jc w:val="both"/>
        <w:textAlignment w:val="baseline"/>
      </w:pPr>
      <w:r>
        <w:t>1) совпадающим с плоскостями, приуроченными к трещинам в массиве; совпадающим с плоскостью, приуроченной к контакту сооружение - основание;</w:t>
      </w:r>
    </w:p>
    <w:p w:rsidR="00000000" w:rsidRDefault="00F47055">
      <w:pPr>
        <w:ind w:firstLine="397"/>
        <w:jc w:val="both"/>
        <w:textAlignment w:val="baseline"/>
      </w:pPr>
      <w:r>
        <w:t>2) не совпадающим с плоскостями, приуроченными к трещинам и к контакту сооружение - основание.</w:t>
      </w:r>
    </w:p>
    <w:p w:rsidR="00000000" w:rsidRDefault="00F47055">
      <w:pPr>
        <w:ind w:firstLine="397"/>
        <w:jc w:val="both"/>
        <w:textAlignment w:val="baseline"/>
      </w:pPr>
      <w:r>
        <w:t>51. Критериями обеспечения местной прочности по площадкам, является условие непревышения эксплуатационных напряжений предельных касательных напряжений на расчетн</w:t>
      </w:r>
      <w:r>
        <w:t>ой площадке. В случаях, если связь между касательными и нормальными напряжениями на расчетных площадках, не приуроченных к трещинам и контакту, при определении угла внутреннего трения и сцепления и описывается единой линейной зависимостью с большой погрешн</w:t>
      </w:r>
      <w:r>
        <w:t>остью, учитывают возможную нелинейность этой связи путем кусочно-линейной аппроксимации или использованием нелинейных зависимостей, в виде квадратичной параболы. При невыполнении условий местной прочности в пределах цементационной завесы выполняются фильтр</w:t>
      </w:r>
      <w:r>
        <w:t>ационные расчеты с учетом изменений фильтрационного режима.</w:t>
      </w:r>
    </w:p>
    <w:p w:rsidR="00000000" w:rsidRDefault="00F47055">
      <w:pPr>
        <w:ind w:firstLine="397"/>
        <w:jc w:val="both"/>
        <w:textAlignment w:val="baseline"/>
      </w:pPr>
      <w:r>
        <w:t>52. При определении напряжений применяют вычислительные и экспериментальные методы механики сплошной среды и геомеханики. Допускается рассматривать основание совместно с сооружением как систему ли</w:t>
      </w:r>
      <w:r>
        <w:t>нейно-деформируемых тел, на контакте между которыми выполняются условия равновесия и равенства перемещений. При обосновании допускается схематизация системы сооружение - основание, позволяющая решать плоскую задачу теории упругости применительно к одному и</w:t>
      </w:r>
      <w:r>
        <w:t>ли к нескольким плоским сечениям. При этом поверхность основания принимают плоской, а тело основания - однородным либо состоящим из некоторого числа однородных областей, либо имеющим непрерывно изменяющиеся характеристики. Учитывают естественный рельеф пов</w:t>
      </w:r>
      <w:r>
        <w:t xml:space="preserve">ерхности основания, пространственный характер работы системы сооружение - основание, а также детализируют распределение механических характеристик основания. Если при определении напряжений в некоторых областях основания одно (или несколько) из условий не </w:t>
      </w:r>
      <w:r>
        <w:t>выполняется, то производят уточнение решения задачи. Уточнение выполняют с использованием нелинейной зависимости между напряжениями и деформациями или путем изменения геометрии сечения за счет исключения из рассмотрения указанных областей.</w:t>
      </w:r>
    </w:p>
    <w:p w:rsidR="00000000" w:rsidRDefault="00F47055">
      <w:pPr>
        <w:ind w:firstLine="397"/>
        <w:jc w:val="both"/>
        <w:textAlignment w:val="baseline"/>
      </w:pPr>
      <w:r>
        <w:t> </w:t>
      </w:r>
    </w:p>
    <w:p w:rsidR="00000000" w:rsidRDefault="00F47055">
      <w:pPr>
        <w:ind w:firstLine="397"/>
        <w:jc w:val="both"/>
        <w:textAlignment w:val="baseline"/>
      </w:pPr>
      <w:r>
        <w:t> </w:t>
      </w:r>
    </w:p>
    <w:p w:rsidR="00000000" w:rsidRDefault="00F47055">
      <w:pPr>
        <w:jc w:val="center"/>
      </w:pPr>
      <w:r>
        <w:rPr>
          <w:rStyle w:val="s1"/>
        </w:rPr>
        <w:lastRenderedPageBreak/>
        <w:t xml:space="preserve">Параграф 5. </w:t>
      </w:r>
      <w:r>
        <w:rPr>
          <w:rStyle w:val="s1"/>
        </w:rPr>
        <w:t>Определение контактных напряжений для сооружений на нескальных основаниях</w:t>
      </w:r>
    </w:p>
    <w:p w:rsidR="00000000" w:rsidRDefault="00F47055">
      <w:pPr>
        <w:ind w:firstLine="397"/>
        <w:jc w:val="both"/>
        <w:textAlignment w:val="baseline"/>
      </w:pPr>
      <w:r>
        <w:t> </w:t>
      </w:r>
    </w:p>
    <w:p w:rsidR="00000000" w:rsidRDefault="00F47055">
      <w:pPr>
        <w:ind w:firstLine="397"/>
        <w:jc w:val="both"/>
        <w:textAlignment w:val="baseline"/>
      </w:pPr>
      <w:r>
        <w:t xml:space="preserve">53. Контактные напряжения (нормальные и касательные напряжения по контакту сооружение - основание) определяют для использования их в расчетах прочности конструкций и сооружений, а </w:t>
      </w:r>
      <w:r>
        <w:t xml:space="preserve">также в расчетах оснований по несущей способности и деформациям. При определении контактных напряжений учитывают конструктивные особенности сооружения, последовательность возведения и вид основания. В целях уменьшения расчетных усилий в конструкциях или в </w:t>
      </w:r>
      <w:r>
        <w:t>элементах сооружения при проектировании рассматривают возможность создания оптимального распределения контактных напряжений, предусматривая устройство выступов на контактных поверхностях сооружений, уплотнение отдельных зон основания и соответствующую посл</w:t>
      </w:r>
      <w:r>
        <w:t>едовательность возведения сооружения.</w:t>
      </w:r>
    </w:p>
    <w:p w:rsidR="00000000" w:rsidRDefault="00F47055">
      <w:pPr>
        <w:ind w:firstLine="397"/>
        <w:jc w:val="both"/>
        <w:textAlignment w:val="baseline"/>
      </w:pPr>
      <w:r>
        <w:t>54. Для сооружений на скальных основаниях контактные напряжения определяют методом внецентренного сжатия, а в необходимых случаях для сооружений I и II классов - по результатам расчетов напряженного состояния системы с</w:t>
      </w:r>
      <w:r>
        <w:t>ооружение - основание с использованием методов механики сплошных сред.</w:t>
      </w:r>
    </w:p>
    <w:p w:rsidR="00000000" w:rsidRDefault="00F47055">
      <w:pPr>
        <w:ind w:firstLine="397"/>
        <w:jc w:val="both"/>
        <w:textAlignment w:val="baseline"/>
      </w:pPr>
      <w:r>
        <w:t>55. При определении контактных напряжений для сооружений на нескальных основаниях учитывают показатель гибкости сооружения.</w:t>
      </w:r>
    </w:p>
    <w:p w:rsidR="00000000" w:rsidRDefault="00F47055">
      <w:pPr>
        <w:ind w:firstLine="397"/>
        <w:jc w:val="both"/>
        <w:textAlignment w:val="baseline"/>
      </w:pPr>
      <w:r>
        <w:t xml:space="preserve">56. Для жестких сооружений I и II классов, рассчитываемых по </w:t>
      </w:r>
      <w:r>
        <w:t>схеме плоской деформации, нормальные контактные напряжения, определяют методами механики сплошной среды (линейной или нелинейной теории упругости, теории пластичности). Для сооружений III и IV классов нормальные контактные напряжения определяют методом вне</w:t>
      </w:r>
      <w:r>
        <w:t>центренного сжатия или методом коэффициента постели, а для песчаных оснований с относительной плотностью грунта методом экспериментальных эпюр.</w:t>
      </w:r>
    </w:p>
    <w:p w:rsidR="00000000" w:rsidRDefault="00F47055">
      <w:pPr>
        <w:ind w:firstLine="397"/>
        <w:jc w:val="both"/>
        <w:textAlignment w:val="baseline"/>
      </w:pPr>
      <w:r>
        <w:t xml:space="preserve">57. В расчетах прочности гидротехнических сооружений эпюры контактных напряжений определяют по методам механики </w:t>
      </w:r>
      <w:r>
        <w:t>сплошной среды, необходимо рассмотреть также дополнительно и вторую эпюру контактных напряжений, вычисленную одним из рекомендуемых упрощенных методов. Если полученные при этом изгибающие моменты имеют разные знаки, то при расчетах прочности необходимо исп</w:t>
      </w:r>
      <w:r>
        <w:t>ользовать оба значения, уменьшенные на 10 % разности этих величин, а если одинаковые - то лишь больший изгибающий момент, также уменьшенный на указанную величину.</w:t>
      </w:r>
    </w:p>
    <w:p w:rsidR="00000000" w:rsidRDefault="00F47055">
      <w:pPr>
        <w:ind w:firstLine="397"/>
        <w:jc w:val="both"/>
        <w:textAlignment w:val="baseline"/>
      </w:pPr>
      <w:r>
        <w:t>58. При определении контактных напряжений с учетом гибкости сооружений применяют метод коэффи</w:t>
      </w:r>
      <w:r>
        <w:t>циента постели, а также решения упругих и упругопластических задач. При этом сооружение, в зависимости от ее схемы, рассматривается как плоская или пространственная конструкция (балка, плита, рама). Гибкость элементов конструкции необходимо определять с уч</w:t>
      </w:r>
      <w:r>
        <w:t>етом возможности образования трещин. При применении методов коэффициента постели и внецентренного сжатия касательные напряжения принимаются равномерно распределенными. Касательные напряжения, обусловленные действием вертикальных сил, при расчетах прочности</w:t>
      </w:r>
      <w:r>
        <w:t xml:space="preserve"> сооружений не учитываются.</w:t>
      </w:r>
    </w:p>
    <w:p w:rsidR="00000000" w:rsidRDefault="00F47055">
      <w:pPr>
        <w:ind w:firstLine="397"/>
        <w:jc w:val="both"/>
        <w:textAlignment w:val="baseline"/>
      </w:pPr>
      <w:r>
        <w:t xml:space="preserve">59. Нормальные контактные напряжения, действующие по подошве сооружений на неоднородных основаниях, определяются теми же методами, что и для однородных оснований. При использовании методов теории упругости и теории пластичности </w:t>
      </w:r>
      <w:r>
        <w:t xml:space="preserve">неоднородность грунтов учитывается назначением соответствующих расчетных характеристик деформируемости и прочности для различных областей основания. При определении контактных напряжений методом внецентренного сжатия учитывают неоднородность основания или </w:t>
      </w:r>
      <w:r>
        <w:t>используют метод коэффициента постели или экспериментальных эпюр.</w:t>
      </w:r>
    </w:p>
    <w:p w:rsidR="00000000" w:rsidRDefault="00F47055">
      <w:pPr>
        <w:ind w:firstLine="397"/>
        <w:jc w:val="both"/>
        <w:textAlignment w:val="baseline"/>
      </w:pPr>
      <w:r>
        <w:t>60. При неоднородных основаниях с вертикальными и крутопадающими слоями в расчетах контактных напряжений используются: методы механики сплошной среды, в том числе численные методы решения за</w:t>
      </w:r>
      <w:r>
        <w:t xml:space="preserve">дач или приближенные методы, в которых контактные напряжения необходимо принимать пропорциональными модулям деформации грунта </w:t>
      </w:r>
      <w:r>
        <w:lastRenderedPageBreak/>
        <w:t xml:space="preserve">каждого слоя в зависимости от их размеров и эксцентриситета приложения нагрузки. В пределах каждого слоя распределение контактных </w:t>
      </w:r>
      <w:r>
        <w:t>напряжений принимается линейным.</w:t>
      </w:r>
    </w:p>
    <w:p w:rsidR="00000000" w:rsidRDefault="00F47055">
      <w:pPr>
        <w:ind w:firstLine="397"/>
        <w:jc w:val="both"/>
        <w:textAlignment w:val="baseline"/>
      </w:pPr>
      <w:r>
        <w:t>61. При наличии в основании слоев переменной толщины или при наклонном залегании слоев в расчетах контактных напряжений используют: методы механики сплошной среды, в том числе численные методы или приближенные методы, основ</w:t>
      </w:r>
      <w:r>
        <w:t>анные на приведении расчетной схемы основания со слоями переменной толщины или при наклонном залегании слоев к схеме условного основания с вертикально расположенными слоями. При горизонтальном расположении слоев грунта постоянной толщины неоднородность осн</w:t>
      </w:r>
      <w:r>
        <w:t>ования может не учитываться.</w:t>
      </w:r>
    </w:p>
    <w:p w:rsidR="00000000" w:rsidRDefault="00F47055">
      <w:pPr>
        <w:ind w:firstLine="397"/>
        <w:jc w:val="both"/>
        <w:textAlignment w:val="baseline"/>
      </w:pPr>
      <w:r>
        <w:t>62. При определении нормальных контактных напряжений методами экспериментальных эпюр и коэффициента постели учет неоднородности основания производят путем сложения ординат эпюр, определенных в предположении однородных оснований</w:t>
      </w:r>
      <w:r>
        <w:t>, с ординатами дополнительной эпюры. Ординаты дополнительной эпюры принимают равными разности ординат эпюр, построенных по методу внецентренного сжатия для случаев неоднородного и однородного оснований.</w:t>
      </w:r>
    </w:p>
    <w:p w:rsidR="00000000" w:rsidRDefault="00F47055">
      <w:pPr>
        <w:ind w:firstLine="397"/>
        <w:jc w:val="both"/>
        <w:textAlignment w:val="baseline"/>
      </w:pPr>
      <w:r>
        <w:t> </w:t>
      </w:r>
    </w:p>
    <w:p w:rsidR="00000000" w:rsidRDefault="00F47055">
      <w:pPr>
        <w:ind w:firstLine="397"/>
        <w:jc w:val="both"/>
        <w:textAlignment w:val="baseline"/>
      </w:pPr>
      <w:r>
        <w:t> </w:t>
      </w:r>
    </w:p>
    <w:p w:rsidR="00000000" w:rsidRDefault="00F47055">
      <w:pPr>
        <w:jc w:val="center"/>
      </w:pPr>
      <w:r>
        <w:rPr>
          <w:rStyle w:val="s1"/>
        </w:rPr>
        <w:t>Параграф 6. Расчет по деформациям оснований соору</w:t>
      </w:r>
      <w:r>
        <w:rPr>
          <w:rStyle w:val="s1"/>
        </w:rPr>
        <w:t>жений и плотин из грунтовых материалов</w:t>
      </w:r>
    </w:p>
    <w:p w:rsidR="00000000" w:rsidRDefault="00F47055">
      <w:pPr>
        <w:ind w:firstLine="397"/>
        <w:jc w:val="both"/>
        <w:textAlignment w:val="baseline"/>
      </w:pPr>
      <w:r>
        <w:t> </w:t>
      </w:r>
    </w:p>
    <w:p w:rsidR="00000000" w:rsidRDefault="00F47055">
      <w:pPr>
        <w:ind w:firstLine="397"/>
        <w:jc w:val="both"/>
        <w:textAlignment w:val="baseline"/>
      </w:pPr>
      <w:r>
        <w:t>63. Расчет оснований сооружений и плотин из грунтовых материалов по деформациям производят с целью выбора конструкций систем сооружение - основание, перемещения которых (осадки, горизонтальные перемещения, крены, по</w:t>
      </w:r>
      <w:r>
        <w:t>вороты вокруг горизонтальной оси и пр.) ограничены пределами, гарантирующими нормальные условия эксплуатации сооружения в целом или его отдельных частей и обеспечивающими требуемую долговечность. При этом прочность и трещиностойкость конструкции подтвержда</w:t>
      </w:r>
      <w:r>
        <w:t>ются расчетом, учитывающим усилия, которые возникают при взаимодействии сооружения с основанием. Расчет по деформациям производятся на основные сочетания нагрузок с учетом характера их действия в процессе строительства и эксплуатации сооружения (последоват</w:t>
      </w:r>
      <w:r>
        <w:t>ельности и скорости возведения сооружения, графика наполнения водохранилища и так далее). Перемещения оснований сооружений, происходящие в процессе строительства, допускается не учитывать, если они не влияют на эксплуатационную пригодность сооружения.</w:t>
      </w:r>
    </w:p>
    <w:p w:rsidR="00000000" w:rsidRDefault="00F47055">
      <w:pPr>
        <w:ind w:firstLine="397"/>
        <w:jc w:val="both"/>
        <w:textAlignment w:val="baseline"/>
      </w:pPr>
      <w:r>
        <w:t xml:space="preserve">64. </w:t>
      </w:r>
      <w:r>
        <w:t>Расчет по деформациям производится исходя из условия, что совместная деформация основания и сооружения (осадки, горизонтальные перемещения, крены, повороты вокруг вертикальной оси и другое) меньше или равны предельным значениям совместной деформации основа</w:t>
      </w:r>
      <w:r>
        <w:t>ния и сооружения.</w:t>
      </w:r>
    </w:p>
    <w:p w:rsidR="00000000" w:rsidRDefault="00F47055">
      <w:pPr>
        <w:ind w:firstLine="397"/>
        <w:jc w:val="both"/>
        <w:textAlignment w:val="baseline"/>
      </w:pPr>
      <w:r>
        <w:t>65. Предельные значения совместной деформации основания и сооружения устанавливаются соответствующими нормами проектирования сооружений.</w:t>
      </w:r>
    </w:p>
    <w:p w:rsidR="00000000" w:rsidRDefault="00F47055">
      <w:pPr>
        <w:ind w:firstLine="397"/>
        <w:jc w:val="both"/>
        <w:textAlignment w:val="baseline"/>
      </w:pPr>
      <w:r>
        <w:t>66. Расчеты совместных деформаций производят для условий пространственной задачи. Для сооружений, дли</w:t>
      </w:r>
      <w:r>
        <w:t>на которых превышает ширину более чем в три раза, расчеты допускается производить для условий плоской деформации. В случае, когда ширина сооружения превышает толщину сжимаемой толщи в два раза и более, допускается расчет осадок производить для условий одно</w:t>
      </w:r>
      <w:r>
        <w:t>мерной (компрессионной) задачи.</w:t>
      </w:r>
    </w:p>
    <w:p w:rsidR="00000000" w:rsidRDefault="00F47055">
      <w:pPr>
        <w:ind w:firstLine="397"/>
        <w:jc w:val="both"/>
        <w:textAlignment w:val="baseline"/>
      </w:pPr>
      <w:r>
        <w:t>67. При расчете по деформациям определяют для грунтов всех категорий конечные (стабилизированные) перемещения, соответствующие завершенному процессу деформирования грунтов основания, а для глинистых грунтов, кроме того, знач</w:t>
      </w:r>
      <w:r>
        <w:t>ения нестабилизированных перемещении, соответствующих незавершенному процессу деформирования и перемещений, обусловленных ползучестью грунтов основания.</w:t>
      </w:r>
    </w:p>
    <w:p w:rsidR="00000000" w:rsidRDefault="00F47055">
      <w:pPr>
        <w:ind w:firstLine="397"/>
        <w:jc w:val="both"/>
        <w:textAlignment w:val="baseline"/>
      </w:pPr>
      <w:r>
        <w:t>68. При расчете деформаций основания с использованием расчетных схем, не учитывающих образование и разв</w:t>
      </w:r>
      <w:r>
        <w:t>итие пластических деформаций, среднее давление под подошвой сооружения не превышает расчетного сопротивления грунта основания.</w:t>
      </w:r>
    </w:p>
    <w:p w:rsidR="00000000" w:rsidRDefault="00F47055">
      <w:pPr>
        <w:ind w:firstLine="397"/>
        <w:jc w:val="both"/>
        <w:textAlignment w:val="baseline"/>
      </w:pPr>
      <w:r>
        <w:lastRenderedPageBreak/>
        <w:t>69. Конечную осадку сооружений, расположенных на нескальных основаниях, при среднем давлении под подошвой сооружений, меньшем расчетного сопротивления грунта основания, определяют по методу послойного суммирования в пределах сжимаемого слоя.</w:t>
      </w:r>
    </w:p>
    <w:p w:rsidR="00000000" w:rsidRDefault="00F47055">
      <w:pPr>
        <w:ind w:firstLine="397"/>
        <w:jc w:val="both"/>
        <w:textAlignment w:val="baseline"/>
      </w:pPr>
      <w:r>
        <w:t>70. При средне</w:t>
      </w:r>
      <w:r>
        <w:t>м давлении под подошвой сооружения, большем расчетного сопротивления грунта основания, осадку определяют численными методами, учитывающими упругопластический характер деформирования грунтов, пространственное напряженное состояние, последовательность возвед</w:t>
      </w:r>
      <w:r>
        <w:t>ения сооружения</w:t>
      </w:r>
    </w:p>
    <w:p w:rsidR="00000000" w:rsidRDefault="00F47055">
      <w:pPr>
        <w:ind w:firstLine="397"/>
        <w:jc w:val="both"/>
        <w:textAlignment w:val="baseline"/>
      </w:pPr>
      <w:r>
        <w:t>71. Нестабилизированная осадка к моменту времени определяется с учетом степени первичной и вторичной консолидации грунта и параметров ползучести грунта. Параметры ползучести грунта определяются по результатам компрессионных испытаний грунта</w:t>
      </w:r>
      <w:r>
        <w:t xml:space="preserve"> по дренированной схеме. Степень первичной консолидации определяется по решениям одномерной, плоской или пространственной задач консолидации. Степень вторичной консолидации определяется по решениям одномерной, плоской или пространственной задач с учетом св</w:t>
      </w:r>
      <w:r>
        <w:t>ойств ползучести грунта.</w:t>
      </w:r>
    </w:p>
    <w:p w:rsidR="00000000" w:rsidRDefault="00F47055">
      <w:pPr>
        <w:ind w:firstLine="397"/>
        <w:jc w:val="both"/>
        <w:textAlignment w:val="baseline"/>
      </w:pPr>
      <w:r>
        <w:t>72. Крен (наклон) сооружений определяют от внецентренно приложенной нагрузки в пределах ширины сооружения, от пригрузки основания вне подошвы сооружения и от обжатия грунта засыпки в теле сооружения (для ячеистых конструкций без дн</w:t>
      </w:r>
      <w:r>
        <w:t>ища) при внецентренном приложении нагрузки.</w:t>
      </w:r>
    </w:p>
    <w:p w:rsidR="00000000" w:rsidRDefault="00F47055">
      <w:pPr>
        <w:ind w:firstLine="397"/>
        <w:jc w:val="both"/>
        <w:textAlignment w:val="baseline"/>
      </w:pPr>
      <w:r>
        <w:t>73. Крен сооружений с прямоугольной подошвой, вызванный внецентренным приложением вертикальной нагрузки в пределах ширины сооружения, в случае однородного и горизонтально-слоистого основания без учета фильтрацион</w:t>
      </w:r>
      <w:r>
        <w:t>ных сил определяют в направлении большей и меньшей стороны подошвы сооружения.</w:t>
      </w:r>
    </w:p>
    <w:p w:rsidR="00000000" w:rsidRDefault="00F47055">
      <w:pPr>
        <w:ind w:firstLine="397"/>
        <w:jc w:val="both"/>
        <w:textAlignment w:val="baseline"/>
      </w:pPr>
      <w:r>
        <w:t>74. Крен сооружения определяется от пригрузки основания вне подошвы сооружения. Пригрузку аппроксимируют прямоугольной, треугольной или трапецеидальной эпюрой в зависимости от ф</w:t>
      </w:r>
      <w:r>
        <w:t>ормы засыпаемого котлована.</w:t>
      </w:r>
    </w:p>
    <w:p w:rsidR="00000000" w:rsidRDefault="00F47055">
      <w:pPr>
        <w:ind w:firstLine="397"/>
        <w:jc w:val="both"/>
        <w:textAlignment w:val="baseline"/>
      </w:pPr>
      <w:r>
        <w:t>75. Горизонтальные перемещения сооружений и их элементов, воспринимающих горизонтальную нагрузку (подпорные стены, анкерные устройства), определяют методами, учитывающими развитие областей пластических деформаций (применяя теори</w:t>
      </w:r>
      <w:r>
        <w:t>ю пластического течения). Допускается не производить проверку горизонтальных перемещении основания гравитационных и за анкеренных шпунтовых подпорных стен портовых гидротехнических сооружений.</w:t>
      </w:r>
    </w:p>
    <w:p w:rsidR="00000000" w:rsidRDefault="00F47055">
      <w:pPr>
        <w:ind w:firstLine="397"/>
        <w:jc w:val="both"/>
        <w:textAlignment w:val="baseline"/>
      </w:pPr>
      <w:r>
        <w:t>76. Для анкерных устройств и других элементов сооружения, от пе</w:t>
      </w:r>
      <w:r>
        <w:t>ремещения которых зависят его прочность и устойчивость, расчеты горизонтальных перемещений выполняются при характеристиках грунта и нагрузках, соответствующих предельным состояниям первой группы.</w:t>
      </w:r>
    </w:p>
    <w:p w:rsidR="00000000" w:rsidRDefault="00F47055">
      <w:pPr>
        <w:ind w:firstLine="397"/>
        <w:jc w:val="both"/>
        <w:textAlignment w:val="baseline"/>
      </w:pPr>
      <w:r>
        <w:t>77. Нестабилизированные горизонтальные перемещения сооружени</w:t>
      </w:r>
      <w:r>
        <w:t>й определяются для момента времени. Горизонтальное перемещение сооружения соответствует достижению предельного равновесия системы сооружение - основание по плоскому сдвигу. В расчетах используются решения нелинейной теории упругости, теории консолидации ил</w:t>
      </w:r>
      <w:r>
        <w:t>и теории вязкопластичности. При этом учитывают зависимость проницаемости связных грунтов ядер плотин от уплотнения в процессе консолидации, водонасыщенности и других факторов.</w:t>
      </w:r>
    </w:p>
    <w:p w:rsidR="00000000" w:rsidRDefault="00F47055">
      <w:pPr>
        <w:ind w:firstLine="397"/>
        <w:jc w:val="both"/>
        <w:textAlignment w:val="baseline"/>
      </w:pPr>
      <w:r>
        <w:t>78. Осадку плотины определяют, как сумму осадок ее основания и тела. Осадки тела</w:t>
      </w:r>
      <w:r>
        <w:t xml:space="preserve"> плотины и основания допускается определять методом послойного суммирования по расчетным вертикалям. Осадками и горизонтальными смещениями скального основания пренебрегают.</w:t>
      </w:r>
    </w:p>
    <w:p w:rsidR="00000000" w:rsidRDefault="00F47055">
      <w:pPr>
        <w:ind w:firstLine="397"/>
        <w:jc w:val="both"/>
        <w:textAlignment w:val="baseline"/>
      </w:pPr>
      <w:r>
        <w:t>79. Расчетами определяются:</w:t>
      </w:r>
    </w:p>
    <w:p w:rsidR="00000000" w:rsidRDefault="00F47055">
      <w:pPr>
        <w:ind w:firstLine="397"/>
        <w:jc w:val="both"/>
        <w:textAlignment w:val="baseline"/>
      </w:pPr>
      <w:r>
        <w:t>1) строительные осадки - вертикальные перемещения точек</w:t>
      </w:r>
      <w:r>
        <w:t xml:space="preserve"> плотины к моменту завершения ее строительства;</w:t>
      </w:r>
    </w:p>
    <w:p w:rsidR="00000000" w:rsidRDefault="00F47055">
      <w:pPr>
        <w:ind w:firstLine="397"/>
        <w:jc w:val="both"/>
        <w:textAlignment w:val="baseline"/>
      </w:pPr>
      <w:r>
        <w:t>2) эксплуатационные осадки - дополнительные вертикальные перемещения точек плотины, происходящие с момента окончания строительства до момента завершения консолидации грунтов основания и тела плотины;</w:t>
      </w:r>
    </w:p>
    <w:p w:rsidR="00000000" w:rsidRDefault="00F47055">
      <w:pPr>
        <w:ind w:firstLine="397"/>
        <w:jc w:val="both"/>
        <w:textAlignment w:val="baseline"/>
      </w:pPr>
      <w:r>
        <w:lastRenderedPageBreak/>
        <w:t>3) сумма</w:t>
      </w:r>
      <w:r>
        <w:t>рная осадка грунта тела плотины и основания.</w:t>
      </w:r>
    </w:p>
    <w:p w:rsidR="00000000" w:rsidRDefault="00F47055">
      <w:pPr>
        <w:ind w:firstLine="397"/>
        <w:jc w:val="both"/>
        <w:textAlignment w:val="baseline"/>
      </w:pPr>
      <w:r>
        <w:t>80. Для расчета строительного подъема определяют эксплуатационную осадку гребня плотины. Для уточнения дополнительного объема грунта, укладываемого в плотину, определяют разность между суммарным сжатием грунта н</w:t>
      </w:r>
      <w:r>
        <w:t>а момент завершения консолидации и эксплуатационной осадки точек контура плотины.</w:t>
      </w:r>
    </w:p>
    <w:p w:rsidR="00000000" w:rsidRDefault="00F47055">
      <w:pPr>
        <w:ind w:firstLine="397"/>
        <w:jc w:val="both"/>
        <w:textAlignment w:val="baseline"/>
      </w:pPr>
      <w:r>
        <w:t>81. Расчет перемещений сооружений, возводимых на скальных основаниях производят только для сооружений I класса.</w:t>
      </w:r>
    </w:p>
    <w:p w:rsidR="00000000" w:rsidRDefault="00F47055">
      <w:pPr>
        <w:ind w:firstLine="397"/>
        <w:jc w:val="both"/>
        <w:textAlignment w:val="baseline"/>
      </w:pPr>
      <w:r>
        <w:t>82. При расчете перемещений, если отношение ширины напорного ф</w:t>
      </w:r>
      <w:r>
        <w:t>ронта сооружения к напору на сооружение меньше пяти, рассматривают пространственную задачу, если больше - плоскую. При этом для расчета перемещений сооружений применяются методы линейной и нелинейной теории упругости. Условная толщина сжимаемого слоя основ</w:t>
      </w:r>
      <w:r>
        <w:t>ания в расчетах принимается равной ширине подошвы сооружения. На стадии технико-экономического обоснования строительства скальное основание допускается рассматривать в виде линейно-деформируемой среды.</w:t>
      </w:r>
    </w:p>
    <w:p w:rsidR="00000000" w:rsidRDefault="00F47055">
      <w:pPr>
        <w:ind w:firstLine="397"/>
        <w:jc w:val="both"/>
        <w:textAlignment w:val="baseline"/>
      </w:pPr>
      <w:r>
        <w:t>83. При определении перемещений сооружений учитывают д</w:t>
      </w:r>
      <w:r>
        <w:t xml:space="preserve">авление грунта (наносов или засыпки) на ложе водохранилища, объемные фильтрационные силы в основании, нагрузки от сооружения, передаваемые на основание, и взвешивающее действие воды в берегах при наполнении водохранилища. При расчете перемещений склонов в </w:t>
      </w:r>
      <w:r>
        <w:t>узких каньонах учитывают взвешивающее действие воды и фильтрационные силы после наполнения водохранилища до проектной отметки.</w:t>
      </w:r>
    </w:p>
    <w:p w:rsidR="00000000" w:rsidRDefault="00F47055">
      <w:pPr>
        <w:ind w:firstLine="397"/>
        <w:jc w:val="both"/>
        <w:textAlignment w:val="baseline"/>
      </w:pPr>
      <w:r>
        <w:t> </w:t>
      </w:r>
    </w:p>
    <w:p w:rsidR="00000000" w:rsidRDefault="00F47055">
      <w:pPr>
        <w:ind w:firstLine="397"/>
        <w:jc w:val="both"/>
        <w:textAlignment w:val="baseline"/>
      </w:pPr>
      <w:r>
        <w:t> </w:t>
      </w:r>
    </w:p>
    <w:p w:rsidR="00000000" w:rsidRDefault="00F47055">
      <w:pPr>
        <w:jc w:val="center"/>
      </w:pPr>
      <w:r>
        <w:rPr>
          <w:rStyle w:val="s1"/>
        </w:rPr>
        <w:t>Параграф 7. Особенности проектирования оснований сооружений, возводимых в сейсмических районах</w:t>
      </w:r>
    </w:p>
    <w:p w:rsidR="00000000" w:rsidRDefault="00F47055">
      <w:pPr>
        <w:ind w:firstLine="397"/>
        <w:jc w:val="both"/>
        <w:textAlignment w:val="baseline"/>
      </w:pPr>
      <w:r>
        <w:t> </w:t>
      </w:r>
    </w:p>
    <w:p w:rsidR="00000000" w:rsidRDefault="00F47055">
      <w:pPr>
        <w:ind w:firstLine="397"/>
        <w:jc w:val="both"/>
        <w:textAlignment w:val="baseline"/>
      </w:pPr>
      <w:r>
        <w:t>84. Основания сооружений, во</w:t>
      </w:r>
      <w:r>
        <w:t>зводимых в районах с сейсмичностью 7, 8 и более 9 баллов, проектируются с учетом требований по проектированию зданий и сооружений в сейсмических районах. В районах с сейсмичностью менее 7 баллов основания проектируются без учета сейсмических воздействий.</w:t>
      </w:r>
    </w:p>
    <w:p w:rsidR="00000000" w:rsidRDefault="00F47055">
      <w:pPr>
        <w:ind w:firstLine="397"/>
        <w:jc w:val="both"/>
        <w:textAlignment w:val="baseline"/>
      </w:pPr>
      <w:r>
        <w:t>8</w:t>
      </w:r>
      <w:r>
        <w:t>5. Проектирование оснований с учетом сейсмических воздействий выполняются на основе расчета по несущей способности (устойчивости) на особое сочетание нагрузок, определяемых в соответствии с требованиями по нагрузкам и воздействиям.</w:t>
      </w:r>
    </w:p>
    <w:p w:rsidR="00000000" w:rsidRDefault="00F47055">
      <w:pPr>
        <w:ind w:firstLine="397"/>
        <w:jc w:val="both"/>
        <w:textAlignment w:val="baseline"/>
      </w:pPr>
      <w:r>
        <w:t xml:space="preserve">86. Расчет оснований по </w:t>
      </w:r>
      <w:r>
        <w:t>несущей способности (устойчивости) выполняется на действие вертикальной составляющей расчетной внецентренной нагрузки в особом сочетании, передаваемой сооружением и ее сравнением с вертикальной составляющей силы предельного сопротивления основания при сейс</w:t>
      </w:r>
      <w:r>
        <w:t>мических воздействиях с учетом сейсмического коэффициента условий работы и коэффициента надежности по назначению сооружения. Горизонтальная составляющая нагрузки учитывается при расчете сооружения на сдвиг по подошве.</w:t>
      </w:r>
    </w:p>
    <w:p w:rsidR="00000000" w:rsidRDefault="00F47055">
      <w:pPr>
        <w:ind w:firstLine="397"/>
        <w:jc w:val="both"/>
        <w:textAlignment w:val="baseline"/>
      </w:pPr>
      <w:r>
        <w:t xml:space="preserve">87. При действии моментных нагрузок в </w:t>
      </w:r>
      <w:r>
        <w:t>двух направлениях расчет основания по несущей способности (устойчивости) выполняется раздельно на действие сил и моментов в каждом направлении независимо друг от друга.</w:t>
      </w:r>
    </w:p>
    <w:p w:rsidR="00000000" w:rsidRDefault="00F47055">
      <w:pPr>
        <w:ind w:firstLine="397"/>
        <w:jc w:val="both"/>
        <w:textAlignment w:val="baseline"/>
      </w:pPr>
      <w:r>
        <w:t>88. При расчете оснований на особое сочетание нагрузок с учетом сейсмических воздействи</w:t>
      </w:r>
      <w:r>
        <w:t>й допускается частичный отрыв подошвы сооружения от грунта при выполнении следующих условий:</w:t>
      </w:r>
    </w:p>
    <w:p w:rsidR="00000000" w:rsidRDefault="00F47055">
      <w:pPr>
        <w:ind w:firstLine="397"/>
        <w:jc w:val="both"/>
        <w:textAlignment w:val="baseline"/>
      </w:pPr>
      <w:r>
        <w:t>1) эксцентриситет расчетной нагрузки не превышает одной трети ширины подошвы в плоскости момента;</w:t>
      </w:r>
    </w:p>
    <w:p w:rsidR="00000000" w:rsidRDefault="00F47055">
      <w:pPr>
        <w:ind w:firstLine="397"/>
        <w:jc w:val="both"/>
        <w:textAlignment w:val="baseline"/>
      </w:pPr>
      <w:r>
        <w:t>2) сила предельного сопротивления основания определяется для условного сооружения, размер подошвы которого в направлении действия момента равен размеру сжатой</w:t>
      </w:r>
      <w:r>
        <w:t xml:space="preserve"> зоны;</w:t>
      </w:r>
    </w:p>
    <w:p w:rsidR="00000000" w:rsidRDefault="00F47055">
      <w:pPr>
        <w:ind w:firstLine="397"/>
        <w:jc w:val="both"/>
        <w:textAlignment w:val="baseline"/>
      </w:pPr>
      <w:r>
        <w:t>3) максимальное краевое давление под подошвой сооружения, вычисленное с учетом его неполного опирания на грунт, не превышает краевой ординаты эпюры предельного сопротивления основания.</w:t>
      </w:r>
    </w:p>
    <w:p w:rsidR="00000000" w:rsidRDefault="00F47055">
      <w:pPr>
        <w:ind w:firstLine="397"/>
        <w:jc w:val="both"/>
        <w:textAlignment w:val="baseline"/>
      </w:pPr>
      <w:r>
        <w:lastRenderedPageBreak/>
        <w:t xml:space="preserve">89. При невозможности заглубления подошвы сооружения или отсека </w:t>
      </w:r>
      <w:r>
        <w:t>на одном уровне в нескальных грунтах, расчетное значение угла внутреннего трения грунта уменьшается в зависимости от расчетной сейсмичности.</w:t>
      </w:r>
    </w:p>
    <w:p w:rsidR="00000000" w:rsidRDefault="00F47055">
      <w:pPr>
        <w:ind w:firstLine="397"/>
        <w:jc w:val="both"/>
        <w:textAlignment w:val="baseline"/>
      </w:pPr>
      <w:r>
        <w:t> </w:t>
      </w:r>
    </w:p>
    <w:p w:rsidR="00000000" w:rsidRDefault="00F47055">
      <w:pPr>
        <w:ind w:firstLine="397"/>
        <w:jc w:val="both"/>
        <w:textAlignment w:val="baseline"/>
      </w:pPr>
      <w:r>
        <w:t> </w:t>
      </w:r>
    </w:p>
    <w:p w:rsidR="00000000" w:rsidRDefault="00F47055">
      <w:pPr>
        <w:jc w:val="center"/>
      </w:pPr>
      <w:r>
        <w:rPr>
          <w:rStyle w:val="s1"/>
        </w:rPr>
        <w:t>Глава 7. Требования по обеспечению безопасности оснований</w:t>
      </w:r>
    </w:p>
    <w:p w:rsidR="00000000" w:rsidRDefault="00F47055">
      <w:pPr>
        <w:ind w:firstLine="397"/>
        <w:jc w:val="both"/>
        <w:textAlignment w:val="baseline"/>
      </w:pPr>
      <w:r>
        <w:t> </w:t>
      </w:r>
    </w:p>
    <w:p w:rsidR="00000000" w:rsidRDefault="00F47055">
      <w:pPr>
        <w:ind w:firstLine="397"/>
        <w:jc w:val="both"/>
        <w:textAlignment w:val="baseline"/>
      </w:pPr>
      <w:r>
        <w:t>90. При проектировании оснований гидротехнических с</w:t>
      </w:r>
      <w:r>
        <w:t>ооружений предусматривают решения, обеспечивающие безопасность оснований на всех стадиях их строительства и эксплуатации. Для этого при проектировании выполняют:</w:t>
      </w:r>
    </w:p>
    <w:p w:rsidR="00000000" w:rsidRDefault="00F47055">
      <w:pPr>
        <w:ind w:firstLine="397"/>
        <w:jc w:val="both"/>
        <w:textAlignment w:val="baseline"/>
      </w:pPr>
      <w:r>
        <w:t>1) оценку инженерно-геологических условий строительной площадки и прогноз их изменения;</w:t>
      </w:r>
    </w:p>
    <w:p w:rsidR="00000000" w:rsidRDefault="00F47055">
      <w:pPr>
        <w:ind w:firstLine="397"/>
        <w:jc w:val="both"/>
        <w:textAlignment w:val="baseline"/>
      </w:pPr>
      <w:r>
        <w:t>2) рас</w:t>
      </w:r>
      <w:r>
        <w:t>чет несущей способности основания и устойчивости сооружения;</w:t>
      </w:r>
    </w:p>
    <w:p w:rsidR="00000000" w:rsidRDefault="00F47055">
      <w:pPr>
        <w:ind w:firstLine="397"/>
        <w:jc w:val="both"/>
        <w:textAlignment w:val="baseline"/>
      </w:pPr>
      <w:r>
        <w:t>3) расчет местной прочности основания; расчет устойчивости естественных и искусственных склонов и откосов, примыкающих к сооружению;</w:t>
      </w:r>
    </w:p>
    <w:p w:rsidR="00000000" w:rsidRDefault="00F47055">
      <w:pPr>
        <w:ind w:firstLine="397"/>
        <w:jc w:val="both"/>
        <w:textAlignment w:val="baseline"/>
      </w:pPr>
      <w:r>
        <w:t>4) расчет деформаций системы сооружение - основание в результа</w:t>
      </w:r>
      <w:r>
        <w:t>те действия собственного веса сооружения, давления воды, грунта и тому подобных, а также изменения физико-механических (деформационных, прочностных и фильтрационных) свойств грунтов в процессе строительства и эксплуатации сооружения, в том числе с учетом и</w:t>
      </w:r>
      <w:r>
        <w:t>х промерзания и оттаивания;</w:t>
      </w:r>
    </w:p>
    <w:p w:rsidR="00000000" w:rsidRDefault="00F47055">
      <w:pPr>
        <w:ind w:firstLine="397"/>
        <w:jc w:val="both"/>
        <w:textAlignment w:val="baseline"/>
      </w:pPr>
      <w:r>
        <w:t>5) определение напряжений в основании и на контакте сооружения с основанием и их изменений во времени;</w:t>
      </w:r>
    </w:p>
    <w:p w:rsidR="00000000" w:rsidRDefault="00F47055">
      <w:pPr>
        <w:ind w:firstLine="397"/>
        <w:jc w:val="both"/>
        <w:textAlignment w:val="baseline"/>
      </w:pPr>
      <w:r>
        <w:t>6) расчет фильтрационной прочности основания, противодавления воды на сооружение и фильтрационного расхода, а также при необх</w:t>
      </w:r>
      <w:r>
        <w:t>одимости - объемных фильтрационных сил и изменения фильтрационного режима при изменении напряженного состояния основания;</w:t>
      </w:r>
    </w:p>
    <w:p w:rsidR="00000000" w:rsidRDefault="00F47055">
      <w:pPr>
        <w:ind w:firstLine="397"/>
        <w:jc w:val="both"/>
        <w:textAlignment w:val="baseline"/>
      </w:pPr>
      <w:r>
        <w:t xml:space="preserve">7) разработку инженерных мероприятий, обеспечивающих несущую способность оснований и устойчивость сооружения, требуемую долговечность </w:t>
      </w:r>
      <w:r>
        <w:t>сооружения и его основания, а также при необходимости - уменьшение перемещений, улучшение напряженно-деформированного состояния системы сооружение - основание, снижение противодавления и фильтрационного расхода.</w:t>
      </w:r>
    </w:p>
    <w:p w:rsidR="00000000" w:rsidRDefault="00F47055">
      <w:pPr>
        <w:ind w:firstLine="397"/>
        <w:jc w:val="both"/>
      </w:pPr>
      <w:r>
        <w:rPr>
          <w:rStyle w:val="s0"/>
        </w:rPr>
        <w:t xml:space="preserve">91. При проектировании оснований сооружений </w:t>
      </w:r>
      <w:r>
        <w:rPr>
          <w:rStyle w:val="s0"/>
        </w:rPr>
        <w:t>I-III классов для обеспечения безопасности оснований предусматривают установку контрольно-измерительной аппаратуры для проведения натурных наблюдений за состоянием сооружений и их оснований как в процессе строительства, так и в период их эксплуатации для о</w:t>
      </w:r>
      <w:r>
        <w:rPr>
          <w:rStyle w:val="s0"/>
        </w:rPr>
        <w:t>ценки надежности системы сооружение - основание, своевременного выявления дефектов, предотвращения аварий, улучшения условий эксплуатации, а также для оценки правильности принятых методов расчета и проектных решений. Для сооружений IV класса и их оснований</w:t>
      </w:r>
      <w:r>
        <w:rPr>
          <w:rStyle w:val="s0"/>
        </w:rPr>
        <w:t xml:space="preserve"> предусматривают визуальные наблюдения.</w:t>
      </w:r>
    </w:p>
    <w:p w:rsidR="00000000" w:rsidRDefault="00F47055">
      <w:pPr>
        <w:ind w:firstLine="397"/>
        <w:jc w:val="both"/>
      </w:pPr>
      <w:r>
        <w:rPr>
          <w:rStyle w:val="s0"/>
        </w:rPr>
        <w:t>92. Состав и объем натурных наблюдений с целью обеспечения безопасности оснований включает:</w:t>
      </w:r>
    </w:p>
    <w:p w:rsidR="00000000" w:rsidRDefault="00F47055">
      <w:pPr>
        <w:ind w:firstLine="397"/>
        <w:jc w:val="both"/>
      </w:pPr>
      <w:r>
        <w:rPr>
          <w:rStyle w:val="s0"/>
        </w:rPr>
        <w:t>1) осадки, крены и горизонтальные смещения сооружения и его основания;</w:t>
      </w:r>
    </w:p>
    <w:p w:rsidR="00000000" w:rsidRDefault="00F47055">
      <w:pPr>
        <w:ind w:firstLine="397"/>
        <w:jc w:val="both"/>
      </w:pPr>
      <w:r>
        <w:rPr>
          <w:rStyle w:val="s0"/>
        </w:rPr>
        <w:t>2) температуру грунта в основании; пьезометрические н</w:t>
      </w:r>
      <w:r>
        <w:rPr>
          <w:rStyle w:val="s0"/>
        </w:rPr>
        <w:t>апоры воды в основании сооружения;</w:t>
      </w:r>
    </w:p>
    <w:p w:rsidR="00000000" w:rsidRDefault="00F47055">
      <w:pPr>
        <w:ind w:firstLine="397"/>
        <w:jc w:val="both"/>
      </w:pPr>
      <w:r>
        <w:rPr>
          <w:rStyle w:val="s0"/>
        </w:rPr>
        <w:t xml:space="preserve">3) расходы воды, фильтрующейся </w:t>
      </w:r>
      <w:r>
        <w:t>через основание сооружения;</w:t>
      </w:r>
    </w:p>
    <w:p w:rsidR="00000000" w:rsidRDefault="00F47055">
      <w:pPr>
        <w:ind w:firstLine="397"/>
        <w:jc w:val="both"/>
        <w:textAlignment w:val="baseline"/>
      </w:pPr>
      <w:r>
        <w:t>4) химический состав, температуру и мутность профильтровавшейся воды в дренажах, а также в коллекторах;</w:t>
      </w:r>
    </w:p>
    <w:p w:rsidR="00000000" w:rsidRDefault="00F47055">
      <w:pPr>
        <w:ind w:firstLine="397"/>
        <w:jc w:val="both"/>
        <w:textAlignment w:val="baseline"/>
      </w:pPr>
      <w:r>
        <w:t xml:space="preserve">5) эффективность работы дренажных и противофильтрационных </w:t>
      </w:r>
      <w:r>
        <w:t>устройств;</w:t>
      </w:r>
    </w:p>
    <w:p w:rsidR="00000000" w:rsidRDefault="00F47055">
      <w:pPr>
        <w:ind w:firstLine="397"/>
        <w:jc w:val="both"/>
        <w:textAlignment w:val="baseline"/>
      </w:pPr>
      <w:r>
        <w:t>6) напряжения и деформации в основании сооружения;</w:t>
      </w:r>
    </w:p>
    <w:p w:rsidR="00000000" w:rsidRDefault="00F47055">
      <w:pPr>
        <w:ind w:firstLine="397"/>
        <w:jc w:val="both"/>
        <w:textAlignment w:val="baseline"/>
      </w:pPr>
      <w:r>
        <w:t>7) поровое давление в основании сооружения; перемещения, скорости и ускорения основания при сейсмических воздействиях.</w:t>
      </w:r>
    </w:p>
    <w:p w:rsidR="00000000" w:rsidRDefault="00F47055">
      <w:pPr>
        <w:ind w:firstLine="397"/>
        <w:jc w:val="both"/>
        <w:textAlignment w:val="baseline"/>
      </w:pPr>
      <w:r>
        <w:lastRenderedPageBreak/>
        <w:t>93. Для сооружений IV класса инструментальные наблюдения, если они предусмо</w:t>
      </w:r>
      <w:r>
        <w:t>трены проектом, допускается ограничить наблюдениями за фильтрацией в основании, осадками и смещениями сооружения и его основания.</w:t>
      </w:r>
    </w:p>
    <w:p w:rsidR="00000000" w:rsidRDefault="00F47055">
      <w:pPr>
        <w:ind w:firstLine="397"/>
        <w:jc w:val="both"/>
        <w:textAlignment w:val="baseline"/>
      </w:pPr>
      <w:r>
        <w:t> </w:t>
      </w:r>
    </w:p>
    <w:p w:rsidR="00000000" w:rsidRDefault="00F47055">
      <w:pPr>
        <w:ind w:firstLine="397"/>
        <w:jc w:val="both"/>
        <w:textAlignment w:val="baseline"/>
      </w:pPr>
      <w:r>
        <w:t> </w:t>
      </w:r>
    </w:p>
    <w:p w:rsidR="00000000" w:rsidRDefault="00F47055">
      <w:pPr>
        <w:jc w:val="center"/>
      </w:pPr>
      <w:r>
        <w:rPr>
          <w:rStyle w:val="s1"/>
        </w:rPr>
        <w:t>Глава 8. Обеспечение сопряжения сооружений с основанием</w:t>
      </w:r>
    </w:p>
    <w:p w:rsidR="00000000" w:rsidRDefault="00F47055">
      <w:pPr>
        <w:ind w:firstLine="397"/>
        <w:jc w:val="both"/>
        <w:textAlignment w:val="baseline"/>
      </w:pPr>
      <w:r>
        <w:t> </w:t>
      </w:r>
    </w:p>
    <w:p w:rsidR="00000000" w:rsidRDefault="00F47055">
      <w:pPr>
        <w:ind w:firstLine="397"/>
        <w:jc w:val="both"/>
        <w:textAlignment w:val="baseline"/>
      </w:pPr>
      <w:r>
        <w:t>94. При проектировании оснований сооружений предусматривают мероприятия по сопряжению сооружения с основанием, обеспечивающие устойчивость сооружения, прочность основания (в том числе фильтрационную), допустимое напряженно-деформированное состояние сооруже</w:t>
      </w:r>
      <w:r>
        <w:t>ния и его основания при всех расчетных сочетаниях нагрузок и воздействий. Во всех случаях при проектировании сопряжения сооружения с основанием учитывают возможное изменение фильтрационных характеристик и характеристик прочности и деформируемости грунтов в</w:t>
      </w:r>
      <w:r>
        <w:t xml:space="preserve"> процессе возведения и эксплуатации сооружения.</w:t>
      </w:r>
    </w:p>
    <w:p w:rsidR="00000000" w:rsidRDefault="00F47055">
      <w:pPr>
        <w:ind w:firstLine="397"/>
        <w:jc w:val="both"/>
        <w:textAlignment w:val="baseline"/>
      </w:pPr>
      <w:r>
        <w:t>95. При проектировании сопряжений сооружений с основанием предусматривают удаление или замену слабых (или ослабленных в процессе строительства) грунтов с поверхности на глубину, ниже которой характеристики гр</w:t>
      </w:r>
      <w:r>
        <w:t>унтов (с учетом возможного их улучшения) удовлетворяют условиям устойчивости сооружения, прочности основания и заданного фильтрационного режима. Крутизна откосов береговых примыканий сооружений выбирается из условий обеспечения устойчивости как самих откос</w:t>
      </w:r>
      <w:r>
        <w:t>ов, так и сооружений на периоды строительства и эксплуатации.</w:t>
      </w:r>
    </w:p>
    <w:p w:rsidR="00000000" w:rsidRDefault="00F47055">
      <w:pPr>
        <w:ind w:firstLine="397"/>
        <w:jc w:val="both"/>
        <w:textAlignment w:val="baseline"/>
      </w:pPr>
      <w:r>
        <w:t>96. При проектировании сопряжения сооружения со скальным основанием в случаях, если удаление грунта экономически нецелесообразно, для обеспечения выполнения требований устойчивости сооружения ил</w:t>
      </w:r>
      <w:r>
        <w:t>и его береговых упоров, прочности и деформируемости основания, для уменьшения объемов удаления скального грунта рассматривают следующие мероприятия:</w:t>
      </w:r>
    </w:p>
    <w:p w:rsidR="00000000" w:rsidRDefault="00F47055">
      <w:pPr>
        <w:ind w:firstLine="397"/>
        <w:jc w:val="both"/>
        <w:textAlignment w:val="baseline"/>
      </w:pPr>
      <w:r>
        <w:t>1) снижение противодавления в основании напорных сооружений и береговых массивах примыканий;</w:t>
      </w:r>
    </w:p>
    <w:p w:rsidR="00000000" w:rsidRDefault="00F47055">
      <w:pPr>
        <w:ind w:firstLine="397"/>
        <w:jc w:val="both"/>
        <w:textAlignment w:val="baseline"/>
      </w:pPr>
      <w:r>
        <w:t>2) создание ук</w:t>
      </w:r>
      <w:r>
        <w:t>лона в сторону верхнего бьефа на контакте сооружения с основанием;</w:t>
      </w:r>
    </w:p>
    <w:p w:rsidR="00000000" w:rsidRDefault="00F47055">
      <w:pPr>
        <w:ind w:firstLine="397"/>
        <w:jc w:val="both"/>
        <w:textAlignment w:val="baseline"/>
      </w:pPr>
      <w:r>
        <w:t>3) создание упора в основании со стороны нижнего бьефа;</w:t>
      </w:r>
    </w:p>
    <w:p w:rsidR="00000000" w:rsidRDefault="00F47055">
      <w:pPr>
        <w:ind w:firstLine="397"/>
        <w:jc w:val="both"/>
        <w:textAlignment w:val="baseline"/>
      </w:pPr>
      <w:r>
        <w:t>4) применение конструкций, обеспечивающих наиболее благоприятное направление усилий и воздействий на основание и береговые примыкания</w:t>
      </w:r>
      <w:r>
        <w:t xml:space="preserve"> сооружения;</w:t>
      </w:r>
    </w:p>
    <w:p w:rsidR="00000000" w:rsidRDefault="00F47055">
      <w:pPr>
        <w:ind w:firstLine="397"/>
        <w:jc w:val="both"/>
        <w:textAlignment w:val="baseline"/>
      </w:pPr>
      <w:r>
        <w:t>5) анкеровку секций сооружения и береговых примыканий;</w:t>
      </w:r>
    </w:p>
    <w:p w:rsidR="00000000" w:rsidRDefault="00F47055">
      <w:pPr>
        <w:ind w:firstLine="397"/>
        <w:jc w:val="both"/>
        <w:textAlignment w:val="baseline"/>
      </w:pPr>
      <w:r>
        <w:t>6) инъекционное укрепление грунтов основания.</w:t>
      </w:r>
    </w:p>
    <w:p w:rsidR="00000000" w:rsidRDefault="00F47055">
      <w:pPr>
        <w:ind w:firstLine="397"/>
        <w:jc w:val="both"/>
        <w:textAlignment w:val="baseline"/>
      </w:pPr>
      <w:r>
        <w:t>При недостаточной технико-экономической эффективности указанных мероприятий, предусматривается заглубление подошвы сооружения в более сохранну</w:t>
      </w:r>
      <w:r>
        <w:t>ю зону скальных грунтов.</w:t>
      </w:r>
    </w:p>
    <w:p w:rsidR="00000000" w:rsidRDefault="00F47055">
      <w:pPr>
        <w:ind w:firstLine="397"/>
        <w:jc w:val="both"/>
        <w:textAlignment w:val="baseline"/>
      </w:pPr>
      <w:r>
        <w:t>97. Для обеспечения устойчивости сооружений на нескальных основаниях, обеспечения прочности и допустимых осадок и смещений при проектировании сопряжения сооружения с основанием в необходимых случаях предусматривают устройство верхо</w:t>
      </w:r>
      <w:r>
        <w:t xml:space="preserve">вого и низового зубьев, дренирование малопроницаемых слоев основания, уплотнение и инъекционное укрепление грунтов и другие мероприятия. При проектировании портовых сооружений предусматривают в необходимых случаях устройство каменной постели, разгружающих </w:t>
      </w:r>
      <w:r>
        <w:t>и анкерующих устройств, а также снятие гидростатического (фильтрационного) давления в грунте за стенкой. Для сооружений мелиоративного назначения, для которых в процессе эксплуатации допускаются осушение водотока и промораживание основания, и возводимых на</w:t>
      </w:r>
      <w:r>
        <w:t xml:space="preserve"> пылевато-глинистых или мелких песчаных грунтах в проектах предусматривают соответствующие инженерные мероприятия (устройство дренажей, противомиграционные экраны, замену части грунта основания грунтом требуемых свойств и тому подобное).</w:t>
      </w:r>
    </w:p>
    <w:p w:rsidR="00000000" w:rsidRDefault="00F47055">
      <w:pPr>
        <w:ind w:firstLine="397"/>
        <w:jc w:val="both"/>
        <w:textAlignment w:val="baseline"/>
      </w:pPr>
      <w:r>
        <w:lastRenderedPageBreak/>
        <w:t>98. В проектах осн</w:t>
      </w:r>
      <w:r>
        <w:t>ования грунтовых плотин, возводимых на нескальном основании, предусматривают подготовку и выравнивание основания, удаление растительного слоя и слоя, пронизанного корневищами деревьев и кустов или ходами землеройных животных, а также удаление грунта, содер</w:t>
      </w:r>
      <w:r>
        <w:t>жащего по массе органических включений или такое же количество солей, легко растворимых в воде.</w:t>
      </w:r>
    </w:p>
    <w:p w:rsidR="00000000" w:rsidRDefault="00F47055">
      <w:pPr>
        <w:ind w:firstLine="397"/>
        <w:jc w:val="both"/>
        <w:textAlignment w:val="baseline"/>
      </w:pPr>
      <w:r>
        <w:t>99. При проектировании сопряжений плотин из грунтовых материалов с основанием предусматриваются мероприятия (расчистку поверхности основания, заглубление подошв</w:t>
      </w:r>
      <w:r>
        <w:t xml:space="preserve">ы плотины, заделку трещин в скальных грунтах, дренаж и тому подобное), направленные на обеспечение устойчивости плотин, уменьшение неравномерных деформаций основания и сооружения, предотвращение суффозии и недопустимого снижения прочности грунта основания </w:t>
      </w:r>
      <w:r>
        <w:t>при его водонасыщении. При обосновании допускается строительство грунтовых плотин на основаниях, содержащих водорастворимые включения и биогенные грунты.</w:t>
      </w:r>
    </w:p>
    <w:p w:rsidR="00000000" w:rsidRDefault="00F47055">
      <w:pPr>
        <w:ind w:firstLine="397"/>
        <w:jc w:val="both"/>
        <w:textAlignment w:val="baseline"/>
      </w:pPr>
      <w:r>
        <w:t>100. При проектировании сопряжения водонепроницаемых элементов грунтовых плотин, возводимых на скально</w:t>
      </w:r>
      <w:r>
        <w:t xml:space="preserve">м основании, предусматриваются мероприятия по удалению разрушенной скалы, в том числе как отдельно лежащих крупных камней так и скопления камней, по разделке и бетонированию разведочных геологических и строительных выработок, крупных трещин. При наличии в </w:t>
      </w:r>
      <w:r>
        <w:t>основании водонерастворимых, слабоводопроницаемых скальных грунтов, предусматривается только выравнивание поверхности основания под подошвой водонепроницаемого элемента плотины. В остальных случаях предусматривают следующие мероприятия: устройство бетонной</w:t>
      </w:r>
      <w:r>
        <w:t xml:space="preserve"> плиты, покрытие скалы торкретом, инъекционное уплотнение части основания, прилегающей к подошве водонепроницаемого элемента. На участках сопряжения противофильтрационных элементов грунтовых плотин с наклонными неровными поверхностями скальных берегов в пр</w:t>
      </w:r>
      <w:r>
        <w:t>оектах предусматривают постепенное уположение откоса берегового примыкания от гребня плотины к основанию без резких переломов профиля, с наименьшим экономически обоснованным общим наклоном примыкания. Предусматривают срезку выступающих участков откоса и за</w:t>
      </w:r>
      <w:r>
        <w:t>полнение углублений бетоном. На участках сопряжения с основанием частей профиля плотины, выполняемых из более водопроницаемых материалов, чем противофильтрационные устройства, удаление разборной разрушенной (выветрелой) скалы не обязательно.</w:t>
      </w:r>
    </w:p>
    <w:p w:rsidR="00000000" w:rsidRDefault="00F47055">
      <w:pPr>
        <w:ind w:firstLine="397"/>
        <w:jc w:val="both"/>
        <w:textAlignment w:val="baseline"/>
      </w:pPr>
      <w:r>
        <w:t>101. В проекте</w:t>
      </w:r>
      <w:r>
        <w:t xml:space="preserve"> оснований сооружений указывают мероприятия, обеспечивающие предотвращение в процессе строительства промерзания, выветривания, разуплотнения и разжижения грунтов, а также исключающие возможность фильтрации напорных вод через дно котлована.</w:t>
      </w:r>
    </w:p>
    <w:p w:rsidR="00000000" w:rsidRDefault="00F47055">
      <w:pPr>
        <w:ind w:firstLine="397"/>
        <w:jc w:val="both"/>
        <w:textAlignment w:val="baseline"/>
      </w:pPr>
      <w:r>
        <w:t>102. Глубину зал</w:t>
      </w:r>
      <w:r>
        <w:t>ожения подошвы сооружений принимают минимально возможной с учетом типа и конструктивных особенностей сооружений, характера нагрузок и воздействий на основание, геологических условий площадки строительства (строительных свойств грунтов, структуры основания,</w:t>
      </w:r>
      <w:r>
        <w:t xml:space="preserve"> наличия ослабленных поверхностей - слабых прослоев, зон тектонических нарушений и другие), топографических условий территории строительства; гидрогеологических условий (водопроницаемости грунтов, напоров, уровней и агрессивности грунтовых вод и другие), о</w:t>
      </w:r>
      <w:r>
        <w:t>бласти размыва грунтов в нижнем бьефе, глубины сезонного промерзания и оттаивания грунтов; судоходных уровней воды и другие.</w:t>
      </w:r>
    </w:p>
    <w:p w:rsidR="00000000" w:rsidRDefault="00F47055">
      <w:pPr>
        <w:ind w:firstLine="397"/>
        <w:jc w:val="both"/>
        <w:textAlignment w:val="baseline"/>
      </w:pPr>
      <w:r>
        <w:t>103. При проектировании сопряжений бетонных и железобетонных сооружений со скальным основанием предусматривают:</w:t>
      </w:r>
    </w:p>
    <w:p w:rsidR="00000000" w:rsidRDefault="00F47055">
      <w:pPr>
        <w:ind w:firstLine="397"/>
        <w:jc w:val="both"/>
        <w:textAlignment w:val="baseline"/>
      </w:pPr>
      <w:r>
        <w:t>1) для однородных о</w:t>
      </w:r>
      <w:r>
        <w:t>снований - удаление интенсивно выветрелых грунтов (разборного слоя), имеющих низкие прочностные и деформационные характеристики и слабо поддающихся омоноличиванию из-за наличия глинистого заполнителя в трещинах (при обосновании допускается удалять слабые г</w:t>
      </w:r>
      <w:r>
        <w:t>рунты только с низовой стороны сооружения);</w:t>
      </w:r>
    </w:p>
    <w:p w:rsidR="00000000" w:rsidRDefault="00F47055">
      <w:pPr>
        <w:ind w:firstLine="397"/>
        <w:jc w:val="both"/>
        <w:textAlignment w:val="baseline"/>
      </w:pPr>
      <w:r>
        <w:t xml:space="preserve">2) для неоднородных оснований, имеющих крупные нарушения и области глубокого избирательного выветривания, - удаление грунта, объем которого следует принимать на </w:t>
      </w:r>
      <w:r>
        <w:lastRenderedPageBreak/>
        <w:t>основе результатов анализа напряженного состояния и</w:t>
      </w:r>
      <w:r>
        <w:t xml:space="preserve"> устойчивости сооружения с учетом возможного укрепления ослабленных областей основания и заделки трещин.</w:t>
      </w:r>
    </w:p>
    <w:p w:rsidR="00000000" w:rsidRDefault="00F47055">
      <w:pPr>
        <w:ind w:firstLine="397"/>
        <w:jc w:val="both"/>
        <w:textAlignment w:val="baseline"/>
      </w:pPr>
      <w:r>
        <w:t> </w:t>
      </w:r>
    </w:p>
    <w:p w:rsidR="00000000" w:rsidRDefault="00F47055">
      <w:pPr>
        <w:ind w:firstLine="397"/>
        <w:jc w:val="both"/>
        <w:textAlignment w:val="baseline"/>
      </w:pPr>
      <w:r>
        <w:t> </w:t>
      </w:r>
    </w:p>
    <w:p w:rsidR="00000000" w:rsidRDefault="00F47055">
      <w:pPr>
        <w:jc w:val="center"/>
      </w:pPr>
      <w:r>
        <w:rPr>
          <w:rStyle w:val="s1"/>
        </w:rPr>
        <w:t>Глава 9. Закрепление и уплотнение грунтов оснований</w:t>
      </w:r>
    </w:p>
    <w:p w:rsidR="00000000" w:rsidRDefault="00F47055">
      <w:pPr>
        <w:ind w:firstLine="397"/>
        <w:jc w:val="both"/>
        <w:textAlignment w:val="baseline"/>
      </w:pPr>
      <w:r>
        <w:t> </w:t>
      </w:r>
    </w:p>
    <w:p w:rsidR="00000000" w:rsidRDefault="00F47055">
      <w:pPr>
        <w:ind w:firstLine="397"/>
        <w:jc w:val="both"/>
        <w:textAlignment w:val="baseline"/>
      </w:pPr>
      <w:r>
        <w:t>104. Закрепление и уплотнение грунтов в основании сооружений предусматривают для изменения прочностных и деформационных характеристик грунтов с целью повышения несущей способности оснований, уменьшения осадок и смещений, а также для обеспечения требуемой п</w:t>
      </w:r>
      <w:r>
        <w:t>роектом водопроницаемости и фильтрационной прочности. В качестве мероприятий по изменению прочностных и деформационных свойств грунтов необходимы цементация, химические методы закрепления, замораживание грунтов, механическое уплотнение, дренирование массив</w:t>
      </w:r>
      <w:r>
        <w:t xml:space="preserve">а, устройство набивных свай и так далее. Закрепление и уплотнение грунтов в основании водоподпорных сооружений, предусматриваемые в проекте с целью уменьшения фильтрации под сооружением или в обход его и устранения опасных последствий фильтрации, включает </w:t>
      </w:r>
      <w:r>
        <w:t>устройство противофильтрационных преград (завес, зубьев, шпунтовых рядов, «стен в грунте», понуров и других), а также механическое и инъекционное уплотнение грунта.</w:t>
      </w:r>
    </w:p>
    <w:p w:rsidR="00000000" w:rsidRDefault="00F47055">
      <w:pPr>
        <w:ind w:firstLine="397"/>
        <w:jc w:val="both"/>
        <w:textAlignment w:val="baseline"/>
      </w:pPr>
      <w:r>
        <w:t>105. При проектировании подпорных сооружений предусматривают в первую очередь закрепление г</w:t>
      </w:r>
      <w:r>
        <w:t>рунтов в области, примыкающей к низовой грани сооружения, а также закрепление и уплотнение выходов в пределах контура сооружения и основания крупных трещин, тектонических зон и других разрывных нарушений и прослоек ослабленных грунтов. Сплошное усиление ос</w:t>
      </w:r>
      <w:r>
        <w:t>нования должно быть обосновано.</w:t>
      </w:r>
    </w:p>
    <w:p w:rsidR="00000000" w:rsidRDefault="00F47055">
      <w:pPr>
        <w:ind w:firstLine="397"/>
        <w:jc w:val="both"/>
        <w:textAlignment w:val="baseline"/>
      </w:pPr>
      <w:r>
        <w:t>При проектировании подпорных сооружений I и II классов определение способа и объемов работ по укреплению основания обосновываются расчетами, а для сооружений I класса при необходимости - и экспериментальными исследованиями н</w:t>
      </w:r>
      <w:r>
        <w:t>апряженно-деформированного состояния сооружения и основания. Для сооружений III и IV классов на всех стадиях проектирования, а также для сооружений I и II классов на стадии технико-экономического обоснования способы и объемы работ по укреплению основания д</w:t>
      </w:r>
      <w:r>
        <w:t>опускается устанавливать по аналогам.</w:t>
      </w:r>
    </w:p>
    <w:p w:rsidR="00000000" w:rsidRDefault="00F47055">
      <w:pPr>
        <w:ind w:firstLine="397"/>
        <w:jc w:val="both"/>
        <w:textAlignment w:val="baseline"/>
      </w:pPr>
      <w:r>
        <w:t>106. При проектировании портовых сооружений на сильнодеформируемых и слабопрочных грунтах предусматривают закрепление грунтов в зоне отпора перед лицевой и анкерной стенами, а также в пределах засыпки. В этом случае сп</w:t>
      </w:r>
      <w:r>
        <w:t>особ закрепления на стадии технико-экономического обоснования также устанавливается по аналогам. На стадиях проекта и рабочей документации способ укрепления грунта и объем работ определяются на основе расчетов и экспериментальных исследований.</w:t>
      </w:r>
    </w:p>
    <w:p w:rsidR="00000000" w:rsidRDefault="00F47055">
      <w:pPr>
        <w:ind w:firstLine="397"/>
        <w:jc w:val="both"/>
        <w:textAlignment w:val="baseline"/>
      </w:pPr>
      <w:r>
        <w:t>107. Устройс</w:t>
      </w:r>
      <w:r>
        <w:t>тво противофильтрационных завес (преград) обязательно в тех случаях, когда основание сложено фильтрующими слабоводоустойчивыми и быстрорастворимыми грунтами. При водостойких грунтах устройство завесы принимаются обоснованными. Глубину и ширину противофильт</w:t>
      </w:r>
      <w:r>
        <w:t xml:space="preserve">рационной завесы обосновывают расчетом или результатом экспериментальных исследований. При проектировании скальных оснований бетонных плотин необходимо рассматривать возможность расположения противофильтрационных завес за пределами зоны трещинообразования </w:t>
      </w:r>
      <w:r>
        <w:t>под напорной гранью, а также их наклона в сторону верхнего бьефа.</w:t>
      </w:r>
    </w:p>
    <w:p w:rsidR="00000000" w:rsidRDefault="00F47055">
      <w:pPr>
        <w:ind w:firstLine="397"/>
        <w:jc w:val="both"/>
        <w:textAlignment w:val="baseline"/>
      </w:pPr>
      <w:r>
        <w:t>108. На участке сопряжения завесы с подошвой сооружения в целях предотвращения фильтрации в зоне наибольших градиентов напора в проекте предусматривают местное усиление завесы дополнительным</w:t>
      </w:r>
      <w:r>
        <w:t xml:space="preserve">и рядами неглубоких скважин, располагаемых у напорной грани сооружения, параллельной основному ряду (или рядам) скважин, или в пределах самой завесы. Расстояние между дополнительными скважинами допускается принимать большим, чем между основными скважинами </w:t>
      </w:r>
      <w:r>
        <w:t>в завесе.</w:t>
      </w:r>
    </w:p>
    <w:p w:rsidR="00000000" w:rsidRDefault="00F47055">
      <w:pPr>
        <w:ind w:firstLine="397"/>
        <w:jc w:val="both"/>
        <w:textAlignment w:val="baseline"/>
      </w:pPr>
      <w:r>
        <w:t xml:space="preserve">109. В местах сопряжения противофильтрационных устройств (зубьев, диафрагм, шпунта и так далее) с основанием или берегами предусматривают тщательную укладку и </w:t>
      </w:r>
      <w:r>
        <w:lastRenderedPageBreak/>
        <w:t>уплотнение грунта с применением для этой цели более устойчивого к суффозии и пластичног</w:t>
      </w:r>
      <w:r>
        <w:t>о грунта, способного кольматировать трещины в скальном основании.</w:t>
      </w:r>
    </w:p>
    <w:p w:rsidR="00000000" w:rsidRDefault="00F47055">
      <w:pPr>
        <w:ind w:firstLine="397"/>
        <w:jc w:val="both"/>
        <w:textAlignment w:val="baseline"/>
      </w:pPr>
      <w:r>
        <w:t>110. В проектах оснований водоподпорных сооружений в качестве мероприятия по снижению противодавления предусматривают устройство дренажа. В скальных основаниях дренаж располагают главным обр</w:t>
      </w:r>
      <w:r>
        <w:t>азом со стороны напорной грани сооружения, а при необходимости - и в средней части его подошвы.</w:t>
      </w:r>
    </w:p>
    <w:p w:rsidR="00000000" w:rsidRDefault="00F47055">
      <w:pPr>
        <w:ind w:firstLine="397"/>
        <w:jc w:val="both"/>
        <w:textAlignment w:val="baseline"/>
      </w:pPr>
      <w:r>
        <w:t> </w:t>
      </w:r>
    </w:p>
    <w:p w:rsidR="00000000" w:rsidRDefault="00F47055">
      <w:pPr>
        <w:ind w:firstLine="397"/>
        <w:jc w:val="both"/>
        <w:textAlignment w:val="baseline"/>
      </w:pPr>
      <w:r>
        <w:t> </w:t>
      </w:r>
    </w:p>
    <w:p w:rsidR="00000000" w:rsidRDefault="00F47055">
      <w:pPr>
        <w:spacing w:after="240"/>
        <w:jc w:val="center"/>
      </w:pPr>
      <w:r>
        <w:rPr>
          <w:rStyle w:val="s1"/>
        </w:rPr>
        <w:t>Глава 10. Энергосбережение и рациональное использование природных ресурсов</w:t>
      </w:r>
    </w:p>
    <w:p w:rsidR="00000000" w:rsidRDefault="00F47055">
      <w:pPr>
        <w:jc w:val="center"/>
      </w:pPr>
      <w:r>
        <w:rPr>
          <w:rStyle w:val="s1"/>
        </w:rPr>
        <w:t> </w:t>
      </w:r>
    </w:p>
    <w:p w:rsidR="00000000" w:rsidRDefault="00F47055">
      <w:pPr>
        <w:jc w:val="center"/>
      </w:pPr>
      <w:r>
        <w:rPr>
          <w:rStyle w:val="s1"/>
        </w:rPr>
        <w:t>Параграф 1. Требования к сокращению энергопотребления</w:t>
      </w:r>
    </w:p>
    <w:p w:rsidR="00000000" w:rsidRDefault="00F47055">
      <w:r>
        <w:t> </w:t>
      </w:r>
    </w:p>
    <w:p w:rsidR="00000000" w:rsidRDefault="00F47055">
      <w:pPr>
        <w:ind w:firstLine="397"/>
        <w:jc w:val="both"/>
        <w:textAlignment w:val="baseline"/>
      </w:pPr>
      <w:r>
        <w:t>111. Основание гидротех</w:t>
      </w:r>
      <w:r>
        <w:t>нических сооружений проектируется с учетом требований Закона Республики Казахстан «Об энергосбережении и повышении энергоэффективности» по эффективному использованию энергии для гидротехнических сооружений.</w:t>
      </w:r>
    </w:p>
    <w:p w:rsidR="00000000" w:rsidRDefault="00F47055">
      <w:pPr>
        <w:ind w:firstLine="397"/>
        <w:jc w:val="both"/>
        <w:textAlignment w:val="baseline"/>
      </w:pPr>
      <w:r>
        <w:t>112. В процессе проектирования необходимо предусм</w:t>
      </w:r>
      <w:r>
        <w:t>отреть решения и комплекс мер по повышению энергоэффективности объекта в соответствии с требованиями действующих нормативно-технических документов.</w:t>
      </w:r>
    </w:p>
    <w:p w:rsidR="00000000" w:rsidRDefault="00F47055">
      <w:pPr>
        <w:ind w:firstLine="397"/>
        <w:jc w:val="both"/>
        <w:textAlignment w:val="baseline"/>
      </w:pPr>
      <w:r>
        <w:t>113. Основным требованием при проектировании оснований гидротехнических сооружений является обеспечение экол</w:t>
      </w:r>
      <w:r>
        <w:t>огической безопасности при эксплуатации.</w:t>
      </w:r>
    </w:p>
    <w:p w:rsidR="00000000" w:rsidRDefault="00F47055">
      <w:pPr>
        <w:ind w:firstLine="397"/>
        <w:jc w:val="both"/>
        <w:textAlignment w:val="baseline"/>
      </w:pPr>
      <w:r>
        <w:t> </w:t>
      </w:r>
    </w:p>
    <w:p w:rsidR="00000000" w:rsidRDefault="00F47055">
      <w:pPr>
        <w:ind w:firstLine="397"/>
        <w:jc w:val="both"/>
        <w:textAlignment w:val="baseline"/>
      </w:pPr>
      <w:r>
        <w:t> </w:t>
      </w:r>
    </w:p>
    <w:p w:rsidR="00000000" w:rsidRDefault="00F47055">
      <w:pPr>
        <w:jc w:val="center"/>
      </w:pPr>
      <w:r>
        <w:rPr>
          <w:rStyle w:val="s1"/>
        </w:rPr>
        <w:t>Параграф 2. Рациональное использование природных ресурсов</w:t>
      </w:r>
    </w:p>
    <w:p w:rsidR="00000000" w:rsidRDefault="00F47055">
      <w:pPr>
        <w:jc w:val="center"/>
      </w:pPr>
      <w:r>
        <w:rPr>
          <w:rStyle w:val="s1"/>
        </w:rPr>
        <w:t> </w:t>
      </w:r>
    </w:p>
    <w:p w:rsidR="00000000" w:rsidRDefault="00F47055">
      <w:pPr>
        <w:ind w:firstLine="397"/>
        <w:jc w:val="both"/>
        <w:textAlignment w:val="baseline"/>
      </w:pPr>
      <w:r>
        <w:t>114. При проектировании основания гидротехнических сооружений учитываются предельно допустимые нагрузки на окружающую среду, предусматриваются надежные</w:t>
      </w:r>
      <w:r>
        <w:t xml:space="preserve"> и эффективные меры предупреждения, устранения загрязнения вредными отходами, их обезвреживание и утилизация, внедрение ресурсосберегающих, малоотходных и безотходных технологий и производств.</w:t>
      </w:r>
    </w:p>
    <w:p w:rsidR="00000000" w:rsidRDefault="00F47055">
      <w:pPr>
        <w:ind w:firstLine="397"/>
        <w:jc w:val="both"/>
        <w:textAlignment w:val="baseline"/>
      </w:pPr>
      <w:r>
        <w:t>115. Проектирование основания гидротехнических сооружений включ</w:t>
      </w:r>
      <w:r>
        <w:t>ает разумное сохранение государственных ресурсов, таких как: вода, почва, биологическое разнообразие, энергетические ресурсы, качество воздуха и другие природные ресурсы в интересах общества.</w:t>
      </w:r>
    </w:p>
    <w:p w:rsidR="00000000" w:rsidRDefault="00F47055">
      <w:pPr>
        <w:ind w:firstLine="397"/>
        <w:jc w:val="both"/>
        <w:textAlignment w:val="baseline"/>
      </w:pPr>
      <w:r>
        <w:t> </w:t>
      </w:r>
    </w:p>
    <w:p w:rsidR="00000000" w:rsidRDefault="00F47055">
      <w:pPr>
        <w:ind w:firstLine="397"/>
        <w:jc w:val="both"/>
        <w:textAlignment w:val="baseline"/>
      </w:pPr>
      <w:r>
        <w:t> </w:t>
      </w:r>
    </w:p>
    <w:p w:rsidR="00000000" w:rsidRDefault="00F47055">
      <w:pPr>
        <w:jc w:val="center"/>
      </w:pPr>
      <w:r>
        <w:rPr>
          <w:rStyle w:val="s1"/>
        </w:rPr>
        <w:t>Глава 11. Охрана окружающей среды</w:t>
      </w:r>
    </w:p>
    <w:p w:rsidR="00000000" w:rsidRDefault="00F47055">
      <w:pPr>
        <w:jc w:val="center"/>
      </w:pPr>
      <w:r>
        <w:rPr>
          <w:rStyle w:val="s1"/>
        </w:rPr>
        <w:t> </w:t>
      </w:r>
    </w:p>
    <w:p w:rsidR="00000000" w:rsidRDefault="00F47055">
      <w:pPr>
        <w:ind w:firstLine="397"/>
        <w:jc w:val="both"/>
        <w:textAlignment w:val="baseline"/>
      </w:pPr>
      <w:r>
        <w:t>116. При проектировании оснований гидротехнических сооружений предусматриваются инженерные мероприятия по защите прилегающих территорий от затопления и подтопления, от загрязнения подземных вод, а также по предотвращению оползней береговых склонов.</w:t>
      </w:r>
    </w:p>
    <w:p w:rsidR="00000000" w:rsidRDefault="00F47055">
      <w:pPr>
        <w:ind w:firstLine="397"/>
        <w:jc w:val="both"/>
        <w:textAlignment w:val="baseline"/>
      </w:pPr>
      <w:r>
        <w:t xml:space="preserve">117. В </w:t>
      </w:r>
      <w:r>
        <w:t>целях охраны окружающей среды при проектировании гидротехнических сооружений необходимо учитывать требования Экологического кодекса Республики Казахстан.</w:t>
      </w:r>
    </w:p>
    <w:p w:rsidR="00000000" w:rsidRDefault="00F47055">
      <w:pPr>
        <w:ind w:firstLine="397"/>
        <w:jc w:val="both"/>
        <w:textAlignment w:val="baseline"/>
      </w:pPr>
      <w:r>
        <w:t>118. В процессе подготовки основания и строительства здания подлежат учету:</w:t>
      </w:r>
    </w:p>
    <w:p w:rsidR="00000000" w:rsidRDefault="00F47055">
      <w:pPr>
        <w:ind w:firstLine="397"/>
        <w:jc w:val="both"/>
        <w:textAlignment w:val="baseline"/>
      </w:pPr>
      <w:r>
        <w:t>1) прямые воздействия - не</w:t>
      </w:r>
      <w:r>
        <w:t>посредственно оказываемые основными и сопутствующими видами планируемой деятельности в районе размещения объекта;</w:t>
      </w:r>
    </w:p>
    <w:p w:rsidR="00000000" w:rsidRDefault="00F47055">
      <w:pPr>
        <w:ind w:firstLine="397"/>
        <w:jc w:val="both"/>
        <w:textAlignment w:val="baseline"/>
      </w:pPr>
      <w:r>
        <w:t xml:space="preserve">2) косвенные воздействия - на окружающую среду, которые вызываются опосредованными (вторичными) факторами, возникающими вследствие реализации </w:t>
      </w:r>
      <w:r>
        <w:t>проекта;</w:t>
      </w:r>
    </w:p>
    <w:p w:rsidR="00000000" w:rsidRDefault="00F47055">
      <w:pPr>
        <w:ind w:firstLine="397"/>
        <w:jc w:val="both"/>
        <w:textAlignment w:val="baseline"/>
      </w:pPr>
      <w:r>
        <w:lastRenderedPageBreak/>
        <w:t>3) кумулятивные воздействия - возникающие в результате постоянно возрастающих изменений, вызванных прошедшими, настоящими или обоснованно предсказуемыми действиями, сопровождающими реализацию проекта.</w:t>
      </w:r>
    </w:p>
    <w:p w:rsidR="00000000" w:rsidRDefault="00F47055">
      <w:pPr>
        <w:ind w:firstLine="397"/>
        <w:jc w:val="both"/>
        <w:textAlignment w:val="baseline"/>
      </w:pPr>
      <w:r>
        <w:t>119. По влиянию на окружающую среду необходимо</w:t>
      </w:r>
      <w:r>
        <w:t xml:space="preserve"> проводить оценку воздействия на:</w:t>
      </w:r>
    </w:p>
    <w:p w:rsidR="00000000" w:rsidRDefault="00F47055">
      <w:pPr>
        <w:ind w:firstLine="397"/>
        <w:jc w:val="both"/>
        <w:textAlignment w:val="baseline"/>
      </w:pPr>
      <w:r>
        <w:t>1) атмосферный воздух, за исключением воздействия выбросов парниковых газов;</w:t>
      </w:r>
    </w:p>
    <w:p w:rsidR="00000000" w:rsidRDefault="00F47055">
      <w:pPr>
        <w:ind w:firstLine="397"/>
        <w:jc w:val="both"/>
        <w:textAlignment w:val="baseline"/>
      </w:pPr>
      <w:r>
        <w:t>2) поверхностные и подземные воды;</w:t>
      </w:r>
    </w:p>
    <w:p w:rsidR="00000000" w:rsidRDefault="00F47055">
      <w:pPr>
        <w:ind w:firstLine="397"/>
        <w:jc w:val="both"/>
        <w:textAlignment w:val="baseline"/>
      </w:pPr>
      <w:r>
        <w:t>3) поверхность дна водоемов;</w:t>
      </w:r>
    </w:p>
    <w:p w:rsidR="00000000" w:rsidRDefault="00F47055">
      <w:pPr>
        <w:ind w:firstLine="397"/>
        <w:jc w:val="both"/>
        <w:textAlignment w:val="baseline"/>
      </w:pPr>
      <w:r>
        <w:t>4) ландшафты;</w:t>
      </w:r>
    </w:p>
    <w:p w:rsidR="00000000" w:rsidRDefault="00F47055">
      <w:pPr>
        <w:ind w:firstLine="397"/>
        <w:jc w:val="both"/>
        <w:textAlignment w:val="baseline"/>
      </w:pPr>
      <w:r>
        <w:t>5) земельные ресурсы и почвенный покров;</w:t>
      </w:r>
    </w:p>
    <w:p w:rsidR="00000000" w:rsidRDefault="00F47055">
      <w:pPr>
        <w:ind w:firstLine="397"/>
        <w:jc w:val="both"/>
        <w:textAlignment w:val="baseline"/>
      </w:pPr>
      <w:r>
        <w:t>6) растительный мир;</w:t>
      </w:r>
    </w:p>
    <w:p w:rsidR="00000000" w:rsidRDefault="00F47055">
      <w:pPr>
        <w:ind w:firstLine="397"/>
        <w:jc w:val="both"/>
        <w:textAlignment w:val="baseline"/>
      </w:pPr>
      <w:r>
        <w:t>7) со</w:t>
      </w:r>
      <w:r>
        <w:t>стояние экологических систем.</w:t>
      </w:r>
    </w:p>
    <w:p w:rsidR="00000000" w:rsidRDefault="00F47055">
      <w:pPr>
        <w:ind w:firstLine="397"/>
        <w:jc w:val="both"/>
        <w:textAlignment w:val="baseline"/>
      </w:pPr>
      <w:r>
        <w:t>120. При проектировании оснований гидротехнических сооружений учитываются степень радоноопасности участка застройки, наличие техногенного радиоактивного загрязнения и радиоактивность строительных конструкций. При этом выполняю</w:t>
      </w:r>
      <w:r>
        <w:t>тся требования радиационной безопасности в соответствии с гигиеническими нормативами.</w:t>
      </w:r>
    </w:p>
    <w:p w:rsidR="00000000" w:rsidRDefault="00F47055">
      <w:pPr>
        <w:ind w:firstLine="397"/>
        <w:jc w:val="both"/>
        <w:textAlignment w:val="baseline"/>
      </w:pPr>
      <w:r>
        <w:t> </w:t>
      </w:r>
    </w:p>
    <w:p w:rsidR="00000000" w:rsidRDefault="00F47055">
      <w:pPr>
        <w:ind w:firstLine="397"/>
        <w:jc w:val="both"/>
        <w:textAlignment w:val="baseline"/>
      </w:pPr>
      <w:r>
        <w:t>_____________________________________________________________</w:t>
      </w:r>
    </w:p>
    <w:p w:rsidR="00000000" w:rsidRDefault="00F47055">
      <w:pPr>
        <w:ind w:firstLine="397"/>
        <w:jc w:val="both"/>
        <w:textAlignment w:val="baseline"/>
      </w:pPr>
      <w:r>
        <w:rPr>
          <w:b/>
          <w:bCs/>
          <w:bdr w:val="none" w:sz="0" w:space="0" w:color="auto" w:frame="1"/>
        </w:rPr>
        <w:t xml:space="preserve">УДК 624.15 МКС 083.74 </w:t>
      </w:r>
    </w:p>
    <w:p w:rsidR="00000000" w:rsidRDefault="00F47055">
      <w:pPr>
        <w:ind w:firstLine="397"/>
        <w:jc w:val="both"/>
        <w:textAlignment w:val="baseline"/>
      </w:pPr>
      <w:r>
        <w:t>_____________________________________________________________</w:t>
      </w:r>
    </w:p>
    <w:p w:rsidR="00000000" w:rsidRDefault="00F47055">
      <w:pPr>
        <w:ind w:firstLine="397"/>
        <w:jc w:val="both"/>
        <w:textAlignment w:val="baseline"/>
      </w:pPr>
      <w:r>
        <w:rPr>
          <w:b/>
          <w:bCs/>
          <w:bdr w:val="none" w:sz="0" w:space="0" w:color="auto" w:frame="1"/>
        </w:rPr>
        <w:t>Ключевые слова:</w:t>
      </w:r>
      <w:r>
        <w:t xml:space="preserve"> основ</w:t>
      </w:r>
      <w:r>
        <w:t>ания, фундамент, осадки, несущая способность.</w:t>
      </w:r>
    </w:p>
    <w:p w:rsidR="00000000" w:rsidRDefault="00F47055">
      <w:pPr>
        <w:ind w:firstLine="397"/>
        <w:jc w:val="both"/>
        <w:textAlignment w:val="baseline"/>
      </w:pPr>
      <w:r>
        <w:t> </w:t>
      </w:r>
    </w:p>
    <w:p w:rsidR="00000000" w:rsidRDefault="00F47055">
      <w:pPr>
        <w:ind w:firstLine="397"/>
        <w:jc w:val="both"/>
        <w:textAlignment w:val="baseline"/>
      </w:pPr>
      <w:r>
        <w:t> </w:t>
      </w:r>
    </w:p>
    <w:p w:rsidR="00000000" w:rsidRDefault="00F47055">
      <w:pPr>
        <w:ind w:firstLine="397"/>
        <w:jc w:val="both"/>
        <w:textAlignment w:val="baseline"/>
      </w:pPr>
      <w:r>
        <w:t> </w:t>
      </w:r>
    </w:p>
    <w:p w:rsidR="00000000" w:rsidRDefault="00F47055">
      <w:pPr>
        <w:ind w:firstLine="397"/>
        <w:jc w:val="both"/>
        <w:textAlignment w:val="baseline"/>
      </w:pPr>
      <w:r>
        <w:t> </w:t>
      </w:r>
    </w:p>
    <w:sectPr w:rsidR="00000000">
      <w:headerReference w:type="even" r:id="rId35"/>
      <w:headerReference w:type="default" r:id="rId36"/>
      <w:footerReference w:type="even" r:id="rId37"/>
      <w:footerReference w:type="default" r:id="rId38"/>
      <w:headerReference w:type="first" r:id="rId39"/>
      <w:footerReference w:type="first" r:id="rId4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47055" w:rsidRDefault="00F47055" w:rsidP="00F47055">
      <w:r>
        <w:separator/>
      </w:r>
    </w:p>
  </w:endnote>
  <w:endnote w:type="continuationSeparator" w:id="0">
    <w:p w:rsidR="00F47055" w:rsidRDefault="00F47055" w:rsidP="00F470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47055" w:rsidRDefault="00F47055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47055" w:rsidRDefault="00F47055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47055" w:rsidRDefault="00F47055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47055" w:rsidRDefault="00F47055" w:rsidP="00F47055">
      <w:r>
        <w:separator/>
      </w:r>
    </w:p>
  </w:footnote>
  <w:footnote w:type="continuationSeparator" w:id="0">
    <w:p w:rsidR="00F47055" w:rsidRDefault="00F47055" w:rsidP="00F470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47055" w:rsidRDefault="00F47055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47055" w:rsidRDefault="00F47055" w:rsidP="00F47055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F47055" w:rsidRDefault="00F47055" w:rsidP="00F47055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СН РК 3.04-03-2018 «Основания гидротехнических сооружений» (приложение 2 к приказу председателя Комитета по делам строительства и жилищно-коммунального хозяйства Министерства по инвестициям и развитию Республики Казахстан от 5 декабря 2018 года № 249-нқ)</w:t>
    </w:r>
  </w:p>
  <w:p w:rsidR="00F47055" w:rsidRPr="00F47055" w:rsidRDefault="00F47055" w:rsidP="00F47055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24.12.2018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47055" w:rsidRDefault="00F47055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7055"/>
    <w:rsid w:val="00F47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1A5CA90-DAA8-4012-8E46-9D9617F5E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Pr>
      <w:color w:val="auto"/>
    </w:rPr>
  </w:style>
  <w:style w:type="paragraph" w:styleId="a3">
    <w:name w:val="Normal (Web)"/>
    <w:basedOn w:val="a"/>
    <w:uiPriority w:val="99"/>
    <w:semiHidden/>
    <w:unhideWhenUsed/>
    <w:rPr>
      <w:color w:val="auto"/>
    </w:rPr>
  </w:style>
  <w:style w:type="paragraph" w:customStyle="1" w:styleId="s8">
    <w:name w:val="s8"/>
    <w:basedOn w:val="a"/>
    <w:rPr>
      <w:color w:val="333399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styleId="a4">
    <w:name w:val="Hyperlink"/>
    <w:basedOn w:val="a0"/>
    <w:uiPriority w:val="99"/>
    <w:semiHidden/>
    <w:unhideWhenUsed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6">
    <w:name w:val="header"/>
    <w:basedOn w:val="a"/>
    <w:link w:val="a7"/>
    <w:uiPriority w:val="99"/>
    <w:unhideWhenUsed/>
    <w:rsid w:val="00F4705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47055"/>
    <w:rPr>
      <w:rFonts w:eastAsiaTheme="minorEastAsia"/>
      <w:color w:val="000000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F4705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47055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online.zakon.kz/Document/?doc_id=32724364" TargetMode="External"/><Relationship Id="rId18" Type="http://schemas.openxmlformats.org/officeDocument/2006/relationships/hyperlink" Target="http://online.zakon.kz/Document/?doc_id=32724364" TargetMode="External"/><Relationship Id="rId26" Type="http://schemas.openxmlformats.org/officeDocument/2006/relationships/hyperlink" Target="http://online.zakon.kz/Document/?doc_id=32724364" TargetMode="External"/><Relationship Id="rId39" Type="http://schemas.openxmlformats.org/officeDocument/2006/relationships/header" Target="header3.xml"/><Relationship Id="rId21" Type="http://schemas.openxmlformats.org/officeDocument/2006/relationships/hyperlink" Target="http://online.zakon.kz/Document/?doc_id=32724364" TargetMode="External"/><Relationship Id="rId34" Type="http://schemas.openxmlformats.org/officeDocument/2006/relationships/hyperlink" Target="http://online.zakon.kz/Document/?doc_id=37086623" TargetMode="External"/><Relationship Id="rId42" Type="http://schemas.openxmlformats.org/officeDocument/2006/relationships/theme" Target="theme/theme1.xml"/><Relationship Id="rId7" Type="http://schemas.openxmlformats.org/officeDocument/2006/relationships/hyperlink" Target="http://online.zakon.kz/Document/?doc_id=32724364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online.zakon.kz/Document/?doc_id=32724364" TargetMode="External"/><Relationship Id="rId20" Type="http://schemas.openxmlformats.org/officeDocument/2006/relationships/hyperlink" Target="http://online.zakon.kz/Document/?doc_id=32724364" TargetMode="External"/><Relationship Id="rId29" Type="http://schemas.openxmlformats.org/officeDocument/2006/relationships/hyperlink" Target="http://online.zakon.kz/Document/?doc_id=32724364" TargetMode="External"/><Relationship Id="rId41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3146453" TargetMode="External"/><Relationship Id="rId11" Type="http://schemas.openxmlformats.org/officeDocument/2006/relationships/hyperlink" Target="http://online.zakon.kz/Document/?doc_id=32724364" TargetMode="External"/><Relationship Id="rId24" Type="http://schemas.openxmlformats.org/officeDocument/2006/relationships/hyperlink" Target="http://online.zakon.kz/Document/?doc_id=32724364" TargetMode="External"/><Relationship Id="rId32" Type="http://schemas.openxmlformats.org/officeDocument/2006/relationships/hyperlink" Target="http://online.zakon.kz/Document/?doc_id=31112351" TargetMode="External"/><Relationship Id="rId37" Type="http://schemas.openxmlformats.org/officeDocument/2006/relationships/footer" Target="footer1.xml"/><Relationship Id="rId40" Type="http://schemas.openxmlformats.org/officeDocument/2006/relationships/footer" Target="footer3.xml"/><Relationship Id="rId5" Type="http://schemas.openxmlformats.org/officeDocument/2006/relationships/endnotes" Target="endnotes.xml"/><Relationship Id="rId15" Type="http://schemas.openxmlformats.org/officeDocument/2006/relationships/hyperlink" Target="http://online.zakon.kz/Document/?doc_id=32724364" TargetMode="External"/><Relationship Id="rId23" Type="http://schemas.openxmlformats.org/officeDocument/2006/relationships/hyperlink" Target="http://online.zakon.kz/Document/?doc_id=32724364" TargetMode="External"/><Relationship Id="rId28" Type="http://schemas.openxmlformats.org/officeDocument/2006/relationships/hyperlink" Target="http://online.zakon.kz/Document/?doc_id=32724364" TargetMode="External"/><Relationship Id="rId36" Type="http://schemas.openxmlformats.org/officeDocument/2006/relationships/header" Target="header2.xml"/><Relationship Id="rId10" Type="http://schemas.openxmlformats.org/officeDocument/2006/relationships/hyperlink" Target="http://online.zakon.kz/Document/?doc_id=32724364" TargetMode="External"/><Relationship Id="rId19" Type="http://schemas.openxmlformats.org/officeDocument/2006/relationships/hyperlink" Target="http://online.zakon.kz/Document/?doc_id=32724364" TargetMode="External"/><Relationship Id="rId31" Type="http://schemas.openxmlformats.org/officeDocument/2006/relationships/hyperlink" Target="http://online.zakon.kz/Document/?doc_id=1024035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2724364" TargetMode="External"/><Relationship Id="rId14" Type="http://schemas.openxmlformats.org/officeDocument/2006/relationships/hyperlink" Target="http://online.zakon.kz/Document/?doc_id=32724364" TargetMode="External"/><Relationship Id="rId22" Type="http://schemas.openxmlformats.org/officeDocument/2006/relationships/hyperlink" Target="http://online.zakon.kz/Document/?doc_id=32724364" TargetMode="External"/><Relationship Id="rId27" Type="http://schemas.openxmlformats.org/officeDocument/2006/relationships/hyperlink" Target="http://online.zakon.kz/Document/?doc_id=32724364" TargetMode="External"/><Relationship Id="rId30" Type="http://schemas.openxmlformats.org/officeDocument/2006/relationships/hyperlink" Target="http://online.zakon.kz/Document/?doc_id=30085593" TargetMode="External"/><Relationship Id="rId35" Type="http://schemas.openxmlformats.org/officeDocument/2006/relationships/header" Target="header1.xml"/><Relationship Id="rId8" Type="http://schemas.openxmlformats.org/officeDocument/2006/relationships/hyperlink" Target="http://online.zakon.kz/Document/?doc_id=32724364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://online.zakon.kz/Document/?doc_id=32724364" TargetMode="External"/><Relationship Id="rId17" Type="http://schemas.openxmlformats.org/officeDocument/2006/relationships/hyperlink" Target="http://online.zakon.kz/Document/?doc_id=32724364" TargetMode="External"/><Relationship Id="rId25" Type="http://schemas.openxmlformats.org/officeDocument/2006/relationships/hyperlink" Target="http://online.zakon.kz/Document/?doc_id=32724364" TargetMode="External"/><Relationship Id="rId33" Type="http://schemas.openxmlformats.org/officeDocument/2006/relationships/hyperlink" Target="http://online.zakon.kz/Document/?doc_id=30864472" TargetMode="External"/><Relationship Id="rId38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7428</Words>
  <Characters>58730</Characters>
  <Application>Microsoft Office Word</Application>
  <DocSecurity>0</DocSecurity>
  <Lines>489</Lines>
  <Paragraphs>132</Paragraphs>
  <ScaleCrop>false</ScaleCrop>
  <Company/>
  <LinksUpToDate>false</LinksUpToDate>
  <CharactersWithSpaces>66026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СН РК 3.04-03-2018 «Основания гидротехнических сооружений» (приложение 2 к приказу председателя Комитета по делам строительства и жилищно-коммунального хозяйства Министерства по инвестициям и развитию Республики Казахстан от 5 декабря 2018 года № 249-нқ)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2021-07-27T18:48:00Z</dcterms:created>
  <dcterms:modified xsi:type="dcterms:W3CDTF">2021-07-27T18:48:00Z</dcterms:modified>
</cp:coreProperties>
</file>