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5946B4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4.01-105-2014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Отвод земель для магистральных водоводов и канализационных коллекторов</w:t>
      </w:r>
    </w:p>
    <w:p w:rsidR="00000000" w:rsidRDefault="005946B4">
      <w:pPr>
        <w:ind w:firstLine="426"/>
        <w:jc w:val="center"/>
      </w:pPr>
      <w:r>
        <w:t> </w:t>
      </w:r>
    </w:p>
    <w:p w:rsidR="00000000" w:rsidRDefault="005946B4">
      <w:pPr>
        <w:ind w:firstLine="426"/>
        <w:jc w:val="center"/>
      </w:pPr>
      <w:r>
        <w:t>Land allocation for water mains and sewers</w:t>
      </w:r>
    </w:p>
    <w:p w:rsidR="00000000" w:rsidRDefault="005946B4">
      <w:pPr>
        <w:ind w:firstLine="426"/>
        <w:jc w:val="center"/>
      </w:pPr>
      <w:r>
        <w:rPr>
          <w:b/>
          <w:bCs/>
        </w:rPr>
        <w:t> </w:t>
      </w:r>
    </w:p>
    <w:p w:rsidR="00000000" w:rsidRDefault="005946B4">
      <w:pPr>
        <w:ind w:firstLine="426"/>
      </w:pPr>
      <w:r>
        <w:rPr>
          <w:b/>
          <w:bCs/>
        </w:rPr>
        <w:t> </w:t>
      </w:r>
    </w:p>
    <w:p w:rsidR="00000000" w:rsidRDefault="005946B4">
      <w:pPr>
        <w:ind w:firstLine="426"/>
        <w:jc w:val="center"/>
      </w:pPr>
      <w:r>
        <w:rPr>
          <w:b/>
          <w:bCs/>
        </w:rPr>
        <w:t>СОДЕРЖАНИЕ</w:t>
      </w:r>
    </w:p>
    <w:p w:rsidR="00000000" w:rsidRDefault="005946B4">
      <w:pPr>
        <w:ind w:firstLine="426"/>
        <w:jc w:val="center"/>
      </w:pPr>
      <w:r>
        <w:t> </w:t>
      </w:r>
    </w:p>
    <w:p w:rsidR="00000000" w:rsidRDefault="005946B4">
      <w:pPr>
        <w:ind w:firstLine="426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5946B4">
      <w:pPr>
        <w:ind w:firstLine="426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5946B4">
      <w:pPr>
        <w:ind w:firstLine="426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5946B4">
      <w:pPr>
        <w:ind w:firstLine="426"/>
      </w:pPr>
      <w:hyperlink r:id="rId9" w:anchor="sub_id=300" w:history="1">
        <w:r>
          <w:rPr>
            <w:rStyle w:val="a3"/>
          </w:rPr>
          <w:t xml:space="preserve">3. </w:t>
        </w:r>
        <w:r>
          <w:rPr>
            <w:rStyle w:val="a3"/>
          </w:rPr>
          <w:t>ТЕРМИНЫ И ОПРЕДЕЛЕНИЯ</w:t>
        </w:r>
      </w:hyperlink>
    </w:p>
    <w:p w:rsidR="00000000" w:rsidRDefault="005946B4">
      <w:pPr>
        <w:ind w:firstLine="426"/>
      </w:pPr>
      <w:hyperlink r:id="rId10" w:anchor="sub_id=400" w:history="1">
        <w:r>
          <w:rPr>
            <w:rStyle w:val="a3"/>
          </w:rPr>
          <w:t>4. ПРАВИЛА ПРОЕКТИРОВАНИЯ ОТВОДА ЗЕМЕЛЬ ДЛЯ МАГИСТРАЛЬНЫХ ВОДОВОДОВ И КАНАЛИЗАЦИОННЫХ КОЛЛЕКТОРОВ</w:t>
        </w:r>
      </w:hyperlink>
    </w:p>
    <w:p w:rsidR="00000000" w:rsidRDefault="005946B4">
      <w:pPr>
        <w:ind w:firstLine="426"/>
      </w:pPr>
      <w:hyperlink r:id="rId11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(справочное). </w:t>
        </w:r>
        <w:r>
          <w:rPr>
            <w:rStyle w:val="a3"/>
          </w:rPr>
          <w:t>Формы для анализа и сбора исходных данных</w:t>
        </w:r>
      </w:hyperlink>
    </w:p>
    <w:p w:rsidR="00000000" w:rsidRDefault="005946B4">
      <w:pPr>
        <w:ind w:firstLine="426"/>
      </w:pPr>
      <w:r>
        <w:t> </w:t>
      </w:r>
    </w:p>
    <w:p w:rsidR="00000000" w:rsidRDefault="005946B4">
      <w:pPr>
        <w:ind w:firstLine="426"/>
      </w:pPr>
      <w:r>
        <w:t> </w:t>
      </w:r>
    </w:p>
    <w:p w:rsidR="00000000" w:rsidRDefault="005946B4">
      <w:pPr>
        <w:jc w:val="center"/>
      </w:pPr>
      <w:r>
        <w:rPr>
          <w:rStyle w:val="s1"/>
        </w:rPr>
        <w:t>ВВЕДЕНИЕ</w:t>
      </w:r>
    </w:p>
    <w:p w:rsidR="00000000" w:rsidRDefault="005946B4">
      <w:pPr>
        <w:ind w:firstLine="426"/>
      </w:pPr>
      <w:r>
        <w:t> </w:t>
      </w:r>
    </w:p>
    <w:p w:rsidR="00000000" w:rsidRDefault="005946B4">
      <w:pPr>
        <w:ind w:firstLine="426"/>
        <w:jc w:val="both"/>
      </w:pPr>
      <w:r>
        <w:t>Настоящий свод правил разработан в рамках реформирования нормативно-технической базы строительной отрасли Республики Казахстан.</w:t>
      </w:r>
    </w:p>
    <w:p w:rsidR="00000000" w:rsidRDefault="005946B4">
      <w:pPr>
        <w:ind w:firstLine="426"/>
        <w:jc w:val="both"/>
      </w:pPr>
      <w:r>
        <w:t>Настоящий документ с</w:t>
      </w:r>
      <w:r>
        <w:t xml:space="preserve">одержит правила и положения, нормируемые показатели приемлемых решений, применяемых в качестве официально признанных, и оправдавшие себя на практике, которые позволяют обеспечить выполнение обязательных требований законодательства Республики Казахстан при </w:t>
      </w:r>
      <w:r>
        <w:t>разработке раздела проекта по проектированию полосы земельного отвода для строительства (реконструкции, модернизации) магистральных водоводов и канализационных коллекторов.</w:t>
      </w:r>
    </w:p>
    <w:p w:rsidR="00000000" w:rsidRDefault="005946B4">
      <w:pPr>
        <w:ind w:firstLine="426"/>
      </w:pPr>
      <w:r>
        <w:rPr>
          <w:b/>
          <w:bCs/>
        </w:rPr>
        <w:t> </w:t>
      </w:r>
    </w:p>
    <w:p w:rsidR="00000000" w:rsidRDefault="005946B4">
      <w:pPr>
        <w:ind w:firstLine="426"/>
      </w:pPr>
      <w:r>
        <w:rPr>
          <w:b/>
          <w:bCs/>
        </w:rPr>
        <w:t> </w:t>
      </w:r>
    </w:p>
    <w:p w:rsidR="00000000" w:rsidRDefault="005946B4">
      <w:pPr>
        <w:jc w:val="center"/>
      </w:pPr>
      <w:r>
        <w:rPr>
          <w:rStyle w:val="s1"/>
        </w:rPr>
        <w:t>1. ОБЛАСТЬ ПРИМЕНЕНИЯ</w:t>
      </w:r>
    </w:p>
    <w:p w:rsidR="00000000" w:rsidRDefault="005946B4">
      <w:pPr>
        <w:ind w:firstLine="426"/>
      </w:pPr>
      <w:r>
        <w:t> </w:t>
      </w:r>
    </w:p>
    <w:p w:rsidR="00000000" w:rsidRDefault="005946B4">
      <w:pPr>
        <w:ind w:firstLine="426"/>
        <w:jc w:val="both"/>
      </w:pPr>
      <w:r>
        <w:t>1.1 Настоящий свод правил направлен на обеспечение усто</w:t>
      </w:r>
      <w:r>
        <w:t>йчивого развития территории Республики Казахстан и применяется в целях:</w:t>
      </w:r>
    </w:p>
    <w:p w:rsidR="00000000" w:rsidRDefault="005946B4">
      <w:pPr>
        <w:ind w:firstLine="426"/>
        <w:jc w:val="both"/>
      </w:pPr>
      <w:r>
        <w:t>1) выделения при подготовке проектов планировки территории элементов планировочной структуры (транспортных и коммуникационных коридоров);</w:t>
      </w:r>
    </w:p>
    <w:p w:rsidR="00000000" w:rsidRDefault="005946B4">
      <w:pPr>
        <w:ind w:firstLine="426"/>
        <w:jc w:val="both"/>
      </w:pPr>
      <w:r>
        <w:t>2) установления параметров планируемого развит</w:t>
      </w:r>
      <w:r>
        <w:t>ия элементов планировочной структуры (транспортных и коммуникационных коридоров);</w:t>
      </w:r>
    </w:p>
    <w:p w:rsidR="00000000" w:rsidRDefault="005946B4">
      <w:pPr>
        <w:ind w:firstLine="426"/>
        <w:jc w:val="both"/>
      </w:pPr>
      <w:r>
        <w:t>3) установления параметров зон планируемого размещения линейных объектов.</w:t>
      </w:r>
    </w:p>
    <w:p w:rsidR="00000000" w:rsidRDefault="005946B4">
      <w:pPr>
        <w:ind w:firstLine="426"/>
        <w:jc w:val="both"/>
      </w:pPr>
      <w:r>
        <w:t>1.2 Настоящий свод правил рекомендуется к применению при подготовке проектов планировки территорий для планируемого размещения линейных объектов (магистральных водоводов и канализационных коллекторов) и предназначен для использования:</w:t>
      </w:r>
    </w:p>
    <w:p w:rsidR="00000000" w:rsidRDefault="005946B4">
      <w:pPr>
        <w:ind w:firstLine="426"/>
        <w:jc w:val="both"/>
      </w:pPr>
      <w:r>
        <w:t>1) местными исполните</w:t>
      </w:r>
      <w:r>
        <w:t>льными органами Республики Казахстан, обеспечивающими подготовку документации по планировке территории;</w:t>
      </w:r>
    </w:p>
    <w:p w:rsidR="00000000" w:rsidRDefault="005946B4">
      <w:pPr>
        <w:ind w:firstLine="426"/>
        <w:jc w:val="both"/>
      </w:pPr>
      <w:r>
        <w:t>2) организациями, независимо от организационно-правовой формы, и индивидуальными предпринимателями, осуществляющими деятельность по разработке градостро</w:t>
      </w:r>
      <w:r>
        <w:t>ительной документации на профессиональной основе.</w:t>
      </w:r>
    </w:p>
    <w:p w:rsidR="00000000" w:rsidRDefault="005946B4">
      <w:pPr>
        <w:ind w:firstLine="426"/>
        <w:jc w:val="both"/>
      </w:pPr>
      <w:r>
        <w:rPr>
          <w:b/>
          <w:bCs/>
        </w:rPr>
        <w:t> </w:t>
      </w:r>
    </w:p>
    <w:p w:rsidR="00000000" w:rsidRDefault="005946B4">
      <w:pPr>
        <w:ind w:firstLine="426"/>
      </w:pPr>
      <w:r>
        <w:rPr>
          <w:b/>
          <w:bCs/>
        </w:rPr>
        <w:lastRenderedPageBreak/>
        <w:t> </w:t>
      </w:r>
    </w:p>
    <w:p w:rsidR="00000000" w:rsidRDefault="005946B4">
      <w:pPr>
        <w:jc w:val="center"/>
      </w:pPr>
      <w:r>
        <w:rPr>
          <w:rStyle w:val="s1"/>
        </w:rPr>
        <w:t>2. НОРМАТИВНЫЕ ССЫЛКИ</w:t>
      </w:r>
    </w:p>
    <w:p w:rsidR="00000000" w:rsidRDefault="005946B4">
      <w:pPr>
        <w:ind w:firstLine="426"/>
      </w:pPr>
      <w:r>
        <w:t> </w:t>
      </w:r>
    </w:p>
    <w:p w:rsidR="00000000" w:rsidRDefault="005946B4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5946B4">
      <w:pPr>
        <w:ind w:firstLine="426"/>
        <w:jc w:val="both"/>
      </w:pPr>
      <w:hyperlink r:id="rId12" w:history="1">
        <w:r>
          <w:rPr>
            <w:rStyle w:val="a3"/>
          </w:rPr>
          <w:t>Водный кодекс</w:t>
        </w:r>
      </w:hyperlink>
      <w:r>
        <w:t xml:space="preserve"> Республ</w:t>
      </w:r>
      <w:r>
        <w:t>ики Казахстан от 9 июля 2003 года № 481</w:t>
      </w:r>
    </w:p>
    <w:p w:rsidR="00000000" w:rsidRDefault="005946B4">
      <w:pPr>
        <w:ind w:firstLine="426"/>
        <w:jc w:val="both"/>
      </w:pPr>
      <w:hyperlink r:id="rId13" w:history="1">
        <w:r>
          <w:rPr>
            <w:rStyle w:val="a3"/>
          </w:rPr>
          <w:t>Гражданский кодекс</w:t>
        </w:r>
      </w:hyperlink>
      <w:r>
        <w:t xml:space="preserve"> Республики Казахстан</w:t>
      </w:r>
    </w:p>
    <w:p w:rsidR="00000000" w:rsidRDefault="005946B4">
      <w:pPr>
        <w:ind w:firstLine="426"/>
        <w:jc w:val="both"/>
      </w:pPr>
      <w:hyperlink r:id="rId14" w:history="1">
        <w:r>
          <w:rPr>
            <w:rStyle w:val="a3"/>
          </w:rPr>
          <w:t>Земельный кодекс</w:t>
        </w:r>
      </w:hyperlink>
      <w:r>
        <w:t xml:space="preserve"> Республики Казахстан от 20 июня</w:t>
      </w:r>
      <w:r>
        <w:t xml:space="preserve"> 2003 г. № 442-II ЗРК</w:t>
      </w:r>
    </w:p>
    <w:p w:rsidR="00000000" w:rsidRDefault="005946B4">
      <w:pPr>
        <w:ind w:firstLine="426"/>
        <w:jc w:val="both"/>
      </w:pPr>
      <w:hyperlink r:id="rId15" w:history="1">
        <w:r>
          <w:rPr>
            <w:rStyle w:val="a3"/>
          </w:rPr>
          <w:t>Лесной кодекс</w:t>
        </w:r>
      </w:hyperlink>
      <w:r>
        <w:t xml:space="preserve"> Республики Казахстан от 8 июля 2003 года № 477</w:t>
      </w:r>
    </w:p>
    <w:p w:rsidR="00000000" w:rsidRDefault="005946B4">
      <w:pPr>
        <w:ind w:firstLine="426"/>
        <w:jc w:val="both"/>
      </w:pPr>
      <w:hyperlink r:id="rId16" w:history="1">
        <w:r>
          <w:rPr>
            <w:rStyle w:val="a3"/>
          </w:rPr>
          <w:t>Экологический кодекс</w:t>
        </w:r>
      </w:hyperlink>
      <w:r>
        <w:t xml:space="preserve"> Республики Казахстан от</w:t>
      </w:r>
      <w:r>
        <w:t xml:space="preserve"> 09.01.07 № 212-III</w:t>
      </w:r>
    </w:p>
    <w:p w:rsidR="00000000" w:rsidRDefault="005946B4">
      <w:pPr>
        <w:ind w:firstLine="426"/>
        <w:jc w:val="both"/>
      </w:pPr>
      <w:hyperlink r:id="rId17" w:history="1">
        <w:r>
          <w:rPr>
            <w:rStyle w:val="a3"/>
          </w:rPr>
          <w:t>Закон</w:t>
        </w:r>
      </w:hyperlink>
      <w:r>
        <w:t xml:space="preserve"> Республики Казахстан «Об архитектурной, градостроительной и строительной деятельности в Республике Казахстан» от 16 июля 2001 года № 242-II</w:t>
      </w:r>
    </w:p>
    <w:p w:rsidR="00000000" w:rsidRDefault="005946B4">
      <w:pPr>
        <w:ind w:firstLine="426"/>
        <w:jc w:val="both"/>
      </w:pPr>
      <w:hyperlink r:id="rId18" w:history="1">
        <w:r>
          <w:rPr>
            <w:rStyle w:val="a3"/>
          </w:rPr>
          <w:t>Закон</w:t>
        </w:r>
      </w:hyperlink>
      <w:r>
        <w:t xml:space="preserve"> Республики Казахстан от 1 марта 2011 года № 413-IV «О государственном имуществе»</w:t>
      </w:r>
    </w:p>
    <w:p w:rsidR="00000000" w:rsidRDefault="005946B4">
      <w:pPr>
        <w:ind w:firstLine="426"/>
        <w:jc w:val="both"/>
      </w:pPr>
      <w:hyperlink r:id="rId19" w:history="1">
        <w:r>
          <w:rPr>
            <w:rStyle w:val="a3"/>
          </w:rPr>
          <w:t>СНиП РК 3.01.-01-2008</w:t>
        </w:r>
      </w:hyperlink>
      <w:r>
        <w:rPr>
          <w:vertAlign w:val="superscript"/>
        </w:rPr>
        <w:t>*</w:t>
      </w:r>
      <w:r>
        <w:t xml:space="preserve"> </w:t>
      </w:r>
      <w:r>
        <w:t>«Градостроительство. Планировка и застройка городских и сельских населенных пунктов»</w:t>
      </w:r>
    </w:p>
    <w:p w:rsidR="00000000" w:rsidRDefault="005946B4">
      <w:pPr>
        <w:ind w:firstLine="426"/>
        <w:jc w:val="both"/>
      </w:pPr>
      <w:hyperlink r:id="rId20" w:history="1">
        <w:r>
          <w:rPr>
            <w:rStyle w:val="a3"/>
          </w:rPr>
          <w:t>СНиП РК 4.01-02-2009</w:t>
        </w:r>
      </w:hyperlink>
      <w:r>
        <w:t xml:space="preserve"> «Водоснабжение. Наружные сети и сооружения»</w:t>
      </w:r>
    </w:p>
    <w:p w:rsidR="00000000" w:rsidRDefault="005946B4">
      <w:pPr>
        <w:ind w:firstLine="426"/>
        <w:jc w:val="both"/>
      </w:pPr>
      <w:r>
        <w:t>Примечание. При пользовании настоящим сво</w:t>
      </w:r>
      <w:r>
        <w:t>дом правил целесообразно проверять действие ссылочных нормативных документов по ежегодно издаваемым информационным перечням и указателям на текущий год и соответствующим ежемесячно издаваемым информационным бюллетеням и указателям, опубликованным в текущем</w:t>
      </w:r>
      <w:r>
        <w:t xml:space="preserve"> году.</w:t>
      </w:r>
    </w:p>
    <w:p w:rsidR="00000000" w:rsidRDefault="005946B4">
      <w:pPr>
        <w:ind w:firstLine="426"/>
        <w:jc w:val="both"/>
      </w:pPr>
      <w:r>
        <w:t>Если ссылочный документ заменен (изменен), то при пользовании настоящим сводом правил следует руководствоваться замененным (измененным) документом.</w:t>
      </w:r>
    </w:p>
    <w:p w:rsidR="00000000" w:rsidRDefault="005946B4">
      <w:pPr>
        <w:ind w:firstLine="426"/>
        <w:jc w:val="both"/>
      </w:pPr>
      <w:r>
        <w:t xml:space="preserve">Если ссылочный документ отменен без замены, то положение, в котором дана ссылка на него, применяется </w:t>
      </w:r>
      <w:r>
        <w:t>в части, не затрагивающей эту ссылку.</w:t>
      </w:r>
    </w:p>
    <w:p w:rsidR="00000000" w:rsidRDefault="005946B4">
      <w:pPr>
        <w:ind w:firstLine="426"/>
        <w:jc w:val="both"/>
      </w:pPr>
      <w:r>
        <w:rPr>
          <w:b/>
          <w:bCs/>
        </w:rPr>
        <w:t> </w:t>
      </w:r>
    </w:p>
    <w:p w:rsidR="00000000" w:rsidRDefault="005946B4">
      <w:pPr>
        <w:ind w:firstLine="426"/>
        <w:jc w:val="both"/>
      </w:pPr>
      <w:r>
        <w:rPr>
          <w:b/>
          <w:bCs/>
        </w:rPr>
        <w:t> </w:t>
      </w:r>
    </w:p>
    <w:p w:rsidR="00000000" w:rsidRDefault="005946B4">
      <w:pPr>
        <w:jc w:val="center"/>
      </w:pPr>
      <w:r>
        <w:rPr>
          <w:rStyle w:val="s1"/>
        </w:rPr>
        <w:t>3. ТЕРМИНЫ И ОПРЕДЕЛЕНИЯ</w:t>
      </w:r>
    </w:p>
    <w:p w:rsidR="00000000" w:rsidRDefault="005946B4">
      <w:pPr>
        <w:ind w:firstLine="426"/>
        <w:jc w:val="both"/>
      </w:pPr>
      <w:r>
        <w:t> </w:t>
      </w:r>
    </w:p>
    <w:p w:rsidR="00000000" w:rsidRDefault="005946B4">
      <w:pPr>
        <w:ind w:firstLine="426"/>
        <w:jc w:val="both"/>
      </w:pPr>
      <w:r>
        <w:t>В настоящих строительных нормах используются следующие термины с соответствующими определениями:</w:t>
      </w:r>
    </w:p>
    <w:p w:rsidR="00000000" w:rsidRDefault="005946B4">
      <w:pPr>
        <w:ind w:firstLine="426"/>
        <w:jc w:val="both"/>
      </w:pPr>
      <w:r>
        <w:rPr>
          <w:b/>
          <w:bCs/>
        </w:rPr>
        <w:t xml:space="preserve">3.1Генеральный план населенного пункта: </w:t>
      </w:r>
      <w:r>
        <w:t>Градостроительный проект комплексного планирования</w:t>
      </w:r>
      <w:r>
        <w:t xml:space="preserve"> развития и застройки города, поселка, аула (села) либо другого поселения, устанавливающий зонирование, планировочную структуру и функциональную организацию их территории, систему транспортных и инженерных коммуникаций, озеленения и благоустройства;</w:t>
      </w:r>
    </w:p>
    <w:p w:rsidR="00000000" w:rsidRDefault="005946B4">
      <w:pPr>
        <w:ind w:firstLine="426"/>
        <w:jc w:val="both"/>
      </w:pPr>
      <w:r>
        <w:rPr>
          <w:b/>
          <w:bCs/>
        </w:rPr>
        <w:t>3.2</w:t>
      </w:r>
      <w:r>
        <w:rPr>
          <w:b/>
          <w:bCs/>
        </w:rPr>
        <w:t xml:space="preserve">Генеральный план объекта: </w:t>
      </w:r>
      <w:r>
        <w:t>Часть проекта строительства объекта (здания, сооружения, комплекса), содержащая комплексное решение вопросов его размещения на территории (участке), прокладки транспортных коммуникаций, инженерных сетей, инженерной подготовки учас</w:t>
      </w:r>
      <w:r>
        <w:t>тка, благоустройства и озеленения, организации хозяйственного обслуживания и иных мероприятий, связанных с местоположением проектируемого объекта;</w:t>
      </w:r>
    </w:p>
    <w:p w:rsidR="00000000" w:rsidRDefault="005946B4">
      <w:pPr>
        <w:ind w:firstLine="426"/>
        <w:jc w:val="both"/>
      </w:pPr>
      <w:r>
        <w:rPr>
          <w:b/>
          <w:bCs/>
        </w:rPr>
        <w:t xml:space="preserve">3.3Городское зонирование: </w:t>
      </w:r>
      <w:r>
        <w:t>Распределение территории населенного пункта в соответствии с ее функциональным назн</w:t>
      </w:r>
      <w:r>
        <w:t>ачением (жилая, общественная, промышленная, рекреационная, коммунальная и другие функциональные зоны);</w:t>
      </w:r>
    </w:p>
    <w:p w:rsidR="00000000" w:rsidRDefault="005946B4">
      <w:pPr>
        <w:ind w:firstLine="426"/>
        <w:jc w:val="both"/>
      </w:pPr>
      <w:r>
        <w:rPr>
          <w:b/>
          <w:bCs/>
        </w:rPr>
        <w:t xml:space="preserve">3.4Государственный градостроительный кадастр: </w:t>
      </w:r>
      <w:r>
        <w:t>Государственная система количественных и качественных показателей, включающих градостроительные регламенты,</w:t>
      </w:r>
      <w:r>
        <w:t xml:space="preserve"> картографическую, статистическую и текстовую информацию, характеризующую территорию градостроительной, архитектурной и строительной деятельности по признакам социально-правового режима ее использования, уровню инженерно-технической обеспеченности, по пара</w:t>
      </w:r>
      <w:r>
        <w:t xml:space="preserve">метрам и состоянию объектов, </w:t>
      </w:r>
      <w:r>
        <w:lastRenderedPageBreak/>
        <w:t>расположенных на ней, а также природно-климатическим условиям и экологическому состоянию;</w:t>
      </w:r>
    </w:p>
    <w:p w:rsidR="00000000" w:rsidRDefault="005946B4">
      <w:pPr>
        <w:ind w:firstLine="426"/>
        <w:jc w:val="both"/>
      </w:pPr>
      <w:r>
        <w:rPr>
          <w:b/>
          <w:bCs/>
        </w:rPr>
        <w:t xml:space="preserve">3.5Границы зоны размещения линейного объекта: </w:t>
      </w:r>
      <w:r>
        <w:t>Определенные в соответствии с градостроительными требованиями внешние границы (с фиксирован</w:t>
      </w:r>
      <w:r>
        <w:t>ными начальной и конечной точками) зоны планируемого размещения линейного объекта;</w:t>
      </w:r>
    </w:p>
    <w:p w:rsidR="00000000" w:rsidRDefault="005946B4">
      <w:pPr>
        <w:ind w:firstLine="426"/>
        <w:jc w:val="both"/>
      </w:pPr>
      <w:r>
        <w:rPr>
          <w:b/>
          <w:bCs/>
        </w:rPr>
        <w:t xml:space="preserve">3.6Зоны с особыми условиями пользования землей: </w:t>
      </w:r>
      <w:r>
        <w:t>Зоны, в пределах которых ограничиваются или запрещаются те виды деятельности, которые не совместимы с целями установления зон</w:t>
      </w:r>
      <w:r>
        <w:t>.</w:t>
      </w:r>
    </w:p>
    <w:p w:rsidR="00000000" w:rsidRDefault="005946B4">
      <w:pPr>
        <w:ind w:firstLine="426"/>
        <w:jc w:val="both"/>
      </w:pPr>
      <w:r>
        <w:rPr>
          <w:b/>
          <w:bCs/>
        </w:rPr>
        <w:t xml:space="preserve">3.7Зоны с особыми условиями использования территорий: </w:t>
      </w:r>
      <w:r>
        <w:t>Земли, в пределах которых устанавливаются, ограничиваются или запрещаются те виды деятельности, которые не совместимы с целями установления зон (зоны санитарной охраны (ЗСО)).</w:t>
      </w:r>
    </w:p>
    <w:p w:rsidR="00000000" w:rsidRDefault="005946B4">
      <w:pPr>
        <w:ind w:firstLine="426"/>
        <w:jc w:val="both"/>
      </w:pPr>
      <w:r>
        <w:t>К зонам с особыми услови</w:t>
      </w:r>
      <w:r>
        <w:t>ями пользования землей относятся защитные зоны водозаборных сооружений, охранные зоны магистральных трубопроводов, водоохранные зоны и полосы;</w:t>
      </w:r>
    </w:p>
    <w:p w:rsidR="00000000" w:rsidRDefault="005946B4">
      <w:pPr>
        <w:ind w:firstLine="426"/>
        <w:jc w:val="both"/>
      </w:pPr>
      <w:r>
        <w:rPr>
          <w:b/>
          <w:bCs/>
        </w:rPr>
        <w:t xml:space="preserve">3.8Зона планируемого размещения линейного объекта: </w:t>
      </w:r>
      <w:r>
        <w:t xml:space="preserve">Территория, предназначенная для размещения линейного объекта, </w:t>
      </w:r>
      <w:r>
        <w:t>в отношении которой проектом планировки территории устанавливается режим использования земельных участков, включенных в её границы, и в пределах которой осуществляется выбор вариантов размещения и установление полос отвода линейного объекта;</w:t>
      </w:r>
    </w:p>
    <w:p w:rsidR="00000000" w:rsidRDefault="005946B4">
      <w:pPr>
        <w:ind w:firstLine="426"/>
        <w:jc w:val="both"/>
      </w:pPr>
      <w:r>
        <w:rPr>
          <w:b/>
          <w:bCs/>
        </w:rPr>
        <w:t xml:space="preserve">3.9Инженерная </w:t>
      </w:r>
      <w:r>
        <w:rPr>
          <w:b/>
          <w:bCs/>
        </w:rPr>
        <w:t xml:space="preserve">инфраструктура: </w:t>
      </w:r>
      <w:r>
        <w:t>Совокупность предприятий (организаций), объектов (зданий и сооружений), коммуникаций и сетей инженерного и коммунального обеспечения, создающая нормальные условия для жизнедеятельности людей, а также устойчивого функционирования производств</w:t>
      </w:r>
      <w:r>
        <w:t>а или обращения товаров и услуг;</w:t>
      </w:r>
    </w:p>
    <w:p w:rsidR="00000000" w:rsidRDefault="005946B4">
      <w:pPr>
        <w:ind w:firstLine="426"/>
        <w:jc w:val="both"/>
      </w:pPr>
      <w:r>
        <w:rPr>
          <w:b/>
          <w:bCs/>
        </w:rPr>
        <w:t xml:space="preserve">3.10Красные линии: </w:t>
      </w:r>
      <w:r>
        <w:t xml:space="preserve">Границы, отделяющие территории кварталов, микрорайонов, иных элементов в планировочной структуре населенных пунктов от улиц (проездов, площадей). Красные линии, как правило, применяются для регулирования </w:t>
      </w:r>
      <w:r>
        <w:t>границ застройки; в том числе, границы земельных участков, на которых расположены линии электропередачи, линии связи (в том числе линейно-кабельные сооружения), трубопроводы, автомобильные дороги, железнодорожные линии и другие подобные сооружения (далее -</w:t>
      </w:r>
      <w:r>
        <w:t xml:space="preserve"> линейные объекты);</w:t>
      </w:r>
    </w:p>
    <w:p w:rsidR="00000000" w:rsidRDefault="005946B4">
      <w:pPr>
        <w:ind w:firstLine="426"/>
        <w:jc w:val="both"/>
      </w:pPr>
      <w:r>
        <w:rPr>
          <w:b/>
          <w:bCs/>
        </w:rPr>
        <w:t xml:space="preserve">3.11Класс линейных объектов: </w:t>
      </w:r>
      <w:r>
        <w:t>Определяется способом его прокладки: под землёй, на земле, над землёй, соответственно линейные объекты могут быть подземные, наземные и надземные;</w:t>
      </w:r>
    </w:p>
    <w:p w:rsidR="00000000" w:rsidRDefault="005946B4">
      <w:pPr>
        <w:ind w:firstLine="426"/>
        <w:jc w:val="both"/>
      </w:pPr>
      <w:r>
        <w:rPr>
          <w:b/>
          <w:bCs/>
        </w:rPr>
        <w:t xml:space="preserve">3.12Линейный объект: </w:t>
      </w:r>
      <w:r>
        <w:t>Сооружение инженерной, транспортной инф</w:t>
      </w:r>
      <w:r>
        <w:t>раструктуры протяжённого характера, самостоятельный инвентарный объект в соотношении размеров которого длина на порядок превосходит его ширину (трубопроводы, автомобильные и железные дороги, линии электропередачи, связи, и др.);</w:t>
      </w:r>
    </w:p>
    <w:p w:rsidR="00000000" w:rsidRDefault="005946B4">
      <w:pPr>
        <w:ind w:firstLine="426"/>
        <w:jc w:val="both"/>
      </w:pPr>
      <w:r>
        <w:rPr>
          <w:b/>
          <w:bCs/>
        </w:rPr>
        <w:t xml:space="preserve">3.13Регламенты: </w:t>
      </w:r>
      <w:r>
        <w:t>Режимы, раз</w:t>
      </w:r>
      <w:r>
        <w:t>решения, ограничения (включая обременения, запрещения и сервитуты) использования территорий (земельных участков) и других объектов недвижимости, а также любых допустимых изменений их состояния, установленных в законодательном порядке.</w:t>
      </w:r>
    </w:p>
    <w:p w:rsidR="00000000" w:rsidRDefault="005946B4">
      <w:pPr>
        <w:ind w:firstLine="426"/>
        <w:jc w:val="both"/>
      </w:pPr>
      <w:r>
        <w:t>Режим использования з</w:t>
      </w:r>
      <w:r>
        <w:t>емель в зонах с особыми условиями пользования определяются органом, принявшим решение о предоставлении земель в собственность или землепользование, в соответствии с нормами и проектно-технической документацией;</w:t>
      </w:r>
    </w:p>
    <w:p w:rsidR="00000000" w:rsidRDefault="005946B4">
      <w:pPr>
        <w:ind w:firstLine="426"/>
        <w:jc w:val="both"/>
      </w:pPr>
      <w:r>
        <w:rPr>
          <w:b/>
          <w:bCs/>
        </w:rPr>
        <w:t xml:space="preserve">3.14Реконструкция линейных объектов: </w:t>
      </w:r>
      <w:r>
        <w:t>Изменени</w:t>
      </w:r>
      <w:r>
        <w:t>е параметров линейных объектов или их участков (частей), которое влечет за собой изменение класса, категории и (или) первоначально установленных показателей функционирования таких объектов (мощности, грузоподъемности и других) или при котором требуется изм</w:t>
      </w:r>
      <w:r>
        <w:t>енение границ полос отвода и (или) охранных зон таких объектов;</w:t>
      </w:r>
    </w:p>
    <w:p w:rsidR="00000000" w:rsidRDefault="005946B4">
      <w:pPr>
        <w:ind w:firstLine="426"/>
        <w:jc w:val="both"/>
      </w:pPr>
      <w:r>
        <w:rPr>
          <w:b/>
          <w:bCs/>
        </w:rPr>
        <w:t xml:space="preserve">3.15Санитарно-защитная зона: </w:t>
      </w:r>
      <w:r>
        <w:t>Территория, отделяющая зоны специального назначения, а также промышленные предприятия и другие производственные, коммунальные и складские объекты в населенном пунк</w:t>
      </w:r>
      <w:r>
        <w:t xml:space="preserve">те от близлежащих селитебных </w:t>
      </w:r>
      <w:r>
        <w:lastRenderedPageBreak/>
        <w:t>территорий, зданий и сооружений жилищно-гражданского назначения в целях ослабления воздействия на них неблагоприятных факторов;</w:t>
      </w:r>
    </w:p>
    <w:p w:rsidR="00000000" w:rsidRDefault="005946B4">
      <w:pPr>
        <w:ind w:firstLine="426"/>
        <w:jc w:val="both"/>
      </w:pPr>
      <w:r>
        <w:rPr>
          <w:b/>
          <w:bCs/>
        </w:rPr>
        <w:t xml:space="preserve">3.16Сервитут: </w:t>
      </w:r>
      <w:r>
        <w:t>Право ограниченного целевого пользования чужим земельным участком;</w:t>
      </w:r>
    </w:p>
    <w:p w:rsidR="00000000" w:rsidRDefault="005946B4">
      <w:pPr>
        <w:ind w:firstLine="426"/>
        <w:jc w:val="both"/>
      </w:pPr>
      <w:r>
        <w:rPr>
          <w:b/>
          <w:bCs/>
        </w:rPr>
        <w:t>3.17Территориальны</w:t>
      </w:r>
      <w:r>
        <w:rPr>
          <w:b/>
          <w:bCs/>
        </w:rPr>
        <w:t xml:space="preserve">е зоны: </w:t>
      </w:r>
      <w:r>
        <w:t>Зоны, для которых в правилах землепользования и застройки определены границы и установлены градостроительные регламенты;</w:t>
      </w:r>
    </w:p>
    <w:p w:rsidR="00000000" w:rsidRDefault="005946B4">
      <w:pPr>
        <w:ind w:firstLine="426"/>
        <w:jc w:val="both"/>
      </w:pPr>
      <w:r>
        <w:rPr>
          <w:b/>
          <w:bCs/>
        </w:rPr>
        <w:t xml:space="preserve">3.18Территория градостроительного регулирования: </w:t>
      </w:r>
      <w:r>
        <w:t>Территория, в пределах которой осуществляется какая-либо архитектурная, градос</w:t>
      </w:r>
      <w:r>
        <w:t>троительная и строительная деятельность;</w:t>
      </w:r>
    </w:p>
    <w:p w:rsidR="00000000" w:rsidRDefault="005946B4">
      <w:pPr>
        <w:ind w:firstLine="426"/>
        <w:jc w:val="both"/>
      </w:pPr>
      <w:r>
        <w:rPr>
          <w:b/>
          <w:bCs/>
        </w:rPr>
        <w:t xml:space="preserve">3.19Территории общего пользования: </w:t>
      </w:r>
      <w:r>
        <w:t>Территории, которыми беспрепятственно пользуется неограниченный круг лиц (в том числе площади, улицы, проезды, набережные, береговые полосы водных объектов общего пользования, скве</w:t>
      </w:r>
      <w:r>
        <w:t>ры, бульвары);</w:t>
      </w:r>
    </w:p>
    <w:p w:rsidR="00000000" w:rsidRDefault="005946B4">
      <w:pPr>
        <w:ind w:firstLine="426"/>
        <w:jc w:val="both"/>
      </w:pPr>
      <w:r>
        <w:rPr>
          <w:b/>
          <w:bCs/>
        </w:rPr>
        <w:t xml:space="preserve">3.20Учетные единицы градостроительного кадастра: </w:t>
      </w:r>
      <w:r>
        <w:t xml:space="preserve">Элементы организованной и используемой территории Республики Казахстан в целом, областей, районов, населенных пунктов, объектов недвижимости, включая все виды объемных, плоскостных и линейных </w:t>
      </w:r>
      <w:r>
        <w:t>сооружений;</w:t>
      </w:r>
    </w:p>
    <w:p w:rsidR="00000000" w:rsidRDefault="005946B4">
      <w:pPr>
        <w:ind w:firstLine="426"/>
        <w:jc w:val="both"/>
      </w:pPr>
      <w:r>
        <w:rPr>
          <w:b/>
          <w:bCs/>
        </w:rPr>
        <w:t xml:space="preserve">3.21Элементы планировочной структуры: </w:t>
      </w:r>
      <w:r>
        <w:t>Территории, границы которых определяются красными линиями и иными линиями регулирования застройки.</w:t>
      </w:r>
    </w:p>
    <w:p w:rsidR="00000000" w:rsidRDefault="005946B4">
      <w:pPr>
        <w:ind w:firstLine="426"/>
        <w:jc w:val="both"/>
      </w:pPr>
      <w:r>
        <w:rPr>
          <w:b/>
          <w:bCs/>
        </w:rPr>
        <w:t> </w:t>
      </w:r>
    </w:p>
    <w:p w:rsidR="00000000" w:rsidRDefault="005946B4">
      <w:pPr>
        <w:ind w:firstLine="426"/>
        <w:jc w:val="both"/>
      </w:pPr>
      <w:r>
        <w:rPr>
          <w:b/>
          <w:bCs/>
        </w:rPr>
        <w:t> </w:t>
      </w:r>
    </w:p>
    <w:p w:rsidR="00000000" w:rsidRDefault="005946B4">
      <w:pPr>
        <w:jc w:val="center"/>
      </w:pPr>
      <w:r>
        <w:rPr>
          <w:rStyle w:val="s1"/>
        </w:rPr>
        <w:t xml:space="preserve">4. ПРАВИЛА ПРОЕКТИРОВАНИЯ ПОЛОСЫ ОТВОДА ЗЕМЕЛЬ ДЛЯ МАГИСТРАЛЬНЫХ ВОДОВОДОВ </w:t>
      </w:r>
      <w:r>
        <w:rPr>
          <w:rStyle w:val="s1"/>
        </w:rPr>
        <w:br/>
        <w:t>И КАНАЛИЗАЦИОННЫХ КОЛЛЕКТОР</w:t>
      </w:r>
      <w:r>
        <w:rPr>
          <w:rStyle w:val="s1"/>
        </w:rPr>
        <w:t>ОВ</w:t>
      </w:r>
    </w:p>
    <w:p w:rsidR="00000000" w:rsidRDefault="005946B4">
      <w:pPr>
        <w:ind w:firstLine="426"/>
        <w:jc w:val="both"/>
      </w:pPr>
      <w:r>
        <w:rPr>
          <w:b/>
          <w:bCs/>
        </w:rPr>
        <w:t> </w:t>
      </w:r>
    </w:p>
    <w:p w:rsidR="00000000" w:rsidRDefault="005946B4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5946B4">
      <w:pPr>
        <w:ind w:firstLine="426"/>
        <w:jc w:val="both"/>
      </w:pPr>
      <w:r>
        <w:t>4.1.1 Правила содержат требования по выбору и установлению ширины полос земель линейных объектов - магистральных водоводов и канализационных коллекторов, установления режима использования земельных участков, включенных в её границы</w:t>
      </w:r>
      <w:r>
        <w:t>, и в пределах которой осуществляется выбор вариантов размещения линейного объекта, установление зоны охраны; иные требования, выполнение которых является обязательным.</w:t>
      </w:r>
    </w:p>
    <w:p w:rsidR="00000000" w:rsidRDefault="005946B4">
      <w:pPr>
        <w:ind w:firstLine="426"/>
        <w:jc w:val="both"/>
      </w:pPr>
      <w:r>
        <w:t xml:space="preserve">Требования для конкретного оборудования, инструментов, материалов, процессов, связанных с эксплуатацией магистральных линий связи в настоящие правила не включаются и должны указываться в руководствах и инструкциях на проектирование новых или реконструкцию </w:t>
      </w:r>
      <w:r>
        <w:t>действующих и их эксплуатации.</w:t>
      </w:r>
    </w:p>
    <w:p w:rsidR="00000000" w:rsidRDefault="005946B4">
      <w:pPr>
        <w:ind w:firstLine="426"/>
        <w:jc w:val="both"/>
      </w:pPr>
      <w:r>
        <w:t xml:space="preserve">4.1.2 Строительство и реконструкция магистральных водоводов имеет важное промышленное, экономическое и социальное значение и требует соблюдения настоящих Правил, которые основаны на законодательных актах Республики Казахстан </w:t>
      </w:r>
      <w:r>
        <w:t>и ставят следующие основные цели:</w:t>
      </w:r>
    </w:p>
    <w:p w:rsidR="00000000" w:rsidRDefault="005946B4">
      <w:pPr>
        <w:ind w:firstLine="426"/>
        <w:jc w:val="both"/>
      </w:pPr>
      <w:r>
        <w:t>1) обеспечение безопасности потребителей воды и здоровья населения, а также объектов магистральных водоводов (MB) и магистральных канализационных коллекторов (МКК), водоподготовки;</w:t>
      </w:r>
    </w:p>
    <w:p w:rsidR="00000000" w:rsidRDefault="005946B4">
      <w:pPr>
        <w:ind w:firstLine="426"/>
        <w:jc w:val="both"/>
      </w:pPr>
      <w:r>
        <w:t>2) охрана окружающей природной и воздушно</w:t>
      </w:r>
      <w:r>
        <w:t>й среды, безопасность людей на территории, прилегающей к объектам MB;</w:t>
      </w:r>
    </w:p>
    <w:p w:rsidR="00000000" w:rsidRDefault="005946B4">
      <w:pPr>
        <w:ind w:firstLine="426"/>
        <w:jc w:val="both"/>
      </w:pPr>
      <w:r>
        <w:t>3) защиты законных интересов лиц, которые будут затронуты при строительстве магистральных водоводов и канализационных коллекторов.</w:t>
      </w:r>
    </w:p>
    <w:p w:rsidR="00000000" w:rsidRDefault="005946B4">
      <w:pPr>
        <w:ind w:firstLine="426"/>
        <w:jc w:val="both"/>
      </w:pPr>
      <w:r>
        <w:t>4.1.3 К землям для нужд трубопроводного транспорта отно</w:t>
      </w:r>
      <w:r>
        <w:t>сятся земли, отведенные для размещения водопроводов,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</w:t>
      </w:r>
      <w:r>
        <w:t xml:space="preserve">та. К указанным землям также относятся охранные зоны магистральных трубопроводов с особыми условиями использования земельных участков, границы которых определяются на </w:t>
      </w:r>
      <w:r>
        <w:lastRenderedPageBreak/>
        <w:t xml:space="preserve">основании строительных норм и правил, правил охраны магистральных трубопроводов и других </w:t>
      </w:r>
      <w:r>
        <w:t>нормативных документов, утвержденных в установленном порядке.</w:t>
      </w:r>
    </w:p>
    <w:p w:rsidR="00000000" w:rsidRDefault="005946B4">
      <w:pPr>
        <w:ind w:firstLine="426"/>
        <w:jc w:val="both"/>
      </w:pPr>
      <w:r>
        <w:t>Охранные зоны могут устанавливаться без изъятия земельных участков у собственников земельных участков и землепользователей.</w:t>
      </w:r>
    </w:p>
    <w:p w:rsidR="00000000" w:rsidRDefault="005946B4">
      <w:pPr>
        <w:ind w:firstLine="426"/>
        <w:jc w:val="both"/>
      </w:pPr>
      <w:r>
        <w:t xml:space="preserve">4.1.4 Земельные участки для магистральных водоводов и канализационных </w:t>
      </w:r>
      <w:r>
        <w:t>коллекторов предоставляются в соответствии с проектно-технической документацией и генеральными схемами развития инженерных коммуникаций по нормативам и законодательными актами Республики Казахстан.</w:t>
      </w:r>
    </w:p>
    <w:p w:rsidR="00000000" w:rsidRDefault="005946B4">
      <w:pPr>
        <w:ind w:firstLine="426"/>
        <w:jc w:val="both"/>
      </w:pPr>
      <w:r>
        <w:t>4.1.5 Земли, включенные в зоны с особыми условиями пользов</w:t>
      </w:r>
      <w:r>
        <w:t>ания, обозначаются на местности специальными знаками. Указанные земли могут не изыматься у собственников земельных участков и землепользователей, за исключением первого пояса зоны охраны водозаборных сооружений.</w:t>
      </w:r>
    </w:p>
    <w:p w:rsidR="00000000" w:rsidRDefault="005946B4">
      <w:pPr>
        <w:ind w:firstLine="426"/>
        <w:jc w:val="both"/>
      </w:pPr>
      <w:r>
        <w:t>4.1.6 При разработке проектов и сооружении м</w:t>
      </w:r>
      <w:r>
        <w:t xml:space="preserve">агистральных водоводов и канализационных коллекторов необходимо предусматривать комплекс мероприятий по охране окружающей воздушной, водной и наземной среды и обеспечению минимального изменения водно-теплового режима почв и горных пород, гравитационного и </w:t>
      </w:r>
      <w:r>
        <w:t>биохимического равновесия, а также защите животного и растительного мира. В проектах должны быть разработаны технические решения по сохранности исторических, этнографических, архитектурных и других памятников от воздействия проектируемых объектов.</w:t>
      </w:r>
    </w:p>
    <w:p w:rsidR="00000000" w:rsidRDefault="005946B4">
      <w:pPr>
        <w:ind w:firstLine="426"/>
        <w:jc w:val="both"/>
      </w:pPr>
      <w:r>
        <w:t>4.1.7 Из</w:t>
      </w:r>
      <w:r>
        <w:t>ъятие, включая выкуп, земельного участка у собственника и права землепользования без их согласия у землепользователя не допускается, кроме случаев, установленных Земельным кодексом Республики Казахстан, а именно, принудительного отчуждения, в том числе пут</w:t>
      </w:r>
      <w:r>
        <w:t>ем выкупа, земельного участка для государственных нужд.</w:t>
      </w:r>
    </w:p>
    <w:p w:rsidR="00000000" w:rsidRDefault="005946B4">
      <w:pPr>
        <w:ind w:firstLine="426"/>
        <w:jc w:val="both"/>
      </w:pPr>
      <w:r>
        <w:t>4.1.8 Исключительными случаями для принудительного отчуждения земельных участков для государственных нужд, кроме других, установленных Земельным кодексом, являются: строительство дорог, линий электроп</w:t>
      </w:r>
      <w:r>
        <w:t>ередачи, линий связи, магистральных трубопроводов, инженерно-коммуникационных сетей общего пользования населенных пунктов, а также других объектов, имеющих государственное значение.</w:t>
      </w:r>
    </w:p>
    <w:p w:rsidR="00000000" w:rsidRDefault="005946B4">
      <w:pPr>
        <w:ind w:firstLine="426"/>
        <w:jc w:val="both"/>
      </w:pPr>
      <w:r>
        <w:t>Кроме того, исключительными случаями для принудительного отчуждения земель</w:t>
      </w:r>
      <w:r>
        <w:t>ных участков для государственных нужд является исполнение генеральных планов населенных пунктов в части строительства объектов, подпадающих под перечень исключительных случаев, установленных настоящей статьей, а также строительства объектов, предусмотренны</w:t>
      </w:r>
      <w:r>
        <w:t>х государственными и региональными программами, и инвестиционных проектов, обеспечивающих государственные интересы и достижение общественно значимых целей.</w:t>
      </w:r>
    </w:p>
    <w:p w:rsidR="00000000" w:rsidRDefault="005946B4">
      <w:pPr>
        <w:ind w:firstLine="426"/>
        <w:jc w:val="both"/>
      </w:pPr>
      <w:r>
        <w:t>4.1.9 Заинтересованным лицам в пределах полосы отвода магистральных водоводов и канализационных колл</w:t>
      </w:r>
      <w:r>
        <w:t>екторов представляется сервитут для строительства и эксплуатации инженерных коммуникаций, путепроводов, переездов, линий связи, электропередачи, нефте- и газопроводов, а также других пересекающих объектов или находящихся в непосредственной близости от них.</w:t>
      </w:r>
    </w:p>
    <w:p w:rsidR="00000000" w:rsidRDefault="005946B4">
      <w:pPr>
        <w:ind w:firstLine="426"/>
        <w:jc w:val="both"/>
      </w:pPr>
      <w:r>
        <w:t>Собственник или землепользователь также обязан предоставить право ограниченного целевого пользования земельным участком, на который ему принадлежит право собственности или землепользования - сервитут, для обслуживания и эксплуатации магистральных водоводо</w:t>
      </w:r>
      <w:r>
        <w:t>в и канализационных коллекторов.</w:t>
      </w:r>
    </w:p>
    <w:p w:rsidR="00000000" w:rsidRDefault="005946B4">
      <w:pPr>
        <w:ind w:firstLine="426"/>
        <w:jc w:val="both"/>
      </w:pPr>
      <w:r>
        <w:t>Право ограниченного целевого пользования чужим земельным участком (сервитут) может возникать: непосредственно из нормативного правового акта; на основе договора заинтересованного лица с собственником или землепользователем;</w:t>
      </w:r>
      <w:r>
        <w:t xml:space="preserve"> на основе акта местного исполнительного органа; на основании решения суда; в иных случаях, предусмотренных законодательством Республики Казахстан. Если нормативный правовой акт предусматривает установление сервитута на основании договора заинтересованного</w:t>
      </w:r>
      <w:r>
        <w:t xml:space="preserve"> лица с собственником или землепользователем, отказ последних заключить такой договор (или </w:t>
      </w:r>
      <w:r>
        <w:lastRenderedPageBreak/>
        <w:t>условия договора, предлагаемые собственником или землепользователем), могут быть оспорены в судебном порядке заинтересованным лицом путем предъявления иска к собстве</w:t>
      </w:r>
      <w:r>
        <w:t>ннику или землепользователю. Если нормативный правовой акт предусматривает установление сервитута на основе акта местного исполнительного органа, этот акт может быть обжалован в судебном порядке заинтересованным в установлении сервитута лицом, собственнико</w:t>
      </w:r>
      <w:r>
        <w:t>м или землепользователем.</w:t>
      </w:r>
    </w:p>
    <w:p w:rsidR="00000000" w:rsidRDefault="005946B4">
      <w:pPr>
        <w:ind w:firstLine="426"/>
        <w:jc w:val="both"/>
      </w:pPr>
      <w:r>
        <w:t>4.1.10 Настоящие Правила определяют только общие нормы и требования выбора трасс и площадок, установление полос отвода земель для магистральных водоводов и канализационных коллекторов, охранных зон и режима их использования. Проек</w:t>
      </w:r>
      <w:r>
        <w:t>тирование магистральных кабельных линий связи в части их структуры, состава сооружений и служб, площадей помещений служб, норм размещения усилительных пунктов и организации технической эксплуатации осуществляется соответствующими строительными нормами и пр</w:t>
      </w:r>
      <w:r>
        <w:t>авилами, а также ведомственными нормами технологического проектирования и эксплуатации.</w:t>
      </w:r>
    </w:p>
    <w:p w:rsidR="00000000" w:rsidRDefault="005946B4">
      <w:pPr>
        <w:ind w:firstLine="426"/>
        <w:jc w:val="both"/>
      </w:pPr>
      <w:r>
        <w:t>4.1.11 Выбор участков и размещение производственных объектов магистральных водоводов и канализационных коллекторов должны соответствовать требованиям законодательства Р</w:t>
      </w:r>
      <w:r>
        <w:t>еспублики Казахстан.</w:t>
      </w:r>
    </w:p>
    <w:p w:rsidR="00000000" w:rsidRDefault="005946B4">
      <w:pPr>
        <w:ind w:firstLine="426"/>
        <w:jc w:val="both"/>
      </w:pPr>
      <w:r>
        <w:rPr>
          <w:b/>
          <w:bCs/>
        </w:rPr>
        <w:t>4.2Основные требования к генеральному плану и режиму использования территории</w:t>
      </w:r>
    </w:p>
    <w:p w:rsidR="00000000" w:rsidRDefault="005946B4">
      <w:pPr>
        <w:ind w:firstLine="426"/>
        <w:jc w:val="both"/>
      </w:pPr>
      <w:r>
        <w:t xml:space="preserve">4.2.1 При выборе, предоставлении и использовании земель для магистральных водоводов и канализационных коллекторов должны соблюдаться </w:t>
      </w:r>
      <w:hyperlink r:id="rId21" w:history="1">
        <w:r>
          <w:rPr>
            <w:rStyle w:val="a3"/>
          </w:rPr>
          <w:t>Земельный кодекс</w:t>
        </w:r>
      </w:hyperlink>
      <w:r>
        <w:t xml:space="preserve"> Республики Казахстан, </w:t>
      </w:r>
      <w:hyperlink r:id="rId22" w:history="1">
        <w:r>
          <w:rPr>
            <w:rStyle w:val="a3"/>
          </w:rPr>
          <w:t>Экологический кодекс</w:t>
        </w:r>
      </w:hyperlink>
      <w:r>
        <w:t xml:space="preserve"> Республики Казахстан, </w:t>
      </w:r>
      <w:hyperlink r:id="rId23" w:history="1">
        <w:r>
          <w:rPr>
            <w:rStyle w:val="a3"/>
          </w:rPr>
          <w:t>Закон</w:t>
        </w:r>
      </w:hyperlink>
      <w:r>
        <w:t xml:space="preserve"> Республики Казахстан «Об архитектурной, градостроительной и строительной деятельности в Республике Казахстан», действующие положения и другие нормативные акты.</w:t>
      </w:r>
    </w:p>
    <w:p w:rsidR="00000000" w:rsidRDefault="005946B4">
      <w:pPr>
        <w:ind w:firstLine="426"/>
        <w:jc w:val="both"/>
      </w:pPr>
      <w:r>
        <w:t>4.2.2 Магистральные водоводы и канализационные коллекторы следует проектировать в увязке со схе</w:t>
      </w:r>
      <w:r>
        <w:t>мами генеральных планов промышленных узлов, генеральными схемами комплексного развития промышленных районов, проектами районной планировки и застройки городов и других населенных пунктов, разработанных в соответствии с «Инструкцией по составлению схем и пр</w:t>
      </w:r>
      <w:r>
        <w:t>оектов районной планировки».</w:t>
      </w:r>
    </w:p>
    <w:p w:rsidR="00000000" w:rsidRDefault="005946B4">
      <w:pPr>
        <w:ind w:firstLine="426"/>
        <w:jc w:val="both"/>
      </w:pPr>
      <w:r>
        <w:t>4.2.3 При отводе земель под участки нового строительства и реконструкцию существующих надземных и наземных магистральных водоводов, и канализационных коллекторов следует руководствоваться нормами отвода земель для скважин, маги</w:t>
      </w:r>
      <w:r>
        <w:t>стральных водоводов и канализационных коллекторов.</w:t>
      </w:r>
    </w:p>
    <w:p w:rsidR="00000000" w:rsidRDefault="005946B4">
      <w:pPr>
        <w:ind w:firstLine="426"/>
        <w:jc w:val="both"/>
      </w:pPr>
      <w:r>
        <w:rPr>
          <w:b/>
          <w:bCs/>
        </w:rPr>
        <w:t>4.3Нормы отвода земель для магистральных водоводов и канализационных коллекторов</w:t>
      </w:r>
    </w:p>
    <w:p w:rsidR="00000000" w:rsidRDefault="005946B4">
      <w:pPr>
        <w:ind w:firstLine="426"/>
        <w:jc w:val="both"/>
      </w:pPr>
      <w:r>
        <w:t>4.3.1 Настоящий свод правил устанавливает ширину полос земель для магистральных водоводов и канализационных коллекторов, а т</w:t>
      </w:r>
      <w:r>
        <w:t>акже размеры земельных участков для размещения колодцев и камер переключения указанных водоводов и канализационных коллекторов.</w:t>
      </w:r>
    </w:p>
    <w:p w:rsidR="00000000" w:rsidRDefault="005946B4">
      <w:pPr>
        <w:ind w:firstLine="426"/>
        <w:jc w:val="both"/>
      </w:pPr>
      <w:r>
        <w:t>4.3.2 При выборе, отводе и использовании земель для магистральных водоводов и канализационных коллекторов необходимо руководство</w:t>
      </w:r>
      <w:r>
        <w:t>ваться законами Республики Казахстан, а также другими нормативными актами по земле и природопользованию.</w:t>
      </w:r>
    </w:p>
    <w:p w:rsidR="00000000" w:rsidRDefault="005946B4">
      <w:pPr>
        <w:ind w:firstLine="426"/>
        <w:jc w:val="both"/>
      </w:pPr>
      <w:r>
        <w:t>Примечания</w:t>
      </w:r>
    </w:p>
    <w:p w:rsidR="00000000" w:rsidRDefault="005946B4">
      <w:pPr>
        <w:ind w:firstLine="426"/>
        <w:jc w:val="both"/>
      </w:pPr>
      <w:r>
        <w:t xml:space="preserve">1. Полосы земель для магистральных подземных водоводов и канализационных коллекторов необходимы для временного краткосрочного использования </w:t>
      </w:r>
      <w:r>
        <w:t>на период их строительства, а земельные участки для размещения колодцев и камер переключения - для постоянного пользования.</w:t>
      </w:r>
    </w:p>
    <w:p w:rsidR="00000000" w:rsidRDefault="005946B4">
      <w:pPr>
        <w:ind w:firstLine="426"/>
        <w:jc w:val="both"/>
      </w:pPr>
      <w:r>
        <w:t>2. Ширина полос для магистральных надземных и наземных водоводов и канализационных коллекторов определяются проектом, утвержденным в</w:t>
      </w:r>
      <w:r>
        <w:t xml:space="preserve"> установленном порядке.</w:t>
      </w:r>
    </w:p>
    <w:p w:rsidR="00000000" w:rsidRDefault="005946B4">
      <w:pPr>
        <w:ind w:firstLine="426"/>
        <w:jc w:val="both"/>
      </w:pPr>
      <w:r>
        <w:t>4.3.3 Ширина полос земель на период строительства магистральных подземных водоводов и канализационных коллекторов должна устанавливаться по таблице 4.1.</w:t>
      </w:r>
    </w:p>
    <w:p w:rsidR="00000000" w:rsidRDefault="005946B4">
      <w:pPr>
        <w:ind w:firstLine="426"/>
        <w:jc w:val="both"/>
      </w:pPr>
      <w:r>
        <w:lastRenderedPageBreak/>
        <w:t>4.3.4 Размеры земельных участков для размещения колодцев и камер переключения для магистральных подземн</w:t>
      </w:r>
      <w:r>
        <w:t>ых водоводов и канализационных коллекторов должны быть не более: для колодца - 3×3 м, для камеры переключения - 10×10 м.</w:t>
      </w:r>
    </w:p>
    <w:p w:rsidR="00000000" w:rsidRDefault="005946B4">
      <w:pPr>
        <w:ind w:firstLine="426"/>
        <w:jc w:val="both"/>
      </w:pPr>
      <w:r>
        <w:t>4.3.5 Использование земель над магистральными водоводами и канализационными трубопроводами по назначению должно осуществляться землевла</w:t>
      </w:r>
      <w:r>
        <w:t>дельцами (собственниками и (или) арендаторами) в соответствии с установленным сервитутом, которым оговаривается соблюдение мер по обеспечению сохранности водоводов и канализационных коллекторов, доступа заинтересованных лиц и техники для их эксплуатационно</w:t>
      </w:r>
      <w:r>
        <w:t>го обслуживания и ремонта.</w:t>
      </w:r>
    </w:p>
    <w:p w:rsidR="00000000" w:rsidRDefault="005946B4">
      <w:pPr>
        <w:ind w:firstLine="426"/>
        <w:jc w:val="both"/>
      </w:pPr>
      <w:r>
        <w:t>4.3.6 По окончании работ по устройству магистральных водоводов и канализационных коллекторов, нарушенные земли в процессе строительства должны быть восстановлены в соответствии с действующими положениями.</w:t>
      </w:r>
    </w:p>
    <w:p w:rsidR="00000000" w:rsidRDefault="005946B4">
      <w:pPr>
        <w:ind w:firstLine="426"/>
        <w:jc w:val="both"/>
      </w:pPr>
      <w:r>
        <w:rPr>
          <w:b/>
          <w:bCs/>
        </w:rPr>
        <w:t> </w:t>
      </w:r>
    </w:p>
    <w:p w:rsidR="00000000" w:rsidRDefault="005946B4">
      <w:pPr>
        <w:ind w:firstLine="426"/>
        <w:jc w:val="center"/>
      </w:pPr>
      <w:r>
        <w:rPr>
          <w:b/>
          <w:bCs/>
        </w:rPr>
        <w:t xml:space="preserve">Таблица 4.1 </w:t>
      </w:r>
      <w:r>
        <w:t xml:space="preserve">- </w:t>
      </w:r>
      <w:r>
        <w:rPr>
          <w:b/>
          <w:bCs/>
        </w:rPr>
        <w:t>Ширина п</w:t>
      </w:r>
      <w:r>
        <w:rPr>
          <w:b/>
          <w:bCs/>
        </w:rPr>
        <w:t>олос земель планируемого размещения магистральных подземных водоводов и канализационных коллекторов</w:t>
      </w:r>
    </w:p>
    <w:p w:rsidR="00000000" w:rsidRDefault="005946B4">
      <w:pPr>
        <w:ind w:firstLine="426"/>
        <w:jc w:val="center"/>
      </w:pPr>
      <w:r>
        <w:t> </w:t>
      </w:r>
    </w:p>
    <w:tbl>
      <w:tblPr>
        <w:tblW w:w="498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2297"/>
        <w:gridCol w:w="1161"/>
        <w:gridCol w:w="1122"/>
        <w:gridCol w:w="10"/>
        <w:gridCol w:w="1920"/>
        <w:gridCol w:w="819"/>
        <w:gridCol w:w="7"/>
        <w:gridCol w:w="31"/>
        <w:gridCol w:w="1507"/>
      </w:tblGrid>
      <w:tr w:rsidR="00000000">
        <w:trPr>
          <w:trHeight w:val="20"/>
        </w:trPr>
        <w:tc>
          <w:tcPr>
            <w:tcW w:w="23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№</w:t>
            </w:r>
          </w:p>
        </w:tc>
        <w:tc>
          <w:tcPr>
            <w:tcW w:w="123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Материал труб, диаметр водовода или канализационного коллектора, мм</w:t>
            </w:r>
          </w:p>
        </w:tc>
        <w:tc>
          <w:tcPr>
            <w:tcW w:w="61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Глубина заложения м</w:t>
            </w:r>
          </w:p>
        </w:tc>
        <w:tc>
          <w:tcPr>
            <w:tcW w:w="2913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Ширина полос земель для магистральных подземных водоводов и кана</w:t>
            </w:r>
            <w:r>
              <w:t>лизационных коллекторов на землях сельскохозяйственного назначения,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16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в несвязных грунтах</w:t>
            </w:r>
          </w:p>
        </w:tc>
        <w:tc>
          <w:tcPr>
            <w:tcW w:w="127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в связных грунтах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в сухих</w:t>
            </w:r>
          </w:p>
        </w:tc>
        <w:tc>
          <w:tcPr>
            <w:tcW w:w="10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 xml:space="preserve">в мокрых </w:t>
            </w:r>
          </w:p>
          <w:p w:rsidR="00000000" w:rsidRDefault="005946B4">
            <w:pPr>
              <w:jc w:val="center"/>
            </w:pPr>
            <w:r>
              <w:t>(с водопонижением)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в сухих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 xml:space="preserve">в мокрых </w:t>
            </w:r>
          </w:p>
          <w:p w:rsidR="00000000" w:rsidRDefault="005946B4">
            <w:pPr>
              <w:jc w:val="center"/>
            </w:pPr>
            <w:r>
              <w:t>(с открытым водоотливом)</w:t>
            </w:r>
          </w:p>
        </w:tc>
      </w:tr>
      <w:tr w:rsidR="00000000">
        <w:trPr>
          <w:trHeight w:val="20"/>
        </w:trPr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1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2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</w:t>
            </w:r>
          </w:p>
        </w:tc>
        <w:tc>
          <w:tcPr>
            <w:tcW w:w="10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4764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А. Трубы стальные и полиэтиленовые</w:t>
            </w:r>
          </w:p>
        </w:tc>
      </w:tr>
      <w:tr w:rsidR="00000000">
        <w:trPr>
          <w:trHeight w:val="20"/>
        </w:trPr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1</w:t>
            </w:r>
          </w:p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23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До 400 включительно</w:t>
            </w:r>
          </w:p>
          <w:p w:rsidR="00000000" w:rsidRDefault="005946B4">
            <w: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2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30</w:t>
            </w:r>
          </w:p>
        </w:tc>
        <w:tc>
          <w:tcPr>
            <w:tcW w:w="10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34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28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35</w:t>
            </w:r>
          </w:p>
        </w:tc>
        <w:tc>
          <w:tcPr>
            <w:tcW w:w="10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39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40</w:t>
            </w:r>
          </w:p>
        </w:tc>
        <w:tc>
          <w:tcPr>
            <w:tcW w:w="10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44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37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43</w:t>
            </w:r>
          </w:p>
        </w:tc>
      </w:tr>
      <w:tr w:rsidR="00000000">
        <w:trPr>
          <w:trHeight w:val="20"/>
        </w:trPr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2</w:t>
            </w:r>
          </w:p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23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Более 400 до 700 включительно</w:t>
            </w:r>
          </w:p>
          <w:p w:rsidR="00000000" w:rsidRDefault="005946B4">
            <w: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2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31</w:t>
            </w:r>
          </w:p>
        </w:tc>
        <w:tc>
          <w:tcPr>
            <w:tcW w:w="10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35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29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36</w:t>
            </w:r>
          </w:p>
        </w:tc>
        <w:tc>
          <w:tcPr>
            <w:tcW w:w="10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40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41</w:t>
            </w:r>
          </w:p>
        </w:tc>
        <w:tc>
          <w:tcPr>
            <w:tcW w:w="10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45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38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44</w:t>
            </w:r>
          </w:p>
        </w:tc>
      </w:tr>
      <w:tr w:rsidR="00000000">
        <w:trPr>
          <w:trHeight w:val="20"/>
        </w:trPr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</w:t>
            </w:r>
          </w:p>
          <w:p w:rsidR="00000000" w:rsidRDefault="005946B4">
            <w:pPr>
              <w:jc w:val="center"/>
            </w:pPr>
            <w:r>
              <w:t> </w:t>
            </w:r>
          </w:p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23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Более 700 до 1000 включительно</w:t>
            </w:r>
          </w:p>
          <w:p w:rsidR="00000000" w:rsidRDefault="005946B4">
            <w: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2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32</w:t>
            </w:r>
          </w:p>
        </w:tc>
        <w:tc>
          <w:tcPr>
            <w:tcW w:w="10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36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30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37</w:t>
            </w:r>
          </w:p>
        </w:tc>
        <w:tc>
          <w:tcPr>
            <w:tcW w:w="10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41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39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42</w:t>
            </w:r>
          </w:p>
        </w:tc>
        <w:tc>
          <w:tcPr>
            <w:tcW w:w="10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46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46</w:t>
            </w:r>
          </w:p>
        </w:tc>
      </w:tr>
      <w:tr w:rsidR="00000000">
        <w:trPr>
          <w:trHeight w:val="20"/>
        </w:trPr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</w:t>
            </w:r>
          </w:p>
          <w:p w:rsidR="00000000" w:rsidRDefault="005946B4">
            <w:pPr>
              <w:jc w:val="center"/>
            </w:pPr>
            <w:r>
              <w:t> </w:t>
            </w:r>
          </w:p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23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Более 1000 до 1200 включительно</w:t>
            </w:r>
          </w:p>
          <w:p w:rsidR="00000000" w:rsidRDefault="005946B4">
            <w: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2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33</w:t>
            </w:r>
          </w:p>
        </w:tc>
        <w:tc>
          <w:tcPr>
            <w:tcW w:w="10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-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38</w:t>
            </w:r>
          </w:p>
        </w:tc>
        <w:tc>
          <w:tcPr>
            <w:tcW w:w="10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42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42</w:t>
            </w:r>
          </w:p>
        </w:tc>
        <w:tc>
          <w:tcPr>
            <w:tcW w:w="10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46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46</w:t>
            </w:r>
          </w:p>
        </w:tc>
      </w:tr>
      <w:tr w:rsidR="00000000">
        <w:trPr>
          <w:trHeight w:val="20"/>
        </w:trPr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</w:t>
            </w:r>
          </w:p>
        </w:tc>
        <w:tc>
          <w:tcPr>
            <w:tcW w:w="123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Более 1200 до 1400 включительно</w:t>
            </w:r>
          </w:p>
          <w:p w:rsidR="00000000" w:rsidRDefault="005946B4">
            <w: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2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-</w:t>
            </w:r>
          </w:p>
        </w:tc>
        <w:tc>
          <w:tcPr>
            <w:tcW w:w="10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-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38</w:t>
            </w:r>
          </w:p>
        </w:tc>
        <w:tc>
          <w:tcPr>
            <w:tcW w:w="10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42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43</w:t>
            </w:r>
          </w:p>
        </w:tc>
        <w:tc>
          <w:tcPr>
            <w:tcW w:w="10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47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40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47</w:t>
            </w:r>
          </w:p>
        </w:tc>
      </w:tr>
      <w:tr w:rsidR="00000000">
        <w:trPr>
          <w:trHeight w:val="20"/>
        </w:trPr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4764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Б. Трубы железобетонные, чугунные, керамические и асбестоцементные</w:t>
            </w:r>
          </w:p>
        </w:tc>
      </w:tr>
      <w:tr w:rsidR="00000000">
        <w:trPr>
          <w:trHeight w:val="20"/>
        </w:trPr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1</w:t>
            </w:r>
          </w:p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23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До 600 включительно</w:t>
            </w:r>
          </w:p>
          <w:p w:rsidR="00000000" w:rsidRDefault="005946B4">
            <w:r>
              <w:t> </w:t>
            </w:r>
          </w:p>
          <w:p w:rsidR="00000000" w:rsidRDefault="005946B4">
            <w:r>
              <w:t> </w:t>
            </w:r>
          </w:p>
          <w:p w:rsidR="00000000" w:rsidRDefault="005946B4">
            <w:r>
              <w:t> </w:t>
            </w:r>
          </w:p>
          <w:p w:rsidR="00000000" w:rsidRDefault="005946B4">
            <w: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2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32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36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29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37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41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41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45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38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46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50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58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62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69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73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2</w:t>
            </w:r>
          </w:p>
          <w:p w:rsidR="00000000" w:rsidRDefault="005946B4">
            <w:pPr>
              <w:jc w:val="center"/>
            </w:pPr>
            <w:r>
              <w:t> </w:t>
            </w:r>
          </w:p>
          <w:p w:rsidR="00000000" w:rsidRDefault="005946B4">
            <w:pPr>
              <w:jc w:val="center"/>
            </w:pPr>
            <w:r>
              <w:lastRenderedPageBreak/>
              <w:t> </w:t>
            </w:r>
          </w:p>
          <w:p w:rsidR="00000000" w:rsidRDefault="005946B4">
            <w:pPr>
              <w:jc w:val="center"/>
            </w:pPr>
            <w:r>
              <w:t> </w:t>
            </w:r>
          </w:p>
          <w:p w:rsidR="00000000" w:rsidRDefault="005946B4">
            <w:pPr>
              <w:jc w:val="center"/>
            </w:pPr>
            <w:r>
              <w:t> </w:t>
            </w:r>
          </w:p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23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lastRenderedPageBreak/>
              <w:t>Более 600 до 800 включительно</w:t>
            </w:r>
          </w:p>
          <w:p w:rsidR="00000000" w:rsidRDefault="005946B4">
            <w:r>
              <w:lastRenderedPageBreak/>
              <w:t> </w:t>
            </w:r>
          </w:p>
          <w:p w:rsidR="00000000" w:rsidRDefault="005946B4">
            <w: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lastRenderedPageBreak/>
              <w:t>2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33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37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30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38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42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39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42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46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47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51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59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63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70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74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71</w:t>
            </w:r>
          </w:p>
        </w:tc>
      </w:tr>
      <w:tr w:rsidR="00000000">
        <w:trPr>
          <w:trHeight w:val="20"/>
        </w:trPr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</w:t>
            </w:r>
          </w:p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23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Более 800 до 1000 включительно</w:t>
            </w:r>
          </w:p>
          <w:p w:rsidR="00000000" w:rsidRDefault="005946B4">
            <w:r>
              <w:t> </w:t>
            </w:r>
          </w:p>
          <w:p w:rsidR="00000000" w:rsidRDefault="005946B4">
            <w:r>
              <w:t> </w:t>
            </w:r>
          </w:p>
          <w:p w:rsidR="00000000" w:rsidRDefault="005946B4">
            <w:r>
              <w:t> </w:t>
            </w:r>
          </w:p>
          <w:p w:rsidR="00000000" w:rsidRDefault="005946B4">
            <w:r>
              <w:t> </w:t>
            </w:r>
          </w:p>
          <w:p w:rsidR="00000000" w:rsidRDefault="005946B4">
            <w: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2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33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37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38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42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43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47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40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48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52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60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64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70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74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72</w:t>
            </w:r>
          </w:p>
        </w:tc>
      </w:tr>
      <w:tr w:rsidR="00000000">
        <w:trPr>
          <w:trHeight w:val="20"/>
        </w:trPr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</w:t>
            </w:r>
          </w:p>
          <w:p w:rsidR="00000000" w:rsidRDefault="005946B4">
            <w:pPr>
              <w:jc w:val="center"/>
            </w:pPr>
            <w:r>
              <w:t> </w:t>
            </w:r>
          </w:p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23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Более 1000 до 1200 включительно</w:t>
            </w:r>
          </w:p>
          <w:p w:rsidR="00000000" w:rsidRDefault="005946B4">
            <w:r>
              <w:t> </w:t>
            </w:r>
          </w:p>
          <w:p w:rsidR="00000000" w:rsidRDefault="005946B4">
            <w:r>
              <w:t>  </w:t>
            </w:r>
          </w:p>
          <w:p w:rsidR="00000000" w:rsidRDefault="005946B4">
            <w:r>
              <w:t> </w:t>
            </w:r>
          </w:p>
          <w:p w:rsidR="00000000" w:rsidRDefault="005946B4">
            <w: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2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34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38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39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43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43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47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49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49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53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64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68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74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78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76</w:t>
            </w:r>
          </w:p>
        </w:tc>
      </w:tr>
      <w:tr w:rsidR="00000000">
        <w:trPr>
          <w:trHeight w:val="20"/>
        </w:trPr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</w:t>
            </w:r>
          </w:p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23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Более 1200 до 1500 включительно</w:t>
            </w:r>
          </w:p>
          <w:p w:rsidR="00000000" w:rsidRDefault="005946B4">
            <w:r>
              <w:t> </w:t>
            </w:r>
          </w:p>
          <w:p w:rsidR="00000000" w:rsidRDefault="005946B4">
            <w: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39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43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43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47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49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50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54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65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70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60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75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79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68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78</w:t>
            </w:r>
          </w:p>
        </w:tc>
      </w:tr>
      <w:tr w:rsidR="00000000">
        <w:trPr>
          <w:trHeight w:val="20"/>
        </w:trPr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</w:t>
            </w:r>
          </w:p>
          <w:p w:rsidR="00000000" w:rsidRDefault="005946B4">
            <w:pPr>
              <w:jc w:val="center"/>
            </w:pPr>
            <w:r>
              <w:t> </w:t>
            </w:r>
          </w:p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23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Более 1500 до 2000 включительно</w:t>
            </w:r>
          </w:p>
          <w:p w:rsidR="00000000" w:rsidRDefault="005946B4">
            <w: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41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45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45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49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53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57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47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68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72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76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80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</w:t>
            </w:r>
          </w:p>
        </w:tc>
        <w:tc>
          <w:tcPr>
            <w:tcW w:w="123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Более 2000 до 2500 включительно</w:t>
            </w:r>
          </w:p>
          <w:p w:rsidR="00000000" w:rsidRDefault="005946B4">
            <w: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42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46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37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46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50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54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58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48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70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74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78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82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81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 xml:space="preserve">Примечания </w:t>
            </w:r>
          </w:p>
          <w:p w:rsidR="00000000" w:rsidRDefault="005946B4">
            <w:r>
              <w:t>1. Таблица составлена для прокладки трубопроводов на землях сельскохозяйственного назначения и других землях, где должно производиться снятие и восстановление плодородного слоя. На землях, непригодных для сельского хозяйства (такыры, солончаки, дресва, гал</w:t>
            </w:r>
            <w:r>
              <w:t xml:space="preserve">ька, скала), ширина полос определяется проектом, но она не должна превышать значений, приведенных в таблице. </w:t>
            </w:r>
          </w:p>
          <w:p w:rsidR="00000000" w:rsidRDefault="005946B4">
            <w:r>
              <w:t>2. При прокладке двух водоводов или коллекторов в одной траншее ширину полосы, определенную для одной линии, следует увеличивать на Д+2,0 м. Ширин</w:t>
            </w:r>
            <w:r>
              <w:t>а полос земель для трех и более магистральных коллекторов, прокладываемых в одной траншее, для водоводов и канализационных коллекторов диаметром более указанных в таблице или строящихся на землях населенных пунктов, территориях предприятий и в труднопроход</w:t>
            </w:r>
            <w:r>
              <w:t xml:space="preserve">имой местности (в болотах, пустынях, горных условиях и т.п.), а также размеры земельных участков для строительства переходов через естественные и искусственные препятствия определяются проектом, утвержденным в установленном порядке. </w:t>
            </w:r>
          </w:p>
          <w:p w:rsidR="00000000" w:rsidRDefault="005946B4">
            <w:r>
              <w:t>3. Ширина полосы отвод</w:t>
            </w:r>
            <w:r>
              <w:t xml:space="preserve">а земель на обводненных несвязных грунтах (песчаных, гравийно-песчаных и супесчаных) определена при условии водоснабжения иглофильтровыми установками, располагаемыми с одной стороны траншеи. При </w:t>
            </w:r>
            <w:r>
              <w:lastRenderedPageBreak/>
              <w:t>необходимости (по гидрогеологическим условиям) установки игло</w:t>
            </w:r>
            <w:r>
              <w:t>фильтров с двух сторон ширина полосы увеличивается на 5,0 м от табличной. Водоотлив из траншеи в связных грунтах учитывается захватками длиной 100 м с применением передвижного всасывающего насоса производительностью не более 100 м</w:t>
            </w:r>
            <w:r>
              <w:rPr>
                <w:vertAlign w:val="superscript"/>
              </w:rPr>
              <w:t>3</w:t>
            </w:r>
            <w:r>
              <w:t>/час. При других способах</w:t>
            </w:r>
            <w:r>
              <w:t xml:space="preserve"> водопонижения или водоотлива ширина полосы уточняется проектом и согласовывается в установленном порядке. </w:t>
            </w:r>
          </w:p>
          <w:p w:rsidR="00000000" w:rsidRDefault="005946B4">
            <w:r>
              <w:t xml:space="preserve">4. При любом способе водопонижения или водоотлива место временного отвода дренажных вод согласовывается и утверждается в установленном порядке. </w:t>
            </w:r>
          </w:p>
          <w:p w:rsidR="00000000" w:rsidRDefault="005946B4">
            <w:r>
              <w:t xml:space="preserve">5. </w:t>
            </w:r>
            <w:r>
              <w:t>Ширина полос земель, необходимых для капитального ремонта магистральных водоотводов и канализационных коллекторов, определяется проектом, утвержденным в установленном порядке, при этом ширина указанных полос не должна превышать ширины, предусмотренной табл</w:t>
            </w:r>
            <w:r>
              <w:t>ицей.</w:t>
            </w:r>
          </w:p>
        </w:tc>
      </w:tr>
      <w:tr w:rsidR="00000000">
        <w:tc>
          <w:tcPr>
            <w:tcW w:w="236" w:type="pct"/>
            <w:vAlign w:val="center"/>
            <w:hideMark/>
          </w:tcPr>
          <w:p w:rsidR="00000000" w:rsidRDefault="005946B4"/>
        </w:tc>
        <w:tc>
          <w:tcPr>
            <w:tcW w:w="1236" w:type="pct"/>
            <w:vAlign w:val="center"/>
            <w:hideMark/>
          </w:tcPr>
          <w:p w:rsidR="00000000" w:rsidRDefault="005946B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15" w:type="pct"/>
            <w:vAlign w:val="center"/>
            <w:hideMark/>
          </w:tcPr>
          <w:p w:rsidR="00000000" w:rsidRDefault="005946B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5" w:type="pct"/>
            <w:vAlign w:val="center"/>
            <w:hideMark/>
          </w:tcPr>
          <w:p w:rsidR="00000000" w:rsidRDefault="005946B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" w:type="pct"/>
            <w:vAlign w:val="center"/>
            <w:hideMark/>
          </w:tcPr>
          <w:p w:rsidR="00000000" w:rsidRDefault="005946B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28" w:type="pct"/>
            <w:vAlign w:val="center"/>
            <w:hideMark/>
          </w:tcPr>
          <w:p w:rsidR="00000000" w:rsidRDefault="005946B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42" w:type="pct"/>
            <w:vAlign w:val="center"/>
            <w:hideMark/>
          </w:tcPr>
          <w:p w:rsidR="00000000" w:rsidRDefault="005946B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" w:type="pct"/>
            <w:vAlign w:val="center"/>
            <w:hideMark/>
          </w:tcPr>
          <w:p w:rsidR="00000000" w:rsidRDefault="005946B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29" w:type="pct"/>
            <w:gridSpan w:val="2"/>
            <w:vAlign w:val="center"/>
            <w:hideMark/>
          </w:tcPr>
          <w:p w:rsidR="00000000" w:rsidRDefault="005946B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c>
          <w:tcPr>
            <w:tcW w:w="525" w:type="dxa"/>
            <w:vAlign w:val="center"/>
            <w:hideMark/>
          </w:tcPr>
          <w:p w:rsidR="00000000" w:rsidRDefault="005946B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760" w:type="dxa"/>
            <w:vAlign w:val="center"/>
            <w:hideMark/>
          </w:tcPr>
          <w:p w:rsidR="00000000" w:rsidRDefault="005946B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80" w:type="dxa"/>
            <w:vAlign w:val="center"/>
            <w:hideMark/>
          </w:tcPr>
          <w:p w:rsidR="00000000" w:rsidRDefault="005946B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  <w:hideMark/>
          </w:tcPr>
          <w:p w:rsidR="00000000" w:rsidRDefault="005946B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5946B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95" w:type="dxa"/>
            <w:vAlign w:val="center"/>
            <w:hideMark/>
          </w:tcPr>
          <w:p w:rsidR="00000000" w:rsidRDefault="005946B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:rsidR="00000000" w:rsidRDefault="005946B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5946B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" w:type="dxa"/>
            <w:vAlign w:val="center"/>
            <w:hideMark/>
          </w:tcPr>
          <w:p w:rsidR="00000000" w:rsidRDefault="005946B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  <w:hideMark/>
          </w:tcPr>
          <w:p w:rsidR="00000000" w:rsidRDefault="005946B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5946B4">
      <w:pPr>
        <w:ind w:firstLine="426"/>
        <w:jc w:val="both"/>
      </w:pPr>
      <w:r>
        <w:rPr>
          <w:b/>
          <w:bCs/>
        </w:rPr>
        <w:t>4.4 Основные положения по размещению инженерных коммуникаций при проектировании</w:t>
      </w:r>
    </w:p>
    <w:p w:rsidR="00000000" w:rsidRDefault="005946B4">
      <w:pPr>
        <w:ind w:firstLine="426"/>
        <w:jc w:val="both"/>
      </w:pPr>
      <w:r>
        <w:t>4.4.1 Рекомендуется предусматривать совместное размещение инженерных коммуникаций в общих траншеях, тоннелях, каналах, на низких опорах, шпалах или на эстакадах с соблюдением с</w:t>
      </w:r>
      <w:r>
        <w:t>оответствующих санитарных и противопожарных норм и правил безопасности эксплуатации.</w:t>
      </w:r>
    </w:p>
    <w:p w:rsidR="00000000" w:rsidRDefault="005946B4">
      <w:pPr>
        <w:ind w:firstLine="426"/>
        <w:jc w:val="both"/>
      </w:pPr>
      <w:r>
        <w:t>4.4.2 Подземные коммуникации, как правило, надлежит прокладывать вне проезжей части автомобильных дорог. На земельных участках реконструируемых объектов допускается размещ</w:t>
      </w:r>
      <w:r>
        <w:t>ение подземных коммуникаций под автомобильными дорогами.</w:t>
      </w:r>
    </w:p>
    <w:p w:rsidR="00000000" w:rsidRDefault="005946B4">
      <w:pPr>
        <w:ind w:firstLine="426"/>
        <w:jc w:val="both"/>
      </w:pPr>
      <w:r>
        <w:t>4.4.3 Расстояния по горизонтали (в свету) от ближайших подземных инженерных коммуникаций до зданий и сооружений, а также между соседними подземными инженерными коммуникациями при их параллельном разм</w:t>
      </w:r>
      <w:r>
        <w:t>ещении следует принимать с соответствующими нормативными документами Республики Казахстан.</w:t>
      </w:r>
    </w:p>
    <w:p w:rsidR="00000000" w:rsidRDefault="005946B4">
      <w:pPr>
        <w:ind w:firstLine="426"/>
        <w:jc w:val="both"/>
      </w:pPr>
      <w:r>
        <w:t>4.4.4 Ширина зоны планируемого размещения на магистральных водоводах определятся исходя из положений действующих нормативных документов, регламентирующих ширину поло</w:t>
      </w:r>
      <w:r>
        <w:t>с отвода земель на период строительства, нормируемых параметров прокладки водоводов и технологических особенностей совместной прокладки водоводов с другими инженерными коммуникациями, а также размеров санитарно-защитных полос от крайних линий водовода в ра</w:t>
      </w:r>
      <w:r>
        <w:t>зных инженерно-геологических условиях.</w:t>
      </w:r>
    </w:p>
    <w:p w:rsidR="00000000" w:rsidRDefault="005946B4">
      <w:pPr>
        <w:ind w:firstLine="426"/>
        <w:jc w:val="both"/>
      </w:pPr>
      <w:r>
        <w:t>4.4.5 При определении ширины зоны планируемого размещения водоводов необходимо учитывать условия намечаемого строительства в пределах населённых пунктов или за их пределами, наличие грунтовых вод, а также ширину санит</w:t>
      </w:r>
      <w:r>
        <w:t>арно-защитной полосы, на которой должны соблюдаться особые условия, не попускающие загрязнения грунта.</w:t>
      </w:r>
    </w:p>
    <w:p w:rsidR="00000000" w:rsidRDefault="005946B4">
      <w:pPr>
        <w:ind w:firstLine="426"/>
        <w:jc w:val="both"/>
      </w:pPr>
      <w:r>
        <w:t xml:space="preserve">4.4.6 Ширина санитарно-защитной полосы линейной части водовода согласно </w:t>
      </w:r>
      <w:hyperlink r:id="rId24" w:history="1">
        <w:r>
          <w:rPr>
            <w:rStyle w:val="a3"/>
          </w:rPr>
          <w:t>СНиП РК 4.01-02</w:t>
        </w:r>
      </w:hyperlink>
      <w:r>
        <w:t xml:space="preserve"> </w:t>
      </w:r>
      <w:r>
        <w:t>должна составлять на незастроенной территории:</w:t>
      </w:r>
    </w:p>
    <w:p w:rsidR="00000000" w:rsidRDefault="005946B4">
      <w:pPr>
        <w:ind w:firstLine="426"/>
        <w:jc w:val="both"/>
      </w:pPr>
      <w:r>
        <w:t>- при прокладке в сухих грунтах не менее 10 м при диаметре до 1000 м и не менее 20 м при большем диаметре;</w:t>
      </w:r>
    </w:p>
    <w:p w:rsidR="00000000" w:rsidRDefault="005946B4">
      <w:pPr>
        <w:ind w:firstLine="426"/>
        <w:jc w:val="both"/>
      </w:pPr>
      <w:r>
        <w:t>- в мокрых грунтах менее 50 м независимо от диаметра.</w:t>
      </w:r>
    </w:p>
    <w:p w:rsidR="00000000" w:rsidRDefault="005946B4">
      <w:pPr>
        <w:ind w:firstLine="426"/>
        <w:jc w:val="both"/>
      </w:pPr>
      <w:r>
        <w:t>Примечание. Расстояния определяются от крайних в</w:t>
      </w:r>
      <w:r>
        <w:t>одоводов.</w:t>
      </w:r>
    </w:p>
    <w:p w:rsidR="00000000" w:rsidRDefault="005946B4">
      <w:pPr>
        <w:ind w:firstLine="426"/>
        <w:jc w:val="both"/>
      </w:pPr>
      <w:r>
        <w:t>При прокладке по застроенной территории ширину полосы по согласованию с органами Государственной санитарно-эпидемиологической службы допускается уменьшить.</w:t>
      </w:r>
    </w:p>
    <w:p w:rsidR="00000000" w:rsidRDefault="005946B4">
      <w:pPr>
        <w:ind w:firstLine="426"/>
        <w:jc w:val="both"/>
      </w:pPr>
      <w:r>
        <w:t>На каждом объекте (участке) составляется и вывешивается схема расположения объекта и трасс</w:t>
      </w:r>
      <w:r>
        <w:t>ы трубопровода с указанием охранной зоны, производственной инфраструктуры, перечня запрещенных работ и работ, производимых по специальному разрешению, указанием принадлежности (собственности) территории (объекта), расположенной и прилегающей к охранной зон</w:t>
      </w:r>
      <w:r>
        <w:t>е. Схема и перечень утверждается главным техническим руководителем предприятия, подписывается руководителем объекта, согласовывается с органами местной власти и, при необходимости, с другими заинтересованными организациями.</w:t>
      </w:r>
    </w:p>
    <w:p w:rsidR="00000000" w:rsidRDefault="005946B4">
      <w:pPr>
        <w:ind w:firstLine="426"/>
        <w:jc w:val="both"/>
      </w:pPr>
      <w:r>
        <w:rPr>
          <w:b/>
          <w:bCs/>
        </w:rPr>
        <w:lastRenderedPageBreak/>
        <w:t>4.5 Зоны санитарной охраны магис</w:t>
      </w:r>
      <w:r>
        <w:rPr>
          <w:b/>
          <w:bCs/>
        </w:rPr>
        <w:t>тральных водоводов</w:t>
      </w:r>
    </w:p>
    <w:p w:rsidR="00000000" w:rsidRDefault="005946B4">
      <w:pPr>
        <w:ind w:firstLine="426"/>
        <w:jc w:val="both"/>
      </w:pPr>
      <w:r>
        <w:t>4.5.1 В целях обеспечения санитарно-эпидемиологической надежности на магистральных водоводах устанавливаются зоны санитарной охраны (ЗСО) в соответствии с нормативной документацией, Положений о проектировании по согласованию с органами Г</w:t>
      </w:r>
      <w:r>
        <w:t>осударственного санитарного надзора Республики Казахстан.</w:t>
      </w:r>
    </w:p>
    <w:p w:rsidR="00000000" w:rsidRDefault="005946B4">
      <w:pPr>
        <w:ind w:firstLine="426"/>
        <w:jc w:val="both"/>
      </w:pPr>
      <w:r>
        <w:t>ЗСО включает 3 пояса, в которых действует особый режим: первый пояс, второй пояс, третий пояс.</w:t>
      </w:r>
    </w:p>
    <w:p w:rsidR="00000000" w:rsidRDefault="005946B4">
      <w:pPr>
        <w:ind w:firstLine="426"/>
        <w:jc w:val="both"/>
      </w:pPr>
      <w:r>
        <w:t>4.5.2 Санитарная охрана водоводов обеспечивается санитарно-защитной полосой, ширину которой следует при</w:t>
      </w:r>
      <w:r>
        <w:t>нимать по обе стороны от крайних линий водовода:</w:t>
      </w:r>
    </w:p>
    <w:p w:rsidR="00000000" w:rsidRDefault="005946B4">
      <w:pPr>
        <w:ind w:firstLine="426"/>
        <w:jc w:val="both"/>
      </w:pPr>
      <w:r>
        <w:t>- при отсутствии грунтовых вод - не менее 10 м при диаметре водоводов до 1000 мм и не менее 20 м при диаметре водоводов более 1000 мм;</w:t>
      </w:r>
    </w:p>
    <w:p w:rsidR="00000000" w:rsidRDefault="005946B4">
      <w:pPr>
        <w:ind w:firstLine="426"/>
        <w:jc w:val="both"/>
      </w:pPr>
      <w:r>
        <w:t xml:space="preserve">- при наличии грунтовых вод - не менее 50 м вне зависимости от диаметра </w:t>
      </w:r>
      <w:r>
        <w:t>водовода.</w:t>
      </w:r>
    </w:p>
    <w:p w:rsidR="00000000" w:rsidRDefault="005946B4">
      <w:pPr>
        <w:ind w:firstLine="426"/>
        <w:jc w:val="both"/>
      </w:pPr>
      <w:r>
        <w:t>4.5.3 Земельные участки на объекты магистральных водоводов представляются в постоянное и временное пользование в соответствии с действующими нормами отвода земель.</w:t>
      </w:r>
    </w:p>
    <w:p w:rsidR="00000000" w:rsidRDefault="005946B4">
      <w:pPr>
        <w:ind w:firstLine="426"/>
        <w:jc w:val="both"/>
      </w:pPr>
      <w:r>
        <w:t>Земельные участки, отводимые в постоянное пользование, определяются проектом и оформляются в установленном порядке.</w:t>
      </w:r>
    </w:p>
    <w:p w:rsidR="00000000" w:rsidRDefault="005946B4">
      <w:pPr>
        <w:ind w:firstLine="426"/>
        <w:jc w:val="both"/>
      </w:pPr>
      <w:r>
        <w:t>Земельные участки, предоставляемые во временное пользование (на период строительства или ремонта), должны быть возвращены землепользователям</w:t>
      </w:r>
      <w:r>
        <w:t xml:space="preserve"> после окончания и приемки указанных работ в соответствии с действующим законодательством.</w:t>
      </w:r>
    </w:p>
    <w:p w:rsidR="00000000" w:rsidRDefault="005946B4">
      <w:pPr>
        <w:ind w:firstLine="426"/>
        <w:jc w:val="both"/>
      </w:pPr>
      <w:r>
        <w:t>4.5.4 Территория зоны санитарной охраны действующих насосно-фильтровальных станций, водозаборных сооружений, резервуаров независимо от санитарно-технических и оздоро</w:t>
      </w:r>
      <w:r>
        <w:t>вительных мероприятий, выполняемых согласно утвержденному проекту, должна иметь:</w:t>
      </w:r>
    </w:p>
    <w:p w:rsidR="00000000" w:rsidRDefault="005946B4">
      <w:pPr>
        <w:ind w:firstLine="426"/>
        <w:jc w:val="both"/>
      </w:pPr>
      <w:r>
        <w:t>1) проезды и сооружения, обеспечивающие возможность подвоза эксплуатационных и ремонтных материалов в любое время года, внутренние дороги должны быть соединены с дорогами обще</w:t>
      </w:r>
      <w:r>
        <w:t>го пользования;</w:t>
      </w:r>
    </w:p>
    <w:p w:rsidR="00000000" w:rsidRDefault="005946B4">
      <w:pPr>
        <w:ind w:firstLine="426"/>
        <w:jc w:val="both"/>
      </w:pPr>
      <w:r>
        <w:t>2) планировку, обеспечивающую отвод атмосферных осадков от всех зданий, сооружений и прочих объектов и предохраняющую от скопления и застаивания их на территории зоны;</w:t>
      </w:r>
    </w:p>
    <w:p w:rsidR="00000000" w:rsidRDefault="005946B4">
      <w:pPr>
        <w:ind w:firstLine="426"/>
        <w:jc w:val="both"/>
      </w:pPr>
      <w:r>
        <w:t>3) систему канализации хозяйственно-бытовых, производственных сточных во</w:t>
      </w:r>
      <w:r>
        <w:t>д, обеспечивающую нормальный санитарно-гигиенический режим в зданиях, сооружениях и на территории зоны;</w:t>
      </w:r>
    </w:p>
    <w:p w:rsidR="00000000" w:rsidRDefault="005946B4">
      <w:pPr>
        <w:ind w:firstLine="426"/>
        <w:jc w:val="both"/>
      </w:pPr>
      <w:r>
        <w:t>4) сеть наружного освещения, достаточную как для целей охраны зоны, так и для нормального передвижения по территории в ночное время.</w:t>
      </w:r>
    </w:p>
    <w:p w:rsidR="00000000" w:rsidRDefault="005946B4">
      <w:pPr>
        <w:ind w:firstLine="426"/>
        <w:jc w:val="both"/>
      </w:pPr>
      <w:r>
        <w:t>4.5.5 В первом пояс</w:t>
      </w:r>
      <w:r>
        <w:t xml:space="preserve">е зоны санитарной охраны должно быть ограждение территории зоны (забором, изгородью, наземными столбами-указателями, на акваториях - бакенами) в соответствии со </w:t>
      </w:r>
      <w:hyperlink r:id="rId25" w:history="1">
        <w:r>
          <w:rPr>
            <w:rStyle w:val="a3"/>
          </w:rPr>
          <w:t>СНиП РК 4.01-02</w:t>
        </w:r>
      </w:hyperlink>
      <w:r>
        <w:t xml:space="preserve"> с воспрещением</w:t>
      </w:r>
      <w:r>
        <w:t xml:space="preserve"> свободного доступа на территорию посторонних лиц и содержание ограждения в исправном состоянии.</w:t>
      </w:r>
    </w:p>
    <w:p w:rsidR="00000000" w:rsidRDefault="005946B4">
      <w:pPr>
        <w:ind w:firstLine="426"/>
        <w:jc w:val="both"/>
      </w:pPr>
      <w:r>
        <w:rPr>
          <w:b/>
          <w:bCs/>
        </w:rPr>
        <w:t>4.6 Основные положения принудительное отчуждение земельного участка для государственных нужд</w:t>
      </w:r>
    </w:p>
    <w:p w:rsidR="00000000" w:rsidRDefault="005946B4">
      <w:pPr>
        <w:ind w:firstLine="426"/>
        <w:jc w:val="both"/>
      </w:pPr>
      <w:r>
        <w:t>4.6.1 Земельный участок в исключительных случаях может быть принуд</w:t>
      </w:r>
      <w:r>
        <w:t>ительно отчужден для государственных нужд по решению суда при невозможности иного способа удовлетворения этих нужд и при условии равноценного возмещения имущества. Таким исключительным случаем для принудительного отчуждения земельных участков для государст</w:t>
      </w:r>
      <w:r>
        <w:t>венных нужд, наряду с другими, оговоренными законом случаями, является строительство магистральных водоводов и канализационных коллекторов.</w:t>
      </w:r>
    </w:p>
    <w:p w:rsidR="00000000" w:rsidRDefault="005946B4">
      <w:pPr>
        <w:ind w:firstLine="426"/>
        <w:jc w:val="both"/>
      </w:pPr>
      <w:r>
        <w:t>4.6.2 Не допускается принудительное отчуждение земельного участка или иного недвижимого имущества в связи с изъятием</w:t>
      </w:r>
      <w:r>
        <w:t xml:space="preserve"> земельного участка для государственных нужд при наличии иного (альтернативного) способа удовлетворения государственных нужд.</w:t>
      </w:r>
    </w:p>
    <w:p w:rsidR="00000000" w:rsidRDefault="005946B4">
      <w:pPr>
        <w:ind w:firstLine="426"/>
        <w:jc w:val="both"/>
      </w:pPr>
      <w:r>
        <w:lastRenderedPageBreak/>
        <w:t>4.6.3 Принудительное отчуждение земельного участка или иного недвижимого имущества в связи с изъятием земельного участка для госуд</w:t>
      </w:r>
      <w:r>
        <w:t>арственных нужд допускается только в том объеме, в каком это необходимо для удовлетворения государственных нужд.</w:t>
      </w:r>
    </w:p>
    <w:p w:rsidR="00000000" w:rsidRDefault="005946B4">
      <w:pPr>
        <w:ind w:firstLine="426"/>
        <w:jc w:val="both"/>
      </w:pPr>
      <w:r>
        <w:t>4.6.4 Принудительное отчуждение земельного участка для государственных нужд (строительство магистральных водоводов и канализационных коллекторо</w:t>
      </w:r>
      <w:r>
        <w:t>в), предоставленного во временное землепользование, если предоставленное право не выкуплено у государства землепользователем, осуществляется без выкупа права землепользования. Землепользователям возмещаются убытки в полном объеме, а также по их желанию мож</w:t>
      </w:r>
      <w:r>
        <w:t>ет быть предоставлен другой земельный участок.</w:t>
      </w:r>
    </w:p>
    <w:p w:rsidR="00000000" w:rsidRDefault="005946B4">
      <w:pPr>
        <w:ind w:firstLine="426"/>
        <w:jc w:val="both"/>
      </w:pPr>
      <w:r>
        <w:t xml:space="preserve">4.6.5 О начале принудительного отчуждения земельного участка или иного недвижимого имущества в связи с изъятием земельного участка для государственных нужд в исключительных случаях, предусмотренных </w:t>
      </w:r>
      <w:hyperlink r:id="rId26" w:history="1">
        <w:r>
          <w:rPr>
            <w:rStyle w:val="a3"/>
          </w:rPr>
          <w:t>Земельным кодексом</w:t>
        </w:r>
      </w:hyperlink>
      <w:r>
        <w:t xml:space="preserve"> Республики Казахстан, принимается постановление Правительства Республики Казахстан или местного исполнительного органа в соответствии с компетенцией, предусмотренной Земельным кодексом</w:t>
      </w:r>
      <w:r>
        <w:t xml:space="preserve"> Республики Казахстан.</w:t>
      </w:r>
    </w:p>
    <w:p w:rsidR="00000000" w:rsidRDefault="005946B4">
      <w:pPr>
        <w:ind w:firstLine="426"/>
        <w:jc w:val="both"/>
      </w:pPr>
      <w:r>
        <w:t>Примечание. Указанные постановления подлежат опубликованию соответственно в республиканских или местных средствах массовой информации в течение трех рабочих дней с момента их принятия.</w:t>
      </w:r>
    </w:p>
    <w:p w:rsidR="00000000" w:rsidRDefault="005946B4">
      <w:pPr>
        <w:ind w:firstLine="426"/>
        <w:jc w:val="both"/>
      </w:pPr>
      <w:r>
        <w:t>4.6.6 В случае, если право частной собственности</w:t>
      </w:r>
      <w:r>
        <w:t xml:space="preserve"> на земельный участок в порядке, установленном законодательством Республики Казахстан, не зарегистрировано, собственник после принятия указанного постановления, может осуществить необходимые мероприятия по подтверждению права частной собственности на земел</w:t>
      </w:r>
      <w:r>
        <w:t>ьный участок, в отношении которого принято постановление. При этом срок принудительного отчуждения для государственных нужд, установленный постановлением, продлевается не более чем на шесть месяцев.</w:t>
      </w:r>
    </w:p>
    <w:p w:rsidR="00000000" w:rsidRDefault="005946B4">
      <w:pPr>
        <w:ind w:firstLine="426"/>
        <w:jc w:val="both"/>
      </w:pPr>
      <w:r>
        <w:t>4.6.7 Исполнительный орган обязан не позднее трех календа</w:t>
      </w:r>
      <w:r>
        <w:t>рных дней после опубликования указанного постановления, направить собственнику или негосударственному землепользователю письменное уведомление о принудительном отчуждении земельного участка или иного недвижимого имущества в связи с изъятием земельного учас</w:t>
      </w:r>
      <w:r>
        <w:t>тка для государственных нужд. Уведомление о принудительном отчуждении земельного участка или иного недвижимого имущества в связи с изъятием земельного участка для государственных нужд как юридическое притязание подлежит государственной регистрации в соотве</w:t>
      </w:r>
      <w:r>
        <w:t xml:space="preserve">тствии с </w:t>
      </w:r>
      <w:hyperlink r:id="rId27" w:history="1">
        <w:r>
          <w:rPr>
            <w:rStyle w:val="a3"/>
          </w:rPr>
          <w:t>Законом</w:t>
        </w:r>
      </w:hyperlink>
      <w:r>
        <w:t xml:space="preserve"> Республики Казахстан «О государственной регистрации прав на недвижимое имущество».</w:t>
      </w:r>
    </w:p>
    <w:p w:rsidR="00000000" w:rsidRDefault="005946B4">
      <w:pPr>
        <w:ind w:firstLine="426"/>
        <w:jc w:val="both"/>
      </w:pPr>
      <w:r>
        <w:t xml:space="preserve">4.6.8 Принудительное отчуждение земельного участка или иного недвижимого имущества в связи </w:t>
      </w:r>
      <w:r>
        <w:t>с изъятием земельного участка для государственных нужд осуществляется после истечения сроков, установленных в постановлении, с согласия собственника или негосударственного землепользователя, если иное не предусмотрено законами Республики Казахстан, либо по</w:t>
      </w:r>
      <w:r>
        <w:t xml:space="preserve"> решению суда.</w:t>
      </w:r>
    </w:p>
    <w:p w:rsidR="00000000" w:rsidRDefault="005946B4">
      <w:pPr>
        <w:ind w:firstLine="426"/>
        <w:jc w:val="both"/>
      </w:pPr>
      <w:r>
        <w:t>4.6.9 Принудительное отчуждение земельного участка или иного недвижимого имущества в связи с изъятием земельного участка для государственных нужд в целях реализации концессионных проектов может осуществляться местными исполнительными органам</w:t>
      </w:r>
      <w:r>
        <w:t>и за счет средств концессионера. При этом, обязательным является передача концеденту выкупленных ими земельных участков на условиях и в сроки, которые предусмотрены договором концессии, но не позднее передачи объекта концессии или незавершенного строительс</w:t>
      </w:r>
      <w:r>
        <w:t>тва объекта концессии в государственную собственность.</w:t>
      </w:r>
    </w:p>
    <w:p w:rsidR="00000000" w:rsidRDefault="005946B4">
      <w:pPr>
        <w:ind w:firstLine="426"/>
        <w:jc w:val="both"/>
      </w:pPr>
      <w:r>
        <w:t>4.6.10 Основанием принудительного отчуждения земельного участка или иного недвижимого имущества в связи с изъятием земельного участка для государственных нужд является договор о выкупе земельного участ</w:t>
      </w:r>
      <w:r>
        <w:t>ка или иного недвижимого имущества в связи с изъятием земельного участка для государственных нужд или решение суда.</w:t>
      </w:r>
    </w:p>
    <w:p w:rsidR="00000000" w:rsidRDefault="005946B4">
      <w:pPr>
        <w:ind w:firstLine="426"/>
        <w:jc w:val="both"/>
      </w:pPr>
      <w:r>
        <w:t>4.6.11 Проект договора о выкупе земельного участка или иного недвижимого имущества в связи с изъятием земельного участка для государственных</w:t>
      </w:r>
      <w:r>
        <w:t xml:space="preserve"> нужд </w:t>
      </w:r>
      <w:r>
        <w:lastRenderedPageBreak/>
        <w:t>рассматривается постоянной комиссией местного представительного органа не позднее двухнедельного срока с момента его внесения с обязательным приглашением собственника и лиц, права которых в отношении отчуждаемого имущества будут прекращены или ограни</w:t>
      </w:r>
      <w:r>
        <w:t>чены.</w:t>
      </w:r>
    </w:p>
    <w:p w:rsidR="00000000" w:rsidRDefault="005946B4">
      <w:pPr>
        <w:ind w:firstLine="426"/>
        <w:jc w:val="both"/>
      </w:pPr>
      <w:r>
        <w:t>4.6.12 Цена за земельный участок, выкупаемый при принудительном отчуждении для государственных нужд (строительство магистральных водоводов), сроки и другие условия выкупа определяются соглашением с собственником земельного участка или негосударственн</w:t>
      </w:r>
      <w:r>
        <w:t xml:space="preserve">ым землепользователем в соответствии с положениями </w:t>
      </w:r>
      <w:hyperlink r:id="rId28" w:history="1">
        <w:r>
          <w:rPr>
            <w:rStyle w:val="a3"/>
          </w:rPr>
          <w:t>Земельного кодекса</w:t>
        </w:r>
      </w:hyperlink>
      <w:r>
        <w:t xml:space="preserve"> Республики Казахстан и </w:t>
      </w:r>
      <w:hyperlink r:id="rId29" w:history="1">
        <w:r>
          <w:rPr>
            <w:rStyle w:val="a3"/>
          </w:rPr>
          <w:t>Закона</w:t>
        </w:r>
      </w:hyperlink>
      <w:r>
        <w:t xml:space="preserve"> </w:t>
      </w:r>
      <w:r>
        <w:t>Республики Казахстан «О государственном имуществе».</w:t>
      </w:r>
    </w:p>
    <w:p w:rsidR="00000000" w:rsidRDefault="005946B4">
      <w:pPr>
        <w:ind w:firstLine="426"/>
        <w:jc w:val="both"/>
      </w:pPr>
      <w:r>
        <w:t>4.6.13 Принудительное отчуждение земельных участков у собственников и негосударственных землепользователей для государственных нужд (строительство магистральных водоводов), если право землепользования ими</w:t>
      </w:r>
      <w:r>
        <w:t xml:space="preserve"> выкуплено, осуществляется в порядке выкупа в соответствии с Земельным кодексом Республики Казахстан, а в части, не урегулированной им, иными законами Республики Казахстан.</w:t>
      </w:r>
    </w:p>
    <w:p w:rsidR="00000000" w:rsidRDefault="005946B4">
      <w:pPr>
        <w:ind w:firstLine="426"/>
        <w:jc w:val="both"/>
      </w:pPr>
      <w:r>
        <w:t xml:space="preserve">4.6.14 Если собственник земельного участка или негосударственный землепользователь </w:t>
      </w:r>
      <w:r>
        <w:t>после принудительного отчуждения для государственных нужд части земельного участка не может использовать по прежнему целевому назначению оставшуюся часть, то выкупается весь земельный участок.</w:t>
      </w:r>
    </w:p>
    <w:p w:rsidR="00000000" w:rsidRDefault="005946B4">
      <w:pPr>
        <w:ind w:firstLine="426"/>
        <w:jc w:val="both"/>
      </w:pPr>
      <w:r>
        <w:t>4.6.15 Изъятие земельного участка у государственного землепольз</w:t>
      </w:r>
      <w:r>
        <w:t>ователя для государственных нужд производится на основании одностороннего решения исполнительного органа, осуществляющего изъятие.</w:t>
      </w:r>
    </w:p>
    <w:p w:rsidR="00000000" w:rsidRDefault="005946B4">
      <w:pPr>
        <w:ind w:firstLine="426"/>
        <w:jc w:val="both"/>
      </w:pPr>
      <w:r>
        <w:rPr>
          <w:b/>
          <w:bCs/>
        </w:rPr>
        <w:t xml:space="preserve">4.7 Размер возмещения стоимости земельного участка или иного недвижимого имущества в связи с изъятием земельного участка для </w:t>
      </w:r>
      <w:r>
        <w:rPr>
          <w:b/>
          <w:bCs/>
        </w:rPr>
        <w:t>государственных нужд</w:t>
      </w:r>
    </w:p>
    <w:p w:rsidR="00000000" w:rsidRDefault="005946B4">
      <w:pPr>
        <w:ind w:firstLine="426"/>
        <w:jc w:val="both"/>
      </w:pPr>
      <w:r>
        <w:t>4.7.1 Стоимость земельного участка, отчуждаемого для государственных нужд (без учета убытков), приобретенного собственником у государства, определяется в размере суммы, уплаченной государству, за исключением земельных участков, предост</w:t>
      </w:r>
      <w:r>
        <w:t>авленного под индивидуальное жилищное строительство, для ведения личного подсобного хозяйства (кроме полевых наделов), на котором находится индивидуальный жилой дом.</w:t>
      </w:r>
    </w:p>
    <w:p w:rsidR="00000000" w:rsidRDefault="005946B4">
      <w:pPr>
        <w:ind w:firstLine="426"/>
        <w:jc w:val="both"/>
      </w:pPr>
      <w:r>
        <w:t>4.7.2 При неполной оплате суммы за земельный участок (без учета убытков), проданный госуда</w:t>
      </w:r>
      <w:r>
        <w:t>рством в рассрочку, и изъятии его при принудительном отчуждении для государственных нужд цена отчуждаемого земельного участка определяется в размере выплаченной государству суммы.</w:t>
      </w:r>
    </w:p>
    <w:p w:rsidR="00000000" w:rsidRDefault="005946B4">
      <w:pPr>
        <w:ind w:firstLine="426"/>
        <w:jc w:val="both"/>
      </w:pPr>
      <w:r>
        <w:t>4.7.3 Стоимость земельного участка, отчуждаемого для государственных нужд, предоставленного под индивидуальное жилищное строительство, для ведения личного подсобного хозяйства (кроме полевых наделов), на котором находится индивидуальный жилой дом, определя</w:t>
      </w:r>
      <w:r>
        <w:t>ется в размере стоимости земельного участка и находящегося на нем недвижимого имущества в размере, не превышающем их рыночную стоимость.</w:t>
      </w:r>
    </w:p>
    <w:p w:rsidR="00000000" w:rsidRDefault="005946B4">
      <w:pPr>
        <w:ind w:firstLine="426"/>
        <w:jc w:val="both"/>
      </w:pPr>
      <w:r>
        <w:t>4.7.4 Стоимость земельного участка, отчуждаемого для государственных нужд, перешедшего к собственнику по гражданско-пра</w:t>
      </w:r>
      <w:r>
        <w:t>вовой сделке или по решению суда, определяется в размере стоимости, указанной в гражданско-правовом договоре или в решении суда, но не превышающей рыночную стоимость. В случае, если в гражданско-правовом договоре цена за земельный участок не указана, стоим</w:t>
      </w:r>
      <w:r>
        <w:t>ость земельного участка определяется по его кадастровой (оценочной) стоимости.</w:t>
      </w:r>
    </w:p>
    <w:p w:rsidR="00000000" w:rsidRDefault="005946B4">
      <w:pPr>
        <w:ind w:firstLine="426"/>
        <w:jc w:val="both"/>
      </w:pPr>
      <w:r>
        <w:t>4.7.5 Стоимость недвижимого имущества, находящегося на земельном участке, определяется в размере, не превышающем его рыночную стоимость.</w:t>
      </w:r>
    </w:p>
    <w:p w:rsidR="00000000" w:rsidRDefault="005946B4">
      <w:pPr>
        <w:ind w:firstLine="426"/>
        <w:jc w:val="both"/>
      </w:pPr>
      <w:r>
        <w:t>4.7.6 Рыночная стоимость земельного учас</w:t>
      </w:r>
      <w:r>
        <w:t>тка или иного недвижимого имущества, отчуждаемого в связи с изъятием земельного участка для государственных нужд, определяется независимым оценщиком на момент получения собственником или негосударственным землепользователем уведомления о предстоящем принуд</w:t>
      </w:r>
      <w:r>
        <w:t>ительном отчуждении земельного участка для государственных нужд</w:t>
      </w:r>
    </w:p>
    <w:p w:rsidR="00000000" w:rsidRDefault="005946B4">
      <w:pPr>
        <w:ind w:firstLine="426"/>
        <w:jc w:val="both"/>
      </w:pPr>
      <w:r>
        <w:lastRenderedPageBreak/>
        <w:t>4.7.7 Размер возмещения определяется исходя из стоимости имущества и убытков в полном объеме, причиненных собственнику или негосударственному землепользователю в результате принудительного отч</w:t>
      </w:r>
      <w:r>
        <w:t>уждения земельного участка для государственных нужд и (или) вызванных досрочным прекращением исполнения собственником или негосударственным землепользователем обязательств перед третьими лицами.</w:t>
      </w:r>
    </w:p>
    <w:p w:rsidR="00000000" w:rsidRDefault="005946B4">
      <w:pPr>
        <w:ind w:firstLine="426"/>
        <w:jc w:val="both"/>
      </w:pPr>
      <w:r>
        <w:t>4.7.8 Размер возмещения иным лицам, права которых в отношении</w:t>
      </w:r>
      <w:r>
        <w:t xml:space="preserve"> принудительно отчуждаемого для государственных нужд земельного участка будут прекращены или ограничены, определяется исходя из убытков, которые возникнут у них в результате такого принудительного отчуждения.</w:t>
      </w:r>
    </w:p>
    <w:p w:rsidR="00000000" w:rsidRDefault="005946B4">
      <w:pPr>
        <w:ind w:firstLine="426"/>
        <w:jc w:val="both"/>
      </w:pPr>
      <w:r>
        <w:t xml:space="preserve">4.7.9 По соглашению с собственником земельного </w:t>
      </w:r>
      <w:r>
        <w:t>участка или негосударственным землепользователем ему может быть предоставлен взамен изымаемого земельного участка, другой земельный участок с зачетом стоимости предоставляемого земельного участка (или права на него) в стоимость отчуждаемого земельного учас</w:t>
      </w:r>
      <w:r>
        <w:t>тка (или права на него) по кадастровой (оценочной) стоимости.</w:t>
      </w:r>
    </w:p>
    <w:p w:rsidR="00000000" w:rsidRDefault="005946B4">
      <w:pPr>
        <w:ind w:firstLine="426"/>
        <w:jc w:val="both"/>
      </w:pPr>
      <w:r>
        <w:t>4.7.10 Возмещение стоимости земельного участка или иного недвижимого имущества в связи с изъятием земельного участка, подлежащих возмещению, производится в полном объеме до момента перехода к Ре</w:t>
      </w:r>
      <w:r>
        <w:t>спублике Казахстан или административно-территориальной единице права собственности на указанное имущество.</w:t>
      </w:r>
    </w:p>
    <w:p w:rsidR="00000000" w:rsidRDefault="005946B4">
      <w:pPr>
        <w:ind w:firstLine="426"/>
        <w:jc w:val="both"/>
      </w:pPr>
      <w:r>
        <w:t>4.7.11 Выплата возмещения осуществляется из бюджетных средств. Не допускается осуществление принудительного отчуждения земельного участка или иного н</w:t>
      </w:r>
      <w:r>
        <w:t>едвижимого имущества в связи с изъятием земельного участка для государственных нужд, предусматривающего рассрочку выплаты возмещения</w:t>
      </w:r>
    </w:p>
    <w:p w:rsidR="00000000" w:rsidRDefault="005946B4">
      <w:pPr>
        <w:ind w:firstLine="426"/>
        <w:jc w:val="both"/>
      </w:pPr>
      <w:r>
        <w:t>4.7.12 Выплата возмещения иным, чем деньги, имуществом допускается по соглашению между Республикой Казахстан в лице Правите</w:t>
      </w:r>
      <w:r>
        <w:t>льства Республики Казахстан или административно-территориальной единицей в лице местного исполнительного органа и собственником имущества.</w:t>
      </w:r>
    </w:p>
    <w:p w:rsidR="00000000" w:rsidRDefault="005946B4">
      <w:pPr>
        <w:ind w:firstLine="426"/>
        <w:jc w:val="both"/>
      </w:pPr>
      <w:r>
        <w:t>4.7.13 Для удобства сбора исходной информации (</w:t>
      </w:r>
      <w:hyperlink r:id="rId30" w:anchor="sub_id=1" w:history="1">
        <w:r>
          <w:rPr>
            <w:rStyle w:val="a3"/>
          </w:rPr>
          <w:t>Приложение А</w:t>
        </w:r>
      </w:hyperlink>
      <w:r>
        <w:t>), согласований и организации общественных слушаний, при пикетной разбивке трассы на участки рекомендуется учитывать административные границы территорий, через которые проходит магистральный водовод</w:t>
      </w:r>
    </w:p>
    <w:p w:rsidR="00000000" w:rsidRDefault="005946B4">
      <w:pPr>
        <w:ind w:firstLine="426"/>
        <w:jc w:val="both"/>
      </w:pPr>
      <w:r>
        <w:rPr>
          <w:b/>
          <w:bCs/>
        </w:rPr>
        <w:t>4.8 Состав раздела «Проект полосы от</w:t>
      </w:r>
      <w:r>
        <w:rPr>
          <w:b/>
          <w:bCs/>
        </w:rPr>
        <w:t>вода»</w:t>
      </w:r>
    </w:p>
    <w:p w:rsidR="00000000" w:rsidRDefault="005946B4">
      <w:pPr>
        <w:ind w:firstLine="426"/>
        <w:jc w:val="both"/>
      </w:pPr>
      <w:r>
        <w:t>4.8.1 Рекомендуемый состав раздела «Проект полосы отвода» содержит:</w:t>
      </w:r>
    </w:p>
    <w:p w:rsidR="00000000" w:rsidRDefault="005946B4">
      <w:pPr>
        <w:ind w:firstLine="426"/>
        <w:jc w:val="both"/>
      </w:pPr>
      <w:r>
        <w:t>1) Характеристику трассы магистральных водоводов и канализационных коллекторов (описание рельефа местности, климатических и инженерно-геологических условий, опасных природных процесс</w:t>
      </w:r>
      <w:r>
        <w:t>ов, растительного покрова, естественных и искусственных преград, существующих, реконструируемых, проектируемых, сносимых зданий и сооружений, а также определение зоны избыточного транспортного загрязнения);</w:t>
      </w:r>
    </w:p>
    <w:p w:rsidR="00000000" w:rsidRDefault="005946B4">
      <w:pPr>
        <w:ind w:firstLine="426"/>
        <w:jc w:val="both"/>
      </w:pPr>
      <w:r>
        <w:t>2) Расчет размеров земельных участков, предоставл</w:t>
      </w:r>
      <w:r>
        <w:t>енных для размещения магистральных водоводов и канализационных коллекторов (полоса отвода);</w:t>
      </w:r>
    </w:p>
    <w:p w:rsidR="00000000" w:rsidRDefault="005946B4">
      <w:pPr>
        <w:ind w:firstLine="426"/>
        <w:jc w:val="both"/>
      </w:pPr>
      <w:r>
        <w:t>3) Перечни искусственных сооружений, пересечений, примыканий, включая их характеристику, перечень инженерных коммуникаций, подлежащих переустройству;</w:t>
      </w:r>
    </w:p>
    <w:p w:rsidR="00000000" w:rsidRDefault="005946B4">
      <w:pPr>
        <w:ind w:firstLine="426"/>
        <w:jc w:val="both"/>
      </w:pPr>
      <w:r>
        <w:t>4) Описание ре</w:t>
      </w:r>
      <w:r>
        <w:t>шений по организации рельефа трассы и инженерной подготовке территории;</w:t>
      </w:r>
    </w:p>
    <w:p w:rsidR="00000000" w:rsidRDefault="005946B4">
      <w:pPr>
        <w:ind w:firstLine="426"/>
        <w:jc w:val="both"/>
      </w:pPr>
      <w:r>
        <w:t>5) Сведения о радиусах и углах поворота, длине прямых и криволинейных участков, продольных и поперечных уклонах, преодолеваемых высотах;</w:t>
      </w:r>
    </w:p>
    <w:p w:rsidR="00000000" w:rsidRDefault="005946B4">
      <w:pPr>
        <w:ind w:firstLine="426"/>
        <w:jc w:val="both"/>
      </w:pPr>
      <w:r>
        <w:t>6) Обоснование необходимости размещения объекта</w:t>
      </w:r>
      <w:r>
        <w:t xml:space="preserve"> и его инфраструктуры на землях сельскохозяйственного назначения, лесного, водного фондов, землях особо охраняемых природных территорий;</w:t>
      </w:r>
    </w:p>
    <w:p w:rsidR="00000000" w:rsidRDefault="005946B4">
      <w:pPr>
        <w:ind w:firstLine="426"/>
        <w:jc w:val="both"/>
      </w:pPr>
      <w:r>
        <w:t>7) Сведения о путепроводах, эстакадах, пешеходных переходах и развязках;</w:t>
      </w:r>
    </w:p>
    <w:p w:rsidR="00000000" w:rsidRDefault="005946B4">
      <w:pPr>
        <w:ind w:firstLine="426"/>
        <w:jc w:val="both"/>
      </w:pPr>
      <w:r>
        <w:t>8) Сведения о землепользователях и участках зе</w:t>
      </w:r>
      <w:r>
        <w:t>млепользования.</w:t>
      </w:r>
    </w:p>
    <w:p w:rsidR="00000000" w:rsidRDefault="005946B4">
      <w:pPr>
        <w:ind w:firstLine="426"/>
        <w:jc w:val="both"/>
      </w:pPr>
      <w:r>
        <w:t>4.8.2 Графическая часть проекта полосы отвода содержит:</w:t>
      </w:r>
    </w:p>
    <w:p w:rsidR="00000000" w:rsidRDefault="005946B4">
      <w:pPr>
        <w:ind w:firstLine="426"/>
        <w:jc w:val="both"/>
      </w:pPr>
      <w:r>
        <w:lastRenderedPageBreak/>
        <w:t>1) Топографическую карту-схему с указанием границ административно-территориальных образований, по территории которых планируется провести трассу;</w:t>
      </w:r>
    </w:p>
    <w:p w:rsidR="00000000" w:rsidRDefault="005946B4">
      <w:pPr>
        <w:ind w:firstLine="426"/>
        <w:jc w:val="both"/>
      </w:pPr>
      <w:r>
        <w:t xml:space="preserve">2) План и продольный профиль трассы с </w:t>
      </w:r>
      <w:r>
        <w:t>инженерно-геологическим разрезом с указанием пикетов, углов поворота, обозначением существующих, проектируемых, реконструируемых, сносимых зданий и сооружений, трасс сетей инженерно-технического обеспечения, сопутствующих и пересекаемых коммуникаций;</w:t>
      </w:r>
    </w:p>
    <w:p w:rsidR="00000000" w:rsidRDefault="005946B4">
      <w:pPr>
        <w:ind w:firstLine="426"/>
        <w:jc w:val="both"/>
      </w:pPr>
      <w:r>
        <w:t>3) Пл</w:t>
      </w:r>
      <w:r>
        <w:t>ан трассы с указанием участков воздушных линий связи (включая места размещения опор, марки подвешиваемых проводов) и участков кабельных линий связи (включая тип кабеля, глубины заложения кабеля, места размещения наземных и подземных линейно-кабельных соору</w:t>
      </w:r>
      <w:r>
        <w:t>жений).</w:t>
      </w:r>
    </w:p>
    <w:p w:rsidR="00000000" w:rsidRDefault="005946B4">
      <w:pPr>
        <w:ind w:firstLine="426"/>
        <w:jc w:val="both"/>
      </w:pPr>
      <w:r>
        <w:t>4.8.3 В Проекте полосы отвода определяются (</w:t>
      </w:r>
      <w:hyperlink r:id="rId31" w:anchor="sub_id=1" w:history="1">
        <w:r>
          <w:rPr>
            <w:rStyle w:val="a3"/>
          </w:rPr>
          <w:t>Приложение А</w:t>
        </w:r>
      </w:hyperlink>
      <w:r>
        <w:t>):</w:t>
      </w:r>
    </w:p>
    <w:p w:rsidR="00000000" w:rsidRDefault="005946B4">
      <w:pPr>
        <w:ind w:firstLine="426"/>
        <w:jc w:val="both"/>
      </w:pPr>
      <w:r>
        <w:t>1) Лица, чьи интересы затрагиваются в результате реализации проекта в связи с изменениями в использовании земл</w:t>
      </w:r>
      <w:r>
        <w:t>и, воды, природных ресурсов или потерей дохода;</w:t>
      </w:r>
    </w:p>
    <w:p w:rsidR="00000000" w:rsidRDefault="005946B4">
      <w:pPr>
        <w:ind w:firstLine="426"/>
        <w:jc w:val="both"/>
      </w:pPr>
      <w:r>
        <w:t>2) Размер компенсации - выплаты в денежном или натуральном выражении, на которую имеют право лица, чьи интересы затрагиваются, чтобы возместить утраченные имущество, ресурсы или доход;</w:t>
      </w:r>
    </w:p>
    <w:p w:rsidR="00000000" w:rsidRDefault="005946B4">
      <w:pPr>
        <w:ind w:firstLine="426"/>
        <w:jc w:val="both"/>
      </w:pPr>
      <w:r>
        <w:t>3) Право на компенсацию означает ряд мер, включающих в себя компенсацию в денежном или натуральном выражении, затраты на переезд, помощь в восстановлении дохода, помощь на переезд, замещение дохода и восстановление бизнеса, причитающиеся лицам, чьи интерес</w:t>
      </w:r>
      <w:r>
        <w:t>ы затрагиваются, в зависимости от типа, степени и характера их потерь, для восстановления их социально-экономической базы;</w:t>
      </w:r>
    </w:p>
    <w:p w:rsidR="00000000" w:rsidRDefault="005946B4">
      <w:pPr>
        <w:ind w:firstLine="426"/>
        <w:jc w:val="both"/>
      </w:pPr>
      <w:r>
        <w:t>4) Информация о социально-экономическом срезе лиц, чьи интересы затрагиваются, может быть получена путем переписи и социально-экономи</w:t>
      </w:r>
      <w:r>
        <w:t>ческого исследования;</w:t>
      </w:r>
    </w:p>
    <w:p w:rsidR="00000000" w:rsidRDefault="005946B4">
      <w:pPr>
        <w:ind w:firstLine="426"/>
        <w:jc w:val="both"/>
      </w:pPr>
      <w:r>
        <w:t xml:space="preserve">5) Размеры компенсации определяются в соответствии с </w:t>
      </w:r>
      <w:hyperlink r:id="rId32" w:history="1">
        <w:r>
          <w:rPr>
            <w:rStyle w:val="a3"/>
          </w:rPr>
          <w:t>земельным законодательством</w:t>
        </w:r>
      </w:hyperlink>
      <w:r>
        <w:t xml:space="preserve"> Республики Казахстан.</w:t>
      </w:r>
    </w:p>
    <w:p w:rsidR="00000000" w:rsidRDefault="005946B4">
      <w:pPr>
        <w:ind w:firstLine="426"/>
        <w:jc w:val="both"/>
      </w:pPr>
      <w:r>
        <w:t> </w:t>
      </w:r>
    </w:p>
    <w:p w:rsidR="00000000" w:rsidRDefault="005946B4">
      <w:pPr>
        <w:ind w:firstLine="426"/>
        <w:jc w:val="right"/>
      </w:pPr>
      <w:r>
        <w:t>Приложение А</w:t>
      </w:r>
    </w:p>
    <w:p w:rsidR="00000000" w:rsidRDefault="005946B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5946B4">
      <w:pPr>
        <w:ind w:firstLine="426"/>
        <w:jc w:val="right"/>
      </w:pPr>
      <w:r>
        <w:t> </w:t>
      </w:r>
    </w:p>
    <w:p w:rsidR="00000000" w:rsidRDefault="005946B4">
      <w:pPr>
        <w:ind w:firstLine="426"/>
        <w:jc w:val="right"/>
      </w:pPr>
      <w:r>
        <w:t> </w:t>
      </w:r>
    </w:p>
    <w:p w:rsidR="00000000" w:rsidRDefault="005946B4">
      <w:pPr>
        <w:jc w:val="center"/>
      </w:pPr>
      <w:r>
        <w:rPr>
          <w:rStyle w:val="s1"/>
        </w:rPr>
        <w:t>Формы для анализа и сбора исход</w:t>
      </w:r>
      <w:r>
        <w:rPr>
          <w:rStyle w:val="s1"/>
        </w:rPr>
        <w:t>ных данных</w:t>
      </w:r>
      <w:r>
        <w:rPr>
          <w:rStyle w:val="s1"/>
        </w:rPr>
        <w:br/>
      </w:r>
      <w:r>
        <w:rPr>
          <w:rStyle w:val="s1"/>
        </w:rPr>
        <w:br/>
        <w:t>Таблица А1 - Сводные данные о последствиях выкупа земель и переселения</w:t>
      </w:r>
    </w:p>
    <w:p w:rsidR="00000000" w:rsidRDefault="005946B4">
      <w:pPr>
        <w:ind w:firstLine="426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6363"/>
        <w:gridCol w:w="2347"/>
      </w:tblGrid>
      <w:tr w:rsidR="00000000">
        <w:trPr>
          <w:trHeight w:val="20"/>
        </w:trPr>
        <w:tc>
          <w:tcPr>
            <w:tcW w:w="3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№</w:t>
            </w:r>
          </w:p>
        </w:tc>
        <w:tc>
          <w:tcPr>
            <w:tcW w:w="34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Наименование</w:t>
            </w:r>
          </w:p>
        </w:tc>
        <w:tc>
          <w:tcPr>
            <w:tcW w:w="12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Количество/Площадь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1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 xml:space="preserve">Общее количество земельных участков, отчуждаемых в постоянное пользование: </w:t>
            </w:r>
          </w:p>
          <w:p w:rsidR="00000000" w:rsidRDefault="005946B4">
            <w:r>
              <w:t xml:space="preserve">- частные/арендуемые земли; </w:t>
            </w:r>
          </w:p>
          <w:p w:rsidR="00000000" w:rsidRDefault="005946B4">
            <w:r>
              <w:t>- земли сельских округов и зе</w:t>
            </w:r>
            <w:r>
              <w:t>мли запаса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2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Общее количество земельных участков, отчуждаемых временно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Общая площадь земель, отчуждаемых в постоянное пользование (га)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Общая площадь земель, отчуждаемых временно (га)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Общая площадь сельскохозяйственных земель, отчуждаемых в постоянное пользование (га)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Общая площадь сельскохозяйственных земель, отчуждаемых временно (га)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Общая площадь земель коммерческого назначения, отчуждаемых в постоянное пользование (га)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8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Общая площадь земель сельских округов или земель запаса, отчуждаемых в постоянное пользование (га)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lastRenderedPageBreak/>
              <w:t>9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Общая площадь земель сельских округов или земель запаса, отчуждаемых временно (га)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10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Общая площадь частных земель, отчуждаемых в постоянное пользование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11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Общая площадь арендуемых земель, отчуждаемых в постоянное пользование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12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Общая площадь арен</w:t>
            </w:r>
            <w:r>
              <w:t>дуемых земель, отчуждаемых временно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13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Общее количество крестьянских хозяйств, юридических лиц и сельских округов, интересы которых затрагиваются навсегда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14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Общее количество крестьянских хозяйств, юридических лиц и сельских округов, интересы которых</w:t>
            </w:r>
            <w:r>
              <w:t xml:space="preserve"> затрагиваются временно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15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Общее количество крестьянских хозяйств и юридических лиц, интересы которых затрагиваются серьезно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16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Общее количество социально незащищенных крестьянских хозяйств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17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Общее количество отчуждаемых строений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18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Общее количество крестьянских хозяйств и юридических лиц, утрачивающих бизнес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19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 xml:space="preserve">Общее количество работников, чьи интересы затрагиваются: </w:t>
            </w:r>
          </w:p>
          <w:p w:rsidR="00000000" w:rsidRDefault="005946B4">
            <w:r>
              <w:t xml:space="preserve">- работники предприятий, на которые оказывается воздействие; </w:t>
            </w:r>
          </w:p>
          <w:p w:rsidR="00000000" w:rsidRDefault="005946B4">
            <w:r>
              <w:t>- сельск</w:t>
            </w:r>
            <w:r>
              <w:t>охозяйственные рабочие хозяйств, на которые оказывается воздействие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20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Общее число лиц, подвергающихся воздействию проекта, включая работников предприятий, на которые оказывается воздействие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</w:tbl>
    <w:p w:rsidR="00000000" w:rsidRDefault="005946B4">
      <w:pPr>
        <w:ind w:firstLine="426"/>
        <w:jc w:val="center"/>
      </w:pPr>
      <w:r>
        <w:rPr>
          <w:b/>
          <w:bCs/>
        </w:rPr>
        <w:t> </w:t>
      </w:r>
    </w:p>
    <w:p w:rsidR="00000000" w:rsidRDefault="005946B4">
      <w:pPr>
        <w:jc w:val="center"/>
      </w:pPr>
      <w:r>
        <w:rPr>
          <w:rStyle w:val="s1"/>
        </w:rPr>
        <w:t>Таблица А2 - Утрата земель по категориям</w:t>
      </w:r>
      <w:r>
        <w:rPr>
          <w:rStyle w:val="s1"/>
        </w:rPr>
        <w:br/>
      </w:r>
      <w:r>
        <w:rPr>
          <w:rStyle w:val="s1"/>
        </w:rPr>
        <w:br/>
        <w:t>А. Крестьянские хозяйства, интересы которых затрагиваются</w:t>
      </w:r>
    </w:p>
    <w:p w:rsidR="00000000" w:rsidRDefault="005946B4">
      <w:pPr>
        <w:ind w:firstLine="426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3"/>
        <w:gridCol w:w="1322"/>
        <w:gridCol w:w="1195"/>
        <w:gridCol w:w="1322"/>
        <w:gridCol w:w="1206"/>
        <w:gridCol w:w="1777"/>
      </w:tblGrid>
      <w:tr w:rsidR="00000000">
        <w:trPr>
          <w:trHeight w:val="20"/>
        </w:trPr>
        <w:tc>
          <w:tcPr>
            <w:tcW w:w="134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Категория земель</w:t>
            </w:r>
          </w:p>
          <w:p w:rsidR="00000000" w:rsidRDefault="005946B4">
            <w:r>
              <w:t> </w:t>
            </w:r>
          </w:p>
        </w:tc>
        <w:tc>
          <w:tcPr>
            <w:tcW w:w="134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Земли, под</w:t>
            </w:r>
            <w:r>
              <w:t>лежащие выкупу (га)</w:t>
            </w:r>
          </w:p>
        </w:tc>
        <w:tc>
          <w:tcPr>
            <w:tcW w:w="135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Число хозяйств, интересы которых затрагиваются</w:t>
            </w:r>
          </w:p>
        </w:tc>
        <w:tc>
          <w:tcPr>
            <w:tcW w:w="9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Число лиц, чьи интересы затрагиваются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Постоянно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Временно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Постоянно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Временно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С/х земли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Земли коммерческого назначения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Земли жилого назначения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Промежуточный итог (по хозяйствам, интересы которых затрагиваются)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Промежуточный итог (по хозяйствам, интересы которых затрагиваются, без двойного учета)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35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</w:tbl>
    <w:p w:rsidR="00000000" w:rsidRDefault="005946B4">
      <w:pPr>
        <w:ind w:firstLine="426"/>
      </w:pPr>
      <w:r>
        <w:lastRenderedPageBreak/>
        <w:t> </w:t>
      </w:r>
    </w:p>
    <w:p w:rsidR="00000000" w:rsidRDefault="005946B4">
      <w:pPr>
        <w:jc w:val="center"/>
      </w:pPr>
      <w:r>
        <w:rPr>
          <w:rStyle w:val="s1"/>
        </w:rPr>
        <w:t>В. Юридические лица, интересы которых затрагиваются</w:t>
      </w:r>
    </w:p>
    <w:p w:rsidR="00000000" w:rsidRDefault="005946B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9"/>
        <w:gridCol w:w="1546"/>
        <w:gridCol w:w="1684"/>
        <w:gridCol w:w="1871"/>
        <w:gridCol w:w="1705"/>
      </w:tblGrid>
      <w:tr w:rsidR="00000000">
        <w:trPr>
          <w:trHeight w:val="20"/>
        </w:trPr>
        <w:tc>
          <w:tcPr>
            <w:tcW w:w="1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Категория земель</w:t>
            </w:r>
          </w:p>
        </w:tc>
        <w:tc>
          <w:tcPr>
            <w:tcW w:w="17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Земли, подлежащие выкупу (га)</w:t>
            </w:r>
          </w:p>
        </w:tc>
        <w:tc>
          <w:tcPr>
            <w:tcW w:w="191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Число Фирм/Юридических лиц, интересы которых затрагиваются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Постоянно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Временно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Постоянно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Временно</w:t>
            </w:r>
          </w:p>
        </w:tc>
      </w:tr>
      <w:tr w:rsidR="00000000">
        <w:trPr>
          <w:trHeight w:val="20"/>
        </w:trPr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С/х земли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Земли коммерческого назначения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Земли сельских округов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Промежуточный итог (по юридическим лицам, интересы которых затрагиваются)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Промежуточный итог (по юридическим лицам, интересы которых затрагиваются без двойного учета)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9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Итого (А и В)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Общее число крестьянских хозяйств и юридических лиц, утрачивающих земли (без двойного учета)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9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</w:tbl>
    <w:p w:rsidR="00000000" w:rsidRDefault="005946B4">
      <w:pPr>
        <w:ind w:firstLine="426"/>
      </w:pPr>
      <w:r>
        <w:rPr>
          <w:b/>
          <w:bCs/>
        </w:rPr>
        <w:t> </w:t>
      </w:r>
    </w:p>
    <w:p w:rsidR="00000000" w:rsidRDefault="005946B4">
      <w:pPr>
        <w:jc w:val="center"/>
      </w:pPr>
      <w:r>
        <w:rPr>
          <w:rStyle w:val="s1"/>
        </w:rPr>
        <w:t>Таблица A3 - Утрачиваемые земли по типу собственности / статусу аренды крестьянских хозяйств / юридических лиц / сельских округов</w:t>
      </w:r>
    </w:p>
    <w:p w:rsidR="00000000" w:rsidRDefault="005946B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9"/>
        <w:gridCol w:w="1192"/>
        <w:gridCol w:w="1102"/>
        <w:gridCol w:w="932"/>
        <w:gridCol w:w="1229"/>
        <w:gridCol w:w="1230"/>
        <w:gridCol w:w="1191"/>
      </w:tblGrid>
      <w:tr w:rsidR="00000000">
        <w:trPr>
          <w:trHeight w:val="20"/>
        </w:trPr>
        <w:tc>
          <w:tcPr>
            <w:tcW w:w="85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Право собственности / Статус аренды</w:t>
            </w:r>
          </w:p>
        </w:tc>
        <w:tc>
          <w:tcPr>
            <w:tcW w:w="196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Земли, подлежащие выкупу (га)</w:t>
            </w:r>
          </w:p>
        </w:tc>
        <w:tc>
          <w:tcPr>
            <w:tcW w:w="218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Число хозяйств (к/х) / юридических лиц (ю/л), интересы к</w:t>
            </w:r>
            <w:r>
              <w:t>оторых затрагиваются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Постоянно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Временно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Итого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Постоянно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Временно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5946B4">
            <w:pPr>
              <w:jc w:val="center"/>
            </w:pPr>
            <w:r>
              <w:t>Итого без двойного учета</w:t>
            </w:r>
          </w:p>
        </w:tc>
      </w:tr>
      <w:tr w:rsidR="00000000">
        <w:trPr>
          <w:trHeight w:val="20"/>
        </w:trPr>
        <w:tc>
          <w:tcPr>
            <w:tcW w:w="8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Частная собственность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Долгосрочная аренда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Краткосрочна я аренда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Незарегистрированные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Земли сельских округов/ земли запаса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rPr>
                <w:b/>
                <w:bCs/>
              </w:rPr>
              <w:t>Итого: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rPr>
                <w:b/>
                <w:bCs/>
              </w:rPr>
              <w:t>Итого (без двойного учета)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218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</w:tbl>
    <w:p w:rsidR="00000000" w:rsidRDefault="005946B4">
      <w:pPr>
        <w:ind w:firstLine="426"/>
      </w:pPr>
      <w:r>
        <w:rPr>
          <w:b/>
          <w:bCs/>
        </w:rPr>
        <w:t> </w:t>
      </w:r>
    </w:p>
    <w:p w:rsidR="00000000" w:rsidRDefault="005946B4">
      <w:pPr>
        <w:jc w:val="center"/>
      </w:pPr>
      <w:r>
        <w:rPr>
          <w:rStyle w:val="s1"/>
        </w:rPr>
        <w:t>Таблица А4 - Список выкупаемых земель, находящихся в частной собственности</w:t>
      </w:r>
    </w:p>
    <w:p w:rsidR="00000000" w:rsidRDefault="005946B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"/>
        <w:gridCol w:w="2110"/>
        <w:gridCol w:w="1826"/>
        <w:gridCol w:w="1617"/>
        <w:gridCol w:w="1617"/>
        <w:gridCol w:w="1607"/>
      </w:tblGrid>
      <w:tr w:rsidR="00000000">
        <w:trPr>
          <w:trHeight w:val="20"/>
        </w:trPr>
        <w:tc>
          <w:tcPr>
            <w:tcW w:w="2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lastRenderedPageBreak/>
              <w:t>№</w:t>
            </w:r>
          </w:p>
        </w:tc>
        <w:tc>
          <w:tcPr>
            <w:tcW w:w="11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Имя частного собственника</w:t>
            </w:r>
          </w:p>
        </w:tc>
        <w:tc>
          <w:tcPr>
            <w:tcW w:w="9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Назначение земельного участка</w:t>
            </w:r>
          </w:p>
        </w:tc>
        <w:tc>
          <w:tcPr>
            <w:tcW w:w="8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Общая площадь земли (га)</w:t>
            </w:r>
          </w:p>
        </w:tc>
        <w:tc>
          <w:tcPr>
            <w:tcW w:w="8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Выкупаемая площадь (га)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% от выкупаемой площади</w:t>
            </w:r>
          </w:p>
        </w:tc>
      </w:tr>
      <w:tr w:rsidR="00000000">
        <w:trPr>
          <w:trHeight w:val="20"/>
        </w:trPr>
        <w:tc>
          <w:tcPr>
            <w:tcW w:w="2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rPr>
                <w:b/>
                <w:bCs/>
              </w:rPr>
              <w:t>n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</w:tbl>
    <w:p w:rsidR="00000000" w:rsidRDefault="005946B4">
      <w:pPr>
        <w:ind w:firstLine="426"/>
      </w:pPr>
      <w:r>
        <w:rPr>
          <w:b/>
          <w:bCs/>
        </w:rPr>
        <w:t> </w:t>
      </w:r>
    </w:p>
    <w:p w:rsidR="00000000" w:rsidRDefault="005946B4">
      <w:pPr>
        <w:jc w:val="center"/>
      </w:pPr>
      <w:r>
        <w:rPr>
          <w:rStyle w:val="s1"/>
        </w:rPr>
        <w:t>Таблица А5 - Лица, подвергающиеся воздействию Проекта и утрачивающие бизнес</w:t>
      </w:r>
    </w:p>
    <w:p w:rsidR="00000000" w:rsidRDefault="005946B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"/>
        <w:gridCol w:w="2203"/>
        <w:gridCol w:w="2371"/>
        <w:gridCol w:w="1828"/>
        <w:gridCol w:w="2450"/>
      </w:tblGrid>
      <w:tr w:rsidR="00000000">
        <w:trPr>
          <w:trHeight w:val="20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1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ЛИЗ (лица, интересы которых затрагиваются), утрачивающие бизнес</w:t>
            </w:r>
          </w:p>
        </w:tc>
        <w:tc>
          <w:tcPr>
            <w:tcW w:w="12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Описание бизнеса</w:t>
            </w:r>
          </w:p>
        </w:tc>
        <w:tc>
          <w:tcPr>
            <w:tcW w:w="9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Год начала бизнеса</w:t>
            </w:r>
          </w:p>
        </w:tc>
        <w:tc>
          <w:tcPr>
            <w:tcW w:w="13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Ежемесячный доход, тенге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Частные собственники</w:t>
            </w:r>
          </w:p>
        </w:tc>
      </w:tr>
      <w:tr w:rsidR="00000000">
        <w:trPr>
          <w:trHeight w:val="20"/>
        </w:trPr>
        <w:tc>
          <w:tcPr>
            <w:tcW w:w="2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n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Арендаторы</w:t>
            </w:r>
          </w:p>
        </w:tc>
      </w:tr>
      <w:tr w:rsidR="00000000">
        <w:trPr>
          <w:trHeight w:val="20"/>
        </w:trPr>
        <w:tc>
          <w:tcPr>
            <w:tcW w:w="2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n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</w:tbl>
    <w:p w:rsidR="00000000" w:rsidRDefault="005946B4">
      <w:pPr>
        <w:ind w:firstLine="426"/>
      </w:pPr>
      <w:r>
        <w:rPr>
          <w:b/>
          <w:bCs/>
        </w:rPr>
        <w:t> </w:t>
      </w:r>
    </w:p>
    <w:p w:rsidR="00000000" w:rsidRDefault="005946B4">
      <w:pPr>
        <w:jc w:val="center"/>
      </w:pPr>
      <w:r>
        <w:rPr>
          <w:rStyle w:val="s1"/>
        </w:rPr>
        <w:t>Таблица А6 - Оценка выкупаемых частных земель</w:t>
      </w:r>
    </w:p>
    <w:p w:rsidR="00000000" w:rsidRDefault="005946B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5"/>
        <w:gridCol w:w="3045"/>
        <w:gridCol w:w="1970"/>
        <w:gridCol w:w="1632"/>
        <w:gridCol w:w="1873"/>
      </w:tblGrid>
      <w:tr w:rsidR="00000000">
        <w:trPr>
          <w:trHeight w:val="20"/>
        </w:trPr>
        <w:tc>
          <w:tcPr>
            <w:tcW w:w="4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№ п/п</w:t>
            </w:r>
          </w:p>
        </w:tc>
        <w:tc>
          <w:tcPr>
            <w:tcW w:w="16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Имя частного собственника</w:t>
            </w:r>
          </w:p>
        </w:tc>
        <w:tc>
          <w:tcPr>
            <w:tcW w:w="10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Назначение земельного участка</w:t>
            </w:r>
          </w:p>
        </w:tc>
        <w:tc>
          <w:tcPr>
            <w:tcW w:w="8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Выкупаемая площадь (га)</w:t>
            </w:r>
          </w:p>
        </w:tc>
        <w:tc>
          <w:tcPr>
            <w:tcW w:w="10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Начислено компенсации, тенге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Административный район 1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n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Итого: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Административный район 2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n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Итого: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Всего: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</w:tbl>
    <w:p w:rsidR="00000000" w:rsidRDefault="005946B4">
      <w:pPr>
        <w:ind w:firstLine="426"/>
      </w:pPr>
      <w:r>
        <w:rPr>
          <w:b/>
          <w:bCs/>
        </w:rPr>
        <w:t> </w:t>
      </w:r>
    </w:p>
    <w:p w:rsidR="00000000" w:rsidRDefault="005946B4">
      <w:pPr>
        <w:jc w:val="center"/>
      </w:pPr>
      <w:r>
        <w:rPr>
          <w:rStyle w:val="s1"/>
        </w:rPr>
        <w:t>Таблица А7 - Оценка дохода с сельскохозяйственных земель по административным районам</w:t>
      </w:r>
    </w:p>
    <w:p w:rsidR="00000000" w:rsidRDefault="005946B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1635"/>
        <w:gridCol w:w="1156"/>
        <w:gridCol w:w="1622"/>
        <w:gridCol w:w="1622"/>
        <w:gridCol w:w="1622"/>
        <w:gridCol w:w="1622"/>
        <w:gridCol w:w="1622"/>
      </w:tblGrid>
      <w:tr w:rsidR="00000000">
        <w:trPr>
          <w:trHeight w:val="20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№ п/п</w:t>
            </w:r>
          </w:p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11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5946B4">
            <w:pPr>
              <w:jc w:val="center"/>
            </w:pPr>
            <w:r>
              <w:t>Показатели</w:t>
            </w:r>
          </w:p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4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Единица измерения</w:t>
            </w:r>
          </w:p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88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Административный район 1</w:t>
            </w:r>
          </w:p>
        </w:tc>
        <w:tc>
          <w:tcPr>
            <w:tcW w:w="12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Административный район 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Наименование выращиваемой культуры 1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Наименование выращиваемой культуры 2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Наименование выращиваемой культуры 3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Наименование выращиваемой культуры 1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Наименование выращиваемой культуры 2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 xml:space="preserve">Рыночная цена реализованных </w:t>
            </w:r>
            <w:r>
              <w:lastRenderedPageBreak/>
              <w:t>продуктов за 1 центнер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lastRenderedPageBreak/>
              <w:t>тенге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Себестоимость реализованных продуктов за 1 центнер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тенге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Чистая прибыль с 1 центнера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тенге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</w:tbl>
    <w:p w:rsidR="00000000" w:rsidRDefault="005946B4">
      <w:pPr>
        <w:ind w:firstLine="426"/>
      </w:pPr>
      <w:r>
        <w:rPr>
          <w:b/>
          <w:bCs/>
        </w:rPr>
        <w:t> </w:t>
      </w:r>
    </w:p>
    <w:p w:rsidR="00000000" w:rsidRDefault="005946B4">
      <w:pPr>
        <w:jc w:val="center"/>
      </w:pPr>
      <w:r>
        <w:rPr>
          <w:rStyle w:val="s1"/>
        </w:rPr>
        <w:t>Таблица А8 - Расчет компенсаций за участки, имеющие затраты на освоение участков и обременения перед третьими лицами</w:t>
      </w:r>
    </w:p>
    <w:p w:rsidR="00000000" w:rsidRDefault="005946B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"/>
        <w:gridCol w:w="2057"/>
        <w:gridCol w:w="1430"/>
        <w:gridCol w:w="1662"/>
        <w:gridCol w:w="1360"/>
        <w:gridCol w:w="1389"/>
        <w:gridCol w:w="1433"/>
        <w:gridCol w:w="1236"/>
        <w:gridCol w:w="652"/>
      </w:tblGrid>
      <w:tr w:rsidR="00000000">
        <w:trPr>
          <w:trHeight w:val="20"/>
        </w:trPr>
        <w:tc>
          <w:tcPr>
            <w:tcW w:w="19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№</w:t>
            </w:r>
          </w:p>
          <w:p w:rsidR="00000000" w:rsidRDefault="005946B4">
            <w:pPr>
              <w:jc w:val="center"/>
            </w:pPr>
            <w:r>
              <w:t> </w:t>
            </w:r>
          </w:p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6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Землепользователи</w:t>
            </w:r>
          </w:p>
        </w:tc>
        <w:tc>
          <w:tcPr>
            <w:tcW w:w="45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Кадастровый номер</w:t>
            </w:r>
          </w:p>
        </w:tc>
        <w:tc>
          <w:tcPr>
            <w:tcW w:w="53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№ и дата постановления, решения</w:t>
            </w:r>
          </w:p>
        </w:tc>
        <w:tc>
          <w:tcPr>
            <w:tcW w:w="50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Право пользования</w:t>
            </w:r>
          </w:p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0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Степень воздействия, %</w:t>
            </w:r>
          </w:p>
        </w:tc>
        <w:tc>
          <w:tcPr>
            <w:tcW w:w="193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Всего начислено комп</w:t>
            </w:r>
            <w:r>
              <w:t>енсаций, тенге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946B4">
            <w:pPr>
              <w:autoSpaceDE/>
              <w:autoSpaceDN/>
            </w:pP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за досрочное прекращение обязательств перед третьими лицами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за затраты на освоение земельного участка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итого</w:t>
            </w:r>
          </w:p>
        </w:tc>
      </w:tr>
      <w:tr w:rsidR="00000000">
        <w:trPr>
          <w:trHeight w:val="20"/>
        </w:trPr>
        <w:tc>
          <w:tcPr>
            <w:tcW w:w="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7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4455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Административный район 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n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287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right"/>
            </w:pPr>
            <w:r>
              <w:t>Итого: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</w:tbl>
    <w:p w:rsidR="00000000" w:rsidRDefault="005946B4">
      <w:pPr>
        <w:jc w:val="center"/>
      </w:pPr>
      <w:r>
        <w:rPr>
          <w:rStyle w:val="s1"/>
        </w:rPr>
        <w:br/>
      </w:r>
      <w:r>
        <w:rPr>
          <w:rStyle w:val="s1"/>
        </w:rPr>
        <w:t xml:space="preserve">Таблица А9 - Хозяйства и юридические лица, арендаторы сельскохозяйственных земель, интересы которых затрагиваются серьезно </w:t>
      </w:r>
      <w:r>
        <w:rPr>
          <w:rStyle w:val="s1"/>
        </w:rPr>
        <w:br/>
        <w:t>(степень воздействия 10% и более)</w:t>
      </w:r>
    </w:p>
    <w:p w:rsidR="00000000" w:rsidRDefault="005946B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"/>
        <w:gridCol w:w="2057"/>
        <w:gridCol w:w="1662"/>
        <w:gridCol w:w="1360"/>
        <w:gridCol w:w="1032"/>
        <w:gridCol w:w="1469"/>
        <w:gridCol w:w="1389"/>
        <w:gridCol w:w="1491"/>
      </w:tblGrid>
      <w:tr w:rsidR="00000000">
        <w:trPr>
          <w:trHeight w:val="20"/>
        </w:trPr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№</w:t>
            </w:r>
          </w:p>
        </w:tc>
        <w:tc>
          <w:tcPr>
            <w:tcW w:w="8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Землепользователи</w:t>
            </w:r>
          </w:p>
        </w:tc>
        <w:tc>
          <w:tcPr>
            <w:tcW w:w="9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Кадастровый номер земельного участка № и дата постановления, решения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Право п</w:t>
            </w:r>
            <w:r>
              <w:t>ользования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Общая площадь, га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Отчуждаемая площадь, га</w:t>
            </w:r>
          </w:p>
        </w:tc>
        <w:tc>
          <w:tcPr>
            <w:tcW w:w="5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Степень воздействия, %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Всего начислено компенсаций, тенге</w:t>
            </w:r>
          </w:p>
        </w:tc>
      </w:tr>
      <w:tr w:rsidR="00000000">
        <w:trPr>
          <w:trHeight w:val="20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2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8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n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rPr>
                <w:b/>
                <w:bCs/>
              </w:rPr>
              <w:t>Итого: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</w:tbl>
    <w:p w:rsidR="00000000" w:rsidRDefault="005946B4">
      <w:pPr>
        <w:ind w:firstLine="426"/>
      </w:pPr>
      <w:r>
        <w:rPr>
          <w:b/>
          <w:bCs/>
        </w:rPr>
        <w:t> </w:t>
      </w:r>
    </w:p>
    <w:p w:rsidR="00000000" w:rsidRDefault="005946B4">
      <w:pPr>
        <w:jc w:val="center"/>
      </w:pPr>
      <w:r>
        <w:rPr>
          <w:rStyle w:val="s1"/>
        </w:rPr>
        <w:t>Таблица А10 - Компенсация за утрату бизнеса</w:t>
      </w:r>
    </w:p>
    <w:p w:rsidR="00000000" w:rsidRDefault="005946B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071"/>
        <w:gridCol w:w="1807"/>
        <w:gridCol w:w="1710"/>
        <w:gridCol w:w="1228"/>
        <w:gridCol w:w="2097"/>
      </w:tblGrid>
      <w:tr w:rsidR="00000000">
        <w:trPr>
          <w:trHeight w:val="20"/>
        </w:trPr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№</w:t>
            </w:r>
          </w:p>
        </w:tc>
        <w:tc>
          <w:tcPr>
            <w:tcW w:w="11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ЛИЗ, утрачивающие бизнес</w:t>
            </w:r>
          </w:p>
        </w:tc>
        <w:tc>
          <w:tcPr>
            <w:tcW w:w="9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Описание бизнеса</w:t>
            </w:r>
          </w:p>
        </w:tc>
        <w:tc>
          <w:tcPr>
            <w:tcW w:w="9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Ежемесячный доход (тенге)</w:t>
            </w:r>
          </w:p>
        </w:tc>
        <w:tc>
          <w:tcPr>
            <w:tcW w:w="6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Кол-во месяцев</w:t>
            </w:r>
          </w:p>
        </w:tc>
        <w:tc>
          <w:tcPr>
            <w:tcW w:w="11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Сумма компенсации (тенге)</w:t>
            </w:r>
          </w:p>
        </w:tc>
      </w:tr>
      <w:tr w:rsidR="00000000">
        <w:trPr>
          <w:trHeight w:val="20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lastRenderedPageBreak/>
              <w:t>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n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rPr>
                <w:b/>
                <w:bCs/>
              </w:rPr>
              <w:t>Итого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</w:tbl>
    <w:p w:rsidR="00000000" w:rsidRDefault="005946B4">
      <w:pPr>
        <w:ind w:firstLine="426"/>
      </w:pPr>
      <w:r>
        <w:rPr>
          <w:b/>
          <w:bCs/>
        </w:rPr>
        <w:t> </w:t>
      </w:r>
    </w:p>
    <w:p w:rsidR="00000000" w:rsidRDefault="005946B4">
      <w:pPr>
        <w:jc w:val="center"/>
      </w:pPr>
      <w:r>
        <w:rPr>
          <w:rStyle w:val="s1"/>
        </w:rPr>
        <w:t>Таблица A11 - Бюджет выкупа земель и переселения</w:t>
      </w:r>
    </w:p>
    <w:p w:rsidR="00000000" w:rsidRDefault="005946B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3101"/>
        <w:gridCol w:w="1385"/>
        <w:gridCol w:w="1499"/>
        <w:gridCol w:w="1382"/>
        <w:gridCol w:w="1550"/>
      </w:tblGrid>
      <w:tr w:rsidR="00000000">
        <w:trPr>
          <w:trHeight w:val="20"/>
        </w:trPr>
        <w:tc>
          <w:tcPr>
            <w:tcW w:w="2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№</w:t>
            </w:r>
          </w:p>
        </w:tc>
        <w:tc>
          <w:tcPr>
            <w:tcW w:w="1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Виды затрат</w:t>
            </w:r>
          </w:p>
        </w:tc>
        <w:tc>
          <w:tcPr>
            <w:tcW w:w="7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Число ЛИЗ</w:t>
            </w:r>
          </w:p>
        </w:tc>
        <w:tc>
          <w:tcPr>
            <w:tcW w:w="8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Единица измерения</w:t>
            </w:r>
          </w:p>
        </w:tc>
        <w:tc>
          <w:tcPr>
            <w:tcW w:w="7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Количество</w:t>
            </w:r>
          </w:p>
        </w:tc>
        <w:tc>
          <w:tcPr>
            <w:tcW w:w="8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Расчетный бюджет (тенге)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1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Компенсация за частные земли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в том числе:</w:t>
            </w:r>
          </w:p>
        </w:tc>
        <w:tc>
          <w:tcPr>
            <w:tcW w:w="311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6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а. с/х земли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b. коммерческие земли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2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Компенсация за арендуемые с/х земли, отчуждаемые в постоянное пользование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в том числе:</w:t>
            </w:r>
          </w:p>
        </w:tc>
        <w:tc>
          <w:tcPr>
            <w:tcW w:w="311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6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а. Административный район 1: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6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a1. Зерновые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6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а2. Многолетние травы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6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а3. ............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6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b. Административный район 2: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6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b1. Зерновые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b2. Многолетние травы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3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Дополнительная компенсация хозяйствам, интересы которых затрагиваются серьезно (утрата более 10% продуктивных земель)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Компенсация за строения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Компенсация работникам, чьи интересы затрагиваются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4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Компенсация за утрату бизнеса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6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в том числе:</w:t>
            </w:r>
          </w:p>
        </w:tc>
        <w:tc>
          <w:tcPr>
            <w:tcW w:w="3115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6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 xml:space="preserve">а. Компенсация за утраченный доход от бизнеса </w:t>
            </w:r>
          </w:p>
          <w:p w:rsidR="00000000" w:rsidRDefault="005946B4">
            <w:r>
              <w:t>в. Утрата работы работниками отчуждаемого бизнеса</w:t>
            </w:r>
          </w:p>
        </w:tc>
        <w:tc>
          <w:tcPr>
            <w:tcW w:w="3115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5</w:t>
            </w:r>
          </w:p>
        </w:tc>
        <w:tc>
          <w:tcPr>
            <w:tcW w:w="1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Помощь в переселении</w:t>
            </w:r>
          </w:p>
        </w:tc>
        <w:tc>
          <w:tcPr>
            <w:tcW w:w="7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6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Помощь социально незащищенным ЛИЗ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lastRenderedPageBreak/>
              <w:t>7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Перерегистрация оставшихся участков ЛИЗ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8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Компенсация за временные последствия, включая меры по восстановлению земель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9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Администрирование /реализация выкупа земель и переселения, включая внутренний мониторинг со стороны уполномоченного органа/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10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Внешний мониторинг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Итого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Непредвиденные затраты (10%)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Итого + Непредвиденные затраты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 </w:t>
            </w:r>
          </w:p>
        </w:tc>
      </w:tr>
    </w:tbl>
    <w:p w:rsidR="00000000" w:rsidRDefault="005946B4">
      <w:pPr>
        <w:ind w:firstLine="426"/>
      </w:pPr>
      <w:r>
        <w:rPr>
          <w:b/>
          <w:bCs/>
        </w:rPr>
        <w:t> </w:t>
      </w:r>
    </w:p>
    <w:p w:rsidR="00000000" w:rsidRDefault="005946B4">
      <w:pPr>
        <w:jc w:val="center"/>
      </w:pPr>
      <w:r>
        <w:rPr>
          <w:rStyle w:val="s1"/>
        </w:rPr>
        <w:t>Таблица А12 - Процесс подготовки, окончательного завершения и реализации Плана выкупа земель и переселения (ПВЗП)</w:t>
      </w:r>
    </w:p>
    <w:p w:rsidR="00000000" w:rsidRDefault="005946B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"/>
        <w:gridCol w:w="5516"/>
        <w:gridCol w:w="2928"/>
      </w:tblGrid>
      <w:tr w:rsidR="00000000">
        <w:trPr>
          <w:trHeight w:val="20"/>
        </w:trPr>
        <w:tc>
          <w:tcPr>
            <w:tcW w:w="5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№</w:t>
            </w:r>
          </w:p>
        </w:tc>
        <w:tc>
          <w:tcPr>
            <w:tcW w:w="30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Наименование работ</w:t>
            </w:r>
          </w:p>
        </w:tc>
        <w:tc>
          <w:tcPr>
            <w:tcW w:w="14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pPr>
              <w:jc w:val="center"/>
            </w:pPr>
            <w:r>
              <w:t>Ответственная организация/подразделение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А. Подготовка ПВЗП</w:t>
            </w:r>
          </w:p>
        </w:tc>
      </w:tr>
      <w:tr w:rsidR="00000000">
        <w:trPr>
          <w:trHeight w:val="20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А1</w:t>
            </w:r>
          </w:p>
        </w:tc>
        <w:tc>
          <w:tcPr>
            <w:tcW w:w="3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Детальные исследования/консультации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А2</w:t>
            </w:r>
          </w:p>
        </w:tc>
        <w:tc>
          <w:tcPr>
            <w:tcW w:w="3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Подготовка проекта ПВЗП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A3</w:t>
            </w:r>
          </w:p>
        </w:tc>
        <w:tc>
          <w:tcPr>
            <w:tcW w:w="3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Рассмотрение ПВЗП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А4</w:t>
            </w:r>
          </w:p>
        </w:tc>
        <w:tc>
          <w:tcPr>
            <w:tcW w:w="3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Одобрение и раскрытие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В. Обновление ПВЗП</w:t>
            </w:r>
          </w:p>
        </w:tc>
      </w:tr>
      <w:tr w:rsidR="00000000">
        <w:trPr>
          <w:trHeight w:val="20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В1</w:t>
            </w:r>
          </w:p>
        </w:tc>
        <w:tc>
          <w:tcPr>
            <w:tcW w:w="3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Обновление исследований</w:t>
            </w:r>
          </w:p>
        </w:tc>
        <w:tc>
          <w:tcPr>
            <w:tcW w:w="14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В2</w:t>
            </w:r>
          </w:p>
        </w:tc>
        <w:tc>
          <w:tcPr>
            <w:tcW w:w="3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Утверждение ставок компенсации</w:t>
            </w:r>
          </w:p>
        </w:tc>
        <w:tc>
          <w:tcPr>
            <w:tcW w:w="14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В3</w:t>
            </w:r>
          </w:p>
        </w:tc>
        <w:tc>
          <w:tcPr>
            <w:tcW w:w="3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Определение участков для замены</w:t>
            </w:r>
          </w:p>
        </w:tc>
        <w:tc>
          <w:tcPr>
            <w:tcW w:w="14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В4</w:t>
            </w:r>
          </w:p>
        </w:tc>
        <w:tc>
          <w:tcPr>
            <w:tcW w:w="3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Легализация легализуемых ЛИЗ</w:t>
            </w:r>
          </w:p>
        </w:tc>
        <w:tc>
          <w:tcPr>
            <w:tcW w:w="14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В5</w:t>
            </w:r>
          </w:p>
        </w:tc>
        <w:tc>
          <w:tcPr>
            <w:tcW w:w="3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Идентификация социально незащищенных ЛИЗ</w:t>
            </w:r>
          </w:p>
        </w:tc>
        <w:tc>
          <w:tcPr>
            <w:tcW w:w="14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В6</w:t>
            </w:r>
          </w:p>
        </w:tc>
        <w:tc>
          <w:tcPr>
            <w:tcW w:w="3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Подготовка обновленного ПВЗП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В7</w:t>
            </w:r>
          </w:p>
        </w:tc>
        <w:tc>
          <w:tcPr>
            <w:tcW w:w="3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Рассмотрение/одобрение обновленного ПВЗП и выпуск отсутствия возражений по присуждению контрактов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В8</w:t>
            </w:r>
          </w:p>
        </w:tc>
        <w:tc>
          <w:tcPr>
            <w:tcW w:w="3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Одобрение и раскрытие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С. Реализация ПВЗП</w:t>
            </w:r>
          </w:p>
        </w:tc>
      </w:tr>
      <w:tr w:rsidR="00000000">
        <w:trPr>
          <w:trHeight w:val="20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С1</w:t>
            </w:r>
          </w:p>
        </w:tc>
        <w:tc>
          <w:tcPr>
            <w:tcW w:w="3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Распределение фондов на ВЗП, включая средства на помощь по переселению и восстановлению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С2</w:t>
            </w:r>
          </w:p>
        </w:tc>
        <w:tc>
          <w:tcPr>
            <w:tcW w:w="3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Подготовка Плана действий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С3</w:t>
            </w:r>
          </w:p>
        </w:tc>
        <w:tc>
          <w:tcPr>
            <w:tcW w:w="3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Идентификация различных типов лиц, интересы которых затрагиваются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С4</w:t>
            </w:r>
          </w:p>
        </w:tc>
        <w:tc>
          <w:tcPr>
            <w:tcW w:w="3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Официальное уведомление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С5</w:t>
            </w:r>
          </w:p>
        </w:tc>
        <w:tc>
          <w:tcPr>
            <w:tcW w:w="3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Подготовка ваучеров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С6</w:t>
            </w:r>
          </w:p>
        </w:tc>
        <w:tc>
          <w:tcPr>
            <w:tcW w:w="3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Подготовка участков для замены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С7</w:t>
            </w:r>
          </w:p>
        </w:tc>
        <w:tc>
          <w:tcPr>
            <w:tcW w:w="3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Регистрация новых участков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С8</w:t>
            </w:r>
          </w:p>
        </w:tc>
        <w:tc>
          <w:tcPr>
            <w:tcW w:w="3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Процедуры выкупа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lastRenderedPageBreak/>
              <w:t>С9</w:t>
            </w:r>
          </w:p>
        </w:tc>
        <w:tc>
          <w:tcPr>
            <w:tcW w:w="3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Выплата компенсаций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С10</w:t>
            </w:r>
          </w:p>
        </w:tc>
        <w:tc>
          <w:tcPr>
            <w:tcW w:w="3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Перемещение придорожных торговцев, чьи интересы затрагиваются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С11</w:t>
            </w:r>
          </w:p>
        </w:tc>
        <w:tc>
          <w:tcPr>
            <w:tcW w:w="3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Мониторинг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С12</w:t>
            </w:r>
          </w:p>
        </w:tc>
        <w:tc>
          <w:tcPr>
            <w:tcW w:w="3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Подготовка отчета о соответствии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  <w:tr w:rsidR="00000000">
        <w:trPr>
          <w:trHeight w:val="20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С13</w:t>
            </w:r>
          </w:p>
        </w:tc>
        <w:tc>
          <w:tcPr>
            <w:tcW w:w="3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Рассмотрение отчета о соответствии и выпуск отсутствия возражений по строительным работам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946B4">
            <w:r>
              <w:t> </w:t>
            </w:r>
          </w:p>
        </w:tc>
      </w:tr>
    </w:tbl>
    <w:p w:rsidR="00000000" w:rsidRDefault="005946B4">
      <w:pPr>
        <w:ind w:firstLine="426"/>
      </w:pPr>
      <w:r>
        <w:rPr>
          <w:b/>
          <w:bCs/>
        </w:rPr>
        <w:t> </w:t>
      </w:r>
    </w:p>
    <w:p w:rsidR="00000000" w:rsidRDefault="005946B4">
      <w:pPr>
        <w:ind w:firstLine="426"/>
      </w:pPr>
      <w:r>
        <w:rPr>
          <w:b/>
          <w:bCs/>
        </w:rPr>
        <w:t xml:space="preserve">Ключевые слова: </w:t>
      </w:r>
      <w:r>
        <w:t>магистральный, водовод, коллектор, земельный отвод, землепользование, компенсация.</w:t>
      </w:r>
    </w:p>
    <w:p w:rsidR="00000000" w:rsidRDefault="005946B4">
      <w:pPr>
        <w:ind w:firstLine="426"/>
      </w:pPr>
      <w:r>
        <w:t> </w:t>
      </w:r>
    </w:p>
    <w:sectPr w:rsidR="00000000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46B4" w:rsidRDefault="005946B4" w:rsidP="005946B4">
      <w:r>
        <w:separator/>
      </w:r>
    </w:p>
  </w:endnote>
  <w:endnote w:type="continuationSeparator" w:id="0">
    <w:p w:rsidR="005946B4" w:rsidRDefault="005946B4" w:rsidP="00594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46B4" w:rsidRDefault="005946B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46B4" w:rsidRDefault="005946B4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46B4" w:rsidRDefault="005946B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46B4" w:rsidRDefault="005946B4" w:rsidP="005946B4">
      <w:r>
        <w:separator/>
      </w:r>
    </w:p>
  </w:footnote>
  <w:footnote w:type="continuationSeparator" w:id="0">
    <w:p w:rsidR="005946B4" w:rsidRDefault="005946B4" w:rsidP="005946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46B4" w:rsidRDefault="005946B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46B4" w:rsidRDefault="005946B4" w:rsidP="005946B4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5946B4" w:rsidRDefault="005946B4" w:rsidP="005946B4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4.01-105-2014 «Отвод земель для магистральных водоводов и канализационных коллекторов»</w:t>
    </w:r>
  </w:p>
  <w:p w:rsidR="005946B4" w:rsidRPr="005946B4" w:rsidRDefault="005946B4" w:rsidP="005946B4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46B4" w:rsidRDefault="005946B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6B4"/>
    <w:rsid w:val="0059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2934FE-6577-4EA4-8AD5-32C2EA43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5946B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946B4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946B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946B4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1006061" TargetMode="External"/><Relationship Id="rId18" Type="http://schemas.openxmlformats.org/officeDocument/2006/relationships/hyperlink" Target="http://online.zakon.kz/Document/?doc_id=30947363" TargetMode="External"/><Relationship Id="rId26" Type="http://schemas.openxmlformats.org/officeDocument/2006/relationships/hyperlink" Target="http://online.zakon.kz/Document/?doc_id=1040583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online.zakon.kz/Document/?doc_id=1040583" TargetMode="External"/><Relationship Id="rId34" Type="http://schemas.openxmlformats.org/officeDocument/2006/relationships/header" Target="header2.xml"/><Relationship Id="rId7" Type="http://schemas.openxmlformats.org/officeDocument/2006/relationships/hyperlink" Target="http://online.zakon.kz/Document/?doc_id=32080829" TargetMode="External"/><Relationship Id="rId12" Type="http://schemas.openxmlformats.org/officeDocument/2006/relationships/hyperlink" Target="http://online.zakon.kz/Document/?doc_id=1042116" TargetMode="External"/><Relationship Id="rId17" Type="http://schemas.openxmlformats.org/officeDocument/2006/relationships/hyperlink" Target="http://online.zakon.kz/Document/?doc_id=1024035" TargetMode="External"/><Relationship Id="rId25" Type="http://schemas.openxmlformats.org/officeDocument/2006/relationships/hyperlink" Target="http://online.zakon.kz/Document/?doc_id=30657627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0085593" TargetMode="External"/><Relationship Id="rId20" Type="http://schemas.openxmlformats.org/officeDocument/2006/relationships/hyperlink" Target="http://online.zakon.kz/Document/?doc_id=30657627" TargetMode="External"/><Relationship Id="rId29" Type="http://schemas.openxmlformats.org/officeDocument/2006/relationships/hyperlink" Target="http://online.zakon.kz/Document/?doc_id=30947363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080829" TargetMode="External"/><Relationship Id="rId11" Type="http://schemas.openxmlformats.org/officeDocument/2006/relationships/hyperlink" Target="http://online.zakon.kz/Document/?doc_id=32080829" TargetMode="External"/><Relationship Id="rId24" Type="http://schemas.openxmlformats.org/officeDocument/2006/relationships/hyperlink" Target="http://online.zakon.kz/Document/?doc_id=30657627" TargetMode="External"/><Relationship Id="rId32" Type="http://schemas.openxmlformats.org/officeDocument/2006/relationships/hyperlink" Target="http://online.zakon.kz/Document/?doc_id=1040583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1041486" TargetMode="External"/><Relationship Id="rId23" Type="http://schemas.openxmlformats.org/officeDocument/2006/relationships/hyperlink" Target="http://online.zakon.kz/Document/?doc_id=1024035" TargetMode="External"/><Relationship Id="rId28" Type="http://schemas.openxmlformats.org/officeDocument/2006/relationships/hyperlink" Target="http://online.zakon.kz/Document/?doc_id=1040583" TargetMode="External"/><Relationship Id="rId36" Type="http://schemas.openxmlformats.org/officeDocument/2006/relationships/footer" Target="footer2.xml"/><Relationship Id="rId10" Type="http://schemas.openxmlformats.org/officeDocument/2006/relationships/hyperlink" Target="http://online.zakon.kz/Document/?doc_id=32080829" TargetMode="External"/><Relationship Id="rId19" Type="http://schemas.openxmlformats.org/officeDocument/2006/relationships/hyperlink" Target="http://online.zakon.kz/Document/?doc_id=30503178" TargetMode="External"/><Relationship Id="rId31" Type="http://schemas.openxmlformats.org/officeDocument/2006/relationships/hyperlink" Target="http://online.zakon.kz/Document/?doc_id=32080829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080829" TargetMode="External"/><Relationship Id="rId14" Type="http://schemas.openxmlformats.org/officeDocument/2006/relationships/hyperlink" Target="http://online.zakon.kz/Document/?doc_id=1040583" TargetMode="External"/><Relationship Id="rId22" Type="http://schemas.openxmlformats.org/officeDocument/2006/relationships/hyperlink" Target="http://online.zakon.kz/Document/?doc_id=30085593" TargetMode="External"/><Relationship Id="rId27" Type="http://schemas.openxmlformats.org/officeDocument/2006/relationships/hyperlink" Target="http://online.zakon.kz/Document/?doc_id=30118294" TargetMode="External"/><Relationship Id="rId30" Type="http://schemas.openxmlformats.org/officeDocument/2006/relationships/hyperlink" Target="http://online.zakon.kz/Document/?doc_id=32080829" TargetMode="External"/><Relationship Id="rId35" Type="http://schemas.openxmlformats.org/officeDocument/2006/relationships/footer" Target="footer1.xml"/><Relationship Id="rId8" Type="http://schemas.openxmlformats.org/officeDocument/2006/relationships/hyperlink" Target="http://online.zakon.kz/Document/?doc_id=32080829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6168</Words>
  <Characters>47796</Characters>
  <Application>Microsoft Office Word</Application>
  <DocSecurity>0</DocSecurity>
  <Lines>398</Lines>
  <Paragraphs>107</Paragraphs>
  <ScaleCrop>false</ScaleCrop>
  <Company/>
  <LinksUpToDate>false</LinksUpToDate>
  <CharactersWithSpaces>53857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4.01-105-2014 «Отвод земель для магистральных водоводов и канализационных коллекторов»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2021-07-23T08:30:00Z</dcterms:created>
  <dcterms:modified xsi:type="dcterms:W3CDTF">2021-07-23T08:30:00Z</dcterms:modified>
</cp:coreProperties>
</file>