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B68DB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4.02-102-2012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тепловой изоляции оборудования и трубопроводов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Equipment and pipelines heat insulation desigling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jc w:val="center"/>
      </w:pPr>
      <w:r>
        <w:rPr>
          <w:rStyle w:val="s1"/>
        </w:rPr>
        <w:t>СОДЕРЖАНИЕ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AB68DB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AB68DB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AB68DB">
      <w:pPr>
        <w:ind w:firstLine="426"/>
        <w:jc w:val="both"/>
      </w:pPr>
      <w:hyperlink r:id="rId9" w:anchor="sub_id=300" w:history="1">
        <w:r>
          <w:rPr>
            <w:rStyle w:val="a3"/>
          </w:rPr>
          <w:t>3. ТЕ</w:t>
        </w:r>
        <w:r>
          <w:rPr>
            <w:rStyle w:val="a3"/>
          </w:rPr>
          <w:t>РМИНЫ И ОПРЕДЕЛЕНИЯ</w:t>
        </w:r>
      </w:hyperlink>
    </w:p>
    <w:p w:rsidR="00000000" w:rsidRDefault="00AB68DB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СТРОИТЕЛЬНЫЕ РЕШЕНИЯ</w:t>
        </w:r>
      </w:hyperlink>
    </w:p>
    <w:p w:rsidR="00000000" w:rsidRDefault="00AB68DB">
      <w:pPr>
        <w:ind w:firstLine="426"/>
        <w:jc w:val="both"/>
      </w:pPr>
      <w:hyperlink r:id="rId11" w:anchor="sub_id=400" w:history="1">
        <w:r>
          <w:rPr>
            <w:rStyle w:val="a3"/>
            <w:color w:val="0000FF"/>
            <w:u w:val="single"/>
          </w:rPr>
          <w:t>4.1 Обеспечение механической безопаснос</w:t>
        </w:r>
        <w:r>
          <w:rPr>
            <w:rStyle w:val="a3"/>
            <w:color w:val="0000FF"/>
            <w:u w:val="single"/>
          </w:rPr>
          <w:t>ти</w:t>
        </w:r>
      </w:hyperlink>
    </w:p>
    <w:p w:rsidR="00000000" w:rsidRDefault="00AB68DB">
      <w:pPr>
        <w:ind w:firstLine="426"/>
        <w:jc w:val="both"/>
      </w:pPr>
      <w:hyperlink r:id="rId12" w:anchor="sub_id=402" w:history="1">
        <w:r>
          <w:rPr>
            <w:rStyle w:val="a3"/>
            <w:color w:val="0000FF"/>
            <w:u w:val="single"/>
          </w:rPr>
          <w:t>4.2 Обеспечение требований пожарной безопасности</w:t>
        </w:r>
      </w:hyperlink>
    </w:p>
    <w:p w:rsidR="00000000" w:rsidRDefault="00AB68DB">
      <w:pPr>
        <w:ind w:firstLine="426"/>
        <w:jc w:val="both"/>
      </w:pPr>
      <w:hyperlink r:id="rId13" w:anchor="sub_id=403" w:history="1">
        <w:r>
          <w:rPr>
            <w:rStyle w:val="a3"/>
            <w:color w:val="0000FF"/>
            <w:u w:val="single"/>
          </w:rPr>
          <w:t>4.3 Обеспечение требований к теплотехничес</w:t>
        </w:r>
        <w:r>
          <w:rPr>
            <w:rStyle w:val="a3"/>
            <w:color w:val="0000FF"/>
            <w:u w:val="single"/>
          </w:rPr>
          <w:t>ким материалам по защите здоровья человека, гигиене, охране окружающей среды и пригодности к эксплуатации</w:t>
        </w:r>
      </w:hyperlink>
    </w:p>
    <w:p w:rsidR="00000000" w:rsidRDefault="00AB68DB">
      <w:pPr>
        <w:ind w:firstLine="426"/>
        <w:jc w:val="both"/>
      </w:pPr>
      <w:hyperlink r:id="rId14" w:anchor="sub_id=404" w:history="1">
        <w:r>
          <w:rPr>
            <w:rStyle w:val="a3"/>
            <w:color w:val="0000FF"/>
            <w:u w:val="single"/>
          </w:rPr>
          <w:t>4.4 Обеспечение безопасности и доступности при выборе материалов</w:t>
        </w:r>
      </w:hyperlink>
    </w:p>
    <w:p w:rsidR="00000000" w:rsidRDefault="00AB68DB">
      <w:pPr>
        <w:ind w:firstLine="426"/>
        <w:jc w:val="both"/>
      </w:pPr>
      <w:hyperlink r:id="rId15" w:anchor="sub_id=405" w:history="1">
        <w:r>
          <w:rPr>
            <w:rStyle w:val="a3"/>
            <w:color w:val="0000FF"/>
            <w:u w:val="single"/>
          </w:rPr>
          <w:t>4.5 Обеспечение экономии энергии и сокращения расхода тепла</w:t>
        </w:r>
      </w:hyperlink>
    </w:p>
    <w:p w:rsidR="00000000" w:rsidRDefault="00AB68DB">
      <w:pPr>
        <w:ind w:firstLine="426"/>
        <w:jc w:val="both"/>
      </w:pPr>
      <w:hyperlink r:id="rId16" w:anchor="sub_id=406" w:history="1">
        <w:r>
          <w:rPr>
            <w:rStyle w:val="a3"/>
            <w:color w:val="0000FF"/>
            <w:u w:val="single"/>
          </w:rPr>
          <w:t>4.6 Методы рационального использования</w:t>
        </w:r>
        <w:r>
          <w:rPr>
            <w:rStyle w:val="a3"/>
            <w:color w:val="0000FF"/>
            <w:u w:val="single"/>
          </w:rPr>
          <w:t xml:space="preserve"> природных ресурсов</w:t>
        </w:r>
      </w:hyperlink>
    </w:p>
    <w:p w:rsidR="00000000" w:rsidRDefault="00AB68DB">
      <w:pPr>
        <w:ind w:firstLine="426"/>
        <w:jc w:val="both"/>
      </w:pPr>
      <w:hyperlink r:id="rId17" w:anchor="sub_id=500" w:history="1">
        <w:r>
          <w:rPr>
            <w:rStyle w:val="a3"/>
            <w:color w:val="0000FF"/>
            <w:u w:val="single"/>
          </w:rPr>
          <w:t>5. МЕТОДЫ РАСЧЕТА ТЕПЛОВОЙ ИЗОЛЯЦИИ ОБОРУДОВАНИЯ И ТРУБОПРОВОДОВ</w:t>
        </w:r>
      </w:hyperlink>
    </w:p>
    <w:p w:rsidR="00000000" w:rsidRDefault="00AB68DB">
      <w:pPr>
        <w:ind w:firstLine="426"/>
        <w:jc w:val="both"/>
      </w:pPr>
      <w:hyperlink r:id="rId18" w:anchor="sub_id=500" w:history="1">
        <w:r>
          <w:rPr>
            <w:rStyle w:val="a3"/>
            <w:color w:val="0000FF"/>
            <w:u w:val="single"/>
          </w:rPr>
          <w:t>5.1 Расчё</w:t>
        </w:r>
        <w:r>
          <w:rPr>
            <w:rStyle w:val="a3"/>
            <w:color w:val="0000FF"/>
            <w:u w:val="single"/>
          </w:rPr>
          <w:t>тные формулы стационарной теплопередачи в теплоизоляционных конструкциях</w:t>
        </w:r>
      </w:hyperlink>
    </w:p>
    <w:p w:rsidR="00000000" w:rsidRDefault="00AB68DB">
      <w:pPr>
        <w:ind w:firstLine="426"/>
        <w:jc w:val="both"/>
      </w:pPr>
      <w:hyperlink r:id="rId19" w:anchor="sub_id=502" w:history="1">
        <w:r>
          <w:rPr>
            <w:rStyle w:val="a3"/>
            <w:color w:val="0000FF"/>
            <w:u w:val="single"/>
          </w:rPr>
          <w:t>5.2 Расчет тепловой изоляции трубопроводов и оборудования</w:t>
        </w:r>
      </w:hyperlink>
    </w:p>
    <w:p w:rsidR="00000000" w:rsidRDefault="00AB68DB">
      <w:pPr>
        <w:ind w:firstLine="426"/>
        <w:jc w:val="both"/>
      </w:pPr>
      <w:hyperlink r:id="rId20" w:anchor="sub_id=502" w:history="1">
        <w:r>
          <w:rPr>
            <w:rStyle w:val="a3"/>
            <w:color w:val="0000FF"/>
            <w:u w:val="single"/>
          </w:rPr>
          <w:t>5.2.1 Расчет тепловой изоляции по нормированной плотности теплового потока</w:t>
        </w:r>
      </w:hyperlink>
    </w:p>
    <w:p w:rsidR="00000000" w:rsidRDefault="00AB68DB">
      <w:pPr>
        <w:ind w:firstLine="426"/>
        <w:jc w:val="both"/>
      </w:pPr>
      <w:hyperlink r:id="rId21" w:anchor="sub_id=50202" w:history="1">
        <w:r>
          <w:rPr>
            <w:rStyle w:val="a3"/>
            <w:color w:val="0000FF"/>
            <w:u w:val="single"/>
          </w:rPr>
          <w:t>5.2.2 Расчет толщины изоляции по заданной величине снижения (повышения) температуры вещества, транспортируемого трубопроводами</w:t>
        </w:r>
      </w:hyperlink>
    </w:p>
    <w:p w:rsidR="00000000" w:rsidRDefault="00AB68DB">
      <w:pPr>
        <w:ind w:firstLine="426"/>
        <w:jc w:val="both"/>
      </w:pPr>
      <w:hyperlink r:id="rId22" w:anchor="sub_id=50203" w:history="1">
        <w:r>
          <w:rPr>
            <w:rStyle w:val="a3"/>
            <w:color w:val="0000FF"/>
            <w:u w:val="single"/>
          </w:rPr>
          <w:t>5.2.3 Расчет толщины изоляции по заданной темп</w:t>
        </w:r>
        <w:r>
          <w:rPr>
            <w:rStyle w:val="a3"/>
            <w:color w:val="0000FF"/>
            <w:u w:val="single"/>
          </w:rPr>
          <w:t>ературе ее поверхности</w:t>
        </w:r>
      </w:hyperlink>
    </w:p>
    <w:p w:rsidR="00000000" w:rsidRDefault="00AB68DB">
      <w:pPr>
        <w:ind w:firstLine="426"/>
        <w:jc w:val="both"/>
      </w:pPr>
      <w:hyperlink r:id="rId23" w:anchor="sub_id=50204" w:history="1">
        <w:r>
          <w:rPr>
            <w:rStyle w:val="a3"/>
            <w:color w:val="0000FF"/>
            <w:u w:val="single"/>
          </w:rPr>
          <w:t>5.2.4 Расчет толщины изоляции, предотвращающей конденсацию влаги из воздуха на ее поверхности</w:t>
        </w:r>
      </w:hyperlink>
    </w:p>
    <w:p w:rsidR="00000000" w:rsidRDefault="00AB68DB">
      <w:pPr>
        <w:ind w:firstLine="426"/>
        <w:jc w:val="both"/>
      </w:pPr>
      <w:hyperlink r:id="rId24" w:anchor="sub_id=503" w:history="1">
        <w:r>
          <w:rPr>
            <w:rStyle w:val="a3"/>
            <w:color w:val="0000FF"/>
            <w:u w:val="single"/>
          </w:rPr>
          <w:t>5.3 Расчет тепловой изоляции трубопроводов тепловых сетей</w:t>
        </w:r>
      </w:hyperlink>
    </w:p>
    <w:p w:rsidR="00000000" w:rsidRDefault="00AB68DB">
      <w:pPr>
        <w:ind w:firstLine="426"/>
        <w:jc w:val="both"/>
      </w:pPr>
      <w:hyperlink r:id="rId25" w:anchor="sub_id=503" w:history="1">
        <w:r>
          <w:rPr>
            <w:rStyle w:val="a3"/>
            <w:color w:val="0000FF"/>
            <w:u w:val="single"/>
          </w:rPr>
          <w:t>5.3.1 Надземная прокладка</w:t>
        </w:r>
      </w:hyperlink>
    </w:p>
    <w:p w:rsidR="00000000" w:rsidRDefault="00AB68DB">
      <w:pPr>
        <w:ind w:firstLine="426"/>
        <w:jc w:val="both"/>
      </w:pPr>
      <w:hyperlink r:id="rId26" w:anchor="sub_id=50302" w:history="1">
        <w:r>
          <w:rPr>
            <w:rStyle w:val="a3"/>
            <w:color w:val="0000FF"/>
            <w:u w:val="single"/>
          </w:rPr>
          <w:t>5.3.2 Подземная прокладка в непроходных каналах</w:t>
        </w:r>
      </w:hyperlink>
    </w:p>
    <w:p w:rsidR="00000000" w:rsidRDefault="00AB68DB">
      <w:pPr>
        <w:ind w:firstLine="426"/>
        <w:jc w:val="both"/>
      </w:pPr>
      <w:hyperlink r:id="rId27" w:anchor="sub_id=50303" w:history="1">
        <w:r>
          <w:rPr>
            <w:rStyle w:val="a3"/>
            <w:color w:val="0000FF"/>
            <w:u w:val="single"/>
          </w:rPr>
          <w:t>5.3.3 Подземная бесканальная прокладка</w:t>
        </w:r>
      </w:hyperlink>
    </w:p>
    <w:p w:rsidR="00000000" w:rsidRDefault="00AB68DB">
      <w:pPr>
        <w:ind w:firstLine="426"/>
        <w:jc w:val="both"/>
      </w:pPr>
      <w:hyperlink r:id="rId28" w:anchor="sub_id=1" w:history="1">
        <w:r>
          <w:rPr>
            <w:rStyle w:val="a3"/>
            <w:color w:val="0000FF"/>
            <w:u w:val="single"/>
          </w:rPr>
          <w:t xml:space="preserve">ПРИЛОЖЕНИЕ А </w:t>
        </w:r>
        <w:r>
          <w:rPr>
            <w:rStyle w:val="a3"/>
            <w:i/>
            <w:iCs/>
            <w:color w:val="0000FF"/>
            <w:u w:val="single"/>
          </w:rPr>
          <w:t xml:space="preserve">(обязательное). </w:t>
        </w:r>
        <w:r>
          <w:rPr>
            <w:rStyle w:val="a3"/>
            <w:color w:val="0000FF"/>
            <w:u w:val="single"/>
          </w:rPr>
          <w:t>Расчетные технические характеристики теплоизоляционных материалов и изделий</w:t>
        </w:r>
      </w:hyperlink>
    </w:p>
    <w:p w:rsidR="00000000" w:rsidRDefault="00AB68DB">
      <w:pPr>
        <w:ind w:firstLine="426"/>
        <w:jc w:val="both"/>
      </w:pPr>
      <w:hyperlink r:id="rId29" w:anchor="sub_id=2" w:history="1">
        <w:r>
          <w:rPr>
            <w:rStyle w:val="a3"/>
            <w:color w:val="0000FF"/>
            <w:u w:val="single"/>
          </w:rPr>
          <w:t xml:space="preserve">ПРИЛОЖЕНИЕ Б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Определение толщины и объема изделий из уплотняющихся материалов</w:t>
        </w:r>
      </w:hyperlink>
    </w:p>
    <w:p w:rsidR="00000000" w:rsidRDefault="00AB68DB">
      <w:pPr>
        <w:ind w:firstLine="426"/>
        <w:jc w:val="both"/>
      </w:pPr>
      <w:hyperlink r:id="rId30" w:anchor="sub_id=3" w:history="1">
        <w:r>
          <w:rPr>
            <w:rStyle w:val="a3"/>
            <w:color w:val="0000FF"/>
            <w:u w:val="single"/>
          </w:rPr>
          <w:t xml:space="preserve">ПРИЛОЖЕНИЕ В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Пример расчета тепловой изоляции трубопрово</w:t>
        </w:r>
        <w:r>
          <w:rPr>
            <w:rStyle w:val="a3"/>
            <w:color w:val="0000FF"/>
            <w:u w:val="single"/>
          </w:rPr>
          <w:t>дов</w:t>
        </w:r>
      </w:hyperlink>
    </w:p>
    <w:p w:rsidR="00000000" w:rsidRDefault="00AB68DB">
      <w:pPr>
        <w:ind w:firstLine="426"/>
        <w:jc w:val="both"/>
      </w:pPr>
      <w:hyperlink r:id="rId31" w:anchor="sub_id=4" w:history="1">
        <w:r>
          <w:rPr>
            <w:rStyle w:val="a3"/>
            <w:color w:val="0000FF"/>
            <w:u w:val="single"/>
          </w:rPr>
          <w:t xml:space="preserve">ПРИЛОЖЕНИЕ Г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Предельные толщины теплоизоляционных конструкций для оборудования и трубопроводов</w:t>
        </w:r>
      </w:hyperlink>
    </w:p>
    <w:p w:rsidR="00000000" w:rsidRDefault="00AB68DB">
      <w:pPr>
        <w:ind w:firstLine="426"/>
        <w:jc w:val="both"/>
      </w:pPr>
      <w:hyperlink r:id="rId32" w:anchor="sub_id=5" w:history="1">
        <w:r>
          <w:rPr>
            <w:rStyle w:val="a3"/>
            <w:color w:val="0000FF"/>
            <w:u w:val="single"/>
          </w:rPr>
          <w:t xml:space="preserve">ПРИЛОЖЕНИЕ Д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Номенклатура, технические характеристики и срок службы защитных покрытий тепловой изоляции</w:t>
        </w:r>
      </w:hyperlink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jc w:val="center"/>
      </w:pPr>
      <w:r>
        <w:rPr>
          <w:rStyle w:val="s1"/>
        </w:rPr>
        <w:t> </w:t>
      </w:r>
    </w:p>
    <w:p w:rsidR="00000000" w:rsidRDefault="00AB68DB">
      <w:pPr>
        <w:jc w:val="center"/>
      </w:pPr>
      <w:r>
        <w:rPr>
          <w:rStyle w:val="s1"/>
        </w:rPr>
        <w:t>ВВЕДЕНИЕ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Настоящий свод правил разработан с учетом современных тенденций в проектировании промышленной теплов</w:t>
      </w:r>
      <w:r>
        <w:t>ой изоляции и рекомендаций международных организаций по стандартизации и нормированию. Нормативный документ содержит приемлемые строительные решения по механической и пожарной безопасности, экономии энергии и сокращении расхода тепла, рациональному использ</w:t>
      </w:r>
      <w:r>
        <w:t>ованию природных ресурсов. В документе приведены методы расчета толщины тепловой изоляции оборудования и трубопроводов по: нормированной плотности теплового потока; заданной величине снижения (повышения) температуры вещества, транспортируемого трубопровода</w:t>
      </w:r>
      <w:r>
        <w:t>ми; заданной температуре ее поверхности. В свод правил включены расчетные характеристики теплоизоляционных материалов, правила определения объема и толщины уплотняющихся волокнистых теплоизоляционных материалов в зависимости от коэффициента уплотнения, пре</w:t>
      </w:r>
      <w:r>
        <w:t>дельные толщины теплоизоляционных конструкций для оборудования и трубопроводов. Приведен пример расчета тепловой изоляции, номенклатура, технические характеристики и срок службы защитных покрытий тепловой изоляции.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1. ОБЛАСТЬ ПРИМЕНЕНИЯ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1.1 Настоящий</w:t>
      </w:r>
      <w:r>
        <w:t xml:space="preserve"> свод правил разработан в соответствии с международными принципами нормирования, в поддержку государственных нормативов в области архитектуры, градостроительства и строительства и направлен на устранение технических барьеров в международном сотрудничестве </w:t>
      </w:r>
      <w:r>
        <w:t>в области строительства.</w:t>
      </w:r>
    </w:p>
    <w:p w:rsidR="00000000" w:rsidRDefault="00AB68DB">
      <w:pPr>
        <w:ind w:firstLine="426"/>
        <w:jc w:val="both"/>
      </w:pPr>
      <w:r>
        <w:t xml:space="preserve">1.2 Настоящий свод правил рекомендует технические решения и предлагает способы достижения их соответствия функциональным требованиям </w:t>
      </w:r>
      <w:hyperlink r:id="rId33" w:history="1">
        <w:r>
          <w:rPr>
            <w:rStyle w:val="a3"/>
            <w:color w:val="0000FF"/>
            <w:u w:val="single"/>
          </w:rPr>
          <w:t>СН РК 4.02-02</w:t>
        </w:r>
      </w:hyperlink>
      <w:r>
        <w:t>. Предлагает приемле</w:t>
      </w:r>
      <w:r>
        <w:t>мые строительные решения обеспечивающие достижение минимального уровня рабочих характеристик тепловой изоляции оборудования и трубопроводов.</w:t>
      </w:r>
    </w:p>
    <w:p w:rsidR="00000000" w:rsidRDefault="00AB68DB">
      <w:pPr>
        <w:ind w:firstLine="426"/>
        <w:jc w:val="both"/>
      </w:pPr>
      <w:r>
        <w:t>1.3 Приемлемые строительные решения не являются единственным способом выполнения требований СН РК 4.02-02 и не огра</w:t>
      </w:r>
      <w:r>
        <w:t>ничивают применение материалов и технологий, отвечающих требованиям безопасности, надежности и долговечности.</w:t>
      </w:r>
    </w:p>
    <w:p w:rsidR="00000000" w:rsidRDefault="00AB68DB">
      <w:pPr>
        <w:ind w:firstLine="426"/>
        <w:jc w:val="both"/>
      </w:pPr>
      <w:r>
        <w:t>1.4 Настоящий свод правил рекомендуется соблюдать при проектировании тепловой изоляции наружной поверхности оборудования, трубопроводов, газоходов</w:t>
      </w:r>
      <w:r>
        <w:t xml:space="preserve"> и воздуховодов, расположенных в зданиях, сооружениях и на открытом воздухе с температурой содержащихся в них веществ от минус 180 до 600 С, в том числе трубопроводов тепловых сетей при всех способах прокладки и предназначенной для обеспечения их эксплуата</w:t>
      </w:r>
      <w:r>
        <w:t>ционной надежности, безопасной эксплуатации и необходимого уровня энергосбережения. При проектировании следует соблюдать требования к тепловой изоляции, содержащиеся в нормах технологического проектирования и других нормативных документах, действующих на т</w:t>
      </w:r>
      <w:r>
        <w:t>ерритории стран-членов ЕврАзЭС.</w:t>
      </w:r>
    </w:p>
    <w:p w:rsidR="00000000" w:rsidRDefault="00AB68DB">
      <w:pPr>
        <w:ind w:firstLine="426"/>
        <w:jc w:val="both"/>
      </w:pPr>
      <w:r>
        <w:t>1.5 Настоящий свод правил не распространяется на проектирование тепловой изоляции оборудования и трубопроводов, содержащих и транспортирующих взрывчатые вещества, изотермических хранилищ сжиженных газов, зданий и помещений д</w:t>
      </w:r>
      <w:r>
        <w:t>ля производства и хранения взрывчатых веществ, атомных станций и установок.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2. НОРМАТИВНЫЕ ССЫЛКИ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AB68DB">
      <w:pPr>
        <w:ind w:firstLine="426"/>
        <w:jc w:val="both"/>
      </w:pPr>
      <w:hyperlink r:id="rId34" w:anchor="sub_id=100" w:history="1">
        <w:r>
          <w:rPr>
            <w:rStyle w:val="a3"/>
            <w:color w:val="0000FF"/>
            <w:u w:val="single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</w:t>
      </w:r>
      <w:r>
        <w:t xml:space="preserve"> материалов и изделий» от 17.11 2010 г. № 1202.</w:t>
      </w:r>
    </w:p>
    <w:p w:rsidR="00000000" w:rsidRDefault="00AB68DB">
      <w:pPr>
        <w:ind w:firstLine="426"/>
        <w:jc w:val="both"/>
      </w:pPr>
      <w:hyperlink r:id="rId35" w:history="1">
        <w:r>
          <w:rPr>
            <w:rStyle w:val="a3"/>
            <w:color w:val="0000FF"/>
            <w:u w:val="single"/>
          </w:rPr>
          <w:t>Технический регламент</w:t>
        </w:r>
      </w:hyperlink>
      <w:r>
        <w:t xml:space="preserve"> «Общие требования к пожарной безопасности» от 16.01.2009 г. № 14.</w:t>
      </w:r>
    </w:p>
    <w:p w:rsidR="00000000" w:rsidRDefault="00AB68DB">
      <w:pPr>
        <w:ind w:firstLine="426"/>
        <w:jc w:val="both"/>
      </w:pPr>
      <w:r>
        <w:t xml:space="preserve">EN 15316-1:2007 Системы отопления в зданиях - Методика </w:t>
      </w:r>
      <w:r>
        <w:t>расчета энергетической системы требований и эффективности системы - Часть 1.</w:t>
      </w:r>
    </w:p>
    <w:p w:rsidR="00000000" w:rsidRDefault="00AB68DB">
      <w:pPr>
        <w:ind w:firstLine="426"/>
        <w:jc w:val="both"/>
      </w:pPr>
      <w:r>
        <w:t>EN 15316-3-3 Системы отопления в зданиях - Методика расчета энергетической системы требований и эффективности системы - Часть 3-3: Системы горячего водоснабжения, отопления.</w:t>
      </w:r>
    </w:p>
    <w:p w:rsidR="00000000" w:rsidRDefault="00AB68DB">
      <w:pPr>
        <w:ind w:firstLine="426"/>
        <w:jc w:val="both"/>
      </w:pPr>
      <w:r>
        <w:t>EN 15316-4-4 Отопительные системы в зданиях - Методика расчета энергетической сист</w:t>
      </w:r>
      <w:r>
        <w:t>емы требований и эффективности системы - Часть 4-4: Системы тепловой энергии, строительно-интегрированной системы когенерации.</w:t>
      </w:r>
    </w:p>
    <w:p w:rsidR="00000000" w:rsidRDefault="00AB68DB">
      <w:pPr>
        <w:ind w:firstLine="426"/>
        <w:jc w:val="both"/>
      </w:pPr>
      <w:r>
        <w:t>СН РК EN 1991-1-5:2003/2011 с Национальным приложением. Воздействия на несущие конструкции. Часть 1-5. Общие воздействия. Темпера</w:t>
      </w:r>
      <w:r>
        <w:t>турные воздействия.</w:t>
      </w:r>
    </w:p>
    <w:p w:rsidR="00000000" w:rsidRDefault="00AB68DB">
      <w:pPr>
        <w:ind w:firstLine="426"/>
        <w:jc w:val="both"/>
      </w:pPr>
      <w:hyperlink r:id="rId36" w:history="1">
        <w:r>
          <w:rPr>
            <w:rStyle w:val="a3"/>
            <w:color w:val="0000FF"/>
            <w:u w:val="single"/>
          </w:rPr>
          <w:t>СН РК 1.01-01-2011</w:t>
        </w:r>
      </w:hyperlink>
      <w:r>
        <w:t xml:space="preserve"> Государственные нормативы в области архитектуры, градостроительства и строительства. Основные положения.</w:t>
      </w:r>
    </w:p>
    <w:p w:rsidR="00000000" w:rsidRDefault="00AB68DB">
      <w:pPr>
        <w:ind w:firstLine="426"/>
        <w:jc w:val="both"/>
      </w:pPr>
      <w:hyperlink r:id="rId37" w:history="1">
        <w:r>
          <w:rPr>
            <w:rStyle w:val="a3"/>
            <w:color w:val="0000FF"/>
            <w:u w:val="single"/>
          </w:rPr>
          <w:t>СН РК 4.02-02-2011</w:t>
        </w:r>
      </w:hyperlink>
      <w:r>
        <w:t xml:space="preserve"> Тепловая изоляция оборудования и трубопроводов.</w:t>
      </w:r>
    </w:p>
    <w:p w:rsidR="00000000" w:rsidRDefault="00AB68DB">
      <w:pPr>
        <w:ind w:firstLine="426"/>
        <w:jc w:val="both"/>
      </w:pPr>
      <w:r>
        <w:t>СНиП РК 41-02-2003 Тепловые сети.</w:t>
      </w:r>
    </w:p>
    <w:p w:rsidR="00000000" w:rsidRDefault="00AB68DB">
      <w:pPr>
        <w:ind w:firstLine="426"/>
        <w:jc w:val="both"/>
      </w:pPr>
      <w:r>
        <w:t>СНиП 41-03-2003 Тепловая изоляция оборудования и трубопроводов.</w:t>
      </w:r>
    </w:p>
    <w:p w:rsidR="00000000" w:rsidRDefault="00AB68DB">
      <w:pPr>
        <w:ind w:firstLine="426"/>
        <w:jc w:val="both"/>
      </w:pPr>
      <w:r>
        <w:t>СНиП РК 2.04.01-2001 Строительная климатология.</w:t>
      </w:r>
    </w:p>
    <w:p w:rsidR="00000000" w:rsidRDefault="00AB68DB">
      <w:pPr>
        <w:ind w:firstLine="426"/>
        <w:jc w:val="both"/>
      </w:pPr>
      <w:hyperlink r:id="rId38" w:history="1">
        <w:r>
          <w:rPr>
            <w:rStyle w:val="a3"/>
            <w:color w:val="0000FF"/>
            <w:u w:val="single"/>
          </w:rPr>
          <w:t>СП РК 4.02-102-2003</w:t>
        </w:r>
      </w:hyperlink>
      <w:r>
        <w:t xml:space="preserve"> Проектирование тепловой изоляции оборудования и трубопроводов.</w:t>
      </w:r>
    </w:p>
    <w:p w:rsidR="00000000" w:rsidRDefault="00AB68DB">
      <w:pPr>
        <w:ind w:firstLine="426"/>
        <w:jc w:val="both"/>
      </w:pPr>
      <w:hyperlink r:id="rId39" w:history="1">
        <w:r>
          <w:rPr>
            <w:rStyle w:val="a3"/>
            <w:color w:val="0000FF"/>
            <w:u w:val="single"/>
          </w:rPr>
          <w:t>ГОСТ 618-73</w:t>
        </w:r>
      </w:hyperlink>
      <w:r>
        <w:t xml:space="preserve"> Фольга алюминиевая для технических целей. Технические ус</w:t>
      </w:r>
      <w:r>
        <w:t>ловия.</w:t>
      </w:r>
    </w:p>
    <w:p w:rsidR="00000000" w:rsidRDefault="00AB68DB">
      <w:pPr>
        <w:ind w:firstLine="426"/>
        <w:jc w:val="both"/>
      </w:pPr>
      <w:hyperlink r:id="rId40" w:history="1">
        <w:r>
          <w:rPr>
            <w:rStyle w:val="a3"/>
            <w:color w:val="0000FF"/>
            <w:u w:val="single"/>
          </w:rPr>
          <w:t>ГОСТ 4640-93</w:t>
        </w:r>
      </w:hyperlink>
      <w:r>
        <w:t xml:space="preserve"> (изд. 2004) Вата минеральная. Технические условия.</w:t>
      </w:r>
    </w:p>
    <w:p w:rsidR="00000000" w:rsidRDefault="00AB68DB">
      <w:pPr>
        <w:ind w:firstLine="426"/>
        <w:jc w:val="both"/>
      </w:pPr>
      <w:hyperlink r:id="rId41" w:history="1">
        <w:r>
          <w:rPr>
            <w:rStyle w:val="a3"/>
            <w:color w:val="0000FF"/>
            <w:u w:val="single"/>
          </w:rPr>
          <w:t>ГОСТ 10499-95</w:t>
        </w:r>
      </w:hyperlink>
      <w:r>
        <w:t xml:space="preserve"> (изд. 2004) Изделия теплоизоляционные из ст</w:t>
      </w:r>
      <w:r>
        <w:t>еклянного штапельного волокна. Технические условия.</w:t>
      </w:r>
    </w:p>
    <w:p w:rsidR="00000000" w:rsidRDefault="00AB68DB">
      <w:pPr>
        <w:ind w:firstLine="426"/>
        <w:jc w:val="both"/>
      </w:pPr>
      <w:hyperlink r:id="rId42" w:history="1">
        <w:r>
          <w:rPr>
            <w:rStyle w:val="a3"/>
            <w:color w:val="0000FF"/>
            <w:u w:val="single"/>
          </w:rPr>
          <w:t>ГОСТ 17314-81</w:t>
        </w:r>
      </w:hyperlink>
      <w:r>
        <w:t xml:space="preserve"> Устройства для крепления тепловой изоляции стальных сосудов и аппаратов. Конструкция и размеры. Технические требования.</w:t>
      </w:r>
    </w:p>
    <w:p w:rsidR="00000000" w:rsidRDefault="00AB68DB">
      <w:pPr>
        <w:ind w:firstLine="426"/>
        <w:jc w:val="both"/>
      </w:pPr>
      <w:hyperlink r:id="rId43" w:history="1">
        <w:r>
          <w:rPr>
            <w:rStyle w:val="a3"/>
            <w:color w:val="0000FF"/>
            <w:u w:val="single"/>
          </w:rPr>
          <w:t>ГОСТ 30732-2001</w:t>
        </w:r>
      </w:hyperlink>
      <w:r>
        <w:t xml:space="preserve"> Трубы и фасонные изделия стальные с тепловой изоляцией из пенополиуретана в полиэтиленовой оболочке. Технические условия.</w:t>
      </w:r>
    </w:p>
    <w:p w:rsidR="00000000" w:rsidRDefault="00AB68DB">
      <w:pPr>
        <w:ind w:firstLine="426"/>
        <w:jc w:val="both"/>
      </w:pPr>
      <w:r>
        <w:t>ПРИМЕЧАНИЕ. При пользовании настоящим сводом правил целесо</w:t>
      </w:r>
      <w:r>
        <w:t>образно проверить действие ссылочных стандартов и нормативных документов по ежегодно издаваемым информационным указателям «Указатель нормативных документов по стандартизации Республики Казахстан», «Указатель межгосударственных нормативных документов по ста</w:t>
      </w:r>
      <w:r>
        <w:t xml:space="preserve">ндартизации»,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 по состоянию на текущий год. Если ссылочный документ заменен (изменен), то </w:t>
      </w:r>
      <w:r>
        <w:t>при пользовании настоящим сводом правил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 xml:space="preserve">3. ТЕРМИНЫ </w:t>
      </w:r>
      <w:r>
        <w:rPr>
          <w:rStyle w:val="s1"/>
        </w:rPr>
        <w:t>И ОПРЕДЕЛЕНИЯ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В настоящем своде правил применяются термины с соответствующими определениями по </w:t>
      </w:r>
      <w:hyperlink r:id="rId44" w:history="1">
        <w:r>
          <w:rPr>
            <w:rStyle w:val="a3"/>
            <w:color w:val="0000FF"/>
            <w:u w:val="single"/>
          </w:rPr>
          <w:t>СН РК 4.02-02</w:t>
        </w:r>
      </w:hyperlink>
      <w:r>
        <w:t>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4. ПРИЕМЛЕМЫЕ СТРОИТЕЛЬНЫЕ РЕШЕНИЯ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>4.1 Обеспечение требований механическо</w:t>
      </w:r>
      <w:r>
        <w:rPr>
          <w:b/>
          <w:bCs/>
        </w:rPr>
        <w:t>й безопасности</w:t>
      </w:r>
    </w:p>
    <w:p w:rsidR="00000000" w:rsidRDefault="00AB68DB">
      <w:pPr>
        <w:ind w:firstLine="426"/>
        <w:jc w:val="both"/>
      </w:pPr>
      <w:r>
        <w:t>4.1.1 Конструкция тепловой изоляции трубопроводов при бесканальной прокладке должна обладать прочностью на сжатие не менее 0,4 МПа.</w:t>
      </w:r>
    </w:p>
    <w:p w:rsidR="00000000" w:rsidRDefault="00AB68DB">
      <w:pPr>
        <w:ind w:firstLine="426"/>
        <w:jc w:val="both"/>
      </w:pPr>
      <w:r>
        <w:t xml:space="preserve">При выборе материала теплоизоляционного слоя, поверхности с температурой от 19 до 0°С рекомендуется относить </w:t>
      </w:r>
      <w:r>
        <w:t>к поверхностям с отрицательными температурами.</w:t>
      </w:r>
    </w:p>
    <w:p w:rsidR="00000000" w:rsidRDefault="00AB68DB">
      <w:pPr>
        <w:ind w:firstLine="426"/>
        <w:jc w:val="both"/>
      </w:pPr>
      <w:r>
        <w:t xml:space="preserve">4.1.2 Для оборудования и трубопроводов, подвергающихся ударным воздействиям и вибрации, рекомендуется применять теплоизоляционные изделия на основе базальтового супертонкого или асбестового волокна или другие </w:t>
      </w:r>
      <w:r>
        <w:t>материалы, вибростойкость которых в условиях эксплуатации подтверждена результатами испытаний, выполненных аккредитованными организациями.</w:t>
      </w:r>
    </w:p>
    <w:p w:rsidR="00000000" w:rsidRDefault="00AB68DB">
      <w:pPr>
        <w:ind w:firstLine="426"/>
        <w:jc w:val="both"/>
      </w:pPr>
      <w:r>
        <w:t>Для объектов, подвергающихся вибрации, при применении штукатурных защитных покрытий целесообразно предусматривать оклейку штукатурного защитного покрытия с последующей окраской.</w:t>
      </w:r>
    </w:p>
    <w:p w:rsidR="00000000" w:rsidRDefault="00AB68DB">
      <w:pPr>
        <w:ind w:firstLine="426"/>
        <w:jc w:val="both"/>
      </w:pPr>
      <w:r>
        <w:t>4.1.3 Применение металлического покровного слоя при подземной бесканальной про</w:t>
      </w:r>
      <w:r>
        <w:t>кладке и прокладке трубопроводов в непроходных каналах не рекомендуется.</w:t>
      </w:r>
    </w:p>
    <w:p w:rsidR="00000000" w:rsidRDefault="00AB68DB">
      <w:pPr>
        <w:ind w:firstLine="426"/>
        <w:jc w:val="both"/>
      </w:pPr>
      <w:r>
        <w:t>Покровный слой из тонколистового металла с наружным полимерным покрытием не рекомендуется применять в местах, подверженных прямому воздействию солнечных лучей.</w:t>
      </w:r>
    </w:p>
    <w:p w:rsidR="00000000" w:rsidRDefault="00AB68DB">
      <w:pPr>
        <w:ind w:firstLine="426"/>
        <w:jc w:val="both"/>
      </w:pPr>
      <w:r>
        <w:t>4.1.4 Покровный слой ре</w:t>
      </w:r>
      <w:r>
        <w:t>комендуется не предусматривать в теплоизоляционных конструкциях на основе изделий из волокнистых материалов с покрытием (кэшированных) из алюминиевой фольги или стеклоткани (стеклохолста, стеклорогожи) и вспененного синтетического каучука для изолируемых о</w:t>
      </w:r>
      <w:r>
        <w:t>бъектов, расположенных в помещениях, тоннелях, подвалах и чердаках зданий, и при канальной прокладке трубопроводов.</w:t>
      </w:r>
    </w:p>
    <w:p w:rsidR="00000000" w:rsidRDefault="00AB68DB">
      <w:pPr>
        <w:ind w:firstLine="426"/>
        <w:jc w:val="both"/>
      </w:pPr>
      <w:r>
        <w:t>4.1.5 При применении теплоизоляционных материалов из вспененных полимеров с закрытыми порами необходимость применения пароизоляционного слоя</w:t>
      </w:r>
      <w:r>
        <w:t xml:space="preserve"> должна быть обоснована расчетом. При исключении пароизоляционного слоя целесообразно предусматривать герметизацию стыков изделий материалами, не пропускающими водяные пары.</w:t>
      </w:r>
    </w:p>
    <w:p w:rsidR="00000000" w:rsidRDefault="00AB68DB">
      <w:pPr>
        <w:ind w:firstLine="426"/>
        <w:jc w:val="both"/>
      </w:pPr>
      <w:r>
        <w:t>4.1.6 Для элементов оборудования и трубопроводов, требующих в процессе эксплуатаци</w:t>
      </w:r>
      <w:r>
        <w:t>и систематического наблюдения, предусматривают сборно-разборные съемные теплоизоляционные конструкции.</w:t>
      </w:r>
    </w:p>
    <w:p w:rsidR="00000000" w:rsidRDefault="00AB68DB">
      <w:pPr>
        <w:ind w:firstLine="426"/>
        <w:jc w:val="both"/>
      </w:pPr>
      <w:r>
        <w:t xml:space="preserve">Съемные теплоизоляционные конструкции целесообразно применять для изоляции люков, фланцевых соединений, арматуры, сальниковых и сильфонных компенсаторов </w:t>
      </w:r>
      <w:r>
        <w:t>трубопроводов, а также в местах измерений и проверки состояния изолируемых поверхностей.</w:t>
      </w:r>
    </w:p>
    <w:p w:rsidR="00000000" w:rsidRDefault="00AB68DB">
      <w:pPr>
        <w:ind w:firstLine="426"/>
        <w:jc w:val="both"/>
      </w:pPr>
      <w:r>
        <w:t>4.1.7 Конструкция тепловой изоляции должна исключать её деформацию и сползание теплоизоляционного слоя в процессе эксплуатации. В составе теплоизоляционных конструкций</w:t>
      </w:r>
      <w:r>
        <w:t xml:space="preserve"> оборудования и трубопроводов, как правило, предусматриваются опорные элементы и разгружающие устройства, обеспечивающие механическую прочность и эксплуатационную надежность конструкций.</w:t>
      </w:r>
    </w:p>
    <w:p w:rsidR="00000000" w:rsidRDefault="00AB68DB">
      <w:pPr>
        <w:ind w:firstLine="426"/>
        <w:jc w:val="both"/>
      </w:pPr>
      <w:r>
        <w:t>На вертикальных участках трубопроводов и оборудования опорные констру</w:t>
      </w:r>
      <w:r>
        <w:t>кции рекомендуется предусматривать через каждые 3-4 м по высоте.</w:t>
      </w:r>
    </w:p>
    <w:p w:rsidR="00000000" w:rsidRDefault="00AB68DB">
      <w:pPr>
        <w:ind w:firstLine="426"/>
        <w:jc w:val="both"/>
      </w:pPr>
      <w:r>
        <w:t>Для компенсации напряжений, возникающих в конструкции вследствие различия коэффициентов температурного расширения материалов изолируемого объекта и материалов теплоизоляционной конструкции дл</w:t>
      </w:r>
      <w:r>
        <w:t>я сохранения целостности теплоизоляционных конструкций следует предусматривать компенсационные температурные швы: при температуре изолируемой поверхности до 200°С - через 5 м; 200-300°С - через 4 м; 300-400°С - через 2,7 м; более 400°С - через - 2 м.</w:t>
      </w:r>
    </w:p>
    <w:p w:rsidR="00000000" w:rsidRDefault="00AB68DB">
      <w:pPr>
        <w:ind w:firstLine="426"/>
        <w:jc w:val="both"/>
      </w:pPr>
      <w:r>
        <w:t>4.1.8</w:t>
      </w:r>
      <w:r>
        <w:t xml:space="preserve"> В конструкциях тепловой изоляции оборудования и трубопроводов с отрицательными температурами веществ не рекомендуется применять металлические крепежные детали, проходящие через всю толщину теплоизоляционного слоя. Крепежные детали или их части целесообраз</w:t>
      </w:r>
      <w:r>
        <w:t>но предусматривать из материалов с теплопроводностью не более 0,23 Вт/ (м·°С).</w:t>
      </w:r>
    </w:p>
    <w:p w:rsidR="00000000" w:rsidRDefault="00AB68DB">
      <w:pPr>
        <w:ind w:firstLine="426"/>
        <w:jc w:val="both"/>
      </w:pPr>
      <w:r>
        <w:t>Деревянные крепежные детали рекомендуется обрабатывать антипиреном и антисептическим составом.</w:t>
      </w:r>
    </w:p>
    <w:p w:rsidR="00000000" w:rsidRDefault="00AB68DB">
      <w:pPr>
        <w:ind w:firstLine="426"/>
        <w:jc w:val="both"/>
      </w:pPr>
      <w:r>
        <w:t>Элементы крепления, изготовленные из углеродистой стали, как правило, имеют антико</w:t>
      </w:r>
      <w:r>
        <w:t>ррозийное покрытие.</w:t>
      </w:r>
    </w:p>
    <w:p w:rsidR="00000000" w:rsidRDefault="00AB68DB">
      <w:pPr>
        <w:ind w:firstLine="426"/>
        <w:jc w:val="both"/>
      </w:pPr>
      <w:r>
        <w:t>4.1.9 Детали, предусматриваемые для крепления теплоизоляционной конструкции на поверхности с отрицательными температурами, как правило, имеют антикоррозионное покрытие или изготавливаться из коррозионностойких материалов.</w:t>
      </w:r>
    </w:p>
    <w:p w:rsidR="00000000" w:rsidRDefault="00AB68DB">
      <w:pPr>
        <w:ind w:firstLine="426"/>
        <w:jc w:val="both"/>
      </w:pPr>
      <w:r>
        <w:t>Крепежные дета</w:t>
      </w:r>
      <w:r>
        <w:t>ли, соприкасающиеся с изолируемой поверхностью, рекомендуется предусматривать:</w:t>
      </w:r>
    </w:p>
    <w:p w:rsidR="00000000" w:rsidRDefault="00AB68DB">
      <w:pPr>
        <w:ind w:firstLine="426"/>
        <w:jc w:val="both"/>
      </w:pPr>
      <w:r>
        <w:t>- для поверхностей с температурой от минус 40 до 400°С - из углеродистой стали;</w:t>
      </w:r>
    </w:p>
    <w:p w:rsidR="00000000" w:rsidRDefault="00AB68DB">
      <w:pPr>
        <w:ind w:firstLine="426"/>
        <w:jc w:val="both"/>
      </w:pPr>
      <w:r>
        <w:t>- для поверхностей с температурой выше 400 и ниже минус 40°С - из того же материала, что и изолир</w:t>
      </w:r>
      <w:r>
        <w:t>уемая поверхность.</w:t>
      </w:r>
    </w:p>
    <w:p w:rsidR="00000000" w:rsidRDefault="00AB68DB">
      <w:pPr>
        <w:ind w:firstLine="426"/>
        <w:jc w:val="both"/>
      </w:pPr>
      <w:r>
        <w:t>Элементы крепления теплоизоляционного слоя и покровному слою теплоизоляционных конструкций оборудования и трубопроводов, расположенных на открытом воздухе в районах с расчетной температурой окружающего воздуха ниже минус 40°С, целесообра</w:t>
      </w:r>
      <w:r>
        <w:t>зно применять из легированной стали или алюминия.</w:t>
      </w:r>
    </w:p>
    <w:p w:rsidR="00000000" w:rsidRDefault="00AB68DB">
      <w:pPr>
        <w:ind w:firstLine="426"/>
        <w:jc w:val="both"/>
      </w:pPr>
      <w:r>
        <w:t>4.1.10 Конструкция покровного слоя тепловой изоляции, как правило, допускают возможность компенсации температурных деформаций изолируемого объекта и теплоизоляционной конструкции.</w:t>
      </w:r>
    </w:p>
    <w:p w:rsidR="00000000" w:rsidRDefault="00AB68DB">
      <w:pPr>
        <w:ind w:firstLine="426"/>
        <w:jc w:val="both"/>
      </w:pPr>
      <w:r>
        <w:t>Температурные швы в защитн</w:t>
      </w:r>
      <w:r>
        <w:t>ых покрытиях горизонтальных трубопроводов рекомендуется предусматривать у компенсаторов, опор и поворотов, а на вертикальных трубопроводах - в местах установки опорных конструкций.</w:t>
      </w:r>
    </w:p>
    <w:p w:rsidR="00000000" w:rsidRDefault="00AB68DB">
      <w:pPr>
        <w:ind w:firstLine="426"/>
        <w:jc w:val="both"/>
      </w:pPr>
      <w:r>
        <w:t xml:space="preserve">При изоляции жесткими формованными изделиями целесообразно предусматривать </w:t>
      </w:r>
      <w:r>
        <w:t>вставки из волокнистых материалов в местах устройства температурных швов.</w:t>
      </w:r>
    </w:p>
    <w:p w:rsidR="00000000" w:rsidRDefault="00AB68DB">
      <w:pPr>
        <w:ind w:firstLine="426"/>
        <w:jc w:val="both"/>
      </w:pPr>
      <w:r>
        <w:t>4.1.11 Выбор материала покровному слою теплоизоляционных конструкций оборудования и трубопроводов, расположенных на открытом воздухе в районах с расчетной температурой окружающего во</w:t>
      </w:r>
      <w:r>
        <w:t>здуха минус 40°С и ниже, рекомендуется производить с учетом температурных пределов применения материалов по действующим нормативным документам.</w:t>
      </w:r>
    </w:p>
    <w:p w:rsidR="00000000" w:rsidRDefault="00AB68DB">
      <w:pPr>
        <w:ind w:firstLine="426"/>
        <w:jc w:val="both"/>
      </w:pPr>
      <w:r>
        <w:t>4.1.12 Конструкция крепления покровного слоя тепловой изоляции оборудования и трубопроводов с отрицательными тем</w:t>
      </w:r>
      <w:r>
        <w:t>пературами веществ должна исключать возможность повреждения пароизоляционного слоя в процессе эксплуатации.</w:t>
      </w:r>
    </w:p>
    <w:p w:rsidR="00000000" w:rsidRDefault="00AB68DB">
      <w:pPr>
        <w:ind w:firstLine="426"/>
        <w:jc w:val="both"/>
      </w:pPr>
      <w:r>
        <w:t>4.1.13 Для оборудования и трубопроводов с отрицательными температурами при применении пароизоляционного слоя из рулонных материалов без сплошной нак</w:t>
      </w:r>
      <w:r>
        <w:t>лейки целесообразно предусматривать герметизацию швов пароизоляционного слоя; при температуре изолируемой поверхности ниже минус 60°С следует также предусматривать герметизацию швов покровного слоя герметиками или пленочными клеящимися материалами.</w:t>
      </w:r>
    </w:p>
    <w:p w:rsidR="00000000" w:rsidRDefault="00AB68DB">
      <w:pPr>
        <w:ind w:firstLine="426"/>
        <w:jc w:val="both"/>
      </w:pPr>
      <w:r>
        <w:t xml:space="preserve">4.1.14 </w:t>
      </w:r>
      <w:r>
        <w:t>Конструкция тепловой изоляции оборудования и трубопроводов с положительными температурами не должна иметь сквозных теплопроводных включений.</w:t>
      </w:r>
    </w:p>
    <w:p w:rsidR="00000000" w:rsidRDefault="00AB68DB">
      <w:pPr>
        <w:ind w:firstLine="426"/>
        <w:jc w:val="both"/>
      </w:pPr>
      <w:r>
        <w:t>При проектировании опорных полок и разгружающих устройств в составе теплоизоляционных конструкций оборудования и тр</w:t>
      </w:r>
      <w:r>
        <w:t>убопроводов с положительными температурами следует предусматривать конструктивные элементы в виде прокладок или опор из малотеплопроводных материалов, предотвращающих увеличение плотности теплового потока и температуры на поверхности теплоизоляционной конс</w:t>
      </w:r>
      <w:r>
        <w:t>трукции в местах прохождения теплопроводных включений.</w:t>
      </w:r>
    </w:p>
    <w:p w:rsidR="00000000" w:rsidRDefault="00AB68DB">
      <w:pPr>
        <w:ind w:firstLine="426"/>
        <w:jc w:val="both"/>
      </w:pPr>
      <w:r>
        <w:t>4.1.15 Для бесканальной прокладки трубопроводов тепловых сетей в сухих грунтах, возможно применение изоляции из штучных формованных изделий (скорлупы, сегменты) из пенополиуретана или полимербетона с в</w:t>
      </w:r>
      <w:r>
        <w:t>одонепроницаемым покровным слоем при этом теплоизоляционные изделия следует укладывать на водостойких и температуростойких мастиках и клеях.</w:t>
      </w:r>
    </w:p>
    <w:p w:rsidR="00000000" w:rsidRDefault="00AB68DB">
      <w:pPr>
        <w:ind w:firstLine="426"/>
        <w:jc w:val="both"/>
      </w:pPr>
      <w:r>
        <w:t>4.1.16 Для оборудования и трубопроводов, подвергающихся ударным воздействиям и вибрации, рекомендуется применять те</w:t>
      </w:r>
      <w:r>
        <w:t>плоизоляционные изделия на основе базальтового супертонкого или асбестового волокна.</w:t>
      </w:r>
    </w:p>
    <w:p w:rsidR="00000000" w:rsidRDefault="00AB68DB">
      <w:pPr>
        <w:ind w:firstLine="426"/>
        <w:jc w:val="both"/>
      </w:pPr>
      <w:r>
        <w:t>Число слоев пароизоляционного материала в теплоизоляционных конструкциях для оборудования и трубопроводов с отрицательными температурами содержащихся в них веществ рекомендуется принимать по таблице 1.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 xml:space="preserve">Таблица 1 - Число слоев пароизоляционного материала </w:t>
      </w:r>
      <w:r>
        <w:rPr>
          <w:rStyle w:val="s1"/>
        </w:rPr>
        <w:t>в зависимости от температуры изолируемой поверхности и срока эксплуатации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8"/>
        <w:gridCol w:w="1141"/>
        <w:gridCol w:w="945"/>
        <w:gridCol w:w="997"/>
        <w:gridCol w:w="1064"/>
        <w:gridCol w:w="853"/>
        <w:gridCol w:w="840"/>
        <w:gridCol w:w="857"/>
      </w:tblGrid>
      <w:tr w:rsidR="00000000">
        <w:trPr>
          <w:trHeight w:val="20"/>
        </w:trPr>
        <w:tc>
          <w:tcPr>
            <w:tcW w:w="14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Гидроизоляционный материал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Толщина, мм</w:t>
            </w:r>
          </w:p>
        </w:tc>
        <w:tc>
          <w:tcPr>
            <w:tcW w:w="297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Число слоев пароизоляционного материала в теплоизоляционной конструкции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0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60 до 19°С</w:t>
            </w:r>
          </w:p>
        </w:tc>
        <w:tc>
          <w:tcPr>
            <w:tcW w:w="10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61 до минус 100°С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ниже минус 1</w:t>
            </w:r>
            <w:r>
              <w:t>00°С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 лет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 лет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 лет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 лет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 лет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 лет</w:t>
            </w:r>
          </w:p>
        </w:tc>
      </w:tr>
      <w:tr w:rsidR="00000000">
        <w:trPr>
          <w:trHeight w:val="20"/>
        </w:trPr>
        <w:tc>
          <w:tcPr>
            <w:tcW w:w="14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Полиэтиленовая пленка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0,15-0,2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4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Пленка поливинилбутиральная клеящая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0,21-0,3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Пленка полиэтиленовая термоусадочная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0,31-0,5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Фольга алюминиевая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0,06-0,1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4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Изол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4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Рубероид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ПРИМЕЧАНИЕ 1. Допускается применение других материалов, обеспечивающих уровень сопротивления паропроницанию не ниже, чем у приведенных в таблице.</w:t>
            </w:r>
          </w:p>
          <w:p w:rsidR="00000000" w:rsidRDefault="00AB68DB">
            <w:r>
              <w:t>ПРИМЕЧАНИЕ 2. Для материалов с закрытой пористостью, имеющих коэффициент паропроницаемости менее 0,1 мг/(м·ч·Па), во всех случаях принимается один пароизоляционный слой.</w:t>
            </w:r>
          </w:p>
        </w:tc>
      </w:tr>
    </w:tbl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Для объектов, подвергающихся вибрации, при применении штукатурных защитных покрытий следует предусматривать оклейку штукатурного защитного покрытия с последующей окраской.</w:t>
      </w:r>
    </w:p>
    <w:p w:rsidR="00000000" w:rsidRDefault="00AB68DB">
      <w:pPr>
        <w:ind w:firstLine="426"/>
        <w:jc w:val="both"/>
      </w:pPr>
      <w:r>
        <w:t>В конструкциях тепловой изоляции, предназначенных для обеспечения заданной температу</w:t>
      </w:r>
      <w:r>
        <w:t>ры на поверхности изоляции, в качестве покровного слоя рекомендуется применять материалы со степенью черноты не ниже 0,9 (с коэффициентом излучения не ниже 5,0 Вт/(м</w:t>
      </w:r>
      <w:r>
        <w:rPr>
          <w:vertAlign w:val="superscript"/>
        </w:rPr>
        <w:t>2</w:t>
      </w:r>
      <w:r>
        <w:t>·К</w:t>
      </w:r>
      <w:r>
        <w:rPr>
          <w:vertAlign w:val="superscript"/>
        </w:rPr>
        <w:t>4</w:t>
      </w:r>
      <w:r>
        <w:t>).</w:t>
      </w:r>
    </w:p>
    <w:p w:rsidR="00000000" w:rsidRDefault="00AB68DB">
      <w:pPr>
        <w:ind w:firstLine="426"/>
        <w:jc w:val="both"/>
      </w:pPr>
      <w:r>
        <w:t>При бесканальной прокладке трубопроводов теплопроводность основного слоя определяетс</w:t>
      </w:r>
      <w:r>
        <w:t>я в зависимости от вида теплоизоляционного материала и типа грунта в соответствии с таблицей 2.</w:t>
      </w:r>
    </w:p>
    <w:p w:rsidR="00000000" w:rsidRDefault="00AB68DB">
      <w:pPr>
        <w:ind w:firstLine="426"/>
        <w:jc w:val="both"/>
      </w:pPr>
      <w:r>
        <w:t>Толщину металлических листов, лент, применяемых для покровного слоя, в зависимости от наружного диаметра или конфигурации теплоизоляционной конструкции рекоменд</w:t>
      </w:r>
      <w:r>
        <w:t>уется принимать по таблице 3.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Таблица 2 - Коэффициент увлажнения К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8"/>
        <w:gridCol w:w="1828"/>
        <w:gridCol w:w="1740"/>
        <w:gridCol w:w="2239"/>
      </w:tblGrid>
      <w:tr w:rsidR="00000000">
        <w:trPr>
          <w:trHeight w:val="20"/>
        </w:trPr>
        <w:tc>
          <w:tcPr>
            <w:tcW w:w="18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Материал теплоизоляционного слоя</w:t>
            </w:r>
          </w:p>
        </w:tc>
        <w:tc>
          <w:tcPr>
            <w:tcW w:w="311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 xml:space="preserve">Коэффициент увлажнения </w:t>
            </w:r>
            <w:r>
              <w:rPr>
                <w:i/>
                <w:iCs/>
              </w:rPr>
              <w:t>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311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Тип грунта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Маловлажный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Влажный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Насыщенный водой</w:t>
            </w:r>
          </w:p>
        </w:tc>
      </w:tr>
      <w:tr w:rsidR="00000000">
        <w:trPr>
          <w:trHeight w:val="20"/>
        </w:trPr>
        <w:tc>
          <w:tcPr>
            <w:tcW w:w="18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Пенополиуретан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8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Армопенобетон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8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Пенополимерминерал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1,1</w:t>
            </w:r>
          </w:p>
        </w:tc>
      </w:tr>
    </w:tbl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Таблица 3 - Толщина металлических листов для покровного слоя тепловой изоляции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6"/>
        <w:gridCol w:w="1264"/>
        <w:gridCol w:w="1359"/>
        <w:gridCol w:w="1447"/>
        <w:gridCol w:w="1789"/>
      </w:tblGrid>
      <w:tr w:rsidR="00000000">
        <w:trPr>
          <w:trHeight w:val="20"/>
        </w:trPr>
        <w:tc>
          <w:tcPr>
            <w:tcW w:w="18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Материал покровного слоя</w:t>
            </w:r>
          </w:p>
          <w:p w:rsidR="00000000" w:rsidRDefault="00AB68DB">
            <w:pPr>
              <w:jc w:val="both"/>
            </w:pPr>
            <w:r>
              <w:t> </w:t>
            </w:r>
          </w:p>
        </w:tc>
        <w:tc>
          <w:tcPr>
            <w:tcW w:w="313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Толщина листа, не менее, при диаметре изоляции,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350 и менее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Св. 350 до 600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Св. 600 до 1600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Св. 1600 и плоские поверхности</w:t>
            </w:r>
          </w:p>
        </w:tc>
      </w:tr>
      <w:tr w:rsidR="00000000">
        <w:trPr>
          <w:trHeight w:val="20"/>
        </w:trPr>
        <w:tc>
          <w:tcPr>
            <w:tcW w:w="18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Листы и ленты из нержавеющей стали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18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Листы из тонколистовой стали с полимерным покрытием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8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Листы из алюминия и алюминиевых сплавов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8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Ленты из алюминия и алюминиевых сплавов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</w:t>
            </w:r>
          </w:p>
        </w:tc>
      </w:tr>
    </w:tbl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Листы и ленты из алюминия и алюминиевых сплавов толщиной 0,25-0,3 мм рекомендуется применять гофрированными. Штукатурный покровный слой теплоизолированной поверхности, расположенной в помещении, должен быть оклеен тканью. Толщину штукатурного покрытия при </w:t>
      </w:r>
      <w:r>
        <w:t>укладке по жестким или волокнистым материалам в зависимости от диаметра изолируемого объекта рекомендуется принимать по таблице 4.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Таблица 4 - Толщина штукатурного покрытия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143"/>
        <w:gridCol w:w="1858"/>
        <w:gridCol w:w="1876"/>
      </w:tblGrid>
      <w:tr w:rsidR="00000000">
        <w:trPr>
          <w:trHeight w:val="20"/>
        </w:trPr>
        <w:tc>
          <w:tcPr>
            <w:tcW w:w="18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Вид изоляционного материала (основание)</w:t>
            </w:r>
          </w:p>
        </w:tc>
        <w:tc>
          <w:tcPr>
            <w:tcW w:w="314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Толщина штукатурного покрытия,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31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</w:t>
            </w:r>
            <w:r>
              <w:t>ид изолируемого объекта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21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Трубопроводы наружным диаметром, мм</w:t>
            </w:r>
          </w:p>
        </w:tc>
        <w:tc>
          <w:tcPr>
            <w:tcW w:w="10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Оборудование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до 133 вкл.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159 и более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Жесткие изделия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Волокнистые изделия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15-20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20-25</w:t>
            </w:r>
          </w:p>
        </w:tc>
      </w:tr>
    </w:tbl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>4.2 Обеспечение требований пожарной безопасности</w:t>
      </w:r>
    </w:p>
    <w:p w:rsidR="00000000" w:rsidRDefault="00AB68DB">
      <w:pPr>
        <w:ind w:firstLine="426"/>
        <w:jc w:val="both"/>
      </w:pPr>
      <w:r>
        <w:t>4.2.1 Материалы, используемые в теплоизоляционных конструкциях не должны выделять в процессе эксплуатации пожароопасные и взрывоопасные вещества в количествах, превышающих предельно допустимые концентрации.</w:t>
      </w:r>
    </w:p>
    <w:p w:rsidR="00000000" w:rsidRDefault="00AB68DB">
      <w:pPr>
        <w:ind w:firstLine="426"/>
        <w:jc w:val="both"/>
      </w:pPr>
      <w:r>
        <w:t>4.2.2 Теплоизоляционные конструкции из материалов с группой горючести Г3 и Г4 не рекомендуется предусматривать для оборудования и трубопроводов, расположенных:</w:t>
      </w:r>
    </w:p>
    <w:p w:rsidR="00000000" w:rsidRDefault="00AB68DB">
      <w:pPr>
        <w:ind w:firstLine="426"/>
        <w:jc w:val="both"/>
      </w:pPr>
      <w:r>
        <w:t>а) в зданиях, кроме зданий IV степени огнестойкости, одноквартирных жилых домов и охлаждаемых по</w:t>
      </w:r>
      <w:r>
        <w:t>мещений холодильников;</w:t>
      </w:r>
    </w:p>
    <w:p w:rsidR="00000000" w:rsidRDefault="00AB68DB">
      <w:pPr>
        <w:ind w:firstLine="426"/>
        <w:jc w:val="both"/>
      </w:pPr>
      <w:r>
        <w:t>б) в наружных технологических установках, кроме отдельно стоящего оборудования;</w:t>
      </w:r>
    </w:p>
    <w:p w:rsidR="00000000" w:rsidRDefault="00AB68DB">
      <w:pPr>
        <w:ind w:firstLine="426"/>
        <w:jc w:val="both"/>
      </w:pPr>
      <w:r>
        <w:t>в) на эстакадах и галереях при наличии кабелей и трубопроводов, транспортирующих горючие вещества.</w:t>
      </w:r>
    </w:p>
    <w:p w:rsidR="00000000" w:rsidRDefault="00AB68DB">
      <w:pPr>
        <w:ind w:firstLine="426"/>
        <w:jc w:val="both"/>
      </w:pPr>
      <w:r>
        <w:t>При этом возможно применение горючих материалов группы</w:t>
      </w:r>
      <w:r>
        <w:t xml:space="preserve"> Г3 или Г4 для:</w:t>
      </w:r>
    </w:p>
    <w:p w:rsidR="00000000" w:rsidRDefault="00AB68DB">
      <w:pPr>
        <w:ind w:firstLine="426"/>
        <w:jc w:val="both"/>
      </w:pPr>
      <w:r>
        <w:t>- пароизоляционного слоя толщиной не более 2 мм;</w:t>
      </w:r>
    </w:p>
    <w:p w:rsidR="00000000" w:rsidRDefault="00AB68DB">
      <w:pPr>
        <w:ind w:firstLine="426"/>
        <w:jc w:val="both"/>
      </w:pPr>
      <w:r>
        <w:t>- слоя окраски или пленки толщиной не более 0,4 мм;</w:t>
      </w:r>
    </w:p>
    <w:p w:rsidR="00000000" w:rsidRDefault="00AB68DB">
      <w:pPr>
        <w:ind w:firstLine="426"/>
        <w:jc w:val="both"/>
      </w:pPr>
      <w:r>
        <w:t>- покровного слоя трубопроводов, расположенных в технических подвальных этажах и подпольях с выходом только наружу в зданиях I и II степене</w:t>
      </w:r>
      <w:r>
        <w:t>й огнестойкости при устройстве вставок длиной 3 м из негорючих материалов не более чем через 30 м длины трубопровода;</w:t>
      </w:r>
    </w:p>
    <w:p w:rsidR="00000000" w:rsidRDefault="00AB68DB">
      <w:pPr>
        <w:ind w:firstLine="426"/>
        <w:jc w:val="both"/>
      </w:pPr>
      <w:r>
        <w:t>- теплоизоляционного слоя из заливочного пенополиуретана и покровном слое из оцинкованной стали в наружных технологических установках.</w:t>
      </w:r>
    </w:p>
    <w:p w:rsidR="00000000" w:rsidRDefault="00AB68DB">
      <w:pPr>
        <w:ind w:firstLine="426"/>
        <w:jc w:val="both"/>
      </w:pPr>
      <w:r>
        <w:t>Пок</w:t>
      </w:r>
      <w:r>
        <w:t>ровный слой из слабогорючих материалов группы Г1 и Г2, применяемых для наружных технологических установок высотой 6 м и более, рекомендуется на основе стеклоткани.</w:t>
      </w:r>
    </w:p>
    <w:p w:rsidR="00000000" w:rsidRDefault="00AB68DB">
      <w:pPr>
        <w:ind w:firstLine="426"/>
        <w:jc w:val="both"/>
      </w:pPr>
      <w:r>
        <w:t xml:space="preserve">4.2.3 Для трубопроводов надземной прокладки при применении теплоизоляционных конструкций из </w:t>
      </w:r>
      <w:r>
        <w:t>горючих материалов группы Г3 и Г4, целесообразно предусматривать:</w:t>
      </w:r>
    </w:p>
    <w:p w:rsidR="00000000" w:rsidRDefault="00AB68DB">
      <w:pPr>
        <w:ind w:firstLine="426"/>
        <w:jc w:val="both"/>
      </w:pPr>
      <w:r>
        <w:t>- вставки длиной 3 м из негорючих материалов не более чем через 100 м длины трубопровода;</w:t>
      </w:r>
    </w:p>
    <w:p w:rsidR="00000000" w:rsidRDefault="00AB68DB">
      <w:pPr>
        <w:ind w:firstLine="426"/>
        <w:jc w:val="both"/>
      </w:pPr>
      <w:r>
        <w:t>- участки теплоизоляционных конструкций из негорючих материалов на расстоянии не менее 5 м от технол</w:t>
      </w:r>
      <w:r>
        <w:t>огических установок, содержащих горючие газы и жидкости.</w:t>
      </w:r>
    </w:p>
    <w:p w:rsidR="00000000" w:rsidRDefault="00AB68DB">
      <w:pPr>
        <w:ind w:firstLine="426"/>
        <w:jc w:val="both"/>
      </w:pPr>
      <w:r>
        <w:t>При пересечении трубопроводом противопожарной преграды рекомендуется предусматривать теплоизоляционные конструкции из негорючих материалов в пределах размера противопожарной преграды.</w:t>
      </w:r>
    </w:p>
    <w:p w:rsidR="00000000" w:rsidRDefault="00AB68DB">
      <w:pPr>
        <w:ind w:firstLine="426"/>
        <w:jc w:val="both"/>
      </w:pPr>
      <w:r>
        <w:t>При применении конструкций теплопроводов в тепловой изоляции из горючих материалов в негорючей оболочке, как правило, противопожарные вставки не предусматриваются.</w:t>
      </w:r>
    </w:p>
    <w:p w:rsidR="00000000" w:rsidRDefault="00AB68DB">
      <w:pPr>
        <w:ind w:firstLine="426"/>
        <w:jc w:val="both"/>
      </w:pPr>
      <w:r>
        <w:rPr>
          <w:b/>
          <w:bCs/>
        </w:rPr>
        <w:t>4.3 Обеспечение требований к теплотехническим материалам по защите здоровья человека, гигиен</w:t>
      </w:r>
      <w:r>
        <w:rPr>
          <w:b/>
          <w:bCs/>
        </w:rPr>
        <w:t>е, охране окружающей среды и пригодности к эксплуатации</w:t>
      </w:r>
    </w:p>
    <w:p w:rsidR="00000000" w:rsidRDefault="00AB68DB">
      <w:pPr>
        <w:ind w:firstLine="426"/>
        <w:jc w:val="both"/>
      </w:pPr>
      <w:r>
        <w:t>4.3.1 Материалы, используемые в теплоизоляционных конструкциях не должны выделять в процессе эксплуатации вредные, неприятно пахнущие вещества в количествах, превышающих предельно допустимые концентра</w:t>
      </w:r>
      <w:r>
        <w:t>ции, а также болезнетворные бактерии, вирусы и грибки.</w:t>
      </w:r>
    </w:p>
    <w:p w:rsidR="00000000" w:rsidRDefault="00AB68DB">
      <w:pPr>
        <w:ind w:firstLine="426"/>
        <w:jc w:val="both"/>
      </w:pPr>
      <w:r>
        <w:t>4.3.2 При проектировании объектов с повышенными санитарно-гигиеническими требованиями к содержанию пыли в воздухе помещений в конструкциях теплоизоляции не рекомендуется применение материалов, загрязня</w:t>
      </w:r>
      <w:r>
        <w:t>ющих воздух в помещениях.</w:t>
      </w:r>
    </w:p>
    <w:p w:rsidR="00000000" w:rsidRDefault="00AB68DB">
      <w:pPr>
        <w:ind w:firstLine="426"/>
        <w:jc w:val="both"/>
      </w:pPr>
      <w:r>
        <w:t>Целесообразно применение теплоизоляционных изделий на основе тонких и супертонких минеральных (базальтовых и стеклянных) волокон, изделий из супертонкого минерального волокна в обкладках со всех сторон из стеклянной или кремнеземн</w:t>
      </w:r>
      <w:r>
        <w:t>ой ткани и под герметичным защитным покрытием или других материалов, соответствие которых, указанным санитарно-гигиеническим требованиям подтверждено результатами испытаний, выполненных аккредитованными организациями.</w:t>
      </w:r>
    </w:p>
    <w:p w:rsidR="00000000" w:rsidRDefault="00AB68DB">
      <w:pPr>
        <w:ind w:firstLine="426"/>
        <w:jc w:val="both"/>
      </w:pPr>
      <w:r>
        <w:t>4.3.3 Под покровный слой из неметаллич</w:t>
      </w:r>
      <w:r>
        <w:t>еских материалов в помещениях хранения и переработки пищевых продуктов, как правило, предусматривают установку сетки стальной из проволоки диаметром не менее 1 мм с ячейками размером не более 12×12 мм.</w:t>
      </w:r>
    </w:p>
    <w:p w:rsidR="00000000" w:rsidRDefault="00AB68DB">
      <w:pPr>
        <w:ind w:firstLine="426"/>
        <w:jc w:val="both"/>
      </w:pPr>
      <w:r>
        <w:t>4.3.4 При проектировании тепловой изоляции рекомендует</w:t>
      </w:r>
      <w:r>
        <w:t>ся учитывать возможность коррозионного воздействия теплоизоляционного материала или входящих в его состав химических веществ на металлические поверхности оборудования и трубопроводов в присутствии влаги. В зависимости от материала изолируемой поверхности (</w:t>
      </w:r>
      <w:r>
        <w:t>сталь углеродистая, сталь легированная, цветные металлы и сплавы) и вида коррозии (окисление, щелочная коррозия, растрескивание под напряжением) в техническом задании на проектирование целесообразно указывать требования по ограничению содержания в теплоизо</w:t>
      </w:r>
      <w:r>
        <w:t>ляционном материале водорастворимых хлоридов, фторидов, свободных щелочей и pH материала.</w:t>
      </w:r>
    </w:p>
    <w:p w:rsidR="00000000" w:rsidRDefault="00AB68DB">
      <w:pPr>
        <w:ind w:firstLine="426"/>
        <w:jc w:val="both"/>
      </w:pPr>
      <w:r>
        <w:t>4.3.5 Расчетные характеристики теплоизоляционных материалов и изделий, применяемых для изоляции оборудования и трубопроводов надземной и подземной прокладок, рекоменд</w:t>
      </w:r>
      <w:r>
        <w:t>уется принимать с учетом плотности в конструкции, влажности в условиях эксплуатации, швов и влияния мостиков холода элементов крепления.</w:t>
      </w:r>
    </w:p>
    <w:p w:rsidR="00000000" w:rsidRDefault="00AB68DB">
      <w:pPr>
        <w:ind w:firstLine="426"/>
        <w:jc w:val="both"/>
      </w:pPr>
      <w:r>
        <w:t>4.3.64 Для теплоизоляционных конструкций, подвергающихся воздействию агрессивных сред, целесообразно предусматривать за</w:t>
      </w:r>
      <w:r>
        <w:t>щиту металлических покрытий от коррозии.</w:t>
      </w:r>
    </w:p>
    <w:p w:rsidR="00000000" w:rsidRDefault="00AB68DB">
      <w:pPr>
        <w:ind w:firstLine="426"/>
        <w:jc w:val="both"/>
      </w:pPr>
      <w:r>
        <w:t xml:space="preserve">При использовании в качестве покровного слоя стали тонколистовой оцинкованной толщина цинкового покрытия выбирается с учётом степени агрессивного воздействия среды и предполагаемого срока службы покровного слоя, но </w:t>
      </w:r>
      <w:r>
        <w:t>не менее 20 мкм.</w:t>
      </w:r>
    </w:p>
    <w:p w:rsidR="00000000" w:rsidRDefault="00AB68DB">
      <w:pPr>
        <w:ind w:firstLine="426"/>
        <w:jc w:val="both"/>
      </w:pPr>
      <w:r>
        <w:t xml:space="preserve">При применении в качестве покровного слоя листов и лент из алюминия и алюминиевых сплавов и теплоизоляционного слоя в стальной неокрашенной сетке или при устройстве каркаса следует предусматривать установку под покровный слой прокладки из </w:t>
      </w:r>
      <w:r>
        <w:t>рулонного материала или окраску покровного слоя изнутри битумным лаком.</w:t>
      </w:r>
    </w:p>
    <w:p w:rsidR="00000000" w:rsidRDefault="00AB68DB">
      <w:pPr>
        <w:ind w:firstLine="426"/>
        <w:jc w:val="both"/>
      </w:pPr>
      <w:r>
        <w:t>4.3.7 Изделия из минеральной ваты (каменной ваты и стекловолокна), применяемые в качестве теплоизоляционного слоя для трубопроводов подземной канальной прокладки должны быть гидрофобиз</w:t>
      </w:r>
      <w:r>
        <w:t>ированы.</w:t>
      </w:r>
    </w:p>
    <w:p w:rsidR="00000000" w:rsidRDefault="00AB68DB">
      <w:pPr>
        <w:ind w:firstLine="426"/>
        <w:jc w:val="both"/>
      </w:pPr>
      <w:r>
        <w:t>Не допускается применение теплоизоляционных материалов подверженных деструкции при взаимодействии с влагой (асбестосодержащая мастичная изоляция, изделия известково-кремнеземистые, перлитоцементные и совелитовые).</w:t>
      </w:r>
    </w:p>
    <w:p w:rsidR="00000000" w:rsidRDefault="00AB68DB">
      <w:pPr>
        <w:ind w:firstLine="426"/>
        <w:jc w:val="both"/>
      </w:pPr>
      <w:r>
        <w:rPr>
          <w:b/>
          <w:bCs/>
        </w:rPr>
        <w:t>4.4Обеспечение безопасности и дос</w:t>
      </w:r>
      <w:r>
        <w:rPr>
          <w:b/>
          <w:bCs/>
        </w:rPr>
        <w:t>тупности при выборе материалов</w:t>
      </w:r>
    </w:p>
    <w:p w:rsidR="00000000" w:rsidRDefault="00AB68DB">
      <w:pPr>
        <w:ind w:firstLine="426"/>
        <w:jc w:val="both"/>
      </w:pPr>
      <w:r>
        <w:t>4.4.1 Соответствие материалов, применяемых в качестве теплоизоляционного и покровного слоев в составе теплоизоляционных конструкций оборудования и трубопроводов требованиям к качеству продукции, санитарно-гигиеническим требов</w:t>
      </w:r>
      <w:r>
        <w:t>аниям и требованиям пожарной безопасности должно быть подтверждено результатами испытаний, выполненных аккредитованными организациями.</w:t>
      </w:r>
    </w:p>
    <w:p w:rsidR="00000000" w:rsidRDefault="00AB68DB">
      <w:pPr>
        <w:ind w:firstLine="426"/>
        <w:jc w:val="both"/>
      </w:pPr>
      <w:r>
        <w:t>4.4.2 Не целесообразно применять асбестосодержащие теплоизоляционные материалы для конструкций тепловой изоляции оборудов</w:t>
      </w:r>
      <w:r>
        <w:t>ания и трубопроводов с отрицательными температурами содержащихся в них веществ, и для изоляции трубопроводов подземной прокладки в непроходных каналах.</w:t>
      </w:r>
    </w:p>
    <w:p w:rsidR="00000000" w:rsidRDefault="00AB68DB">
      <w:pPr>
        <w:ind w:firstLine="426"/>
        <w:jc w:val="both"/>
      </w:pPr>
      <w:r>
        <w:t>4.4.3 При выборе теплоизоляционных материалов и покровных слоев рекомендуется учитывать стойкость элемен</w:t>
      </w:r>
      <w:r>
        <w:t>тов теплоизоляционной конструкции к химически агрессивным факторам окружающей среды, включая возможное воздействие веществ, содержащихся в изолируемом объекте.</w:t>
      </w:r>
    </w:p>
    <w:p w:rsidR="00000000" w:rsidRDefault="00AB68DB">
      <w:pPr>
        <w:ind w:firstLine="426"/>
        <w:jc w:val="both"/>
      </w:pPr>
      <w:r>
        <w:t xml:space="preserve">Не рекомендуется применение теплоизоляционных материалов, содержащих органические вещества, для </w:t>
      </w:r>
      <w:r>
        <w:t>изоляции конструкций оборудования и трубопроводов, содержащих сильные окислители (жидкий кислород).</w:t>
      </w:r>
    </w:p>
    <w:p w:rsidR="00000000" w:rsidRDefault="00AB68DB">
      <w:pPr>
        <w:ind w:firstLine="426"/>
        <w:jc w:val="both"/>
      </w:pPr>
      <w:r>
        <w:t>Для металлических покрытий, как правило, предусматривается антикоррозионная защита или выбирается материал, не подверженный воздействию агрессивной среды.</w:t>
      </w:r>
    </w:p>
    <w:p w:rsidR="00000000" w:rsidRDefault="00AB68DB">
      <w:pPr>
        <w:ind w:firstLine="426"/>
        <w:jc w:val="both"/>
      </w:pPr>
      <w:r>
        <w:rPr>
          <w:b/>
          <w:bCs/>
        </w:rPr>
        <w:t>4</w:t>
      </w:r>
      <w:r>
        <w:rPr>
          <w:b/>
          <w:bCs/>
        </w:rPr>
        <w:t>.5Обеспечение экономии энергии и сокращения расхода тепла</w:t>
      </w:r>
    </w:p>
    <w:p w:rsidR="00000000" w:rsidRDefault="00AB68DB">
      <w:pPr>
        <w:ind w:firstLine="426"/>
        <w:jc w:val="both"/>
      </w:pPr>
      <w:r>
        <w:t>4.5.1 В конструкциях теплоизоляции оборудования и трубопроводов с температурами содержащихся в них веществ в диапазоне от 20°С до 300°С для всех способов прокладки (кроме бесканальной), рекомендуетс</w:t>
      </w:r>
      <w:r>
        <w:t>я применять теплоизоляционные материалы и изделия с плотностью не более 200 кг/м</w:t>
      </w:r>
      <w:r>
        <w:rPr>
          <w:vertAlign w:val="superscript"/>
        </w:rPr>
        <w:t>3</w:t>
      </w:r>
      <w:r>
        <w:t xml:space="preserve"> и коэффициентом теплопроводности в сухом состоянии не более 0,06 Вт/(м·К) при средней температуре 25°С.</w:t>
      </w:r>
    </w:p>
    <w:p w:rsidR="00000000" w:rsidRDefault="00AB68DB">
      <w:pPr>
        <w:ind w:firstLine="426"/>
        <w:jc w:val="both"/>
      </w:pPr>
      <w:r>
        <w:t>Допускается применение асбестовых шнуров для изоляции трубопроводов ус</w:t>
      </w:r>
      <w:r>
        <w:t>ловным проходом до 50 мм включительно.</w:t>
      </w:r>
    </w:p>
    <w:p w:rsidR="00000000" w:rsidRDefault="00AB68DB">
      <w:pPr>
        <w:ind w:firstLine="426"/>
        <w:jc w:val="both"/>
      </w:pPr>
      <w:r>
        <w:t>4.5.2 В качестве первого теплоизоляционного слоя многослойных конструкций теплоизоляции оборудования и трубопроводов с температурами содержащихся в них веществ в диапазоне от 300°С и более допускается применять теплои</w:t>
      </w:r>
      <w:r>
        <w:t>золяционные материалы и изделия с плотностью не более 350 кг/м</w:t>
      </w:r>
      <w:r>
        <w:rPr>
          <w:vertAlign w:val="superscript"/>
        </w:rPr>
        <w:t>3</w:t>
      </w:r>
      <w:r>
        <w:t xml:space="preserve"> и коэффициентом теплопроводности при средней температуре 300°С не более 0,12 Вт/(м·К).</w:t>
      </w:r>
    </w:p>
    <w:p w:rsidR="00000000" w:rsidRDefault="00AB68DB">
      <w:pPr>
        <w:ind w:firstLine="426"/>
        <w:jc w:val="both"/>
      </w:pPr>
      <w:r>
        <w:t>4.5.3 В качестве второго и последующих теплоизоляционных слоев конструкций теплоизоляции оборудования и т</w:t>
      </w:r>
      <w:r>
        <w:t>рубопроводов с температурой содержащихся в них веществ 300°С и более для всех способов прокладки, (кроме бесканальной), рекомендуется применять теплоизоляционные материалы и изделия с плотностью не более 200 кг/м</w:t>
      </w:r>
      <w:r>
        <w:rPr>
          <w:vertAlign w:val="superscript"/>
        </w:rPr>
        <w:t>3</w:t>
      </w:r>
      <w:r>
        <w:t xml:space="preserve"> и коэффициентом теплопроводности при средн</w:t>
      </w:r>
      <w:r>
        <w:t>ей температуре 125°С не более 0,08 Вт/(м·К).</w:t>
      </w:r>
    </w:p>
    <w:p w:rsidR="00000000" w:rsidRDefault="00AB68DB">
      <w:pPr>
        <w:ind w:firstLine="426"/>
        <w:jc w:val="both"/>
      </w:pPr>
      <w:r>
        <w:t>4.5.4 Для теплоизоляционного слоя трубопроводов с положительной температурой при бесканальной прокладке целесообразно применять материалы с плотностью не более 400 кг/м</w:t>
      </w:r>
      <w:r>
        <w:rPr>
          <w:vertAlign w:val="superscript"/>
        </w:rPr>
        <w:t>3</w:t>
      </w:r>
      <w:r>
        <w:t xml:space="preserve"> и теплопроводностью не более 0,07 Вт/(м·К</w:t>
      </w:r>
      <w:r>
        <w:t>) при температуре материала 25°С и влажности, указанной в соответствующих государственных стандартах или технических условиях.</w:t>
      </w:r>
    </w:p>
    <w:p w:rsidR="00000000" w:rsidRDefault="00AB68DB">
      <w:pPr>
        <w:ind w:firstLine="426"/>
        <w:jc w:val="both"/>
      </w:pPr>
      <w:r>
        <w:t>4.5.5 Для теплоизоляционного слоя оборудования и трубопроводов с отрицательными температурами рекомендуется применять теплоизоляц</w:t>
      </w:r>
      <w:r>
        <w:t>ионные материалы и изделия с плотностью не более 200 кг/м</w:t>
      </w:r>
      <w:r>
        <w:rPr>
          <w:vertAlign w:val="superscript"/>
        </w:rPr>
        <w:t>3</w:t>
      </w:r>
      <w:r>
        <w:t xml:space="preserve"> и расчетной теплопроводностью в конструкции не более 0,05 Вт/(м·К) при температуре веществ минус 40°С и выше и не более 0,04Вт/(м·К) - при минус 40°С.</w:t>
      </w:r>
    </w:p>
    <w:p w:rsidR="00000000" w:rsidRDefault="00AB68DB">
      <w:pPr>
        <w:ind w:firstLine="426"/>
        <w:jc w:val="both"/>
      </w:pPr>
      <w:r>
        <w:t>4.5.6 В конструкциях тепловой изоляции, предна</w:t>
      </w:r>
      <w:r>
        <w:t>значенных для обеспечения заданной температуры на поверхности изоляции, в качестве покровного слоя рекомендуется применять материалы со степенью черноты не ниже 0,9 (с коэффициентом излучения не ниже 5,0 Вт/(м</w:t>
      </w:r>
      <w:r>
        <w:rPr>
          <w:vertAlign w:val="superscript"/>
        </w:rPr>
        <w:t>2</w:t>
      </w:r>
      <w:r>
        <w:t>·К</w:t>
      </w:r>
      <w:r>
        <w:rPr>
          <w:vertAlign w:val="superscript"/>
        </w:rPr>
        <w:t>4</w:t>
      </w:r>
      <w:r>
        <w:t>).</w:t>
      </w:r>
    </w:p>
    <w:p w:rsidR="00000000" w:rsidRDefault="00AB68DB">
      <w:pPr>
        <w:ind w:firstLine="426"/>
        <w:jc w:val="both"/>
      </w:pPr>
      <w:r>
        <w:t>4.5.7 При бесканальной прокладке предварительно изолированные трубопроводы с изоляцией из пенополиуретана в полиэтиленовой оболочке должны быть снабжены системой оперативного дистанционного контроля влажности изоляции (ОДК).</w:t>
      </w:r>
    </w:p>
    <w:p w:rsidR="00000000" w:rsidRDefault="00AB68DB">
      <w:pPr>
        <w:ind w:firstLine="426"/>
        <w:jc w:val="both"/>
      </w:pPr>
      <w:r>
        <w:rPr>
          <w:b/>
          <w:bCs/>
        </w:rPr>
        <w:t>4.6 Методы рационального использования природных ресурсов</w:t>
      </w:r>
    </w:p>
    <w:p w:rsidR="00000000" w:rsidRDefault="00AB68DB">
      <w:pPr>
        <w:ind w:firstLine="426"/>
        <w:jc w:val="both"/>
      </w:pPr>
      <w:r>
        <w:t>Для экономного и рационального использования природных ресурсов при проектировании тепловой изоляции наружной поверхности оборудования с температурой содержащихся в них веществ от минус 180 до 600°С</w:t>
      </w:r>
      <w:r>
        <w:t xml:space="preserve"> назначение параметров теплоизоляционного слоя рекомендуется производить расчётными методами:</w:t>
      </w:r>
    </w:p>
    <w:p w:rsidR="00000000" w:rsidRDefault="00AB68DB">
      <w:pPr>
        <w:ind w:firstLine="426"/>
        <w:jc w:val="both"/>
      </w:pPr>
      <w:r>
        <w:t>а) по нормированной плотности теплового потока через изолированную поверхность оборудования и трубопроводов;</w:t>
      </w:r>
    </w:p>
    <w:p w:rsidR="00000000" w:rsidRDefault="00AB68DB">
      <w:pPr>
        <w:ind w:firstLine="426"/>
        <w:jc w:val="both"/>
      </w:pPr>
      <w:r>
        <w:t>б) по заданному значению теплового потока;</w:t>
      </w:r>
    </w:p>
    <w:p w:rsidR="00000000" w:rsidRDefault="00AB68DB">
      <w:pPr>
        <w:ind w:firstLine="426"/>
        <w:jc w:val="both"/>
      </w:pPr>
      <w:r>
        <w:t>в) по зада</w:t>
      </w:r>
      <w:r>
        <w:t>нной температуре на поверхности изоляции;</w:t>
      </w:r>
    </w:p>
    <w:p w:rsidR="00000000" w:rsidRDefault="00AB68DB">
      <w:pPr>
        <w:ind w:firstLine="426"/>
        <w:jc w:val="both"/>
      </w:pPr>
      <w:r>
        <w:t>г) с целью предотвращения конденсации влаги из окружающего воздуха на покровном слое тепловой изоляции оборудования и трубопроводов, содержащих вещества с температурой ниже температуры окружающего воздуха;</w:t>
      </w:r>
    </w:p>
    <w:p w:rsidR="00000000" w:rsidRDefault="00AB68DB">
      <w:pPr>
        <w:ind w:firstLine="426"/>
        <w:jc w:val="both"/>
      </w:pPr>
      <w:r>
        <w:t>д) по за</w:t>
      </w:r>
      <w:r>
        <w:t>данному значению снижения (повышения) температуры вещества, транспортируемого трубопроводами;</w:t>
      </w:r>
    </w:p>
    <w:p w:rsidR="00000000" w:rsidRDefault="00AB68DB">
      <w:pPr>
        <w:ind w:firstLine="426"/>
        <w:jc w:val="both"/>
      </w:pPr>
      <w:r>
        <w:t>е) по заданному значению охлаждения (нагревания) вещества, сохраняемого в емкостях в течение определенного времени;</w:t>
      </w:r>
    </w:p>
    <w:p w:rsidR="00000000" w:rsidRDefault="00AB68DB">
      <w:pPr>
        <w:ind w:firstLine="426"/>
        <w:jc w:val="both"/>
      </w:pPr>
      <w:r>
        <w:t xml:space="preserve">ж) по заданному времени приостановки движения </w:t>
      </w:r>
      <w:r>
        <w:t>жидкого вещества в трубопроводах в целях предотвращения его замерзания или увеличения вязкости;</w:t>
      </w:r>
    </w:p>
    <w:p w:rsidR="00000000" w:rsidRDefault="00AB68DB">
      <w:pPr>
        <w:ind w:firstLine="426"/>
        <w:jc w:val="both"/>
      </w:pPr>
      <w:r>
        <w:t>к) по заданному количеству конденсата в паропроводах;</w:t>
      </w:r>
    </w:p>
    <w:p w:rsidR="00000000" w:rsidRDefault="00AB68DB">
      <w:pPr>
        <w:ind w:firstLine="426"/>
        <w:jc w:val="both"/>
      </w:pPr>
      <w:r>
        <w:t>л) с целью предотвращения конденсации влаги на внутренних поверхностях объектов, транспортирующих газообра</w:t>
      </w:r>
      <w:r>
        <w:t>зные вещества, содержащие водяные пары и газы, которые при растворении в сконденсированных водяных парах могут привести к образованию агрессивных продуктов.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5. МЕТОДЫ РАСЧЕТА ТЕПЛОВОЙ ИЗОЛЯЦИИ ОБОРУДОВАНИЯ И ТРУБОПРОВОДОВ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>5.1 Расчётные формулы стацио</w:t>
      </w:r>
      <w:r>
        <w:rPr>
          <w:b/>
          <w:bCs/>
        </w:rPr>
        <w:t>нарной теплопередачи в теплоизоляционных конструкциях</w:t>
      </w:r>
    </w:p>
    <w:p w:rsidR="00000000" w:rsidRDefault="00AB68DB">
      <w:pPr>
        <w:ind w:firstLine="426"/>
        <w:jc w:val="both"/>
      </w:pPr>
      <w:r>
        <w:t>Поверхностная плотность теплового потока через плоские поверхности рассчитывается по формулам:</w:t>
      </w:r>
    </w:p>
    <w:p w:rsidR="00000000" w:rsidRDefault="00AB68DB">
      <w:pPr>
        <w:ind w:firstLine="426"/>
        <w:jc w:val="both"/>
      </w:pPr>
      <w:r>
        <w:t>- однослойная плоская стенка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038350" cy="466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- многослойная плоская стенка из </w:t>
      </w:r>
      <w:r>
        <w:rPr>
          <w:i/>
          <w:iCs/>
        </w:rPr>
        <w:t xml:space="preserve">п </w:t>
      </w:r>
      <w:r>
        <w:t>слоев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23837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Линейная плотность теплового потока через цилиндрические поверхности рассчитывается по формулам:</w:t>
      </w:r>
    </w:p>
    <w:p w:rsidR="00000000" w:rsidRDefault="00AB68DB">
      <w:pPr>
        <w:ind w:firstLine="426"/>
        <w:jc w:val="both"/>
      </w:pPr>
      <w:r>
        <w:t>- однослойная цилиндрическая стенка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114550" cy="523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(3)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- многослойная цилиндрическая стенка из и-слоёв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019300" cy="666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где:</w:t>
      </w:r>
    </w:p>
    <w:p w:rsidR="00000000" w:rsidRDefault="00AB68DB">
      <w:pPr>
        <w:ind w:firstLine="426"/>
        <w:jc w:val="both"/>
      </w:pPr>
      <w:r>
        <w:t>q</w:t>
      </w:r>
      <w:r>
        <w:rPr>
          <w:vertAlign w:val="subscript"/>
        </w:rPr>
        <w:t>F</w:t>
      </w:r>
      <w:r>
        <w:t xml:space="preserve"> - поверхностная плотност</w:t>
      </w:r>
      <w:r>
        <w:t>ь теплового потока через плоскую теплоизоляционную конструкцию, Вт/м</w:t>
      </w:r>
      <w:r>
        <w:rPr>
          <w:vertAlign w:val="superscript"/>
        </w:rPr>
        <w:t>2</w:t>
      </w:r>
      <w:r>
        <w:t>;</w:t>
      </w:r>
    </w:p>
    <w:p w:rsidR="00000000" w:rsidRDefault="00AB68DB">
      <w:pPr>
        <w:ind w:firstLine="426"/>
        <w:jc w:val="both"/>
      </w:pPr>
      <w:r>
        <w:t>t</w:t>
      </w:r>
      <w:r>
        <w:rPr>
          <w:vertAlign w:val="subscript"/>
        </w:rPr>
        <w:t>в</w:t>
      </w:r>
      <w:r>
        <w:t xml:space="preserve"> - температура среды внутри изолируемого объекта, °С;</w:t>
      </w:r>
    </w:p>
    <w:p w:rsidR="00000000" w:rsidRDefault="00AB68DB">
      <w:pPr>
        <w:ind w:firstLine="426"/>
        <w:jc w:val="both"/>
      </w:pPr>
      <w:r>
        <w:t>t</w:t>
      </w:r>
      <w:r>
        <w:rPr>
          <w:vertAlign w:val="subscript"/>
        </w:rPr>
        <w:t>н</w:t>
      </w:r>
      <w:r>
        <w:t xml:space="preserve"> - температура окружающей среды, °С;</w:t>
      </w:r>
    </w:p>
    <w:p w:rsidR="00000000" w:rsidRDefault="00AB68DB">
      <w:pPr>
        <w:ind w:firstLine="426"/>
        <w:jc w:val="both"/>
      </w:pPr>
      <w:r>
        <w:t>R</w:t>
      </w:r>
      <w:r>
        <w:rPr>
          <w:vertAlign w:val="subscript"/>
        </w:rPr>
        <w:t>вн</w:t>
      </w:r>
      <w:r>
        <w:t xml:space="preserve"> - сопротивление теплоотдаче на внутренней поверхности стенки изолируемого объекта, м</w:t>
      </w:r>
      <w:r>
        <w:rPr>
          <w:vertAlign w:val="superscript"/>
        </w:rPr>
        <w:t>2</w:t>
      </w:r>
      <w:r>
        <w:t>·</w:t>
      </w:r>
      <w:r>
        <w:t>°С/Вт;</w:t>
      </w:r>
    </w:p>
    <w:p w:rsidR="00000000" w:rsidRDefault="00AB68DB">
      <w:pPr>
        <w:ind w:firstLine="426"/>
        <w:jc w:val="both"/>
      </w:pPr>
      <w:r>
        <w:t>R</w:t>
      </w:r>
      <w:r>
        <w:rPr>
          <w:vertAlign w:val="subscript"/>
        </w:rPr>
        <w:t>н</w:t>
      </w:r>
      <w:r>
        <w:t xml:space="preserve"> - то же, на наружной поверхности теплоизоляции, м</w:t>
      </w:r>
      <w:r>
        <w:rPr>
          <w:vertAlign w:val="superscript"/>
        </w:rPr>
        <w:t>2</w:t>
      </w:r>
      <w:r>
        <w:t>·°С/Вт;</w:t>
      </w:r>
    </w:p>
    <w:p w:rsidR="00000000" w:rsidRDefault="00AB68DB">
      <w:pPr>
        <w:ind w:firstLine="426"/>
        <w:jc w:val="both"/>
      </w:pPr>
      <w:r>
        <w:t>R</w:t>
      </w:r>
      <w:r>
        <w:rPr>
          <w:vertAlign w:val="subscript"/>
        </w:rPr>
        <w:t>ст</w:t>
      </w:r>
      <w:r>
        <w:t xml:space="preserve"> - термическое сопротивление стенки изолируемого объекта, м</w:t>
      </w:r>
      <w:r>
        <w:rPr>
          <w:vertAlign w:val="superscript"/>
        </w:rPr>
        <w:t>2</w:t>
      </w:r>
      <w:r>
        <w:t>·°С/Вт;</w:t>
      </w:r>
    </w:p>
    <w:p w:rsidR="00000000" w:rsidRDefault="00AB68DB">
      <w:pPr>
        <w:ind w:firstLine="426"/>
        <w:jc w:val="both"/>
      </w:pPr>
      <w:r>
        <w:t>R</w:t>
      </w:r>
      <w:r>
        <w:rPr>
          <w:vertAlign w:val="subscript"/>
        </w:rPr>
        <w:t>из</w:t>
      </w:r>
      <w:r>
        <w:t xml:space="preserve"> - то же, плоского слоя изоляции, м</w:t>
      </w:r>
      <w:r>
        <w:rPr>
          <w:vertAlign w:val="superscript"/>
        </w:rPr>
        <w:t>2</w:t>
      </w:r>
      <w:r>
        <w:t>·°С/Вт;</w:t>
      </w:r>
    </w:p>
    <w:p w:rsidR="00000000" w:rsidRDefault="00AB68DB">
      <w:pPr>
        <w:ind w:firstLine="426"/>
        <w:jc w:val="both"/>
      </w:pPr>
      <w:r>
        <w:rPr>
          <w:caps/>
          <w:noProof/>
        </w:rPr>
        <w:drawing>
          <wp:inline distT="0" distB="0" distL="0" distR="0">
            <wp:extent cx="409575" cy="3714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полное термическое сопротивление n-слойной плоской изоляции; </w:t>
      </w:r>
    </w:p>
    <w:p w:rsidR="00000000" w:rsidRDefault="00AB68DB">
      <w:pPr>
        <w:ind w:firstLine="426"/>
        <w:jc w:val="both"/>
      </w:pPr>
      <w:r>
        <w:t>R</w:t>
      </w:r>
      <w:r>
        <w:rPr>
          <w:vertAlign w:val="subscript"/>
        </w:rPr>
        <w:t>i</w:t>
      </w:r>
      <w:r>
        <w:t xml:space="preserve"> - термическое сопротивление i-го слоя, м</w:t>
      </w:r>
      <w:r>
        <w:rPr>
          <w:vertAlign w:val="superscript"/>
        </w:rPr>
        <w:t>2</w:t>
      </w:r>
      <w:r>
        <w:t xml:space="preserve">·°С/Вт; </w:t>
      </w:r>
    </w:p>
    <w:p w:rsidR="00000000" w:rsidRDefault="00AB68DB">
      <w:pPr>
        <w:ind w:firstLine="426"/>
        <w:jc w:val="both"/>
      </w:pPr>
      <w:r>
        <w:t>q</w:t>
      </w:r>
      <w:r>
        <w:rPr>
          <w:vertAlign w:val="subscript"/>
        </w:rPr>
        <w:t>L</w:t>
      </w:r>
      <w:r>
        <w:t xml:space="preserve"> - линейная плотность теплового потока через</w:t>
      </w:r>
      <w:r>
        <w:t xml:space="preserve"> цилиндрическую теплоизоляционную конструкцию, Вт/м;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линейное термическое сопротивление теплоотдаче внутренней стенки изолируемого объекта, м·°С/Вт;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3048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наружной изоляции, м·°С/Вт;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333375" cy="3333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линейное термическое сопротивле</w:t>
      </w:r>
      <w:r>
        <w:t>ние цилиндрической стенки изолируемого объекта, м·°С/Вт;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2952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- то же, цилиндрического слоя изоляции, м·°С/Вт;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428625" cy="4191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полное линейное термическое сопротивление</w:t>
      </w:r>
      <w:r>
        <w:t xml:space="preserve"> n-слойной цилиндрической изоляции;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2762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линейное термическое сопротивление i-го слоя, м·°С/Вт.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В </w:t>
      </w:r>
      <w:hyperlink r:id="rId67" w:anchor="sub_id=51" w:history="1">
        <w:r>
          <w:rPr>
            <w:rStyle w:val="a3"/>
            <w:color w:val="0000FF"/>
            <w:u w:val="single"/>
          </w:rPr>
          <w:t>уравнениях (1) - (4)</w:t>
        </w:r>
      </w:hyperlink>
      <w:r>
        <w:t xml:space="preserve"> сопротивления теплоотдаче и термические сопротивления стенок определяются по формулам: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952875" cy="5048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838575" cy="5143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(6)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381375" cy="5810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   (7)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both"/>
      </w:pPr>
      <w:r>
        <w:t>где:</w:t>
      </w:r>
    </w:p>
    <w:p w:rsidR="00000000" w:rsidRDefault="00AB68DB">
      <w:pPr>
        <w:ind w:firstLine="426"/>
        <w:jc w:val="both"/>
      </w:pPr>
      <w:r>
        <w:t>α</w:t>
      </w:r>
      <w:r>
        <w:rPr>
          <w:vertAlign w:val="subscript"/>
        </w:rPr>
        <w:t>вн</w:t>
      </w:r>
      <w:r>
        <w:t>, α</w:t>
      </w:r>
      <w:r>
        <w:rPr>
          <w:vertAlign w:val="subscript"/>
        </w:rPr>
        <w:t xml:space="preserve">н </w:t>
      </w:r>
      <w:r>
        <w:t>- коэффициенты теплоотдачи внутренней поверхнос</w:t>
      </w:r>
      <w:r>
        <w:t>ти стенки изолируемого объекта и наружной поверхности изоляции, Вт/(м</w:t>
      </w:r>
      <w:r>
        <w:rPr>
          <w:vertAlign w:val="superscript"/>
        </w:rPr>
        <w:t>2</w:t>
      </w:r>
      <w:r>
        <w:t>·°С);</w:t>
      </w:r>
    </w:p>
    <w:p w:rsidR="00000000" w:rsidRDefault="00AB68DB">
      <w:pPr>
        <w:ind w:firstLine="426"/>
        <w:jc w:val="both"/>
      </w:pPr>
      <w:r>
        <w:t>λ</w:t>
      </w:r>
      <w:r>
        <w:rPr>
          <w:vertAlign w:val="subscript"/>
        </w:rPr>
        <w:t>ст</w:t>
      </w:r>
      <w:r>
        <w:t>, λ</w:t>
      </w:r>
      <w:r>
        <w:rPr>
          <w:vertAlign w:val="subscript"/>
        </w:rPr>
        <w:t>из</w:t>
      </w:r>
      <w:r>
        <w:t>, λ</w:t>
      </w:r>
      <w:r>
        <w:rPr>
          <w:vertAlign w:val="subscript"/>
        </w:rPr>
        <w:t>і</w:t>
      </w:r>
      <w:r>
        <w:t xml:space="preserve"> -коэффициенты теплопроводности соответственно материала стенки изолируемого объекта однослойной изоляции, изоляции i-го слоя n-слойной изоляции, Вт/(м·°С);</w:t>
      </w:r>
    </w:p>
    <w:p w:rsidR="00000000" w:rsidRDefault="00AB68DB">
      <w:pPr>
        <w:ind w:firstLine="426"/>
        <w:jc w:val="both"/>
      </w:pPr>
      <w:r>
        <w:t>δ</w:t>
      </w:r>
      <w:r>
        <w:rPr>
          <w:vertAlign w:val="subscript"/>
        </w:rPr>
        <w:t>ст</w:t>
      </w:r>
      <w:r>
        <w:t>, δ</w:t>
      </w:r>
      <w:r>
        <w:rPr>
          <w:vertAlign w:val="subscript"/>
        </w:rPr>
        <w:t>из</w:t>
      </w:r>
      <w:r>
        <w:t>, δ</w:t>
      </w:r>
      <w:r>
        <w:rPr>
          <w:vertAlign w:val="subscript"/>
        </w:rPr>
        <w:t>i</w:t>
      </w:r>
      <w:r>
        <w:t xml:space="preserve"> - толщина соответственно стенки изолируемого объекта, однослойной изоляции i-го слоя n-слойной изоляции, м;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809625" cy="2857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внутренний и наружный диаметры стенки изолируемого объекта, м;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2857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наружный диаметр изоляции, м;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628650" cy="3333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наружный и внутренний диаметры i-го слоя n-слойной </w:t>
      </w:r>
      <w:r>
        <w:t>изоляции, м.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Распределение температур в многослойной изоляции рассчитывается по формулам: </w:t>
      </w:r>
    </w:p>
    <w:p w:rsidR="00000000" w:rsidRDefault="00AB68DB">
      <w:pPr>
        <w:ind w:firstLine="426"/>
        <w:jc w:val="both"/>
      </w:pPr>
      <w:r>
        <w:t>- температуры на внутренней и наружной поверхностях стенки изолируемого объекта плоской формы:</w:t>
      </w:r>
    </w:p>
    <w:p w:rsidR="00000000" w:rsidRDefault="00AB68DB">
      <w:pPr>
        <w:ind w:firstLine="426"/>
        <w:jc w:val="both"/>
      </w:pPr>
      <w:r>
        <w:rPr>
          <w:vertAlign w:val="superscript"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209925" cy="3143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(8)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- температура 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на наружной поверхности первого слоя изоляции, на границе 1-го и 2-го слоев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504950" cy="2857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(9)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- и далее, начиная со 2-го слоя, на границах (i-l)-го и і-го слоев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2952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(10)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- температура на наружной поверхности i-слоя n-слойной стенки: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25717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(11)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Распределения т</w:t>
      </w:r>
      <w:r>
        <w:t>емператур в цилиндрических многослойных изоляционных конструкциях рассчитывается по формулам: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543300" cy="3524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(12)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3238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(13)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3048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(14)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3143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(15)</w:t>
      </w:r>
    </w:p>
    <w:p w:rsidR="00000000" w:rsidRDefault="00AB68DB">
      <w:pPr>
        <w:ind w:firstLine="426"/>
        <w:jc w:val="both"/>
      </w:pPr>
      <w:r>
        <w:t xml:space="preserve">                                </w:t>
      </w:r>
    </w:p>
    <w:p w:rsidR="00000000" w:rsidRDefault="00AB68DB">
      <w:pPr>
        <w:ind w:firstLine="426"/>
        <w:jc w:val="both"/>
      </w:pPr>
      <w:r>
        <w:t>Значения поверхностной и л</w:t>
      </w:r>
      <w:r>
        <w:t xml:space="preserve">инейной плотности тепловых потоков, входящих в </w:t>
      </w:r>
      <w:hyperlink r:id="rId98" w:anchor="sub_id=58" w:history="1">
        <w:r>
          <w:rPr>
            <w:rStyle w:val="a3"/>
            <w:color w:val="0000FF"/>
            <w:u w:val="single"/>
          </w:rPr>
          <w:t>формулы (8)-(15)</w:t>
        </w:r>
      </w:hyperlink>
      <w:r>
        <w:t xml:space="preserve">, определяются по </w:t>
      </w:r>
      <w:hyperlink r:id="rId99" w:anchor="sub_id=51" w:history="1">
        <w:r>
          <w:rPr>
            <w:rStyle w:val="a3"/>
            <w:color w:val="0000FF"/>
            <w:u w:val="single"/>
          </w:rPr>
          <w:t>(1)-(4)</w:t>
        </w:r>
      </w:hyperlink>
      <w:r>
        <w:t xml:space="preserve">, а термические сопротивления - по </w:t>
      </w:r>
      <w:hyperlink r:id="rId100" w:anchor="sub_id=55" w:history="1">
        <w:r>
          <w:rPr>
            <w:rStyle w:val="a3"/>
            <w:color w:val="0000FF"/>
            <w:u w:val="single"/>
          </w:rPr>
          <w:t>(5)-(7)</w:t>
        </w:r>
      </w:hyperlink>
      <w:r>
        <w:t>.</w:t>
      </w:r>
    </w:p>
    <w:p w:rsidR="00000000" w:rsidRDefault="00AB68DB">
      <w:pPr>
        <w:ind w:firstLine="426"/>
        <w:jc w:val="both"/>
      </w:pPr>
      <w:r>
        <w:t xml:space="preserve">При расчёте многослойных конструкций по </w:t>
      </w:r>
      <w:hyperlink r:id="rId101" w:anchor="sub_id=52" w:history="1">
        <w:r>
          <w:rPr>
            <w:rStyle w:val="a3"/>
            <w:color w:val="0000FF"/>
            <w:u w:val="single"/>
          </w:rPr>
          <w:t>формулам (2)</w:t>
        </w:r>
      </w:hyperlink>
      <w:r>
        <w:t xml:space="preserve">, </w:t>
      </w:r>
      <w:hyperlink r:id="rId102" w:anchor="sub_id=54" w:history="1">
        <w:r>
          <w:rPr>
            <w:rStyle w:val="a3"/>
            <w:color w:val="0000FF"/>
            <w:u w:val="single"/>
          </w:rPr>
          <w:t>(4)</w:t>
        </w:r>
      </w:hyperlink>
      <w:r>
        <w:t xml:space="preserve"> необходимо знать коэффициенты теплопроводности изоляционных слоев. Поскольку они за</w:t>
      </w:r>
      <w:r>
        <w:t>висят от температуры, должны быть известны средние температуры каждого слоя, для определения которых необходимо знать температуры на границах слоев. Для их расчета используется метод последовательных приближений, предусматривающий проведение нескольких рас</w:t>
      </w:r>
      <w:r>
        <w:t>четных операций.</w:t>
      </w:r>
    </w:p>
    <w:p w:rsidR="00000000" w:rsidRDefault="00AB68DB">
      <w:pPr>
        <w:ind w:firstLine="426"/>
        <w:jc w:val="both"/>
      </w:pPr>
      <w:r>
        <w:t>На первом этапе, для всех слоев средняя температура изоляции принимается равной полусумме температур внутренней и наружной среды, при этой температуре определяется теплопроводность всех теплоизоляционных слоев. Затем, по (2), (4) определяю</w:t>
      </w:r>
      <w:r>
        <w:t xml:space="preserve">т значения </w:t>
      </w:r>
      <w:r>
        <w:rPr>
          <w:i/>
          <w:iCs/>
        </w:rPr>
        <w:t>q</w:t>
      </w:r>
      <w:r>
        <w:rPr>
          <w:i/>
          <w:iCs/>
          <w:vertAlign w:val="subscript"/>
        </w:rPr>
        <w:t>F</w:t>
      </w:r>
      <w:r>
        <w:t xml:space="preserve">или </w:t>
      </w:r>
      <w:r>
        <w:rPr>
          <w:i/>
          <w:iCs/>
        </w:rPr>
        <w:t>q</w:t>
      </w:r>
      <w:r>
        <w:rPr>
          <w:i/>
          <w:iCs/>
          <w:vertAlign w:val="subscript"/>
        </w:rPr>
        <w:t>L</w:t>
      </w:r>
      <w:r>
        <w:t xml:space="preserve">и по </w:t>
      </w:r>
      <w:hyperlink r:id="rId103" w:anchor="sub_id=58" w:history="1">
        <w:r>
          <w:rPr>
            <w:rStyle w:val="a3"/>
            <w:color w:val="0000FF"/>
            <w:u w:val="single"/>
          </w:rPr>
          <w:t>(8)-(11)</w:t>
        </w:r>
      </w:hyperlink>
      <w:r>
        <w:t xml:space="preserve"> для плоской и по </w:t>
      </w:r>
      <w:hyperlink r:id="rId104" w:anchor="sub_id=512" w:history="1">
        <w:r>
          <w:rPr>
            <w:rStyle w:val="a3"/>
            <w:color w:val="0000FF"/>
            <w:u w:val="single"/>
          </w:rPr>
          <w:t>формулам (12) - (15)</w:t>
        </w:r>
      </w:hyperlink>
      <w:r>
        <w:t xml:space="preserve"> цилиндрической стенок ра</w:t>
      </w:r>
      <w:r>
        <w:t>ссчитывают температуры на границах слоев и средние температуры каждого слоя.</w:t>
      </w:r>
    </w:p>
    <w:p w:rsidR="00000000" w:rsidRDefault="00AB68DB">
      <w:pPr>
        <w:ind w:firstLine="426"/>
        <w:jc w:val="both"/>
      </w:pPr>
      <w:r>
        <w:t>На втором этапе по найденным на первом этапе средним температурам слоев вновь определяют теплопроводность всех слоев, затем находят плотности потоков тепла и снова рассчитывают по</w:t>
      </w:r>
      <w:r>
        <w:t xml:space="preserve">слойные температуры, и так далее до требуемой точности расчета. Например, до тех пор, пока послойные температуры на </w:t>
      </w:r>
      <w:r>
        <w:rPr>
          <w:i/>
          <w:iCs/>
        </w:rPr>
        <w:t>k-</w:t>
      </w:r>
      <w:r>
        <w:t xml:space="preserve">ми </w:t>
      </w:r>
      <w:r>
        <w:rPr>
          <w:i/>
          <w:iCs/>
        </w:rPr>
        <w:t>(k-</w:t>
      </w:r>
      <w:r>
        <w:t>1</w:t>
      </w:r>
      <w:r>
        <w:rPr>
          <w:i/>
          <w:iCs/>
        </w:rPr>
        <w:t>)-</w:t>
      </w:r>
      <w:r>
        <w:t>мшаге будут отличаться не более чем на 5%. В практических расчётах для этой цели необходимо проведение не более 3-4 расчетных опе</w:t>
      </w:r>
      <w:r>
        <w:t>раций.</w:t>
      </w:r>
    </w:p>
    <w:p w:rsidR="00000000" w:rsidRDefault="00AB68DB">
      <w:pPr>
        <w:ind w:firstLine="426"/>
        <w:jc w:val="both"/>
      </w:pPr>
      <w:r>
        <w:t>При расчёте тепловой изоляции объектов, расположенных под землёй, учитывается их тепловое взаимодействие с массивом окружающего грунта.</w:t>
      </w:r>
    </w:p>
    <w:p w:rsidR="00000000" w:rsidRDefault="00AB68DB">
      <w:pPr>
        <w:ind w:firstLine="426"/>
        <w:jc w:val="both"/>
      </w:pPr>
      <w:r>
        <w:t xml:space="preserve">Плотность теплового потока через теплоизоляционные конструкции, граничащие с грунтом, определяется в этом случае </w:t>
      </w:r>
      <w:r>
        <w:t xml:space="preserve">по </w:t>
      </w:r>
      <w:hyperlink r:id="rId105" w:anchor="sub_id=51" w:history="1">
        <w:r>
          <w:rPr>
            <w:rStyle w:val="a3"/>
            <w:color w:val="0000FF"/>
            <w:u w:val="single"/>
          </w:rPr>
          <w:t>формулам (1)-(4)</w:t>
        </w:r>
      </w:hyperlink>
      <w:r>
        <w:t xml:space="preserve">, в которых термические сопротивления внешней теплоотдаче </w:t>
      </w:r>
      <w:r>
        <w:rPr>
          <w:i/>
          <w:iCs/>
        </w:rPr>
        <w:t>R</w:t>
      </w:r>
      <w:r>
        <w:rPr>
          <w:i/>
          <w:iCs/>
          <w:vertAlign w:val="subscript"/>
        </w:rPr>
        <w:t>н</w:t>
      </w:r>
      <w:r>
        <w:t>и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заменяются термическим сопротивлением грунта</w:t>
      </w:r>
      <w:r>
        <w:t>.</w:t>
      </w:r>
    </w:p>
    <w:p w:rsidR="00000000" w:rsidRDefault="00AB68DB">
      <w:pPr>
        <w:ind w:firstLine="426"/>
        <w:jc w:val="both"/>
      </w:pPr>
      <w:r>
        <w:t>В общем случае термическое сопротивление грунта зависит от конфигурации и расположения изолируемого объекта в массиве грунта, его температур</w:t>
      </w:r>
      <w:r>
        <w:t>ы и теплопроводности, что влияет на распределение температур и тепловых потоков в теплоизоляционном слое.</w:t>
      </w:r>
    </w:p>
    <w:p w:rsidR="00000000" w:rsidRDefault="00AB68DB">
      <w:pPr>
        <w:ind w:firstLine="426"/>
        <w:jc w:val="both"/>
      </w:pPr>
      <w:r>
        <w:t>В инженерных расчётах принимается допущение об одномерности температурного поля в теплоизоляционном слое, что позволяет с достаточной для практики точ</w:t>
      </w:r>
      <w:r>
        <w:t xml:space="preserve">ностью использовать </w:t>
      </w:r>
      <w:hyperlink r:id="rId108" w:anchor="sub_id=55" w:history="1">
        <w:r>
          <w:rPr>
            <w:rStyle w:val="a3"/>
            <w:color w:val="0000FF"/>
            <w:u w:val="single"/>
          </w:rPr>
          <w:t>формулы (5)-(7)</w:t>
        </w:r>
      </w:hyperlink>
      <w:r>
        <w:t xml:space="preserve"> для расчёта термического сопротивления плоских и цилиндрических теплоизоляционных конструкций подземных объектов.</w:t>
      </w:r>
    </w:p>
    <w:p w:rsidR="00000000" w:rsidRDefault="00AB68DB">
      <w:pPr>
        <w:ind w:firstLine="426"/>
        <w:jc w:val="both"/>
      </w:pPr>
      <w:r>
        <w:rPr>
          <w:b/>
          <w:bCs/>
        </w:rPr>
        <w:t>5.2 Расчёт тепловой изоляц</w:t>
      </w:r>
      <w:r>
        <w:rPr>
          <w:b/>
          <w:bCs/>
        </w:rPr>
        <w:t>ии оборудования и трубопроводов</w:t>
      </w:r>
    </w:p>
    <w:p w:rsidR="00000000" w:rsidRDefault="00AB68DB">
      <w:pPr>
        <w:ind w:firstLine="426"/>
        <w:jc w:val="both"/>
      </w:pPr>
      <w:r>
        <w:t>В практических расчётах тепловой изоляции принимается ряд допущений, позволяющих использовать упрощённые расчетные формулы.</w:t>
      </w:r>
    </w:p>
    <w:p w:rsidR="00000000" w:rsidRDefault="00AB68DB">
      <w:pPr>
        <w:ind w:firstLine="426"/>
        <w:jc w:val="both"/>
      </w:pPr>
      <w:r>
        <w:t>Сопротивление теплоотдаче от внутренней среды к внутренней поверхности стенки изолируемого объекта д</w:t>
      </w:r>
      <w:r>
        <w:t>ля жидких и газообразных сред является пренебрежимо малым в сравнении с термическим сопротивлением теплоизоляционного слоя и в практических расчётах может не учитываться.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Таблица 5 - Значения коэффициента дополнительных потерь для трубопроводов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7"/>
        <w:gridCol w:w="2308"/>
      </w:tblGrid>
      <w:tr w:rsidR="00000000">
        <w:trPr>
          <w:trHeight w:val="20"/>
        </w:trPr>
        <w:tc>
          <w:tcPr>
            <w:tcW w:w="37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Тип изолируемого объекта</w:t>
            </w:r>
          </w:p>
        </w:tc>
        <w:tc>
          <w:tcPr>
            <w:tcW w:w="1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К</w:t>
            </w:r>
          </w:p>
        </w:tc>
      </w:tr>
      <w:tr w:rsidR="00000000">
        <w:trPr>
          <w:trHeight w:val="20"/>
        </w:trPr>
        <w:tc>
          <w:tcPr>
            <w:tcW w:w="3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Трубопроводы на открытом воздухе, в непроходных каналах, тоннелях и помещениях: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а) Стальные на подвижных опорах, условным проходом, мм: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3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до 150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150 и более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1,15</w:t>
            </w:r>
          </w:p>
        </w:tc>
      </w:tr>
      <w:tr w:rsidR="00000000">
        <w:trPr>
          <w:trHeight w:val="20"/>
        </w:trPr>
        <w:tc>
          <w:tcPr>
            <w:tcW w:w="3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б) Стальные на подвесных опорах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3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в) Неметаллические на подвижных и подвесных опорах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3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Трубопроводы бесканальной прокладки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1,15</w:t>
            </w:r>
          </w:p>
        </w:tc>
      </w:tr>
    </w:tbl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Теплопроводность стенок изолируемого оборудования и трубопроводов, изготовленных из металла, в десятки раз превышает теплопроводность изоляции, поэтому термическим сопротивлением стенки, также, можно пренебречь без заметного снижения точности расчета.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Та</w:t>
      </w:r>
      <w:r>
        <w:rPr>
          <w:rStyle w:val="s1"/>
        </w:rPr>
        <w:t>блица 6 - Значения коэффициента теплоотдачи α, Вт/(м2·оС)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1879"/>
        <w:gridCol w:w="1975"/>
        <w:gridCol w:w="778"/>
        <w:gridCol w:w="824"/>
        <w:gridCol w:w="826"/>
        <w:gridCol w:w="16"/>
      </w:tblGrid>
      <w:tr w:rsidR="00000000">
        <w:trPr>
          <w:trHeight w:val="20"/>
        </w:trPr>
        <w:tc>
          <w:tcPr>
            <w:tcW w:w="16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Изолированный объект</w:t>
            </w:r>
          </w:p>
        </w:tc>
        <w:tc>
          <w:tcPr>
            <w:tcW w:w="20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 закрытом помещении</w:t>
            </w:r>
          </w:p>
        </w:tc>
        <w:tc>
          <w:tcPr>
            <w:tcW w:w="1302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На открытом воздухе при скорости ветра</w:t>
            </w:r>
            <w:r>
              <w:rPr>
                <w:vertAlign w:val="superscript"/>
              </w:rPr>
              <w:t>в)</w:t>
            </w:r>
            <w:r>
              <w:t>, м/с</w:t>
            </w:r>
          </w:p>
        </w:tc>
        <w:tc>
          <w:tcPr>
            <w:tcW w:w="6" w:type="dxa"/>
            <w:vAlign w:val="center"/>
            <w:hideMark/>
          </w:tcPr>
          <w:p w:rsidR="00000000" w:rsidRDefault="00AB68DB"/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0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Покрытия с низким</w:t>
            </w:r>
          </w:p>
          <w:p w:rsidR="00000000" w:rsidRDefault="00AB68DB">
            <w:pPr>
              <w:jc w:val="center"/>
            </w:pPr>
            <w:r>
              <w:t>коэффициентом излучения</w:t>
            </w:r>
            <w:r>
              <w:rPr>
                <w:vertAlign w:val="superscript"/>
              </w:rPr>
              <w:t>а)</w:t>
            </w:r>
          </w:p>
        </w:tc>
        <w:tc>
          <w:tcPr>
            <w:tcW w:w="105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Покрытия с высоким</w:t>
            </w:r>
          </w:p>
          <w:p w:rsidR="00000000" w:rsidRDefault="00AB68DB">
            <w:pPr>
              <w:jc w:val="center"/>
            </w:pPr>
            <w:r>
              <w:t>коэффициентом излучения</w:t>
            </w:r>
            <w:r>
              <w:rPr>
                <w:vertAlign w:val="superscript"/>
              </w:rPr>
              <w:t>б)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AB68D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6" w:type="dxa"/>
            <w:vAlign w:val="center"/>
            <w:hideMark/>
          </w:tcPr>
          <w:p w:rsidR="00000000" w:rsidRDefault="00AB68DB"/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Горизонтальные трубопроводы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35</w:t>
            </w:r>
          </w:p>
        </w:tc>
        <w:tc>
          <w:tcPr>
            <w:tcW w:w="6" w:type="dxa"/>
            <w:vAlign w:val="center"/>
            <w:hideMark/>
          </w:tcPr>
          <w:p w:rsidR="00000000" w:rsidRDefault="00AB68DB"/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Вертикальные трубопроводы, оборудование, плоская стенка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52</w:t>
            </w:r>
          </w:p>
        </w:tc>
        <w:tc>
          <w:tcPr>
            <w:tcW w:w="6" w:type="dxa"/>
            <w:vAlign w:val="center"/>
            <w:hideMark/>
          </w:tcPr>
          <w:p w:rsidR="00000000" w:rsidRDefault="00AB68DB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rPr>
                <w:vertAlign w:val="superscript"/>
              </w:rPr>
              <w:t>а)</w:t>
            </w:r>
            <w:r>
              <w:t xml:space="preserve"> </w:t>
            </w:r>
            <w:r>
              <w:t xml:space="preserve">К ним относятся покрытия из оцинкованной стали, листов алюминиевых сплавов и алюминия с оксидной пленкой. </w:t>
            </w:r>
          </w:p>
          <w:p w:rsidR="00000000" w:rsidRDefault="00AB68DB">
            <w:pPr>
              <w:jc w:val="both"/>
            </w:pPr>
            <w:r>
              <w:rPr>
                <w:vertAlign w:val="superscript"/>
              </w:rPr>
              <w:t>б)</w:t>
            </w:r>
            <w:r>
              <w:t xml:space="preserve">К ним относятся штукатурки, асбестоцементные покрытия, стеклопластики, различные окраски (кроме краски с алюминиевой пудрой). </w:t>
            </w:r>
          </w:p>
          <w:p w:rsidR="00000000" w:rsidRDefault="00AB68DB">
            <w:pPr>
              <w:jc w:val="both"/>
            </w:pPr>
            <w:r>
              <w:rPr>
                <w:vertAlign w:val="superscript"/>
              </w:rPr>
              <w:t>в)</w:t>
            </w:r>
            <w:r>
              <w:t xml:space="preserve"> При отсутствии св</w:t>
            </w:r>
            <w:r>
              <w:t>едений о скорости ветра принимают значения, соответствующие скорости 10 м/с.</w:t>
            </w:r>
          </w:p>
        </w:tc>
        <w:tc>
          <w:tcPr>
            <w:tcW w:w="6" w:type="dxa"/>
            <w:vAlign w:val="center"/>
            <w:hideMark/>
          </w:tcPr>
          <w:p w:rsidR="00000000" w:rsidRDefault="00AB68DB"/>
        </w:tc>
      </w:tr>
    </w:tbl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С учётом указанных допущений в практических расчётах для определения теплового потока через изолированные стенки трубопроводов и оборудования используются следующие формулы:</w:t>
      </w:r>
    </w:p>
    <w:p w:rsidR="00000000" w:rsidRDefault="00AB68DB">
      <w:pPr>
        <w:ind w:firstLine="426"/>
        <w:jc w:val="both"/>
      </w:pPr>
      <w:r>
        <w:t>для плоских поверхностей и цилиндрических диаметром более 2 м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8001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(16)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both"/>
      </w:pPr>
      <w:r>
        <w:t>для трубопроводов диаметром менее 2 м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7143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(17)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K </w:t>
      </w:r>
      <w:r>
        <w:t>- коэффициент дополнительных потерь, учитывающий теплопотери через теплопроводные включения в теплоизоляционных конструкциях, обусловленных наличием в</w:t>
      </w:r>
      <w:r>
        <w:t xml:space="preserve"> них крепежных деталей и опор, принимается по </w:t>
      </w:r>
      <w:hyperlink r:id="rId113" w:anchor="sub_id=155" w:history="1">
        <w:r>
          <w:rPr>
            <w:rStyle w:val="a3"/>
            <w:color w:val="0000FF"/>
            <w:u w:val="single"/>
          </w:rPr>
          <w:t>таблице 5</w:t>
        </w:r>
      </w:hyperlink>
      <w:r>
        <w:t>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Термическое сопротивление слоев тепловой изоляции и сопротивление внешней теплоотдаче в (16), (17) определяется по </w:t>
      </w:r>
      <w:hyperlink r:id="rId114" w:anchor="sub_id=55" w:history="1">
        <w:r>
          <w:rPr>
            <w:rStyle w:val="a3"/>
            <w:color w:val="0000FF"/>
            <w:u w:val="single"/>
          </w:rPr>
          <w:t>формулам (5), (6)</w:t>
        </w:r>
      </w:hyperlink>
      <w:r>
        <w:t xml:space="preserve">, в которых теплопроводность изоляции принимается в соответствии с </w:t>
      </w:r>
      <w:hyperlink r:id="rId115" w:anchor="sub_id=1" w:history="1">
        <w:r>
          <w:rPr>
            <w:rStyle w:val="a3"/>
            <w:color w:val="0000FF"/>
            <w:u w:val="single"/>
          </w:rPr>
          <w:t>приложением А</w:t>
        </w:r>
      </w:hyperlink>
      <w:r>
        <w:t>,</w:t>
      </w:r>
      <w:r>
        <w:t xml:space="preserve"> а коэффициент теплоотдачи на поверхности изоляции - по</w:t>
      </w:r>
      <w:hyperlink r:id="rId116" w:anchor="sub_id=156" w:history="1">
        <w:r>
          <w:rPr>
            <w:rStyle w:val="a3"/>
            <w:color w:val="0000FF"/>
            <w:u w:val="single"/>
          </w:rPr>
          <w:t xml:space="preserve"> Таблице 6</w:t>
        </w:r>
      </w:hyperlink>
      <w:r>
        <w:t>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>5.2.1 Расчет толщины тепловой изоляции по нормированной плотности теплового потока</w:t>
      </w:r>
    </w:p>
    <w:p w:rsidR="00000000" w:rsidRDefault="00AB68DB">
      <w:pPr>
        <w:ind w:firstLine="426"/>
        <w:jc w:val="both"/>
      </w:pPr>
      <w:r>
        <w:t>Расчет толщины тепловой</w:t>
      </w:r>
      <w:r>
        <w:t xml:space="preserve"> изоляции по нормированной плотности теплового потока - </w:t>
      </w:r>
      <w:r>
        <w:rPr>
          <w:noProof/>
        </w:rPr>
        <w:drawing>
          <wp:inline distT="0" distB="0" distL="0" distR="0">
            <wp:extent cx="561975" cy="2190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</w:rPr>
        <w:t> </w:t>
      </w:r>
      <w:r>
        <w:t>для однослойных конструкций выполняе</w:t>
      </w:r>
      <w:r>
        <w:t>тся по следующим формулам.</w:t>
      </w:r>
    </w:p>
    <w:p w:rsidR="00000000" w:rsidRDefault="00AB68DB">
      <w:pPr>
        <w:ind w:firstLine="426"/>
        <w:jc w:val="both"/>
      </w:pPr>
      <w:r>
        <w:t>Для плоских и цилиндрических поверхностей с диаметром 2 м и более используется формула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286000" cy="6096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(18)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Для однослойных цилиндрических поверхностей диаметром менее 2 м по формуле: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600325" cy="5619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(19)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Коэффициент дополнительных тепловых потерь K через опоры трубопроводов в расчёте толщины тепловой изоляции по нормативной плотности теплового потока принимается равным 1.</w:t>
      </w:r>
    </w:p>
    <w:p w:rsidR="00000000" w:rsidRDefault="00AB68DB">
      <w:pPr>
        <w:ind w:firstLine="426"/>
        <w:jc w:val="both"/>
      </w:pPr>
      <w:r>
        <w:t>При расчёте по формуле (19) предварительно определяют вел</w:t>
      </w:r>
      <w:r>
        <w:t xml:space="preserve">ичину 1nВ, где </w:t>
      </w:r>
      <w:r>
        <w:rPr>
          <w:noProof/>
        </w:rPr>
        <w:drawing>
          <wp:inline distT="0" distB="0" distL="0" distR="0">
            <wp:extent cx="1095375" cy="46672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Приближенные значения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принимаются по </w:t>
      </w:r>
      <w:hyperlink r:id="rId125" w:anchor="sub_id=157" w:history="1">
        <w:r>
          <w:rPr>
            <w:rStyle w:val="a3"/>
            <w:color w:val="0000FF"/>
            <w:u w:val="single"/>
          </w:rPr>
          <w:t>Таблице 7</w:t>
        </w:r>
      </w:hyperlink>
      <w:r>
        <w:t>.</w:t>
      </w:r>
    </w:p>
    <w:p w:rsidR="00000000" w:rsidRDefault="00AB68DB">
      <w:pPr>
        <w:ind w:firstLine="426"/>
        <w:jc w:val="both"/>
      </w:pPr>
      <w:r>
        <w:t xml:space="preserve">Затем находят величину </w:t>
      </w:r>
      <w:r>
        <w:rPr>
          <w:i/>
          <w:iCs/>
        </w:rPr>
        <w:t xml:space="preserve">В </w:t>
      </w:r>
      <w:r>
        <w:t>и определяют</w:t>
      </w:r>
      <w:r>
        <w:t xml:space="preserve"> требуемую толщину изоляции по формуле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438275" cy="47625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(20)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Для двухслойных теплоизоляционных конструкций расчет толщины слоев п</w:t>
      </w:r>
      <w:r>
        <w:t>о нормированной плотности теплового потока производится в следующей последовательности.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 xml:space="preserve">Таблица 7 - Ориентировочные значения </w:t>
      </w:r>
      <w:r>
        <w:rPr>
          <w:b/>
          <w:bCs/>
          <w:noProof/>
        </w:rPr>
        <w:drawing>
          <wp:inline distT="0" distB="0" distL="0" distR="0">
            <wp:extent cx="171450" cy="18097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</w:rPr>
        <w:t>, м·°С/Вт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498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899"/>
        <w:gridCol w:w="928"/>
        <w:gridCol w:w="911"/>
        <w:gridCol w:w="909"/>
        <w:gridCol w:w="909"/>
        <w:gridCol w:w="909"/>
        <w:gridCol w:w="909"/>
        <w:gridCol w:w="909"/>
        <w:gridCol w:w="900"/>
      </w:tblGrid>
      <w:tr w:rsidR="00000000">
        <w:trPr>
          <w:trHeight w:val="20"/>
        </w:trPr>
        <w:tc>
          <w:tcPr>
            <w:tcW w:w="6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Условный диаметр трубы, мм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29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Внутри помещений</w:t>
            </w:r>
          </w:p>
        </w:tc>
        <w:tc>
          <w:tcPr>
            <w:tcW w:w="1459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На открытом воздухе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47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 xml:space="preserve">Для </w:t>
            </w:r>
            <w:r>
              <w:t>поверхностей с малым коэффициентом излучения</w:t>
            </w:r>
          </w:p>
        </w:tc>
        <w:tc>
          <w:tcPr>
            <w:tcW w:w="1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Для поверхностей с высоким коэффициентом излучения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4393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при температуре теплоносителя,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0,50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0,45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0,40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250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350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0,10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0,075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0,016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0,062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0,014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0,012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0,011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0,010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0,009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0,013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0,006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0,006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0,005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ПРИМЕЧАНИЕ 1. Для промежуточных значений диаметров и температуры величина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71450" cy="180975"/>
                  <wp:effectExtent l="0" t="0" r="0" b="95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r:link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определяется интер</w:t>
            </w:r>
            <w:r>
              <w:t>поляцией.</w:t>
            </w:r>
            <w:r>
              <w:t xml:space="preserve"> </w:t>
            </w:r>
          </w:p>
          <w:p w:rsidR="00000000" w:rsidRDefault="00AB68DB">
            <w:r>
              <w:t>ПРИМЕЧАНИЕ 2. Для температуры теплоносителя ниже 100°С принимаются данные, соответствующие 100°С.</w:t>
            </w:r>
          </w:p>
        </w:tc>
      </w:tr>
    </w:tbl>
    <w:p w:rsidR="00000000" w:rsidRDefault="00AB68DB">
      <w:pPr>
        <w:jc w:val="both"/>
      </w:pPr>
      <w:r>
        <w:t> </w:t>
      </w:r>
    </w:p>
    <w:p w:rsidR="00000000" w:rsidRDefault="00AB68DB">
      <w:pPr>
        <w:ind w:firstLine="426"/>
        <w:jc w:val="both"/>
      </w:pPr>
      <w:r>
        <w:t>В случае, когда максимальная температура применения одного из выбранных теплоизоляционных материалов ниже температуры стенки изолируемого объекта в двухслойных теплоизоляционных конструкциях, в качестве первого слоя, на изолируемую поверхность устанавливае</w:t>
      </w:r>
      <w:r>
        <w:t>тся материал с более высокой допустимой температурой применения.</w:t>
      </w:r>
    </w:p>
    <w:p w:rsidR="00000000" w:rsidRDefault="00AB68DB">
      <w:pPr>
        <w:ind w:firstLine="426"/>
        <w:jc w:val="both"/>
      </w:pPr>
      <w:r>
        <w:t>Толщина первого слоя определяется из условия, чтобы температура между обоими слоями t</w:t>
      </w:r>
      <w:r>
        <w:rPr>
          <w:vertAlign w:val="subscript"/>
        </w:rPr>
        <w:t>1, 2</w:t>
      </w:r>
      <w:r>
        <w:t xml:space="preserve"> не превышала максимальной температуры применения основного изоляционного материала.</w:t>
      </w:r>
    </w:p>
    <w:p w:rsidR="00000000" w:rsidRDefault="00AB68DB">
      <w:pPr>
        <w:ind w:firstLine="426"/>
        <w:jc w:val="both"/>
      </w:pPr>
      <w:r>
        <w:t>Для плоской стенк</w:t>
      </w:r>
      <w:r>
        <w:t>и и цилиндрических объектов с диаметром 2 м и более для расчета толщины первого слоя применяется формула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819275" cy="59055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(21)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Для второго слоя применяется </w:t>
      </w:r>
      <w:hyperlink r:id="rId132" w:anchor="sub_id=518" w:history="1">
        <w:r>
          <w:rPr>
            <w:rStyle w:val="a3"/>
            <w:color w:val="0000FF"/>
            <w:u w:val="single"/>
          </w:rPr>
          <w:t>Формула (18)</w:t>
        </w:r>
      </w:hyperlink>
      <w:r>
        <w:t>, в которую вместо значения t</w:t>
      </w:r>
      <w:r>
        <w:rPr>
          <w:vertAlign w:val="subscript"/>
        </w:rPr>
        <w:t xml:space="preserve">в </w:t>
      </w:r>
      <w:r>
        <w:t>подставляется t</w:t>
      </w:r>
      <w:r>
        <w:rPr>
          <w:vertAlign w:val="subscript"/>
        </w:rPr>
        <w:t>1, 2</w:t>
      </w:r>
      <w:r>
        <w:t>.</w:t>
      </w:r>
    </w:p>
    <w:p w:rsidR="00000000" w:rsidRDefault="00AB68DB">
      <w:pPr>
        <w:ind w:firstLine="426"/>
        <w:jc w:val="both"/>
      </w:pPr>
      <w:r>
        <w:t xml:space="preserve">При расчете цилиндрических объектов с диаметром менее </w:t>
      </w:r>
      <w:r>
        <w:t>2м - аналогично однослойной конструкции по уравнению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59055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(22)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в котором </w:t>
      </w:r>
      <w:r>
        <w:rPr>
          <w:noProof/>
        </w:rPr>
        <w:drawing>
          <wp:inline distT="0" distB="0" distL="0" distR="0">
            <wp:extent cx="1057275" cy="43815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определяют величину lnB</w:t>
      </w:r>
      <w:r>
        <w:rPr>
          <w:vertAlign w:val="subscript"/>
        </w:rPr>
        <w:t>1</w:t>
      </w:r>
      <w:r>
        <w:t>, затем находят B</w:t>
      </w:r>
      <w:r>
        <w:rPr>
          <w:vertAlign w:val="subscript"/>
        </w:rPr>
        <w:t>1</w:t>
      </w:r>
      <w:r>
        <w:t xml:space="preserve"> и толщину первого слоя, м: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381125" cy="4953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Толщина второго слоя определяется с помощью </w:t>
      </w:r>
      <w:hyperlink r:id="rId139" w:anchor="sub_id=519" w:history="1">
        <w:r>
          <w:rPr>
            <w:rStyle w:val="a3"/>
            <w:color w:val="0000FF"/>
            <w:u w:val="single"/>
          </w:rPr>
          <w:t>формулы (19)</w:t>
        </w:r>
      </w:hyperlink>
      <w:r>
        <w:t>, в которой вместо значения t</w:t>
      </w:r>
      <w:r>
        <w:rPr>
          <w:vertAlign w:val="subscript"/>
        </w:rPr>
        <w:t>в</w:t>
      </w:r>
      <w:r>
        <w:t xml:space="preserve"> подставляется значение t</w:t>
      </w:r>
      <w:r>
        <w:rPr>
          <w:vertAlign w:val="subscript"/>
        </w:rPr>
        <w:t>1, 2</w:t>
      </w:r>
      <w:r>
        <w:t xml:space="preserve">, а вместо </w:t>
      </w:r>
      <w:r>
        <w:rPr>
          <w:i/>
          <w:iCs/>
        </w:rPr>
        <w:t>В-В</w:t>
      </w:r>
      <w:r>
        <w:rPr>
          <w:i/>
          <w:iCs/>
          <w:vertAlign w:val="subscript"/>
        </w:rPr>
        <w:t>2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66850" cy="52387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Определив 1nВ</w:t>
      </w:r>
      <w:r>
        <w:rPr>
          <w:vertAlign w:val="subscript"/>
        </w:rPr>
        <w:t>2</w:t>
      </w:r>
      <w:r>
        <w:t xml:space="preserve"> находят B</w:t>
      </w:r>
      <w:r>
        <w:rPr>
          <w:vertAlign w:val="subscript"/>
        </w:rPr>
        <w:t>2</w:t>
      </w:r>
      <w:r>
        <w:t>, а затем толщину изоляции второго слоя, м: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400175" cy="4191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(23)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Расчет требуемой толщины тепловой изоляции по нормативной плотности теплового по</w:t>
      </w:r>
      <w:r>
        <w:t>тока может быть выполнен методом последовательных приближений.</w:t>
      </w:r>
    </w:p>
    <w:p w:rsidR="00000000" w:rsidRDefault="00AB68DB">
      <w:pPr>
        <w:ind w:firstLine="426"/>
        <w:jc w:val="both"/>
      </w:pPr>
      <w:r>
        <w:t xml:space="preserve">Последовательность расчёта для однослойной цилиндрической конструкции следующая. </w:t>
      </w:r>
    </w:p>
    <w:p w:rsidR="00000000" w:rsidRDefault="00AB68DB">
      <w:pPr>
        <w:ind w:firstLine="426"/>
        <w:jc w:val="both"/>
      </w:pPr>
      <w:r>
        <w:t>Задаваясь начальным значением толщины изоляции δ</w:t>
      </w:r>
      <w:r>
        <w:rPr>
          <w:vertAlign w:val="subscript"/>
        </w:rPr>
        <w:t>0</w:t>
      </w:r>
      <w:r>
        <w:t>, м, определяемой требуемой точностью расчета, например, 0,001</w:t>
      </w:r>
      <w:r>
        <w:t xml:space="preserve"> м, с помощью последовательных шагов: 1, 2, 3, 4, ..., i для толщины изоляции: δ</w:t>
      </w:r>
      <w:r>
        <w:rPr>
          <w:vertAlign w:val="subscript"/>
        </w:rPr>
        <w:t>1</w:t>
      </w:r>
      <w:r>
        <w:t xml:space="preserve"> = δ</w:t>
      </w:r>
      <w:r>
        <w:rPr>
          <w:vertAlign w:val="subscript"/>
        </w:rPr>
        <w:t>0</w:t>
      </w:r>
      <w:r>
        <w:t>1; δ</w:t>
      </w:r>
      <w:r>
        <w:rPr>
          <w:vertAlign w:val="subscript"/>
        </w:rPr>
        <w:t>2</w:t>
      </w:r>
      <w:r>
        <w:t xml:space="preserve"> = δ</w:t>
      </w:r>
      <w:r>
        <w:rPr>
          <w:vertAlign w:val="subscript"/>
        </w:rPr>
        <w:t>0</w:t>
      </w:r>
      <w:r>
        <w:t>2; δ</w:t>
      </w:r>
      <w:r>
        <w:rPr>
          <w:vertAlign w:val="subscript"/>
        </w:rPr>
        <w:t>3</w:t>
      </w:r>
      <w:r>
        <w:t xml:space="preserve"> = δ</w:t>
      </w:r>
      <w:r>
        <w:rPr>
          <w:vertAlign w:val="subscript"/>
        </w:rPr>
        <w:t>0</w:t>
      </w:r>
      <w:r>
        <w:t>3, ..., δ</w:t>
      </w:r>
      <w:r>
        <w:rPr>
          <w:vertAlign w:val="subscript"/>
        </w:rPr>
        <w:t xml:space="preserve">i </w:t>
      </w:r>
      <w:r>
        <w:t>= δ</w:t>
      </w:r>
      <w:r>
        <w:rPr>
          <w:vertAlign w:val="subscript"/>
        </w:rPr>
        <w:t>0</w:t>
      </w:r>
      <w:r>
        <w:t xml:space="preserve">i производят вычисление линейной плотности тепловых потоков </w:t>
      </w:r>
      <w:r>
        <w:rPr>
          <w:i/>
          <w:iCs/>
          <w:noProof/>
        </w:rPr>
        <w:drawing>
          <wp:inline distT="0" distB="0" distL="0" distR="0">
            <wp:extent cx="895350" cy="2381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 уравнению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495675" cy="81915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(24)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На каждом шаге вычислений i производится сравнение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с заданным значением нормативного удельного потока </w:t>
      </w:r>
      <w:r>
        <w:rPr>
          <w:i/>
          <w:iCs/>
          <w:caps/>
          <w:noProof/>
        </w:rPr>
        <w:drawing>
          <wp:inline distT="0" distB="0" distL="0" distR="0">
            <wp:extent cx="190500" cy="1809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. </w:t>
      </w:r>
      <w:r>
        <w:t>При выполнении условия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104900" cy="29527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(25)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вычисления заканчиваются, а найденная величина δ = δ</w:t>
      </w:r>
      <w:r>
        <w:rPr>
          <w:vertAlign w:val="subscript"/>
        </w:rPr>
        <w:t>0</w:t>
      </w:r>
      <w:r>
        <w:t>i является искомой, обеспечивающей заданную величину тепловых потерь.</w:t>
      </w:r>
    </w:p>
    <w:p w:rsidR="00000000" w:rsidRDefault="00AB68DB">
      <w:pPr>
        <w:ind w:firstLine="426"/>
        <w:jc w:val="both"/>
      </w:pPr>
      <w:r>
        <w:t xml:space="preserve">В качестве </w:t>
      </w:r>
      <w:r>
        <w:t>расчетных параметров, обусловливающих тепловое взаимодействие окружающей среды с теплоизоляционной конструкцией, при определении толщины изоляции по нормируемым тепловым потерям следует принимать:</w:t>
      </w:r>
    </w:p>
    <w:p w:rsidR="00000000" w:rsidRDefault="00AB68DB">
      <w:pPr>
        <w:ind w:firstLine="426"/>
        <w:jc w:val="both"/>
      </w:pPr>
      <w:r>
        <w:t xml:space="preserve">- температуру внутренней среды </w:t>
      </w:r>
      <w:r>
        <w:rPr>
          <w:i/>
          <w:iCs/>
        </w:rPr>
        <w:t>t</w:t>
      </w:r>
      <w:r>
        <w:rPr>
          <w:i/>
          <w:iCs/>
          <w:vertAlign w:val="subscript"/>
        </w:rPr>
        <w:t>в</w:t>
      </w:r>
      <w:r>
        <w:t>, как среднюю за год темпе</w:t>
      </w:r>
      <w:r>
        <w:t>ратуру вещества в изолируемом объекте;</w:t>
      </w:r>
    </w:p>
    <w:p w:rsidR="00000000" w:rsidRDefault="00AB68DB">
      <w:pPr>
        <w:ind w:firstLine="426"/>
        <w:jc w:val="both"/>
      </w:pPr>
      <w:r>
        <w:t xml:space="preserve">- коэффициент теплоотдачи от наружной поверхности теплоизоляции при расположении изолируемого объекта в помещении, при расположении на открытом воздухе, при скорости ветра 10 м/с (по </w:t>
      </w:r>
      <w:hyperlink r:id="rId154" w:anchor="sub_id=156" w:history="1">
        <w:r>
          <w:rPr>
            <w:rStyle w:val="a3"/>
            <w:color w:val="0000FF"/>
            <w:u w:val="single"/>
          </w:rPr>
          <w:t>таблице 6</w:t>
        </w:r>
      </w:hyperlink>
      <w:r>
        <w:t>), или по п.п. 6.1.1 - 6.1.6 СНиП 41-03.</w:t>
      </w:r>
    </w:p>
    <w:p w:rsidR="00000000" w:rsidRDefault="00AB68DB">
      <w:pPr>
        <w:ind w:firstLine="426"/>
        <w:jc w:val="both"/>
      </w:pPr>
      <w:r>
        <w:rPr>
          <w:b/>
          <w:bCs/>
        </w:rPr>
        <w:t>5.2.2 Расчет толщины изоляции по заданному снижению (повышению) температуры вещества, транспортируемого трубопроводами</w:t>
      </w:r>
    </w:p>
    <w:p w:rsidR="00000000" w:rsidRDefault="00AB68DB">
      <w:pPr>
        <w:ind w:firstLine="426"/>
        <w:jc w:val="both"/>
      </w:pPr>
      <w:r>
        <w:t>Требуемое полное термическое сопротивлен</w:t>
      </w:r>
      <w:r>
        <w:t xml:space="preserve">ие изоляции </w:t>
      </w:r>
      <w:r>
        <w:rPr>
          <w:i/>
          <w:iCs/>
          <w:noProof/>
        </w:rPr>
        <w:drawing>
          <wp:inline distT="0" distB="0" distL="0" distR="0">
            <wp:extent cx="1038225" cy="2381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трубопровода длиной </w:t>
      </w:r>
      <w:r>
        <w:rPr>
          <w:i/>
          <w:iCs/>
        </w:rPr>
        <w:t>l</w:t>
      </w:r>
      <w:r>
        <w:t>, м для обеспечения заданного снижения температуры транспортируемого по нему вещества от начальной</w:t>
      </w:r>
      <w:r>
        <w:t xml:space="preserve"> </w:t>
      </w:r>
      <w:r>
        <w:rPr>
          <w:noProof/>
        </w:rPr>
        <w:drawing>
          <wp:inline distT="0" distB="0" distL="0" distR="0">
            <wp:extent cx="123825" cy="1809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до конечной</w:t>
      </w:r>
      <w:r>
        <w:t xml:space="preserve"> </w:t>
      </w:r>
      <w:r>
        <w:rPr>
          <w:noProof/>
        </w:rPr>
        <w:drawing>
          <wp:inline distT="0" distB="0" distL="0" distR="0">
            <wp:extent cx="123825" cy="18097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 расходе вещества </w:t>
      </w:r>
      <w:r>
        <w:rPr>
          <w:i/>
          <w:iCs/>
        </w:rPr>
        <w:t>G</w:t>
      </w:r>
      <w:r>
        <w:t>,кг/ч, теплоемкостью С, кДж/(кг·°С) определяется из выражений</w:t>
      </w:r>
      <w:r>
        <w:t>: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419350" cy="69532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(26)</w:t>
      </w:r>
    </w:p>
    <w:p w:rsidR="00000000" w:rsidRDefault="00AB68DB">
      <w:pPr>
        <w:ind w:firstLine="426"/>
        <w:jc w:val="center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190875" cy="81915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(27)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где t</w:t>
      </w:r>
      <w:r>
        <w:rPr>
          <w:vertAlign w:val="subscript"/>
        </w:rPr>
        <w:t xml:space="preserve">н </w:t>
      </w:r>
      <w:r>
        <w:t>- расчетная температура окружающей среды, °С.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Для определения требуемой толщины изоляции δ</w:t>
      </w:r>
      <w:r>
        <w:rPr>
          <w:vertAlign w:val="subscript"/>
        </w:rPr>
        <w:t>из</w:t>
      </w:r>
      <w:r>
        <w:t xml:space="preserve">, м, по найденным значениям </w:t>
      </w:r>
      <w:r>
        <w:rPr>
          <w:noProof/>
        </w:rPr>
        <w:drawing>
          <wp:inline distT="0" distB="0" distL="0" distR="0">
            <wp:extent cx="219075" cy="2381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</w:t>
      </w:r>
      <w:r>
        <w:rPr>
          <w:noProof/>
        </w:rPr>
        <w:drawing>
          <wp:inline distT="0" distB="0" distL="0" distR="0">
            <wp:extent cx="257175" cy="25717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используется формула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714625" cy="37147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(28)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Принимая приближенные значения </w:t>
      </w:r>
      <w:r>
        <w:rPr>
          <w:i/>
          <w:iCs/>
        </w:rPr>
        <w:t>R</w:t>
      </w:r>
      <w:r>
        <w:rPr>
          <w:i/>
          <w:iCs/>
          <w:vertAlign w:val="subscript"/>
        </w:rPr>
        <w:t>н</w:t>
      </w:r>
      <w:r>
        <w:t xml:space="preserve">по </w:t>
      </w:r>
      <w:hyperlink r:id="rId171" w:anchor="sub_id=157" w:history="1">
        <w:r>
          <w:rPr>
            <w:rStyle w:val="a3"/>
            <w:color w:val="0000FF"/>
            <w:u w:val="single"/>
          </w:rPr>
          <w:t>таблице 7</w:t>
        </w:r>
      </w:hyperlink>
      <w:r>
        <w:t xml:space="preserve"> и определяя по формуле (28) 1n В находят величину </w:t>
      </w:r>
      <w:r>
        <w:rPr>
          <w:i/>
          <w:iCs/>
        </w:rPr>
        <w:t xml:space="preserve">В </w:t>
      </w:r>
      <w:r>
        <w:t xml:space="preserve">и затем по </w:t>
      </w:r>
      <w:hyperlink r:id="rId172" w:anchor="sub_id=520" w:history="1">
        <w:r>
          <w:rPr>
            <w:rStyle w:val="a3"/>
            <w:color w:val="0000FF"/>
            <w:u w:val="single"/>
          </w:rPr>
          <w:t>формуле (20)</w:t>
        </w:r>
      </w:hyperlink>
      <w:r>
        <w:t xml:space="preserve"> толщину изоляции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743075" cy="55245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При расчете изоляции по заданной величине снижения (повышения) температуры транспортируемого вещества принимаю</w:t>
      </w:r>
      <w:r>
        <w:t>тся следующие значения параметров окружающей среды.</w:t>
      </w:r>
    </w:p>
    <w:p w:rsidR="00000000" w:rsidRDefault="00AB68DB">
      <w:pPr>
        <w:ind w:firstLine="426"/>
        <w:jc w:val="both"/>
      </w:pPr>
      <w:r>
        <w:t>При размещении трубопровода в помещении:</w:t>
      </w:r>
    </w:p>
    <w:p w:rsidR="00000000" w:rsidRDefault="00AB68DB">
      <w:pPr>
        <w:ind w:firstLine="426"/>
        <w:jc w:val="both"/>
      </w:pPr>
      <w:r>
        <w:t>- температура наружной среды 20°С;</w:t>
      </w:r>
    </w:p>
    <w:p w:rsidR="00000000" w:rsidRDefault="00AB68DB">
      <w:pPr>
        <w:ind w:firstLine="426"/>
        <w:jc w:val="both"/>
      </w:pPr>
      <w:r>
        <w:t xml:space="preserve">- коэффициент теплоотдачи (по </w:t>
      </w:r>
      <w:hyperlink r:id="rId175" w:anchor="sub_id=156" w:history="1">
        <w:r>
          <w:rPr>
            <w:rStyle w:val="a3"/>
            <w:color w:val="0000FF"/>
            <w:u w:val="single"/>
          </w:rPr>
          <w:t>таблице 6</w:t>
        </w:r>
      </w:hyperlink>
      <w:r>
        <w:t>).</w:t>
      </w:r>
    </w:p>
    <w:p w:rsidR="00000000" w:rsidRDefault="00AB68DB">
      <w:pPr>
        <w:ind w:firstLine="426"/>
        <w:jc w:val="both"/>
      </w:pPr>
      <w:r>
        <w:t>При р</w:t>
      </w:r>
      <w:r>
        <w:t>азмещении на открытом воздухе - среднюю температуру наиболее холодной пятидневки (п. 6.4 СНиП 41-03).</w:t>
      </w:r>
    </w:p>
    <w:p w:rsidR="00000000" w:rsidRDefault="00AB68DB">
      <w:pPr>
        <w:ind w:firstLine="426"/>
        <w:jc w:val="both"/>
      </w:pPr>
      <w:r>
        <w:rPr>
          <w:b/>
          <w:bCs/>
        </w:rPr>
        <w:t>5.2.3 Расчет толщины тепловой изоляции по заданной температуре наружной поверхности</w:t>
      </w:r>
    </w:p>
    <w:p w:rsidR="00000000" w:rsidRDefault="00AB68DB">
      <w:pPr>
        <w:ind w:firstLine="426"/>
        <w:jc w:val="both"/>
      </w:pPr>
      <w:r>
        <w:t>Определение толщины изоляции по заданной температуре ее наружной повер</w:t>
      </w:r>
      <w:r>
        <w:t xml:space="preserve">хности </w:t>
      </w:r>
      <w:r>
        <w:rPr>
          <w:i/>
          <w:iCs/>
        </w:rPr>
        <w:t>t</w:t>
      </w:r>
      <w:r>
        <w:rPr>
          <w:i/>
          <w:iCs/>
          <w:vertAlign w:val="subscript"/>
        </w:rPr>
        <w:t>п</w:t>
      </w:r>
      <w:r>
        <w:t>производится в том случае, когда изоляция нужна как средство, предохраняющее обслуживающий персонал от ожогов. При этом температура на поверхности должна приниматься не более, °С:</w:t>
      </w:r>
    </w:p>
    <w:p w:rsidR="00000000" w:rsidRDefault="00AB68DB">
      <w:pPr>
        <w:ind w:firstLine="426"/>
        <w:jc w:val="both"/>
      </w:pPr>
      <w:r>
        <w:t>- для изолируемых объектов, расположенных в рабочей или обслуживаем</w:t>
      </w:r>
      <w:r>
        <w:t>ой зоне помещений и содержащих вещества:</w:t>
      </w:r>
    </w:p>
    <w:p w:rsidR="00000000" w:rsidRDefault="00AB68DB">
      <w:pPr>
        <w:ind w:firstLine="426"/>
        <w:jc w:val="both"/>
      </w:pPr>
      <w:r>
        <w:t>- температурой выше 100°С............................................45</w:t>
      </w:r>
    </w:p>
    <w:p w:rsidR="00000000" w:rsidRDefault="00AB68DB">
      <w:pPr>
        <w:ind w:firstLine="426"/>
        <w:jc w:val="both"/>
      </w:pPr>
      <w:r>
        <w:t>- температурой 100°С и ниже.........................................35</w:t>
      </w:r>
    </w:p>
    <w:p w:rsidR="00000000" w:rsidRDefault="00AB68DB">
      <w:pPr>
        <w:ind w:firstLine="426"/>
        <w:jc w:val="both"/>
      </w:pPr>
      <w:r>
        <w:t>- температурой вспышки паров не выше 45°С.............35;</w:t>
      </w:r>
    </w:p>
    <w:p w:rsidR="00000000" w:rsidRDefault="00AB68DB">
      <w:pPr>
        <w:ind w:firstLine="426"/>
        <w:jc w:val="both"/>
      </w:pPr>
      <w:r>
        <w:t>- для изолируе</w:t>
      </w:r>
      <w:r>
        <w:t>мых объектов, расположенных на открытом воздухе, в рабочей или обслуживаемой зоне, при:</w:t>
      </w:r>
    </w:p>
    <w:p w:rsidR="00000000" w:rsidRDefault="00AB68DB">
      <w:pPr>
        <w:ind w:firstLine="426"/>
        <w:jc w:val="both"/>
      </w:pPr>
      <w:r>
        <w:t>- металлическом покровном слое..................................55</w:t>
      </w:r>
    </w:p>
    <w:p w:rsidR="00000000" w:rsidRDefault="00AB68DB">
      <w:pPr>
        <w:ind w:firstLine="426"/>
        <w:jc w:val="both"/>
      </w:pPr>
      <w:r>
        <w:t>- для других видов покровного слоя............................60</w:t>
      </w:r>
    </w:p>
    <w:p w:rsidR="00000000" w:rsidRDefault="00AB68DB">
      <w:pPr>
        <w:ind w:firstLine="426"/>
        <w:jc w:val="both"/>
      </w:pPr>
      <w:r>
        <w:t xml:space="preserve">Температура на поверхности тепловой </w:t>
      </w:r>
      <w:r>
        <w:t>изоляции трубопроводов, расположенных за пределами рабочей или обслуживаемой зоны, не должна превышать температурных пределов применения материалов покровного слоя, но не выше 75°С. Из условия равенства плотности тепловых потоков: кондуктивного, проходящег</w:t>
      </w:r>
      <w:r>
        <w:t>о через слой изоляции δ</w:t>
      </w:r>
      <w:r>
        <w:rPr>
          <w:vertAlign w:val="subscript"/>
        </w:rPr>
        <w:t>из</w:t>
      </w:r>
      <w:r>
        <w:t>, м, за счет разности температур t</w:t>
      </w:r>
      <w:r>
        <w:rPr>
          <w:vertAlign w:val="subscript"/>
        </w:rPr>
        <w:t>в</w:t>
      </w:r>
      <w:r>
        <w:t>-t</w:t>
      </w:r>
      <w:r>
        <w:rPr>
          <w:vertAlign w:val="subscript"/>
        </w:rPr>
        <w:t>п</w:t>
      </w:r>
      <w:r>
        <w:t>, и конвективного, уходящего с наружной поверхности за счет разности t</w:t>
      </w:r>
      <w:r>
        <w:rPr>
          <w:vertAlign w:val="subscript"/>
        </w:rPr>
        <w:t>п</w:t>
      </w:r>
      <w:r>
        <w:t>-t</w:t>
      </w:r>
      <w:r>
        <w:rPr>
          <w:vertAlign w:val="subscript"/>
        </w:rPr>
        <w:t>н</w:t>
      </w:r>
      <w:r>
        <w:t>, можно написать:</w:t>
      </w:r>
    </w:p>
    <w:p w:rsidR="00000000" w:rsidRDefault="00AB68DB">
      <w:pPr>
        <w:ind w:firstLine="426"/>
        <w:jc w:val="both"/>
      </w:pPr>
      <w:r>
        <w:rPr>
          <w:b/>
          <w:bCs/>
          <w:vertAlign w:val="superscript"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419225" cy="58102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(29)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63817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(30)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both"/>
      </w:pPr>
      <w:r>
        <w:t>Из (29), (30) получим формулы для расчета толщины изоляции исходя из требуемой те</w:t>
      </w:r>
      <w:r>
        <w:t>мпературы поверхности:</w:t>
      </w:r>
    </w:p>
    <w:p w:rsidR="00000000" w:rsidRDefault="00AB68DB">
      <w:pPr>
        <w:ind w:firstLine="426"/>
        <w:jc w:val="both"/>
      </w:pPr>
      <w:r>
        <w:t>для плоских теплоизоляционных конструкций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724025" cy="6762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(31)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для цилиндри</w:t>
      </w:r>
      <w:r>
        <w:t>ческих</w:t>
      </w:r>
    </w:p>
    <w:p w:rsidR="00000000" w:rsidRDefault="00AB68DB">
      <w:pPr>
        <w:ind w:firstLine="426"/>
        <w:jc w:val="both"/>
      </w:pPr>
      <w:r>
        <w:rPr>
          <w:b/>
          <w:bCs/>
          <w:i/>
          <w:iCs/>
          <w:vertAlign w:val="superscript"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419475" cy="44767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(32)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где ориентировочное значение </w:t>
      </w:r>
      <w:r>
        <w:rPr>
          <w:noProof/>
        </w:rPr>
        <w:drawing>
          <wp:inline distT="0" distB="0" distL="0" distR="0">
            <wp:extent cx="219075" cy="26670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принимается по </w:t>
      </w:r>
      <w:hyperlink r:id="rId186" w:anchor="sub_id=157" w:history="1">
        <w:r>
          <w:rPr>
            <w:rStyle w:val="a3"/>
            <w:color w:val="0000FF"/>
            <w:u w:val="single"/>
          </w:rPr>
          <w:t>таблице 7</w:t>
        </w:r>
      </w:hyperlink>
      <w:r>
        <w:t>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533400"/>
            <wp:effectExtent l="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Рассмотренный метод является приближенным. Более точные результаты могут</w:t>
      </w:r>
      <w:r>
        <w:t xml:space="preserve"> быть получены методом последовательных приближений. </w:t>
      </w:r>
    </w:p>
    <w:p w:rsidR="00000000" w:rsidRDefault="00AB68DB">
      <w:pPr>
        <w:ind w:firstLine="426"/>
        <w:jc w:val="both"/>
      </w:pPr>
      <w:r>
        <w:t>Расчёт выполняется по формуле: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847975" cy="7143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</w:t>
      </w:r>
      <w:r>
        <w:t xml:space="preserve"> (33)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Задаваясь начальным значением толщины изоляции δ</w:t>
      </w:r>
      <w:r>
        <w:rPr>
          <w:vertAlign w:val="subscript"/>
        </w:rPr>
        <w:t>0</w:t>
      </w:r>
      <w:r>
        <w:t>, м, определяемым требуемой точностью расчета, например, 0,001 м, последовательными шагами: 1, 2, 3, .... i для толщин изоляции: δ</w:t>
      </w:r>
      <w:r>
        <w:rPr>
          <w:vertAlign w:val="subscript"/>
        </w:rPr>
        <w:t>1</w:t>
      </w:r>
      <w:r>
        <w:t>= δ</w:t>
      </w:r>
      <w:r>
        <w:rPr>
          <w:vertAlign w:val="subscript"/>
        </w:rPr>
        <w:t>0</w:t>
      </w:r>
      <w:r>
        <w:t>1; δ</w:t>
      </w:r>
      <w:r>
        <w:rPr>
          <w:vertAlign w:val="subscript"/>
        </w:rPr>
        <w:t>2</w:t>
      </w:r>
      <w:r>
        <w:t xml:space="preserve"> = δ</w:t>
      </w:r>
      <w:r>
        <w:rPr>
          <w:vertAlign w:val="subscript"/>
        </w:rPr>
        <w:t>0</w:t>
      </w:r>
      <w:r>
        <w:t>2; δ</w:t>
      </w:r>
      <w:r>
        <w:rPr>
          <w:vertAlign w:val="subscript"/>
        </w:rPr>
        <w:t>3</w:t>
      </w:r>
      <w:r>
        <w:t xml:space="preserve"> = δ</w:t>
      </w:r>
      <w:r>
        <w:rPr>
          <w:vertAlign w:val="subscript"/>
        </w:rPr>
        <w:t>0</w:t>
      </w:r>
      <w:r>
        <w:t>3, ..., δ</w:t>
      </w:r>
      <w:r>
        <w:rPr>
          <w:vertAlign w:val="subscript"/>
        </w:rPr>
        <w:t xml:space="preserve">i </w:t>
      </w:r>
      <w:r>
        <w:t>= δ</w:t>
      </w:r>
      <w:r>
        <w:rPr>
          <w:vertAlign w:val="subscript"/>
        </w:rPr>
        <w:t>0</w:t>
      </w:r>
      <w:r>
        <w:t>i производится вычисление величин: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2847975" cy="47625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по уравнению (33).</w:t>
      </w:r>
    </w:p>
    <w:p w:rsidR="00000000" w:rsidRDefault="00AB68DB">
      <w:pPr>
        <w:ind w:firstLine="426"/>
        <w:jc w:val="both"/>
      </w:pPr>
      <w:r>
        <w:t>На каждом шаге вычислений i произво</w:t>
      </w:r>
      <w:r>
        <w:t xml:space="preserve">дится сравнение </w:t>
      </w:r>
      <w:r>
        <w:rPr>
          <w:noProof/>
        </w:rPr>
        <w:drawing>
          <wp:inline distT="0" distB="0" distL="0" distR="0">
            <wp:extent cx="752475" cy="52387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с заданным значением </w:t>
      </w:r>
      <w:r>
        <w:rPr>
          <w:noProof/>
        </w:rPr>
        <w:drawing>
          <wp:inline distT="0" distB="0" distL="0" distR="0">
            <wp:extent cx="704850" cy="5334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При выполнении условия: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66675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(34)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вычисления заканчиваются, а найденная величина δ</w:t>
      </w:r>
      <w:r>
        <w:rPr>
          <w:vertAlign w:val="subscript"/>
        </w:rPr>
        <w:t>i</w:t>
      </w:r>
      <w:r>
        <w:t xml:space="preserve"> = δ</w:t>
      </w:r>
      <w:r>
        <w:rPr>
          <w:vertAlign w:val="subscript"/>
        </w:rPr>
        <w:t>0</w:t>
      </w:r>
      <w:r>
        <w:t>i является с точностью до 1 мм заданной, обеспечивающей требуемую температуру поверхности изоляции.</w:t>
      </w:r>
    </w:p>
    <w:p w:rsidR="00000000" w:rsidRDefault="00AB68DB">
      <w:pPr>
        <w:ind w:firstLine="426"/>
        <w:jc w:val="both"/>
      </w:pPr>
      <w:r>
        <w:t>При расчете толщины изоляции по заданной температуре поверхности принимаются по п. 6.7 СНиП 41-03 следующие расчетные параметры окружающей среды:</w:t>
      </w:r>
    </w:p>
    <w:p w:rsidR="00000000" w:rsidRDefault="00AB68DB">
      <w:pPr>
        <w:ind w:firstLine="426"/>
        <w:jc w:val="both"/>
      </w:pPr>
      <w:r>
        <w:t>- температ</w:t>
      </w:r>
      <w:r>
        <w:t xml:space="preserve">ура внутренней среды </w:t>
      </w:r>
      <w:r>
        <w:rPr>
          <w:i/>
          <w:iCs/>
        </w:rPr>
        <w:t>t</w:t>
      </w:r>
      <w:r>
        <w:rPr>
          <w:i/>
          <w:iCs/>
          <w:vertAlign w:val="subscript"/>
        </w:rPr>
        <w:t xml:space="preserve">в </w:t>
      </w:r>
      <w:r>
        <w:rPr>
          <w:i/>
          <w:iCs/>
        </w:rPr>
        <w:t xml:space="preserve">- </w:t>
      </w:r>
      <w:r>
        <w:t>по техническому заданию на проектирование;</w:t>
      </w:r>
    </w:p>
    <w:p w:rsidR="00000000" w:rsidRDefault="00AB68DB">
      <w:pPr>
        <w:ind w:firstLine="426"/>
        <w:jc w:val="both"/>
      </w:pPr>
      <w:r>
        <w:t xml:space="preserve">- температура наружной среды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как средняя максимальная наиболее жаркого месяца, при расположении изолируемого объекта на открытом воздухе, при расположении в помещении - 20°С;</w:t>
      </w:r>
    </w:p>
    <w:p w:rsidR="00000000" w:rsidRDefault="00AB68DB">
      <w:pPr>
        <w:ind w:firstLine="426"/>
        <w:jc w:val="both"/>
      </w:pPr>
      <w:r>
        <w:t>- коэфф</w:t>
      </w:r>
      <w:r>
        <w:t xml:space="preserve">ициент теплоотдачи на наружной поверхности изоляции объекта, расположенного в помещении и на открытом воздухе, при покровном слое с малым коэффициентом излучения (см. примечания к </w:t>
      </w:r>
      <w:hyperlink r:id="rId199" w:anchor="sub_id=156" w:history="1">
        <w:r>
          <w:rPr>
            <w:rStyle w:val="a3"/>
            <w:color w:val="0000FF"/>
            <w:u w:val="single"/>
          </w:rPr>
          <w:t>таблице 6</w:t>
        </w:r>
      </w:hyperlink>
      <w:r>
        <w:t>) - 6 Вт/(м</w:t>
      </w:r>
      <w:r>
        <w:rPr>
          <w:vertAlign w:val="superscript"/>
        </w:rPr>
        <w:t>2</w:t>
      </w:r>
      <w:r>
        <w:t>·°С), с большим - 11 Вт/(м</w:t>
      </w:r>
      <w:r>
        <w:rPr>
          <w:vertAlign w:val="superscript"/>
        </w:rPr>
        <w:t>2</w:t>
      </w:r>
      <w:r>
        <w:t>·°С).</w:t>
      </w:r>
    </w:p>
    <w:p w:rsidR="00000000" w:rsidRDefault="00AB68DB">
      <w:pPr>
        <w:ind w:firstLine="426"/>
        <w:jc w:val="both"/>
      </w:pPr>
      <w:r>
        <w:rPr>
          <w:b/>
          <w:bCs/>
        </w:rPr>
        <w:t>5.2.4 Расчет толщины изоляции, предотвращающей конденсацию влаги из воздуха на ее поверхности</w:t>
      </w:r>
    </w:p>
    <w:p w:rsidR="00000000" w:rsidRDefault="00AB68DB">
      <w:pPr>
        <w:ind w:firstLine="426"/>
        <w:jc w:val="both"/>
      </w:pPr>
      <w:r>
        <w:t>Данный расчет производится для изолированных объектов, расположенных в помещениях и содержащих вещества</w:t>
      </w:r>
      <w:r>
        <w:t xml:space="preserve"> с температурой ниже температуры окружающего воздуха.</w:t>
      </w:r>
    </w:p>
    <w:p w:rsidR="00000000" w:rsidRDefault="00AB68DB">
      <w:pPr>
        <w:ind w:firstLine="426"/>
        <w:jc w:val="both"/>
      </w:pPr>
      <w:r>
        <w:t>В этом случае изоляция должна обеспечивать требуемый расчетный перепад между температурами наружного воздуха и поверхностью изоляции (t</w:t>
      </w:r>
      <w:r>
        <w:rPr>
          <w:vertAlign w:val="subscript"/>
        </w:rPr>
        <w:t>н</w:t>
      </w:r>
      <w:r>
        <w:t xml:space="preserve"> - t</w:t>
      </w:r>
      <w:r>
        <w:rPr>
          <w:vertAlign w:val="subscript"/>
        </w:rPr>
        <w:t>п</w:t>
      </w:r>
      <w:r>
        <w:t xml:space="preserve">), при котором исключается конденсация влаги из воздуха (по </w:t>
      </w:r>
      <w:hyperlink r:id="rId200" w:anchor="sub_id=518" w:history="1">
        <w:r>
          <w:rPr>
            <w:rStyle w:val="a3"/>
            <w:color w:val="0000FF"/>
            <w:u w:val="single"/>
          </w:rPr>
          <w:t>таблице 8</w:t>
        </w:r>
      </w:hyperlink>
      <w:r>
        <w:t>).</w:t>
      </w:r>
    </w:p>
    <w:p w:rsidR="00000000" w:rsidRDefault="00AB68DB">
      <w:pPr>
        <w:ind w:firstLine="426"/>
        <w:jc w:val="both"/>
      </w:pPr>
      <w:r>
        <w:t>Расчёт выполняется по формулам:</w:t>
      </w:r>
    </w:p>
    <w:p w:rsidR="00000000" w:rsidRDefault="00AB68DB">
      <w:pPr>
        <w:ind w:firstLine="426"/>
        <w:jc w:val="both"/>
      </w:pPr>
      <w:r>
        <w:t>- для плоской поверхности</w:t>
      </w:r>
    </w:p>
    <w:p w:rsidR="00000000" w:rsidRDefault="00AB68DB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476625" cy="60007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(35)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- для цилиндрической поверхности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571875" cy="5715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(36)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Требуемая толщина изоляции для плоских конструкций определяется по методике, изложенной в </w:t>
      </w:r>
      <w:hyperlink r:id="rId205" w:anchor="sub_id=50203" w:history="1">
        <w:r>
          <w:rPr>
            <w:rStyle w:val="a3"/>
            <w:color w:val="0000FF"/>
            <w:u w:val="single"/>
          </w:rPr>
          <w:t>разделе 5.2.3</w:t>
        </w:r>
      </w:hyperlink>
      <w:r>
        <w:t>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b/>
          <w:bCs/>
        </w:rPr>
        <w:t>Таблица 8 - Расчетный перепад t</w:t>
      </w:r>
      <w:r>
        <w:rPr>
          <w:b/>
          <w:bCs/>
          <w:vertAlign w:val="subscript"/>
        </w:rPr>
        <w:t>н</w:t>
      </w:r>
      <w:r>
        <w:rPr>
          <w:b/>
          <w:bCs/>
        </w:rPr>
        <w:t xml:space="preserve"> - t</w:t>
      </w:r>
      <w:r>
        <w:rPr>
          <w:b/>
          <w:bCs/>
          <w:vertAlign w:val="subscript"/>
        </w:rPr>
        <w:t>п</w:t>
      </w:r>
      <w:r>
        <w:rPr>
          <w:b/>
          <w:bCs/>
        </w:rPr>
        <w:t>,</w:t>
      </w:r>
      <w:r>
        <w:rPr>
          <w:b/>
          <w:bCs/>
        </w:rPr>
        <w:t xml:space="preserve"> °C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287"/>
        <w:gridCol w:w="1286"/>
        <w:gridCol w:w="1286"/>
        <w:gridCol w:w="1249"/>
        <w:gridCol w:w="1286"/>
        <w:gridCol w:w="1273"/>
      </w:tblGrid>
      <w:tr w:rsidR="00000000">
        <w:trPr>
          <w:trHeight w:val="20"/>
        </w:trPr>
        <w:tc>
          <w:tcPr>
            <w:tcW w:w="8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ind w:firstLine="426"/>
              <w:jc w:val="center"/>
            </w:pPr>
            <w:r>
              <w:t>t</w:t>
            </w:r>
            <w:r>
              <w:rPr>
                <w:vertAlign w:val="subscript"/>
              </w:rPr>
              <w:t>н</w:t>
            </w:r>
            <w:r>
              <w:t>, °C</w:t>
            </w:r>
          </w:p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4107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Относительная влажность воздуха, φ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40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13,4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10,4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7,8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5,5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3,5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14,2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10,9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9,1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5,7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3,6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14,8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11,3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8,4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5,9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3,7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15,3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11,7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8,7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6,1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3,8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1,9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15,9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12,2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9,0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6,3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4,0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2,0</w:t>
            </w:r>
          </w:p>
        </w:tc>
      </w:tr>
    </w:tbl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В расчетах температуру наружной среды t</w:t>
      </w:r>
      <w:r>
        <w:rPr>
          <w:vertAlign w:val="subscript"/>
        </w:rPr>
        <w:t>н</w:t>
      </w:r>
      <w:r>
        <w:t xml:space="preserve"> равной температуре воздуха в помещении.</w:t>
      </w:r>
    </w:p>
    <w:p w:rsidR="00000000" w:rsidRDefault="00AB68DB">
      <w:pPr>
        <w:ind w:firstLine="426"/>
        <w:jc w:val="both"/>
      </w:pPr>
      <w:r>
        <w:t>Температуру внутренней среды t</w:t>
      </w:r>
      <w:r>
        <w:rPr>
          <w:vertAlign w:val="subscript"/>
        </w:rPr>
        <w:t>в</w:t>
      </w:r>
      <w:r>
        <w:t xml:space="preserve"> и относительную влажность воздуха в помещении φ принимают в соответствии с техническим заданием на проектирование.</w:t>
      </w:r>
    </w:p>
    <w:p w:rsidR="00000000" w:rsidRDefault="00AB68DB">
      <w:pPr>
        <w:ind w:firstLine="426"/>
        <w:jc w:val="both"/>
      </w:pPr>
      <w:r>
        <w:t>Коэффициент теплоотдачи к на</w:t>
      </w:r>
      <w:r>
        <w:t>ружной поверхности изоляции α</w:t>
      </w:r>
      <w:r>
        <w:rPr>
          <w:vertAlign w:val="subscript"/>
        </w:rPr>
        <w:t>н</w:t>
      </w:r>
      <w:r>
        <w:t xml:space="preserve"> принимается для поверхностей с низким коэффициентом излучения - 5Вт/(м</w:t>
      </w:r>
      <w:r>
        <w:rPr>
          <w:vertAlign w:val="superscript"/>
        </w:rPr>
        <w:t>2</w:t>
      </w:r>
      <w:r>
        <w:t>·°С), для поверхностей с высоким коэффициентом излучения - 7 Вт/(м</w:t>
      </w:r>
      <w:r>
        <w:rPr>
          <w:vertAlign w:val="superscript"/>
        </w:rPr>
        <w:t>2</w:t>
      </w:r>
      <w:r>
        <w:t xml:space="preserve">·°С) (см. примечание к </w:t>
      </w:r>
      <w:hyperlink r:id="rId206" w:anchor="sub_id=156" w:history="1">
        <w:r>
          <w:rPr>
            <w:rStyle w:val="a3"/>
            <w:color w:val="0000FF"/>
            <w:u w:val="single"/>
          </w:rPr>
          <w:t>таблице 6</w:t>
        </w:r>
      </w:hyperlink>
      <w:r>
        <w:t>).</w:t>
      </w:r>
    </w:p>
    <w:p w:rsidR="00000000" w:rsidRDefault="00AB68DB">
      <w:pPr>
        <w:ind w:firstLine="426"/>
        <w:jc w:val="both"/>
      </w:pPr>
      <w:r>
        <w:rPr>
          <w:b/>
          <w:bCs/>
        </w:rPr>
        <w:t>5.3 Расчет тепловой изоляции трубопроводов тепловых сетей</w:t>
      </w:r>
    </w:p>
    <w:p w:rsidR="00000000" w:rsidRDefault="00AB68DB">
      <w:pPr>
        <w:ind w:firstLine="426"/>
        <w:jc w:val="both"/>
      </w:pPr>
      <w:r>
        <w:rPr>
          <w:b/>
          <w:bCs/>
        </w:rPr>
        <w:t>5.3.1 Надземная прокладка</w:t>
      </w:r>
    </w:p>
    <w:p w:rsidR="00000000" w:rsidRDefault="00AB68DB">
      <w:pPr>
        <w:ind w:firstLine="426"/>
        <w:jc w:val="both"/>
      </w:pPr>
      <w:r>
        <w:t>Тепловые потери через изолированную поверхность подающих и обратных трубопроводов тепловых сетей при надземной прокладке, при известной толщине</w:t>
      </w:r>
      <w:r>
        <w:t xml:space="preserve"> изоляции δ</w:t>
      </w:r>
      <w:r>
        <w:rPr>
          <w:vertAlign w:val="subscript"/>
        </w:rPr>
        <w:t>из</w:t>
      </w:r>
      <w:r>
        <w:t xml:space="preserve">, м, следует определять по </w:t>
      </w:r>
      <w:hyperlink r:id="rId207" w:anchor="sub_id=517" w:history="1">
        <w:r>
          <w:rPr>
            <w:rStyle w:val="a3"/>
            <w:color w:val="0000FF"/>
            <w:u w:val="single"/>
          </w:rPr>
          <w:t>формуле (17)</w:t>
        </w:r>
      </w:hyperlink>
      <w:r>
        <w:t xml:space="preserve">, а термические сопротивления, входящие в эту формулу - по </w:t>
      </w:r>
      <w:hyperlink r:id="rId208" w:anchor="sub_id=56" w:history="1">
        <w:r>
          <w:rPr>
            <w:rStyle w:val="a3"/>
            <w:color w:val="0000FF"/>
            <w:u w:val="single"/>
          </w:rPr>
          <w:t>(6)</w:t>
        </w:r>
      </w:hyperlink>
      <w:r>
        <w:t>. В качестве температур внутренней и наружной сред t</w:t>
      </w:r>
      <w:r>
        <w:rPr>
          <w:vertAlign w:val="subscript"/>
        </w:rPr>
        <w:t>в</w:t>
      </w:r>
      <w:r>
        <w:t xml:space="preserve"> и t</w:t>
      </w:r>
      <w:r>
        <w:rPr>
          <w:vertAlign w:val="subscript"/>
        </w:rPr>
        <w:t>н</w:t>
      </w:r>
      <w:r>
        <w:t xml:space="preserve"> принимают расчетные температуры теплоносителя и окружающего воздуха, а коэффициент теплоотдачи α</w:t>
      </w:r>
      <w:r>
        <w:rPr>
          <w:vertAlign w:val="subscript"/>
        </w:rPr>
        <w:t>н</w:t>
      </w:r>
      <w:r>
        <w:t xml:space="preserve"> - по Таблице 6.</w:t>
      </w:r>
    </w:p>
    <w:p w:rsidR="00000000" w:rsidRDefault="00AB68DB">
      <w:pPr>
        <w:ind w:firstLine="426"/>
        <w:jc w:val="both"/>
      </w:pPr>
      <w:r>
        <w:t xml:space="preserve">При определении толщины изоляции трубопроводов тепловых сетей по нормированным значениям плотности тепловых потоков от подающих и обратных теплопроводов используется методика расчетов, изложенная в </w:t>
      </w:r>
      <w:hyperlink r:id="rId209" w:anchor="sub_id=502" w:history="1">
        <w:r>
          <w:rPr>
            <w:rStyle w:val="a3"/>
            <w:color w:val="0000FF"/>
            <w:u w:val="single"/>
          </w:rPr>
          <w:t>разделе 5.2.1</w:t>
        </w:r>
      </w:hyperlink>
      <w:r>
        <w:t>. При этом расчетные температуры теплоносителя в подающем и обратном трубопроводе принимают по таблице 9.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Таблица 9 - Среднегодовые температуры теплоносителя в водяных тепловых сетях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2076"/>
        <w:gridCol w:w="2078"/>
        <w:gridCol w:w="2096"/>
      </w:tblGrid>
      <w:tr w:rsidR="00000000">
        <w:trPr>
          <w:trHeight w:val="20"/>
        </w:trPr>
        <w:tc>
          <w:tcPr>
            <w:tcW w:w="30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Трубопровод</w:t>
            </w:r>
          </w:p>
        </w:tc>
        <w:tc>
          <w:tcPr>
            <w:tcW w:w="635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Расчетные температурн</w:t>
            </w:r>
            <w:r>
              <w:t>ые режимы,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95-70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150-70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180-70</w:t>
            </w:r>
          </w:p>
        </w:tc>
      </w:tr>
      <w:tr w:rsidR="00000000">
        <w:trPr>
          <w:trHeight w:val="20"/>
        </w:trPr>
        <w:tc>
          <w:tcPr>
            <w:tcW w:w="3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Подающий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110</w:t>
            </w:r>
          </w:p>
        </w:tc>
      </w:tr>
      <w:tr w:rsidR="00000000">
        <w:trPr>
          <w:trHeight w:val="20"/>
        </w:trPr>
        <w:tc>
          <w:tcPr>
            <w:tcW w:w="3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Обратный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</w:tr>
    </w:tbl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Расчетную температуру наружной среды принимают: при круглогодичной работе тепловой сети - среднегодовую температуру наружного воздуха, при работе только в отопительный период - среднюю температуру отопительного периода. Расчетный коэффициент теплоотдачи α</w:t>
      </w:r>
      <w:r>
        <w:rPr>
          <w:vertAlign w:val="subscript"/>
        </w:rPr>
        <w:t>н</w:t>
      </w:r>
      <w:r>
        <w:t xml:space="preserve"> - по </w:t>
      </w:r>
      <w:hyperlink r:id="rId210" w:anchor="sub_id=156" w:history="1">
        <w:r>
          <w:rPr>
            <w:rStyle w:val="a3"/>
            <w:color w:val="0000FF"/>
            <w:u w:val="single"/>
          </w:rPr>
          <w:t>таблице 6</w:t>
        </w:r>
      </w:hyperlink>
      <w:r>
        <w:t>.</w:t>
      </w:r>
    </w:p>
    <w:p w:rsidR="00000000" w:rsidRDefault="00AB68DB">
      <w:pPr>
        <w:ind w:firstLine="426"/>
        <w:jc w:val="both"/>
      </w:pPr>
      <w:r>
        <w:rPr>
          <w:b/>
          <w:bCs/>
        </w:rPr>
        <w:t>5.3.2 Подземная прокладка в непроходных каналах</w:t>
      </w:r>
    </w:p>
    <w:p w:rsidR="00000000" w:rsidRDefault="00AB68DB">
      <w:pPr>
        <w:ind w:firstLine="426"/>
        <w:jc w:val="both"/>
      </w:pPr>
      <w:r>
        <w:t>Тепловые потери через изолированную поверхность двухтрубных тепловых сетей, прокладываемых в непроходном канал</w:t>
      </w:r>
      <w:r>
        <w:t>е шириной bи высотой h, м, на глубине Н, м, от поверхности земли до оси канала определяются по формуле: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248025" cy="71437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(37)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Температура воздуха в канале t</w:t>
      </w:r>
      <w:r>
        <w:rPr>
          <w:vertAlign w:val="subscript"/>
        </w:rPr>
        <w:t>кан</w:t>
      </w:r>
      <w:r>
        <w:t xml:space="preserve"> определяется по формуле: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108585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(38)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где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552825" cy="485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(39)</w:t>
      </w:r>
    </w:p>
    <w:p w:rsidR="00000000" w:rsidRDefault="00AB68DB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457575" cy="51435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17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(40)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68580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(41)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523875" cy="2762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линейные плотности теплового потока от подающего и обратного трубопроводов, Вт/м;</w:t>
      </w:r>
    </w:p>
    <w:p w:rsidR="00000000" w:rsidRDefault="00AB68DB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1</w:t>
      </w:r>
      <w:r>
        <w:rPr>
          <w:i/>
          <w:iCs/>
        </w:rPr>
        <w:t>, d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 xml:space="preserve">наружные диаметры подающего и обратного трубопроводов, м; </w:t>
      </w:r>
    </w:p>
    <w:p w:rsidR="00000000" w:rsidRDefault="00AB68DB">
      <w:pPr>
        <w:ind w:firstLine="426"/>
        <w:jc w:val="both"/>
      </w:pPr>
      <w:r>
        <w:t>t</w:t>
      </w:r>
      <w:r>
        <w:rPr>
          <w:vertAlign w:val="subscript"/>
        </w:rPr>
        <w:t>в1</w:t>
      </w:r>
      <w:r>
        <w:t>, t</w:t>
      </w:r>
      <w:r>
        <w:rPr>
          <w:vertAlign w:val="subscript"/>
        </w:rPr>
        <w:t>в2</w:t>
      </w:r>
      <w:r>
        <w:t xml:space="preserve"> - температуры подающего и обратного трубопроводов, °С; </w:t>
      </w:r>
    </w:p>
    <w:p w:rsidR="00000000" w:rsidRDefault="00AB68DB">
      <w:pPr>
        <w:ind w:firstLine="426"/>
        <w:jc w:val="both"/>
      </w:pPr>
      <w:r>
        <w:rPr>
          <w:i/>
          <w:iCs/>
        </w:rPr>
        <w:t xml:space="preserve">К - </w:t>
      </w:r>
      <w:r>
        <w:t>коэффициент дополнительных п</w:t>
      </w:r>
      <w:r>
        <w:t xml:space="preserve">отерь (по </w:t>
      </w:r>
      <w:hyperlink r:id="rId223" w:anchor="sub_id=155" w:history="1">
        <w:r>
          <w:rPr>
            <w:rStyle w:val="a3"/>
            <w:color w:val="0000FF"/>
            <w:u w:val="single"/>
          </w:rPr>
          <w:t>таблице 5</w:t>
        </w:r>
      </w:hyperlink>
      <w:r>
        <w:t>);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704850" cy="28575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термические сопротивления изоляции подающего и обратного трубопроводов, м·°С/Вт;</w:t>
      </w:r>
    </w:p>
    <w:p w:rsidR="00000000" w:rsidRDefault="00AB68DB">
      <w:pPr>
        <w:ind w:firstLine="426"/>
        <w:jc w:val="both"/>
      </w:pPr>
      <w:r>
        <w:rPr>
          <w:noProof/>
          <w:vertAlign w:val="superscript"/>
        </w:rPr>
        <w:drawing>
          <wp:inline distT="0" distB="0" distL="0" distR="0">
            <wp:extent cx="647700" cy="2952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термические сопротивления теплоотдаче от поверхности изоляции подающего и обратного трубопроводов, м·°С/Вт;</w:t>
      </w:r>
    </w:p>
    <w:p w:rsidR="00000000" w:rsidRDefault="00AB68DB">
      <w:pPr>
        <w:ind w:firstLine="426"/>
        <w:jc w:val="both"/>
      </w:pPr>
      <w:r>
        <w:t>R</w:t>
      </w:r>
      <w:r>
        <w:rPr>
          <w:vertAlign w:val="subscript"/>
        </w:rPr>
        <w:t>кан</w:t>
      </w:r>
      <w:r>
        <w:t xml:space="preserve"> - термическое сопротивление теплоотдаче от воздуха к </w:t>
      </w:r>
      <w:r>
        <w:t>поверхности канала, м·°С/Вт;</w:t>
      </w:r>
    </w:p>
    <w:p w:rsidR="00000000" w:rsidRDefault="00AB68DB">
      <w:pPr>
        <w:ind w:firstLine="426"/>
        <w:jc w:val="both"/>
      </w:pPr>
      <w:r>
        <w:t>h, b - высота и ширина канала, соответственно, м;</w:t>
      </w:r>
    </w:p>
    <w:p w:rsidR="00000000" w:rsidRDefault="00AB68DB">
      <w:pPr>
        <w:ind w:firstLine="426"/>
        <w:jc w:val="both"/>
      </w:pPr>
      <w:r>
        <w:t>α</w:t>
      </w:r>
      <w:r>
        <w:rPr>
          <w:vertAlign w:val="subscript"/>
        </w:rPr>
        <w:t xml:space="preserve">к </w:t>
      </w:r>
      <w:r>
        <w:t>- коэффициент теплоотдачи в канале, принимается равным 11 Вт/(м</w:t>
      </w:r>
      <w:r>
        <w:rPr>
          <w:vertAlign w:val="superscript"/>
        </w:rPr>
        <w:t>2</w:t>
      </w:r>
      <w:r>
        <w:t>·°С);</w:t>
      </w:r>
    </w:p>
    <w:p w:rsidR="00000000" w:rsidRDefault="00AB68DB">
      <w:pPr>
        <w:ind w:firstLine="426"/>
        <w:jc w:val="both"/>
      </w:pPr>
      <w:r>
        <w:t>λ</w:t>
      </w:r>
      <w:r>
        <w:rPr>
          <w:vertAlign w:val="subscript"/>
        </w:rPr>
        <w:t>из</w:t>
      </w:r>
      <w:r>
        <w:t xml:space="preserve"> - теплопроводность изоляции в конструкции, Вт/(м·°С);</w:t>
      </w:r>
    </w:p>
    <w:p w:rsidR="00000000" w:rsidRDefault="00AB68DB">
      <w:pPr>
        <w:ind w:firstLine="426"/>
        <w:jc w:val="both"/>
      </w:pPr>
      <w:r>
        <w:t>δ</w:t>
      </w:r>
      <w:r>
        <w:rPr>
          <w:vertAlign w:val="subscript"/>
        </w:rPr>
        <w:t>из1</w:t>
      </w:r>
      <w:r>
        <w:t>, δ</w:t>
      </w:r>
      <w:r>
        <w:rPr>
          <w:vertAlign w:val="subscript"/>
        </w:rPr>
        <w:t>из2</w:t>
      </w:r>
      <w:r>
        <w:t xml:space="preserve"> - толщины изоляции подающего и обра</w:t>
      </w:r>
      <w:r>
        <w:t>тного трубопроводов, м;</w:t>
      </w:r>
    </w:p>
    <w:p w:rsidR="00000000" w:rsidRDefault="00AB68DB">
      <w:pPr>
        <w:ind w:firstLine="426"/>
        <w:jc w:val="both"/>
      </w:pPr>
      <w:r>
        <w:rPr>
          <w:noProof/>
        </w:rPr>
        <w:drawing>
          <wp:inline distT="0" distB="0" distL="0" distR="0">
            <wp:extent cx="238125" cy="25717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термическое сопротивление грунта, Вт/(м·°С), определяется по форму</w:t>
      </w:r>
      <w:r>
        <w:t>ле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095500" cy="12192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(42)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λ</w:t>
      </w:r>
      <w:r>
        <w:rPr>
          <w:vertAlign w:val="subscript"/>
        </w:rPr>
        <w:t xml:space="preserve">гр </w:t>
      </w:r>
      <w:r>
        <w:t xml:space="preserve">- теплопроводность грунта, Вт/(м·°С), (по </w:t>
      </w:r>
      <w:hyperlink r:id="rId232" w:anchor="sub_id=1510" w:history="1">
        <w:r>
          <w:rPr>
            <w:rStyle w:val="a3"/>
            <w:color w:val="0000FF"/>
            <w:u w:val="single"/>
          </w:rPr>
          <w:t>Таблице 10</w:t>
        </w:r>
      </w:hyperlink>
      <w:r>
        <w:t>);</w:t>
      </w:r>
    </w:p>
    <w:p w:rsidR="00000000" w:rsidRDefault="00AB68DB">
      <w:pPr>
        <w:ind w:firstLine="426"/>
        <w:jc w:val="both"/>
      </w:pPr>
      <w:r>
        <w:t>H - глубина заложения, расстояние от оси труб до поверхности земли, м.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Расчёт требуемой толщины тепловой изоляции по </w:t>
      </w:r>
      <w:r>
        <w:t>нормированной плотности теплового потока в зависимости от технических требований может выполняться в двух вариантах:</w:t>
      </w:r>
    </w:p>
    <w:p w:rsidR="00000000" w:rsidRDefault="00AB68DB">
      <w:pPr>
        <w:ind w:firstLine="426"/>
        <w:jc w:val="both"/>
      </w:pPr>
      <w:r>
        <w:t xml:space="preserve">а) По нормативным линейным плотностям теплового потока </w:t>
      </w:r>
      <w:r>
        <w:rPr>
          <w:noProof/>
        </w:rPr>
        <w:drawing>
          <wp:inline distT="0" distB="0" distL="0" distR="0">
            <wp:extent cx="285750" cy="3238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</w:t>
      </w:r>
      <w:r>
        <w:rPr>
          <w:noProof/>
        </w:rPr>
        <w:drawing>
          <wp:inline distT="0" distB="0" distL="0" distR="0">
            <wp:extent cx="257175" cy="276225"/>
            <wp:effectExtent l="0" t="0" r="9525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заданным отдельно для подающего и обратного трубопровода, в этом случае определяе</w:t>
      </w:r>
      <w:r>
        <w:t>тся толщина изоляции для каждого трубопровода.</w:t>
      </w:r>
    </w:p>
    <w:p w:rsidR="00000000" w:rsidRDefault="00AB68DB">
      <w:pPr>
        <w:ind w:firstLine="426"/>
        <w:jc w:val="both"/>
      </w:pPr>
      <w:r>
        <w:t xml:space="preserve">б) По суммарной нормативной линейной плотности теплового потока от подающего и обратного трубопровода </w:t>
      </w:r>
      <w:r>
        <w:rPr>
          <w:noProof/>
        </w:rPr>
        <w:drawing>
          <wp:inline distT="0" distB="0" distL="0" distR="0">
            <wp:extent cx="428625" cy="28575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37" r:link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 этом случае определяется толщина изоляции, одинаковая для обоих трубопроводов.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Таблица 10 - Теплопроводность грунта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49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2351"/>
        <w:gridCol w:w="2351"/>
        <w:gridCol w:w="2427"/>
      </w:tblGrid>
      <w:tr w:rsidR="00000000">
        <w:trPr>
          <w:trHeight w:val="20"/>
        </w:trPr>
        <w:tc>
          <w:tcPr>
            <w:tcW w:w="1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Вид грунта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Средняя плотность,</w:t>
            </w:r>
          </w:p>
          <w:p w:rsidR="00000000" w:rsidRDefault="00AB68DB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Весовое влагосодержание грунта, %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Коэфф</w:t>
            </w:r>
            <w:r>
              <w:t>ициент теплопроводности, Вт/(м·°С)</w:t>
            </w:r>
          </w:p>
        </w:tc>
      </w:tr>
      <w:tr w:rsidR="00000000">
        <w:trPr>
          <w:trHeight w:val="20"/>
        </w:trPr>
        <w:tc>
          <w:tcPr>
            <w:tcW w:w="117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Песок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1480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1,11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1,92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23,8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1,92</w:t>
            </w:r>
          </w:p>
        </w:tc>
      </w:tr>
      <w:tr w:rsidR="00000000">
        <w:trPr>
          <w:trHeight w:val="20"/>
        </w:trPr>
        <w:tc>
          <w:tcPr>
            <w:tcW w:w="11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Суглинок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1100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0,71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0,83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1300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1,36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1,63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1,27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1,56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1,86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1,78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2,56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11,5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2,68</w:t>
            </w:r>
          </w:p>
        </w:tc>
      </w:tr>
      <w:tr w:rsidR="00000000">
        <w:trPr>
          <w:trHeight w:val="20"/>
        </w:trPr>
        <w:tc>
          <w:tcPr>
            <w:tcW w:w="11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Глинистые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1300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40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1,66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1,46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40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1,13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27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1,93</w:t>
            </w:r>
          </w:p>
        </w:tc>
      </w:tr>
    </w:tbl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Расчёт толщины изоляции по нормативным линейным плотностям теплового потока, заданным отдельно для подающего </w:t>
      </w:r>
      <w:r>
        <w:rPr>
          <w:i/>
          <w:iCs/>
          <w:noProof/>
        </w:rPr>
        <w:drawing>
          <wp:inline distT="0" distB="0" distL="0" distR="0">
            <wp:extent cx="276225" cy="190500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обратного </w:t>
      </w: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трубопровода выполняется в следующей последовательности.</w:t>
      </w:r>
    </w:p>
    <w:p w:rsidR="00000000" w:rsidRDefault="00AB68DB">
      <w:pPr>
        <w:ind w:firstLine="426"/>
        <w:jc w:val="both"/>
      </w:pPr>
      <w:r>
        <w:t>На первом этапе рассчитывают температуру в канале по формуле:</w:t>
      </w:r>
    </w:p>
    <w:p w:rsidR="00000000" w:rsidRDefault="00AB68DB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924175" cy="257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(43)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Затем для каждого трубопровода вычисляются значения 1nВ</w:t>
      </w:r>
      <w:r>
        <w:rPr>
          <w:vertAlign w:val="subscript"/>
        </w:rPr>
        <w:t>1</w:t>
      </w:r>
      <w:r>
        <w:t xml:space="preserve"> и 1nВ</w:t>
      </w:r>
      <w:r>
        <w:rPr>
          <w:vertAlign w:val="subscript"/>
        </w:rPr>
        <w:t>2</w:t>
      </w:r>
      <w:r>
        <w:t xml:space="preserve"> по формулам: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914650" cy="61912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(44)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952750" cy="59055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(45)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both"/>
      </w:pPr>
      <w:r>
        <w:t xml:space="preserve">где приближенные значения </w:t>
      </w:r>
      <w:r>
        <w:rPr>
          <w:noProof/>
        </w:rPr>
        <w:drawing>
          <wp:inline distT="0" distB="0" distL="0" distR="0">
            <wp:extent cx="257175" cy="266700"/>
            <wp:effectExtent l="0" t="0" r="952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</w:t>
      </w:r>
      <w:r>
        <w:rPr>
          <w:noProof/>
        </w:rPr>
        <w:drawing>
          <wp:inline distT="0" distB="0" distL="0" distR="0">
            <wp:extent cx="238125" cy="27622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принимаются по </w:t>
      </w:r>
      <w:hyperlink r:id="rId253" w:anchor="sub_id=157" w:history="1">
        <w:r>
          <w:rPr>
            <w:rStyle w:val="a3"/>
            <w:color w:val="0000FF"/>
            <w:u w:val="single"/>
          </w:rPr>
          <w:t>таблице 7</w:t>
        </w:r>
      </w:hyperlink>
      <w:r>
        <w:t>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Далее, после вычисления В</w:t>
      </w:r>
      <w:r>
        <w:rPr>
          <w:vertAlign w:val="subscript"/>
        </w:rPr>
        <w:t>1</w:t>
      </w:r>
      <w:r>
        <w:t xml:space="preserve"> и В</w:t>
      </w:r>
      <w:r>
        <w:rPr>
          <w:vertAlign w:val="subscript"/>
        </w:rPr>
        <w:t>2</w:t>
      </w:r>
      <w:r>
        <w:t xml:space="preserve">, по </w:t>
      </w:r>
      <w:hyperlink r:id="rId254" w:anchor="sub_id=520" w:history="1">
        <w:r>
          <w:rPr>
            <w:rStyle w:val="a3"/>
            <w:color w:val="0000FF"/>
            <w:u w:val="single"/>
          </w:rPr>
          <w:t>формуле (20)</w:t>
        </w:r>
      </w:hyperlink>
      <w:r>
        <w:t xml:space="preserve"> рассчитывают требуемые толщины изоляции для подающего и обратного трубопроводов, обеспечивающие нормативные линейные потери тепла: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724150" cy="43815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При расчете изоляции двухтрубных канальных прокладок тепловых сетей в качестве температур внутренней среды принимают среднегодовые температуры теплоносителя в подающих и обратных трубопроводах (по </w:t>
      </w:r>
      <w:hyperlink r:id="rId257" w:anchor="sub_id=159" w:history="1">
        <w:r>
          <w:rPr>
            <w:rStyle w:val="a3"/>
            <w:color w:val="0000FF"/>
            <w:u w:val="single"/>
          </w:rPr>
          <w:t>таблице 9</w:t>
        </w:r>
      </w:hyperlink>
      <w:r>
        <w:t>).</w:t>
      </w:r>
    </w:p>
    <w:p w:rsidR="00000000" w:rsidRDefault="00AB68DB">
      <w:pPr>
        <w:ind w:firstLine="426"/>
        <w:jc w:val="both"/>
      </w:pPr>
      <w:r>
        <w:t>За расчётную температуру наружной среды принимают среднюю за год температуру грунта на глубине заложения трубопровода. При расстоянии от поверхности грунта до перекрытия канала 0,7 м и менее за расчетную температуру наружн</w:t>
      </w:r>
      <w:r>
        <w:t>ой среды должна приниматься та же температура наружного воздуха, что и при надземной прокладке.</w:t>
      </w:r>
    </w:p>
    <w:p w:rsidR="00000000" w:rsidRDefault="00AB68DB">
      <w:pPr>
        <w:ind w:firstLine="426"/>
        <w:jc w:val="both"/>
      </w:pPr>
      <w:r>
        <w:t xml:space="preserve">Коэффициент дополнительных тепловых потерь </w:t>
      </w:r>
      <w:r>
        <w:rPr>
          <w:i/>
          <w:iCs/>
        </w:rPr>
        <w:t xml:space="preserve">К </w:t>
      </w:r>
      <w:r>
        <w:t>при расчёте толщины изоляции по нормированной плотности теплового потока принимается равным 1.</w:t>
      </w:r>
    </w:p>
    <w:p w:rsidR="00000000" w:rsidRDefault="00AB68DB">
      <w:pPr>
        <w:ind w:firstLine="426"/>
        <w:jc w:val="both"/>
      </w:pPr>
      <w:r>
        <w:rPr>
          <w:b/>
          <w:bCs/>
        </w:rPr>
        <w:t>5.3.3 Подземная беск</w:t>
      </w:r>
      <w:r>
        <w:rPr>
          <w:b/>
          <w:bCs/>
        </w:rPr>
        <w:t>анальная прокладка</w:t>
      </w:r>
    </w:p>
    <w:p w:rsidR="00000000" w:rsidRDefault="00AB68DB">
      <w:pPr>
        <w:ind w:firstLine="426"/>
        <w:jc w:val="both"/>
      </w:pPr>
      <w:r>
        <w:t>Тепловые потери трубопроводов двухтрубных тепловых сетей бесканальной прокладки, расположенных в грунте на одинаковом расстоянии от поверхности до оси труб Н, м, определяются по формулам: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343275" cy="52387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(46)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238500" cy="5238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60" r:link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(47)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26670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62" r:link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(48)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both"/>
      </w:pPr>
      <w:r>
        <w:t xml:space="preserve">где </w:t>
      </w:r>
      <w:r>
        <w:rPr>
          <w:i/>
          <w:iCs/>
          <w:noProof/>
          <w:vertAlign w:val="superscript"/>
        </w:rPr>
        <w:drawing>
          <wp:inline distT="0" distB="0" distL="0" distR="0">
            <wp:extent cx="247650" cy="2286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64" r:link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термическое сопротивление грунта при бесканальной прокладке, м·°С/Вт, определяется по форм</w:t>
      </w:r>
      <w:r>
        <w:t>уле:</w:t>
      </w:r>
    </w:p>
    <w:p w:rsidR="00000000" w:rsidRDefault="00AB68DB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647950" cy="695325"/>
            <wp:effectExtent l="0" t="0" r="0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b/>
          <w:bCs/>
        </w:rPr>
        <w:t xml:space="preserve">     </w:t>
      </w:r>
      <w:r>
        <w:t>(49)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где d - наружный диаметр изолированного трубопровода, м; подающего - d</w:t>
      </w:r>
      <w:r>
        <w:rPr>
          <w:vertAlign w:val="subscript"/>
        </w:rPr>
        <w:t>1</w:t>
      </w:r>
      <w:r>
        <w:t>,</w:t>
      </w:r>
      <w:r>
        <w:t xml:space="preserve"> обратного - d</w:t>
      </w:r>
      <w:r>
        <w:rPr>
          <w:vertAlign w:val="subscript"/>
        </w:rPr>
        <w:t>2</w:t>
      </w:r>
      <w:r>
        <w:t>;</w:t>
      </w:r>
    </w:p>
    <w:p w:rsidR="00000000" w:rsidRDefault="00AB68DB">
      <w:pPr>
        <w:ind w:firstLine="426"/>
        <w:jc w:val="both"/>
      </w:pPr>
      <w:r>
        <w:t>λ</w:t>
      </w:r>
      <w:r>
        <w:rPr>
          <w:vertAlign w:val="subscript"/>
        </w:rPr>
        <w:t>гр</w:t>
      </w:r>
      <w:r>
        <w:t xml:space="preserve"> - теплопроводность грунта, Вт/(м·°С);</w:t>
      </w:r>
    </w:p>
    <w:p w:rsidR="00000000" w:rsidRDefault="00AB68DB">
      <w:pPr>
        <w:ind w:firstLine="426"/>
        <w:jc w:val="both"/>
      </w:pPr>
      <w:r>
        <w:t>H - глубина заложения - расстояние от оси труб до поверхности земли, м;</w:t>
      </w:r>
    </w:p>
    <w:p w:rsidR="00000000" w:rsidRDefault="00AB68DB">
      <w:pPr>
        <w:ind w:firstLine="426"/>
        <w:jc w:val="both"/>
      </w:pPr>
      <w:r>
        <w:t>R</w:t>
      </w:r>
      <w:r>
        <w:rPr>
          <w:vertAlign w:val="subscript"/>
        </w:rPr>
        <w:t>0</w:t>
      </w:r>
      <w:r>
        <w:t xml:space="preserve"> </w:t>
      </w:r>
      <w:r>
        <w:t>- термическое сопротивление, обусловленное тепловым взаимодействием двух труб, м·°С/Вт, определяется из выражения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704975" cy="990600"/>
            <wp:effectExtent l="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68" r:link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(50)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в котором K</w:t>
      </w:r>
      <w:r>
        <w:rPr>
          <w:vertAlign w:val="subscript"/>
        </w:rPr>
        <w:t>1,2</w:t>
      </w:r>
      <w:r>
        <w:t xml:space="preserve"> - расстояние между осями труб по горизонтали, м.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Остальные значения величин в </w:t>
      </w:r>
      <w:hyperlink r:id="rId270" w:anchor="sub_id=546" w:history="1">
        <w:r>
          <w:rPr>
            <w:rStyle w:val="a3"/>
            <w:color w:val="0000FF"/>
            <w:u w:val="single"/>
          </w:rPr>
          <w:t>(46), (47)</w:t>
        </w:r>
      </w:hyperlink>
      <w:r>
        <w:t xml:space="preserve"> те же, что и в </w:t>
      </w:r>
      <w:hyperlink r:id="rId271" w:anchor="sub_id=539" w:history="1">
        <w:r>
          <w:rPr>
            <w:rStyle w:val="a3"/>
            <w:color w:val="0000FF"/>
            <w:u w:val="single"/>
          </w:rPr>
          <w:t>Формуле (39)</w:t>
        </w:r>
      </w:hyperlink>
      <w:r>
        <w:t xml:space="preserve"> для канальной прокладки.</w:t>
      </w:r>
    </w:p>
    <w:p w:rsidR="00000000" w:rsidRDefault="00AB68DB">
      <w:pPr>
        <w:ind w:firstLine="426"/>
        <w:jc w:val="both"/>
      </w:pPr>
      <w:r>
        <w:t>Также как при прокладке двухтрубных тепловых сетей в проходных каналах расчёт требуемой толщины тепловой изоляции по нормированной плотности теплового потока, в зависимост</w:t>
      </w:r>
      <w:r>
        <w:t>и от технических требований, может выполняться в двух вариантах:</w:t>
      </w:r>
    </w:p>
    <w:p w:rsidR="00000000" w:rsidRDefault="00AB68DB">
      <w:pPr>
        <w:ind w:firstLine="426"/>
        <w:jc w:val="both"/>
      </w:pPr>
      <w:r>
        <w:t xml:space="preserve">а) по нормативным значениям линейной плотности теплового потока </w:t>
      </w:r>
      <w:r>
        <w:rPr>
          <w:noProof/>
        </w:rPr>
        <w:drawing>
          <wp:inline distT="0" distB="0" distL="0" distR="0">
            <wp:extent cx="190500" cy="20955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</w:t>
      </w: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заданным отдельно для подающего и обратного трубопр</w:t>
      </w:r>
      <w:r>
        <w:t>овода;</w:t>
      </w:r>
    </w:p>
    <w:p w:rsidR="00000000" w:rsidRDefault="00AB68DB">
      <w:pPr>
        <w:ind w:firstLine="426"/>
        <w:jc w:val="both"/>
      </w:pPr>
      <w:r>
        <w:t xml:space="preserve">б) по суммарной нормативной линейной плотности теплового потока от подающего и обратного трубопровода </w:t>
      </w:r>
      <w:r>
        <w:rPr>
          <w:noProof/>
        </w:rPr>
        <w:drawing>
          <wp:inline distT="0" distB="0" distL="0" distR="0">
            <wp:extent cx="333375" cy="228600"/>
            <wp:effectExtent l="0" t="0" r="952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B68DB">
      <w:pPr>
        <w:ind w:firstLine="426"/>
        <w:jc w:val="both"/>
      </w:pPr>
      <w:r>
        <w:t xml:space="preserve">Расчёт толщины изоляции трубопроводов тепловых сетей бесканальной прокладки по </w:t>
      </w:r>
      <w:r>
        <w:t xml:space="preserve">нормативным значениям линейной плотности теплового потока, заданным отдельно для подающего </w:t>
      </w:r>
      <w:r>
        <w:rPr>
          <w:i/>
          <w:iCs/>
          <w:noProof/>
        </w:rPr>
        <w:drawing>
          <wp:inline distT="0" distB="0" distL="0" distR="0">
            <wp:extent cx="333375" cy="238125"/>
            <wp:effectExtent l="0" t="0" r="9525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обратного </w:t>
      </w:r>
      <w:r>
        <w:rPr>
          <w:noProof/>
        </w:rPr>
        <w:drawing>
          <wp:inline distT="0" distB="0" distL="0" distR="0">
            <wp:extent cx="285750" cy="21907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трубопровода выполняют по формулам: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800475" cy="552450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(51)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876675" cy="581025"/>
            <wp:effectExtent l="0" t="0" r="9525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(52)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Определив с помощью (51), (52) значения </w:t>
      </w:r>
      <w:r>
        <w:rPr>
          <w:i/>
          <w:iCs/>
          <w:noProof/>
        </w:rPr>
        <w:drawing>
          <wp:inline distT="0" distB="0" distL="0" distR="0">
            <wp:extent cx="981075" cy="381000"/>
            <wp:effectExtent l="0" t="0" r="952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noProof/>
        </w:rPr>
        <w:drawing>
          <wp:inline distT="0" distB="0" distL="0" distR="0">
            <wp:extent cx="1057275" cy="38100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вычисляют толщины изоляции также как и для канальной прокладки в </w:t>
      </w:r>
      <w:hyperlink r:id="rId290" w:anchor="sub_id=50302" w:history="1">
        <w:r>
          <w:rPr>
            <w:rStyle w:val="a3"/>
            <w:color w:val="0000FF"/>
            <w:u w:val="single"/>
          </w:rPr>
          <w:t>разделе 5.3.2</w:t>
        </w:r>
      </w:hyperlink>
    </w:p>
    <w:p w:rsidR="00000000" w:rsidRDefault="00AB68DB">
      <w:pPr>
        <w:ind w:firstLine="426"/>
        <w:jc w:val="both"/>
      </w:pPr>
      <w:r>
        <w:t xml:space="preserve">Расчёт толщины изоляции подающего и обратного трубопроводов двухтрубных тепловых сетей бесканальной прокладки по суммарной нормативной линейной плотности теплового потока </w:t>
      </w:r>
      <w:r>
        <w:rPr>
          <w:noProof/>
        </w:rPr>
        <w:drawing>
          <wp:inline distT="0" distB="0" distL="0" distR="0">
            <wp:extent cx="381000" cy="24765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,Вт/м, выполняется методом последовательных приближений (методом подбора).</w:t>
      </w:r>
    </w:p>
    <w:p w:rsidR="00000000" w:rsidRDefault="00AB68DB">
      <w:pPr>
        <w:ind w:firstLine="426"/>
        <w:jc w:val="both"/>
      </w:pPr>
      <w:r>
        <w:t>На первом этапе задаются начальным значением толщины изоляции δ</w:t>
      </w:r>
      <w:r>
        <w:rPr>
          <w:vertAlign w:val="subscript"/>
        </w:rPr>
        <w:t>из</w:t>
      </w:r>
      <w:r>
        <w:t>1 = δ</w:t>
      </w:r>
      <w:r>
        <w:rPr>
          <w:vertAlign w:val="subscript"/>
        </w:rPr>
        <w:t>и3</w:t>
      </w:r>
      <w:r>
        <w:t>2 = δ</w:t>
      </w:r>
      <w:r>
        <w:rPr>
          <w:vertAlign w:val="subscript"/>
        </w:rPr>
        <w:t>0</w:t>
      </w:r>
      <w:r>
        <w:t>, одинаковой для подающе</w:t>
      </w:r>
      <w:r>
        <w:t xml:space="preserve">го и обратного трубопровода, и по </w:t>
      </w:r>
      <w:hyperlink r:id="rId293" w:anchor="sub_id=546" w:history="1">
        <w:r>
          <w:rPr>
            <w:rStyle w:val="a3"/>
            <w:color w:val="0000FF"/>
            <w:u w:val="single"/>
          </w:rPr>
          <w:t>формулам (46) - (48)</w:t>
        </w:r>
      </w:hyperlink>
      <w:r>
        <w:t xml:space="preserve"> рассчитывают суммарную линейную плотность теплового потока </w:t>
      </w:r>
      <w:r>
        <w:rPr>
          <w:noProof/>
        </w:rPr>
        <w:drawing>
          <wp:inline distT="0" distB="0" distL="0" distR="0">
            <wp:extent cx="257175" cy="219075"/>
            <wp:effectExtent l="0" t="0" r="952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B68DB">
      <w:pPr>
        <w:ind w:firstLine="426"/>
        <w:jc w:val="both"/>
      </w:pPr>
      <w:r>
        <w:t xml:space="preserve">Полученное расчётное значение сравнивают с нормативной линейной плотностью теплового потока </w:t>
      </w:r>
      <w:r>
        <w:rPr>
          <w:noProof/>
        </w:rPr>
        <w:drawing>
          <wp:inline distT="0" distB="0" distL="0" distR="0">
            <wp:extent cx="342900" cy="20955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 таблицам 11, 12, СНиП 41-03.</w:t>
      </w:r>
    </w:p>
    <w:p w:rsidR="00000000" w:rsidRDefault="00AB68DB">
      <w:pPr>
        <w:ind w:firstLine="426"/>
        <w:jc w:val="both"/>
      </w:pPr>
      <w:r>
        <w:t>На втором этапе увеличивают или уменьшают толщину изоляции в зависимости от результата сравнения и повторяют расчет в т</w:t>
      </w:r>
      <w:r>
        <w:t xml:space="preserve">ой же последовательности до получения нового расчётного значения </w:t>
      </w:r>
      <w:r>
        <w:rPr>
          <w:noProof/>
        </w:rPr>
        <w:drawing>
          <wp:inline distT="0" distB="0" distL="0" distR="0">
            <wp:extent cx="352425" cy="209550"/>
            <wp:effectExtent l="0" t="0" r="952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B68DB">
      <w:pPr>
        <w:ind w:firstLine="426"/>
        <w:jc w:val="both"/>
      </w:pPr>
      <w:r>
        <w:t xml:space="preserve">Расчёт повторяют до тех пор, пока расчётное значение плотности теплового потока </w:t>
      </w:r>
      <w:r>
        <w:rPr>
          <w:noProof/>
        </w:rPr>
        <w:drawing>
          <wp:inline distT="0" distB="0" distL="0" distR="0">
            <wp:extent cx="361950" cy="219075"/>
            <wp:effectExtent l="0" t="0" r="0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будет отличаться от нормативного значения </w:t>
      </w:r>
      <w:r>
        <w:rPr>
          <w:noProof/>
        </w:rPr>
        <w:drawing>
          <wp:inline distT="0" distB="0" distL="0" distR="0">
            <wp:extent cx="304800" cy="20955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на заданную степень точности</w:t>
      </w:r>
    </w:p>
    <w:p w:rsidR="00000000" w:rsidRDefault="00AB68DB">
      <w:pPr>
        <w:ind w:firstLine="426"/>
        <w:jc w:val="both"/>
      </w:pPr>
      <w:r>
        <w:t>расчёта, наприме</w:t>
      </w:r>
      <w:r>
        <w:t>р, не более, чем на 1%. Последнее значение δ</w:t>
      </w:r>
      <w:r>
        <w:rPr>
          <w:vertAlign w:val="subscript"/>
        </w:rPr>
        <w:t>i</w:t>
      </w:r>
      <w:r>
        <w:t xml:space="preserve"> принимается в качестве расчётной толщины тепловой изоляции для подающего и обратного трубопровода.</w:t>
      </w:r>
    </w:p>
    <w:p w:rsidR="00000000" w:rsidRDefault="00AB68DB">
      <w:pPr>
        <w:ind w:firstLine="426"/>
        <w:jc w:val="both"/>
      </w:pPr>
      <w:r>
        <w:t>Расчётные параметры теплоносителя и наружной среды для расчета изоляции трубопроводов двухтрубных тепловых сете</w:t>
      </w:r>
      <w:r>
        <w:t>й бесканальной прокладки принимаются такими же, как и в непроходных каналах.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AB68D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AB68DB">
      <w:pPr>
        <w:ind w:firstLine="426"/>
        <w:jc w:val="right"/>
      </w:pPr>
      <w:r>
        <w:t> </w:t>
      </w:r>
    </w:p>
    <w:p w:rsidR="00000000" w:rsidRDefault="00AB68DB">
      <w:pPr>
        <w:ind w:firstLine="426"/>
        <w:jc w:val="right"/>
      </w:pPr>
      <w:r>
        <w:t> </w:t>
      </w:r>
    </w:p>
    <w:p w:rsidR="00000000" w:rsidRDefault="00AB68DB">
      <w:pPr>
        <w:jc w:val="center"/>
      </w:pPr>
      <w:r>
        <w:rPr>
          <w:rStyle w:val="s1"/>
        </w:rPr>
        <w:t>Таблица А.1 - Расчетные технические характеристики теплоизоляционных материалов и изделий</w:t>
      </w:r>
    </w:p>
    <w:p w:rsidR="00000000" w:rsidRDefault="00AB68D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1459"/>
        <w:gridCol w:w="1174"/>
        <w:gridCol w:w="1033"/>
        <w:gridCol w:w="1933"/>
        <w:gridCol w:w="1256"/>
      </w:tblGrid>
      <w:tr w:rsidR="00000000">
        <w:trPr>
          <w:trHeight w:val="20"/>
        </w:trPr>
        <w:tc>
          <w:tcPr>
            <w:tcW w:w="13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Материал, изделие</w:t>
            </w:r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Средняя плотность в конструкции,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6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Теплопроводность теплоизоляционного материала в конструкции λ</w:t>
            </w:r>
            <w:r>
              <w:rPr>
                <w:vertAlign w:val="subscript"/>
              </w:rPr>
              <w:t>из</w:t>
            </w:r>
            <w:r>
              <w:t>, Вт/(м·°С) для поверхностей с температурой,</w:t>
            </w:r>
            <w:r>
              <w:t xml:space="preserve"> °С</w:t>
            </w:r>
          </w:p>
        </w:tc>
        <w:tc>
          <w:tcPr>
            <w:tcW w:w="8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Температура применений, °С</w:t>
            </w:r>
          </w:p>
        </w:tc>
        <w:tc>
          <w:tcPr>
            <w:tcW w:w="6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Группа горючести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 и выше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19 и ниже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2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Маты минераловатные прошивные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0,041 + 0,00022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0,041-0,032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180 до 450</w:t>
            </w:r>
          </w:p>
          <w:p w:rsidR="00000000" w:rsidRDefault="00AB68DB">
            <w:pPr>
              <w:jc w:val="center"/>
            </w:pPr>
            <w:r>
              <w:t>для матов, на ткани, сетке, холсте из стекловолокна; до 700 - на металлической сетке</w:t>
            </w:r>
          </w:p>
        </w:tc>
        <w:tc>
          <w:tcPr>
            <w:tcW w:w="6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0,045 + 0,00021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0,044-0,035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0,049 + 0,0002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0,048-0,037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2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Плиты теплоизоляционные из минеральной ваты на синтетическом связующем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 + 0,00029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0,039-0,03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</w:t>
            </w:r>
          </w:p>
        </w:tc>
        <w:tc>
          <w:tcPr>
            <w:tcW w:w="6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0,043 + 0,00022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0,042-0,031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60 до 400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0,044 + 0,00021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0,043-0,032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0,052 + 0,0002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0,051-0,038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 до 400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2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Полуцилиндры и цилиндры минераловатные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 + 0,00003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0,039-0,029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180 до 400</w:t>
            </w:r>
          </w:p>
        </w:tc>
        <w:tc>
          <w:tcPr>
            <w:tcW w:w="6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0,044 + 0,00022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0,043-0,032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0,049 + 0,00021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0,048-0,036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 + 0,0002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0,049-0,035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0,053 + 0,00019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0,052-0,038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Маты и вата из супертонкого базальтового волокна без связующего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0,032 + 0,00019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0,031-0,24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180 до 600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Шнур теплоизоляционный из минеральной ваты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0,056 + 0,00019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0,055-0,04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180 до 600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НГ-Г1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Шнур асбестовый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100-160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0,093 + 0,00019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-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20 до 220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Г1</w:t>
            </w:r>
          </w:p>
        </w:tc>
      </w:tr>
      <w:tr w:rsidR="00000000">
        <w:trPr>
          <w:trHeight w:val="20"/>
        </w:trPr>
        <w:tc>
          <w:tcPr>
            <w:tcW w:w="132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Маты из стеклянного штапельного волокна на синтетическом связующем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 + 0,0003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0,039-0,029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60 до 180</w:t>
            </w:r>
          </w:p>
        </w:tc>
        <w:tc>
          <w:tcPr>
            <w:tcW w:w="60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0,042 + 0,00028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0,041-0,03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Маты прошивные из стеклянного штапельного волокна на синтетическом связующем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 + 0,0002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0,037-0,03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60 до 300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Маты и вата из супертонкого стеклянного волокна без связующего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0,033 + 0,00014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0,032-0,024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</w:t>
            </w:r>
            <w:r>
              <w:t>с 180 до 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Теплоизоляционные изделия из пеностекла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130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 + 0,0002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0,05-0,038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150 до 350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Армопенобетон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200-300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0,055 + 0,0002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0,055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60 до 300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Негорючий</w:t>
            </w:r>
          </w:p>
        </w:tc>
      </w:tr>
      <w:tr w:rsidR="00000000">
        <w:trPr>
          <w:trHeight w:val="20"/>
        </w:trPr>
        <w:tc>
          <w:tcPr>
            <w:tcW w:w="132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Песок перлитовый, вспученный, мелкий</w:t>
            </w:r>
          </w:p>
          <w:p w:rsidR="00000000" w:rsidRDefault="00AB68DB">
            <w:pPr>
              <w:jc w:val="both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110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0,052 + 0,00012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0,051-0,038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180 до 875</w:t>
            </w:r>
          </w:p>
        </w:tc>
        <w:tc>
          <w:tcPr>
            <w:tcW w:w="6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0,055 + 0,00012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0,054-0,04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0,058 + 0,00012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0,057-0,042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2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Теплоизоляционные изделия из пенополистирола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0,033 + 0,00018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0,032-0,024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180 до 70</w:t>
            </w:r>
          </w:p>
        </w:tc>
        <w:tc>
          <w:tcPr>
            <w:tcW w:w="6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Г3-Г4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0,036 + 0,00018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0,035-0,026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0,041 + 0,00018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0,04-0,03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2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Теплоизоляционные изделия из пенополиуретана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0,030 + 0,00015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0,029-0,024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180 до 130</w:t>
            </w:r>
          </w:p>
        </w:tc>
        <w:tc>
          <w:tcPr>
            <w:tcW w:w="60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Г2-Г4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0,032 + 0,00015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0,031-0,025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0,037 + 0,00015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0,036-0,027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Пенополимерминерал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200-250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0,047 + 0,0002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0,047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60 до 150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Г1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Теплоизоляционные изделия из вспененного каучука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60-80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0,034 + 0,0002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0,033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60 до 125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Г1-Г3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Теплоизоляционные изделия из пенополиэтилена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0,035 + 0,00018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0,033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70 до 70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Г3-Г4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Полотна иглопробивные стеклянн</w:t>
            </w:r>
            <w:r>
              <w:t>ые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160-190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0,038 - 0,057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0,053-0,047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200 до 50 включ.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Трубы теплозвукоизоляционные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0,036 + 0,0001 t</w:t>
            </w:r>
            <w:r>
              <w:rPr>
                <w:vertAlign w:val="subscript"/>
              </w:rPr>
              <w:t>m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0,0344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80 до 100 включ.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Умеренно горючие Г2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Трубы стальные предварительно термоизолированные пенополиуретаном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55-60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0,033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60 до 150 включ.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Г2, Г3, Г4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Теплоизоляционные изделия с системой отвода конденсата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30-60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0,030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От минус 60 до 130 включ. с кратковременным повышением температуры до</w:t>
            </w:r>
            <w:r>
              <w:t xml:space="preserve"> 150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Г2, Г3, Г4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 xml:space="preserve">ПРИМЕЧАНИЕ 1. Средняя температура теплоизоляционного слоя; °С: </w:t>
            </w:r>
          </w:p>
          <w:p w:rsidR="00000000" w:rsidRDefault="00AB68DB">
            <w:r>
              <w:t>t</w:t>
            </w:r>
            <w:r>
              <w:rPr>
                <w:vertAlign w:val="subscript"/>
              </w:rPr>
              <w:t>m</w:t>
            </w:r>
            <w:r>
              <w:t xml:space="preserve"> = (t</w:t>
            </w:r>
            <w:r>
              <w:rPr>
                <w:vertAlign w:val="subscript"/>
              </w:rPr>
              <w:t xml:space="preserve">в </w:t>
            </w:r>
            <w:r>
              <w:t xml:space="preserve">+ 40)/2 - на открытом воздухе в летнее время, в помещении, в каналах, тоннелях, технических подпольях, на чердаках и в подвалах зданий, </w:t>
            </w:r>
          </w:p>
          <w:p w:rsidR="00000000" w:rsidRDefault="00AB68DB">
            <w:r>
              <w:t>t</w:t>
            </w:r>
            <w:r>
              <w:rPr>
                <w:vertAlign w:val="subscript"/>
              </w:rPr>
              <w:t>m</w:t>
            </w:r>
            <w:r>
              <w:t xml:space="preserve"> = t</w:t>
            </w:r>
            <w:r>
              <w:rPr>
                <w:vertAlign w:val="subscript"/>
              </w:rPr>
              <w:t>в</w:t>
            </w:r>
            <w:r>
              <w:t>/2 - на открытом воздухе, воздухе в зимнее время, где t</w:t>
            </w:r>
            <w:r>
              <w:rPr>
                <w:vertAlign w:val="subscript"/>
              </w:rPr>
              <w:t>в</w:t>
            </w:r>
            <w:r>
              <w:t xml:space="preserve"> - температура среды внутри изолируемого оборудования (т</w:t>
            </w:r>
            <w:r>
              <w:t xml:space="preserve">рубопровода). </w:t>
            </w:r>
          </w:p>
          <w:p w:rsidR="00000000" w:rsidRDefault="00AB68DB">
            <w:r>
              <w:t>ПРИМЕЧАНИЕ 2. Большее значение расчетной теплопроводности теплоизоляционного материала в конструкции для поверхностей с температурой - 19°С и ниже относится к температуре изолируемой поверхности от минус 60 до 19°С, меньшее - к температуре м</w:t>
            </w:r>
            <w:r>
              <w:t>инус 61°С и ниже.</w:t>
            </w:r>
          </w:p>
        </w:tc>
      </w:tr>
    </w:tbl>
    <w:p w:rsidR="00000000" w:rsidRDefault="00AB68DB">
      <w:r>
        <w:t> </w:t>
      </w:r>
    </w:p>
    <w:p w:rsidR="00000000" w:rsidRDefault="00AB68D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AB68D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B68DB">
      <w:pPr>
        <w:ind w:firstLine="426"/>
        <w:jc w:val="right"/>
      </w:pPr>
      <w:r>
        <w:rPr>
          <w:b/>
          <w:bCs/>
        </w:rPr>
        <w:t> </w:t>
      </w:r>
    </w:p>
    <w:p w:rsidR="00000000" w:rsidRDefault="00AB68DB">
      <w:pPr>
        <w:ind w:firstLine="426"/>
        <w:jc w:val="right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Определение толщины и объема теплоизоляционных изделий из уплотняющихся материалов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both"/>
      </w:pPr>
      <w:r>
        <w:t>Б.1</w:t>
      </w:r>
      <w:r>
        <w:t xml:space="preserve">Толщину теплоизоляционного изделия из уплотняющихся материалов до установки на изолируемую поверхность следует определять с учетом коэффициента уплотнения </w:t>
      </w:r>
      <w:r>
        <w:rPr>
          <w:i/>
          <w:iCs/>
        </w:rPr>
        <w:t>K</w:t>
      </w:r>
      <w:r>
        <w:rPr>
          <w:i/>
          <w:iCs/>
          <w:vertAlign w:val="subscript"/>
        </w:rPr>
        <w:t>с</w:t>
      </w:r>
      <w:r>
        <w:t>(значения приведены в Таблице Б.1) по формулам:</w:t>
      </w:r>
    </w:p>
    <w:p w:rsidR="00000000" w:rsidRDefault="00AB68DB">
      <w:pPr>
        <w:ind w:firstLine="426"/>
        <w:jc w:val="both"/>
      </w:pPr>
      <w:r>
        <w:t>- для цилиндрической поверхности</w:t>
      </w:r>
    </w:p>
    <w:p w:rsidR="00000000" w:rsidRDefault="00AB68DB">
      <w:pPr>
        <w:ind w:firstLine="426"/>
        <w:jc w:val="both"/>
      </w:pPr>
      <w:r>
        <w:rPr>
          <w:vertAlign w:val="superscript"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428750" cy="49530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(Б.1)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- для плоской поверхности</w:t>
      </w:r>
    </w:p>
    <w:p w:rsidR="00000000" w:rsidRDefault="00AB68DB">
      <w:pPr>
        <w:ind w:firstLine="426"/>
        <w:jc w:val="both"/>
      </w:pPr>
      <w:r>
        <w:rPr>
          <w:vertAlign w:val="superscript"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276225"/>
            <wp:effectExtent l="0" t="0" r="9525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(Б.2)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где δ</w:t>
      </w:r>
      <w:r>
        <w:rPr>
          <w:vertAlign w:val="subscript"/>
        </w:rPr>
        <w:t>1</w:t>
      </w:r>
      <w:r>
        <w:t>, δ</w:t>
      </w:r>
      <w:r>
        <w:rPr>
          <w:vertAlign w:val="subscript"/>
        </w:rPr>
        <w:t>2</w:t>
      </w:r>
      <w:r>
        <w:t xml:space="preserve"> - толщина теплоизоляционного изделия до установки на изолируемую поверхность (без уплотнения), м;</w:t>
      </w:r>
    </w:p>
    <w:p w:rsidR="00000000" w:rsidRDefault="00AB68DB">
      <w:pPr>
        <w:ind w:firstLine="426"/>
        <w:jc w:val="both"/>
      </w:pPr>
      <w:r>
        <w:t>δ - расчетная толщина теплоизоляционного слоя с уплотнением в конструкции, м;</w:t>
      </w:r>
    </w:p>
    <w:p w:rsidR="00000000" w:rsidRDefault="00AB68DB">
      <w:pPr>
        <w:ind w:firstLine="426"/>
        <w:jc w:val="both"/>
      </w:pPr>
      <w:r>
        <w:rPr>
          <w:i/>
          <w:iCs/>
        </w:rPr>
        <w:t xml:space="preserve">d - </w:t>
      </w:r>
      <w:r>
        <w:t>наружн</w:t>
      </w:r>
      <w:r>
        <w:t>ый диаметр изолируемого оборудования, трубопровода, м;</w:t>
      </w:r>
    </w:p>
    <w:p w:rsidR="00000000" w:rsidRDefault="00AB68DB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с </w:t>
      </w:r>
      <w:r>
        <w:rPr>
          <w:i/>
          <w:iCs/>
        </w:rPr>
        <w:t xml:space="preserve">- </w:t>
      </w:r>
      <w:r>
        <w:t>коэффициент уплотнения теплоизоляционных изделий, принимаемый по таблице В.1 настоящего приложения.</w:t>
      </w:r>
    </w:p>
    <w:p w:rsidR="00000000" w:rsidRDefault="00AB68DB">
      <w:pPr>
        <w:ind w:firstLine="426"/>
        <w:jc w:val="both"/>
      </w:pPr>
      <w:r>
        <w:t xml:space="preserve">ПРИМЕЧАНИЕ. В случае если в Формуле (Б.1) произведение </w:t>
      </w:r>
      <w:r>
        <w:rPr>
          <w:i/>
          <w:iCs/>
          <w:noProof/>
        </w:rPr>
        <w:drawing>
          <wp:inline distT="0" distB="0" distL="0" distR="0">
            <wp:extent cx="628650" cy="371475"/>
            <wp:effectExtent l="0" t="0" r="0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меньше единицы, оно должно приниматься равным единице.</w:t>
      </w:r>
    </w:p>
    <w:p w:rsidR="00000000" w:rsidRDefault="00AB68DB">
      <w:pPr>
        <w:ind w:firstLine="426"/>
        <w:jc w:val="both"/>
      </w:pPr>
      <w:r>
        <w:t xml:space="preserve">Б.2 При многослойной изоляции толщину изделия до его уплотнения следует определять отдельно для каждого слоя. При определении толщины последующего теплоизоляционного слоя за наружный диаметр </w:t>
      </w:r>
      <w:r>
        <w:rPr>
          <w:i/>
          <w:iCs/>
        </w:rPr>
        <w:t xml:space="preserve">(d) </w:t>
      </w:r>
      <w:r>
        <w:t>принимают диаметр изоляции предыдущего слоя.</w:t>
      </w:r>
    </w:p>
    <w:p w:rsidR="00000000" w:rsidRDefault="00AB68DB">
      <w:pPr>
        <w:ind w:firstLine="426"/>
        <w:jc w:val="both"/>
      </w:pPr>
      <w:r>
        <w:t>Б.3 Объем теплои</w:t>
      </w:r>
      <w:r>
        <w:t>золяционных изделий из уплотняющихся материалов для теплоизоляционного слоя до уплотнения следует определять по формуле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i/>
          <w:iCs/>
        </w:rPr>
        <w:t>V = V</w:t>
      </w:r>
      <w:r>
        <w:rPr>
          <w:i/>
          <w:iCs/>
          <w:vertAlign w:val="subscript"/>
        </w:rPr>
        <w:t xml:space="preserve">i </w:t>
      </w:r>
      <w:r>
        <w:rPr>
          <w:i/>
          <w:iCs/>
        </w:rPr>
        <w:t>K</w:t>
      </w:r>
      <w:r>
        <w:rPr>
          <w:i/>
          <w:iCs/>
          <w:vertAlign w:val="subscript"/>
        </w:rPr>
        <w:t>c</w:t>
      </w:r>
      <w:r>
        <w:t>,       (Б.3)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V - </w:t>
      </w:r>
      <w:r>
        <w:t>объем теплоизоляционного материала или изделия до уплотнения, м</w:t>
      </w:r>
      <w:r>
        <w:rPr>
          <w:vertAlign w:val="superscript"/>
        </w:rPr>
        <w:t>3</w:t>
      </w:r>
      <w:r>
        <w:t xml:space="preserve">; </w:t>
      </w:r>
    </w:p>
    <w:p w:rsidR="00000000" w:rsidRDefault="00AB68DB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объем теплоизоляционного мате</w:t>
      </w:r>
      <w:r>
        <w:t>риала или изделия в конструкции с учетом уплотнения, м</w:t>
      </w:r>
      <w:r>
        <w:rPr>
          <w:vertAlign w:val="superscript"/>
        </w:rPr>
        <w:t>3</w:t>
      </w:r>
      <w:r>
        <w:t>.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jc w:val="center"/>
      </w:pPr>
      <w:r>
        <w:rPr>
          <w:rStyle w:val="s1"/>
        </w:rPr>
        <w:t xml:space="preserve">Таблица Б.1 - Значения коэффициента уплотнения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с</w:t>
      </w:r>
    </w:p>
    <w:p w:rsidR="00000000" w:rsidRDefault="00AB68D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2"/>
        <w:gridCol w:w="2123"/>
      </w:tblGrid>
      <w:tr w:rsidR="00000000">
        <w:trPr>
          <w:trHeight w:val="20"/>
        </w:trPr>
        <w:tc>
          <w:tcPr>
            <w:tcW w:w="38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Теплоизоляционные материалы и изделия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 xml:space="preserve">Коэффициент уплотнения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с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Маты минераловатные прошивные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Маты теплоизоляционные «ТЕХМАТ»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1,35-1,2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Маты и холсты из супертонкого базальтового волокна при укладке на трубопроводы и оборудование условным проходом, мм: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Д</w:t>
            </w:r>
            <w:r>
              <w:rPr>
                <w:vertAlign w:val="subscript"/>
              </w:rPr>
              <w:t xml:space="preserve">у </w:t>
            </w:r>
            <w:r>
              <w:t>&lt; 800 при средней плотности 23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то же, при средней плотности 50-60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1,5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Д</w:t>
            </w:r>
            <w:r>
              <w:rPr>
                <w:vertAlign w:val="subscript"/>
              </w:rPr>
              <w:t>у</w:t>
            </w:r>
            <w:r>
              <w:rPr>
                <w:vertAlign w:val="subscript"/>
              </w:rPr>
              <w:t xml:space="preserve"> </w:t>
            </w:r>
            <w:r>
              <w:t>≥ 800 при средней плотности 23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то же, при средней плотности 50-60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1,5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Маты из стеклянного штапельного волокна на синтетическом связующем марки: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М-45, 35, 25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М-15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2,6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Маты из стеклянного штапельного волокна «URSA» марки: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М-11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3,6-4,0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М-15, М-17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2,6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М-25 при укладке: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на трубы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1,5-1,8</w:t>
            </w:r>
            <w:r>
              <w:rPr>
                <w:vertAlign w:val="superscript"/>
              </w:rPr>
              <w:t>**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на оборудование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Плиты минераловатные на синтетическом связующем марки: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35, 50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75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100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125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Плиты из стеклянного штапельного волокна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П-30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П-15, П-17, и П-20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8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both"/>
            </w:pPr>
            <w:r>
              <w:t>Песок перлитовый вспученный мелкий марок 75, 100, 150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1,5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rPr>
                <w:vertAlign w:val="superscript"/>
              </w:rPr>
              <w:t>*</w:t>
            </w:r>
            <w:r>
              <w:t xml:space="preserve"> Коэффициент уплотнения матов «URSA» марки М-11 при укладке на трубы условным проходом до 40 мм вкл. - 4,0, при укладке 50 мм и более - 3,6. </w:t>
            </w:r>
          </w:p>
          <w:p w:rsidR="00000000" w:rsidRDefault="00AB68DB">
            <w:r>
              <w:rPr>
                <w:vertAlign w:val="superscript"/>
              </w:rPr>
              <w:t>**</w:t>
            </w:r>
            <w:r>
              <w:t xml:space="preserve"> Коэффициент уплотнения матов «URSA» марки М-25 при </w:t>
            </w:r>
            <w:r>
              <w:t>укладке на трубы условным проходом до 100 мм вкл. - 1,8, св. 100 до 250 мм вкл. - 1,6, св. 250 мм - 1,5.</w:t>
            </w:r>
          </w:p>
        </w:tc>
      </w:tr>
    </w:tbl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AB68D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B68DB">
      <w:pPr>
        <w:ind w:firstLine="426"/>
        <w:jc w:val="right"/>
      </w:pPr>
      <w:r>
        <w:rPr>
          <w:b/>
          <w:bCs/>
        </w:rPr>
        <w:t> </w:t>
      </w:r>
    </w:p>
    <w:p w:rsidR="00000000" w:rsidRDefault="00AB68DB">
      <w:pPr>
        <w:ind w:firstLine="426"/>
        <w:jc w:val="right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Пример расчета тепловой изоляции трубопроводов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both"/>
      </w:pPr>
      <w:r>
        <w:t>Определить толщину тепловой изоляции исходя из нормируемой плотности теплового потока для двухтрубной тепловой сети канальной прокладки.</w:t>
      </w:r>
    </w:p>
    <w:p w:rsidR="00000000" w:rsidRDefault="00AB68DB">
      <w:pPr>
        <w:ind w:firstLine="426"/>
        <w:jc w:val="both"/>
      </w:pPr>
      <w:r>
        <w:rPr>
          <w:b/>
          <w:bCs/>
        </w:rPr>
        <w:t>Исходные данные</w:t>
      </w:r>
    </w:p>
    <w:p w:rsidR="00000000" w:rsidRDefault="00AB68DB">
      <w:pPr>
        <w:ind w:firstLine="426"/>
        <w:jc w:val="both"/>
      </w:pPr>
      <w:r>
        <w:t>Среднегодовая температура теплоносителя τ</w:t>
      </w:r>
      <w:r>
        <w:rPr>
          <w:vertAlign w:val="subscript"/>
        </w:rPr>
        <w:t>ср.1</w:t>
      </w:r>
      <w:r>
        <w:t xml:space="preserve"> = 90°С, τ</w:t>
      </w:r>
      <w:r>
        <w:rPr>
          <w:vertAlign w:val="subscript"/>
        </w:rPr>
        <w:t>ср.2</w:t>
      </w:r>
      <w:r>
        <w:t xml:space="preserve"> = 50°С. Высота канала 0,92 м, ширина 0,92 м</w:t>
      </w:r>
      <w:r>
        <w:t xml:space="preserve">, глубина 1,2 м. Коэффициент теплопроводности грунта 2 Вт/(м·°С) по </w:t>
      </w:r>
      <w:hyperlink r:id="rId310" w:anchor="sub_id=1510" w:history="1">
        <w:r>
          <w:rPr>
            <w:rStyle w:val="a3"/>
            <w:color w:val="0000FF"/>
            <w:u w:val="single"/>
          </w:rPr>
          <w:t>таблице 10</w:t>
        </w:r>
      </w:hyperlink>
      <w:r>
        <w:t>, коэффициент теплоотдачи в канале 11 Вт/(м·°С) (по Таблице В.1).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center"/>
      </w:pPr>
      <w:r>
        <w:rPr>
          <w:b/>
          <w:bCs/>
        </w:rPr>
        <w:t>Таблица В.1 - Значения коэфф</w:t>
      </w:r>
      <w:r>
        <w:rPr>
          <w:b/>
          <w:bCs/>
        </w:rPr>
        <w:t>ициента теплоотдачи α, Вт /(м·°С)</w:t>
      </w:r>
    </w:p>
    <w:p w:rsidR="00000000" w:rsidRDefault="00AB68D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888"/>
        <w:gridCol w:w="1761"/>
        <w:gridCol w:w="834"/>
        <w:gridCol w:w="700"/>
        <w:gridCol w:w="814"/>
        <w:gridCol w:w="16"/>
      </w:tblGrid>
      <w:tr w:rsidR="00000000">
        <w:trPr>
          <w:trHeight w:val="20"/>
        </w:trPr>
        <w:tc>
          <w:tcPr>
            <w:tcW w:w="17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Изолированный объект</w:t>
            </w:r>
          </w:p>
        </w:tc>
        <w:tc>
          <w:tcPr>
            <w:tcW w:w="19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 закрытом помещении</w:t>
            </w:r>
          </w:p>
        </w:tc>
        <w:tc>
          <w:tcPr>
            <w:tcW w:w="1258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На открытом воздухе при скорости ветра</w:t>
            </w:r>
            <w:r>
              <w:rPr>
                <w:vertAlign w:val="superscript"/>
              </w:rPr>
              <w:t>в)</w:t>
            </w:r>
            <w:r>
              <w:t>, м/с</w:t>
            </w:r>
          </w:p>
        </w:tc>
        <w:tc>
          <w:tcPr>
            <w:tcW w:w="4" w:type="pct"/>
            <w:vAlign w:val="center"/>
            <w:hideMark/>
          </w:tcPr>
          <w:p w:rsidR="00000000" w:rsidRDefault="00AB68DB"/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01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Покрытия с малым коэффициентом излучения</w:t>
            </w:r>
            <w:r>
              <w:rPr>
                <w:vertAlign w:val="superscript"/>
              </w:rPr>
              <w:t>а)</w:t>
            </w:r>
          </w:p>
        </w:tc>
        <w:tc>
          <w:tcPr>
            <w:tcW w:w="9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Покрытия с высоким коэффициентом излучения</w:t>
            </w:r>
            <w:r>
              <w:rPr>
                <w:vertAlign w:val="superscript"/>
              </w:rPr>
              <w:t>б)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4" w:type="pct"/>
            <w:vAlign w:val="center"/>
            <w:hideMark/>
          </w:tcPr>
          <w:p w:rsidR="00000000" w:rsidRDefault="00AB68D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</w:t>
            </w:r>
          </w:p>
        </w:tc>
        <w:tc>
          <w:tcPr>
            <w:tcW w:w="4" w:type="pct"/>
            <w:vAlign w:val="center"/>
            <w:hideMark/>
          </w:tcPr>
          <w:p w:rsidR="00000000" w:rsidRDefault="00AB68DB"/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Горизонтальные трубопроводы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35</w:t>
            </w:r>
          </w:p>
        </w:tc>
        <w:tc>
          <w:tcPr>
            <w:tcW w:w="4" w:type="pct"/>
            <w:vAlign w:val="center"/>
            <w:hideMark/>
          </w:tcPr>
          <w:p w:rsidR="00000000" w:rsidRDefault="00AB68DB"/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Вертикальные трубопроводы, оборудование, плоская стенка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52</w:t>
            </w:r>
          </w:p>
        </w:tc>
        <w:tc>
          <w:tcPr>
            <w:tcW w:w="4" w:type="pct"/>
            <w:vAlign w:val="center"/>
            <w:hideMark/>
          </w:tcPr>
          <w:p w:rsidR="00000000" w:rsidRDefault="00AB68DB"/>
        </w:tc>
      </w:tr>
      <w:tr w:rsidR="00000000">
        <w:trPr>
          <w:trHeight w:val="20"/>
        </w:trPr>
        <w:tc>
          <w:tcPr>
            <w:tcW w:w="4996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rPr>
                <w:vertAlign w:val="superscript"/>
              </w:rPr>
              <w:t>а)</w:t>
            </w:r>
            <w:r>
              <w:t xml:space="preserve"> </w:t>
            </w:r>
            <w:r>
              <w:t>К ним относятся кожухи из оцинкованной стали, листов алюминиевых сплавов и алюминия с оксидной пленкой.</w:t>
            </w:r>
          </w:p>
          <w:p w:rsidR="00000000" w:rsidRDefault="00AB68DB">
            <w:r>
              <w:rPr>
                <w:vertAlign w:val="superscript"/>
              </w:rPr>
              <w:t>б)</w:t>
            </w:r>
            <w:r>
              <w:t xml:space="preserve"> К ним относятся штукатурки, асбестоцементные покрытия, стеклопластики, различные окраски (кроме краски с алюминиевой пудрой). </w:t>
            </w:r>
          </w:p>
          <w:p w:rsidR="00000000" w:rsidRDefault="00AB68DB">
            <w:r>
              <w:rPr>
                <w:vertAlign w:val="superscript"/>
              </w:rPr>
              <w:t>в)</w:t>
            </w:r>
            <w:r>
              <w:t xml:space="preserve"> При отсутствии свед</w:t>
            </w:r>
            <w:r>
              <w:t>ений о скорости ветра принимают значения, соответствующие скорости 10 м/с.</w:t>
            </w:r>
          </w:p>
        </w:tc>
        <w:tc>
          <w:tcPr>
            <w:tcW w:w="4" w:type="pct"/>
            <w:vAlign w:val="center"/>
            <w:hideMark/>
          </w:tcPr>
          <w:p w:rsidR="00000000" w:rsidRDefault="00AB68DB"/>
        </w:tc>
      </w:tr>
    </w:tbl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Диаметры теплопроводов </w:t>
      </w:r>
      <w:r>
        <w:rPr>
          <w:i/>
          <w:iCs/>
        </w:rPr>
        <w:t>d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= </w:t>
      </w:r>
      <w:r>
        <w:t>0,377 м. Число часов работы тепловой сети в год более 5000 ч. Тепловая изоляция - изделия теплоизоляционные из пенополиуретана.</w:t>
      </w:r>
    </w:p>
    <w:p w:rsidR="00000000" w:rsidRDefault="00AB68DB">
      <w:pPr>
        <w:ind w:firstLine="426"/>
        <w:jc w:val="both"/>
      </w:pPr>
      <w:r>
        <w:rPr>
          <w:i/>
          <w:iCs/>
        </w:rP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895475" cy="1123950"/>
            <wp:effectExtent l="0" t="0" r="952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11" r:link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 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743200" cy="1057275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13" r:link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В.1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Определяют термическое сопротивление теплоотдаче воздуха к по</w:t>
      </w:r>
      <w:r>
        <w:t>верхности канала R</w:t>
      </w:r>
      <w:r>
        <w:rPr>
          <w:vertAlign w:val="superscript"/>
        </w:rPr>
        <w:t>т</w:t>
      </w:r>
      <w:r>
        <w:rPr>
          <w:vertAlign w:val="subscript"/>
        </w:rPr>
        <w:t>к</w:t>
      </w:r>
      <w:r>
        <w:t>, м·°С/Вт по формуле: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609600"/>
            <wp:effectExtent l="0" t="0" r="952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15" r:link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  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286000" cy="55245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17" r:link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В.2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Определяют термическое сопротивление теплоотдаче поверхности изоляции подающего трубопровода R</w:t>
      </w:r>
      <w:r>
        <w:rPr>
          <w:vertAlign w:val="subscript"/>
        </w:rPr>
        <w:t>н</w:t>
      </w:r>
      <w:r>
        <w:t>, м·°С/Вт по формуле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428625"/>
            <wp:effectExtent l="0" t="0" r="9525" b="952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466975" cy="390525"/>
            <wp:effectExtent l="0" t="0" r="9525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В.3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Определяют температуру воздуха в канале t</w:t>
      </w:r>
      <w:r>
        <w:rPr>
          <w:vertAlign w:val="subscript"/>
        </w:rPr>
        <w:t>кан</w:t>
      </w:r>
      <w:r>
        <w:t>, °С по формуле: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257175"/>
            <wp:effectExtent l="0" t="0" r="9525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23" r:link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267075" cy="247650"/>
            <wp:effectExtent l="0" t="0" r="952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В.4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 xml:space="preserve">Определяют по формуле: </w:t>
      </w:r>
      <w:r>
        <w:rPr>
          <w:noProof/>
        </w:rPr>
        <w:drawing>
          <wp:inline distT="0" distB="0" distL="0" distR="0">
            <wp:extent cx="2400300" cy="53340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3457575" cy="428625"/>
            <wp:effectExtent l="0" t="0" r="9525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29" r:link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 Откуда   </w:t>
      </w:r>
      <w:r>
        <w:rPr>
          <w:noProof/>
        </w:rPr>
        <w:drawing>
          <wp:inline distT="0" distB="0" distL="0" distR="0">
            <wp:extent cx="1209675" cy="447675"/>
            <wp:effectExtent l="0" t="0" r="9525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331" r:link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Определяя по таблице натуральных логарифмов В</w:t>
      </w:r>
      <w:r>
        <w:rPr>
          <w:vertAlign w:val="subscript"/>
        </w:rPr>
        <w:t>1</w:t>
      </w:r>
      <w:r>
        <w:t>, вычисляют требуемую толщину тепловой изоляции δ</w:t>
      </w:r>
      <w:r>
        <w:rPr>
          <w:vertAlign w:val="subscript"/>
        </w:rPr>
        <w:t>из</w:t>
      </w:r>
      <w:r>
        <w:t>, по формуле: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466725"/>
            <wp:effectExtent l="0" t="0" r="0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33" r:link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000000" w:rsidRDefault="00AB68DB">
      <w:pPr>
        <w:ind w:firstLine="426"/>
        <w:jc w:val="center"/>
      </w:pPr>
      <w:r>
        <w:t> </w:t>
      </w:r>
    </w:p>
    <w:p w:rsidR="00000000" w:rsidRDefault="00AB68DB">
      <w:pPr>
        <w:ind w:firstLine="426"/>
        <w:jc w:val="center"/>
      </w:pPr>
      <w:r>
        <w:rPr>
          <w:noProof/>
        </w:rPr>
        <w:drawing>
          <wp:inline distT="0" distB="0" distL="0" distR="0">
            <wp:extent cx="2228850" cy="371475"/>
            <wp:effectExtent l="0" t="0" r="0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В.5</w:t>
      </w:r>
    </w:p>
    <w:p w:rsidR="00000000" w:rsidRDefault="00AB68DB">
      <w:pPr>
        <w:ind w:firstLine="426"/>
        <w:jc w:val="both"/>
      </w:pPr>
      <w:r>
        <w:t> </w:t>
      </w:r>
    </w:p>
    <w:p w:rsidR="00000000" w:rsidRDefault="00AB68DB">
      <w:pPr>
        <w:ind w:firstLine="426"/>
        <w:jc w:val="both"/>
      </w:pPr>
      <w:r>
        <w:t>Толщину изоляции трубопровода обратной сетевой воды принимают равной толщине трубопровода прямой сетево</w:t>
      </w:r>
      <w:r>
        <w:t>й воды.</w:t>
      </w:r>
    </w:p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AB68D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B68DB">
      <w:pPr>
        <w:ind w:firstLine="426"/>
        <w:jc w:val="right"/>
      </w:pPr>
      <w:r>
        <w:rPr>
          <w:b/>
          <w:bCs/>
        </w:rPr>
        <w:t> </w:t>
      </w:r>
    </w:p>
    <w:p w:rsidR="00000000" w:rsidRDefault="00AB68DB">
      <w:pPr>
        <w:ind w:firstLine="426"/>
        <w:jc w:val="right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Таблица Г.1 - Предельные толщины теплоизоляционных конструкций для оборудования и трубопроводов</w:t>
      </w:r>
    </w:p>
    <w:p w:rsidR="00000000" w:rsidRDefault="00AB68D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6"/>
        <w:gridCol w:w="1230"/>
        <w:gridCol w:w="1251"/>
        <w:gridCol w:w="1260"/>
        <w:gridCol w:w="1270"/>
        <w:gridCol w:w="1251"/>
        <w:gridCol w:w="1307"/>
      </w:tblGrid>
      <w:tr w:rsidR="00000000">
        <w:trPr>
          <w:trHeight w:val="20"/>
        </w:trPr>
        <w:tc>
          <w:tcPr>
            <w:tcW w:w="9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Наружный диаметр, мм</w:t>
            </w:r>
          </w:p>
        </w:tc>
        <w:tc>
          <w:tcPr>
            <w:tcW w:w="405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Способ прокладки трубопровода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1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Надземный</w:t>
            </w:r>
          </w:p>
        </w:tc>
        <w:tc>
          <w:tcPr>
            <w:tcW w:w="135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 тоннеле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 непроходном канале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405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Предельная толщина теплоизоляционного слоя, мм, пои температуре,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19 и ниже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 и более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19 и ниже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 и более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до 150 вкл.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151 и более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159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230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230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240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240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377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240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260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250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280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250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260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280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720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280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920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1020 и более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ПРИМЕЧАНИЕ 1. Для трубопроводов, расположенных в каналах, толщина изоляции указана для положительных температур транспортируемых веществ. Для трубопроводов с отрицательными температурами транспортируемых веществ предел</w:t>
            </w:r>
            <w:r>
              <w:t xml:space="preserve">ьные толщины следует принимать такими же, как при прокладке в тоннелях. </w:t>
            </w:r>
          </w:p>
          <w:p w:rsidR="00000000" w:rsidRDefault="00AB68DB">
            <w:r>
              <w:t>ПРИМЕЧАНИЕ 2. В случае если расчетная толщина изоляции больше предельной, следует принимать более эффективный теплоизоляционный материал и ограничиться предельной толщиной тепловой из</w:t>
            </w:r>
            <w:r>
              <w:t>оляции, если это допустимо по условиям технологического процесса.</w:t>
            </w:r>
          </w:p>
        </w:tc>
      </w:tr>
    </w:tbl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AB68D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B68DB">
      <w:pPr>
        <w:ind w:firstLine="426"/>
        <w:jc w:val="right"/>
      </w:pPr>
      <w:r>
        <w:rPr>
          <w:b/>
          <w:bCs/>
        </w:rPr>
        <w:t> </w:t>
      </w:r>
    </w:p>
    <w:p w:rsidR="00000000" w:rsidRDefault="00AB68DB">
      <w:pPr>
        <w:ind w:firstLine="426"/>
        <w:jc w:val="right"/>
      </w:pPr>
      <w:r>
        <w:rPr>
          <w:b/>
          <w:bCs/>
        </w:rPr>
        <w:t> </w:t>
      </w:r>
    </w:p>
    <w:p w:rsidR="00000000" w:rsidRDefault="00AB68DB">
      <w:pPr>
        <w:jc w:val="center"/>
      </w:pPr>
      <w:r>
        <w:rPr>
          <w:rStyle w:val="s1"/>
        </w:rPr>
        <w:t>Таблица Д.1 - Номенклатура, технические характеристики и ориентировочный срок службы защитных покрытий тепловой изоляции</w:t>
      </w:r>
    </w:p>
    <w:p w:rsidR="00000000" w:rsidRDefault="00AB68D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3"/>
        <w:gridCol w:w="1733"/>
        <w:gridCol w:w="1639"/>
        <w:gridCol w:w="1246"/>
        <w:gridCol w:w="1264"/>
      </w:tblGrid>
      <w:tr w:rsidR="00000000">
        <w:trPr>
          <w:trHeight w:val="20"/>
        </w:trPr>
        <w:tc>
          <w:tcPr>
            <w:tcW w:w="20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Материал</w:t>
            </w:r>
          </w:p>
        </w:tc>
        <w:tc>
          <w:tcPr>
            <w:tcW w:w="7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Группа горючести</w:t>
            </w:r>
          </w:p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7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Применяемая толщина, мм</w:t>
            </w:r>
          </w:p>
        </w:tc>
        <w:tc>
          <w:tcPr>
            <w:tcW w:w="148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Срок службы, год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B68DB">
            <w:pPr>
              <w:autoSpaceDE/>
              <w:autoSpaceDN/>
            </w:pP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Вне помещения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В помещении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Металлические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Листы из алюминия и алюминиевых сплавов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0,3-1,0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12-15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14-17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Ленты из алюминия и алюминиевых сплавов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0,3-1,0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10-12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12-14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Сталь тонколистовая оцинкованная непрерывных линий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Негорючая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0,35-0,1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10-12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12-14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Сталь рулонная холоднокатаная с</w:t>
            </w:r>
            <w:r>
              <w:t xml:space="preserve"> полимерным покрытием (металлопласт)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Трудногорючая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0,8-1,3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Прокат тонколистовой холоднокатаный, электролитически оцинкованный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0,7-1,0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10-12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12-14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Прокат холоднокатаный тонколистовой кровельный (с окраской)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0,7-1,2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На основе синтетических полимеров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Стеклопластик рулонный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Трудногорючий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Поверхностная плотность 0,41-1,1 г/м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8-9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Стеклопластик рулонный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Трудногорючий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Поверхностная плотность 0,25 г/м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5-6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Стеклопластик теплоизоляционный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Трудногорючий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0,25-0,5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8-9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Стеклопластик ФСП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0,6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5-6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Стеклотекстолит КАСТ-В, КАСТ-В-ТЭ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0,5-1,2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8-9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Стеклотекстолит покровный листовой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</w:t>
            </w:r>
            <w:r>
              <w:t>удногорючий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0,3-0,8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8-9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Пленка винипластовая каландрированная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Горючая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0,4-1,0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3-4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5-6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Пленка из вторичного поливинилхлоридного сырья для покрытия тепловой изоляции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Горючая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1,3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3-4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5-6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На основе природных полимеров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Изол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2-3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4-6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Рубероид, марок РКК-350, РКК-400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2,0-3,0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2-3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6-7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Пергамин кровельный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1,0-1,5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2-3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4-6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Стеклорубероид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3-4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Минеральные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Стеклоцемент текстолитовый для теплоизоляционных конструкций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 ,5-2,0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5-6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8-10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Синтецемент марок СЦ- ХЛД, СЦ-КЛП для покрытия тепловой изоляции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Трудногорючий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1,8-2,5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5-6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8-10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Листы асбестоцементные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6-10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8-10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Листы асбестоцементны</w:t>
            </w:r>
            <w:r>
              <w:t>е волнистые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5-8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8-10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Штукатурки асбестоцементная, песчаноцементная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Негорючие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10-20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4-5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8-10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Дублированные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Фольга алюминиевая дублированная для теплоизоляционных конструкций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Трудногорючая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0,5-1,5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4-5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6-7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Фольгоизол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2,0-2,5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4-6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6-7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Фольгорубероид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1,5-2,0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5-6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6-8</w:t>
            </w:r>
          </w:p>
        </w:tc>
      </w:tr>
      <w:tr w:rsidR="00000000">
        <w:trPr>
          <w:trHeight w:val="20"/>
        </w:trPr>
        <w:tc>
          <w:tcPr>
            <w:tcW w:w="2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r>
              <w:t>Фольгоизол марки ACT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Трудногорючий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0,25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4-5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B68DB">
            <w:pPr>
              <w:jc w:val="center"/>
            </w:pPr>
            <w:r>
              <w:t>6-7</w:t>
            </w:r>
          </w:p>
        </w:tc>
      </w:tr>
    </w:tbl>
    <w:p w:rsidR="00000000" w:rsidRDefault="00AB68DB">
      <w:pPr>
        <w:ind w:firstLine="426"/>
        <w:jc w:val="both"/>
      </w:pPr>
      <w:r>
        <w:rPr>
          <w:b/>
          <w:bCs/>
        </w:rPr>
        <w:t> </w:t>
      </w:r>
    </w:p>
    <w:p w:rsidR="00000000" w:rsidRDefault="00AB68D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тепловая изоляция, оборудование, трубопроводы, паропроницаемость, температуростойкость, покровный слой, пароизоляционный слой, предохранительный слой, функциональные требования.</w:t>
      </w:r>
    </w:p>
    <w:p w:rsidR="00000000" w:rsidRDefault="00AB68DB">
      <w:pPr>
        <w:ind w:firstLine="426"/>
        <w:jc w:val="both"/>
      </w:pPr>
      <w:r>
        <w:t> </w:t>
      </w:r>
    </w:p>
    <w:sectPr w:rsidR="00000000">
      <w:headerReference w:type="even" r:id="rId337"/>
      <w:headerReference w:type="default" r:id="rId338"/>
      <w:footerReference w:type="even" r:id="rId339"/>
      <w:footerReference w:type="default" r:id="rId340"/>
      <w:headerReference w:type="first" r:id="rId341"/>
      <w:footerReference w:type="first" r:id="rId34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8DB" w:rsidRDefault="00AB68DB" w:rsidP="00AB68DB">
      <w:r>
        <w:separator/>
      </w:r>
    </w:p>
  </w:endnote>
  <w:endnote w:type="continuationSeparator" w:id="0">
    <w:p w:rsidR="00AB68DB" w:rsidRDefault="00AB68DB" w:rsidP="00AB6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8DB" w:rsidRDefault="00AB68D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8DB" w:rsidRDefault="00AB68D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8DB" w:rsidRDefault="00AB68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8DB" w:rsidRDefault="00AB68DB" w:rsidP="00AB68DB">
      <w:r>
        <w:separator/>
      </w:r>
    </w:p>
  </w:footnote>
  <w:footnote w:type="continuationSeparator" w:id="0">
    <w:p w:rsidR="00AB68DB" w:rsidRDefault="00AB68DB" w:rsidP="00AB6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8DB" w:rsidRDefault="00AB68D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8DB" w:rsidRDefault="00AB68DB" w:rsidP="00AB68D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B68DB" w:rsidRDefault="00AB68DB" w:rsidP="00AB68D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4.02-102-2012 «Проектирование тепловой изоляции оборудования и трубопроводов»</w:t>
    </w:r>
  </w:p>
  <w:p w:rsidR="00AB68DB" w:rsidRPr="00AB68DB" w:rsidRDefault="00AB68DB" w:rsidP="00AB68D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8DB" w:rsidRDefault="00AB68D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DB"/>
    <w:rsid w:val="00AB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60D4BE-8CDD-481E-813C-21463708B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AB68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68DB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B68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68D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0.gif"/><Relationship Id="rId299" Type="http://schemas.openxmlformats.org/officeDocument/2006/relationships/image" Target="https://prod-prg-document-store-api.azurewebsites.net/api/DocumentObject/GetImageAsync?ImageId=40984917" TargetMode="External"/><Relationship Id="rId21" Type="http://schemas.openxmlformats.org/officeDocument/2006/relationships/hyperlink" Target="http://online.zakon.kz/Document/?doc_id=39182696" TargetMode="External"/><Relationship Id="rId63" Type="http://schemas.openxmlformats.org/officeDocument/2006/relationships/image" Target="media/image10.gif"/><Relationship Id="rId159" Type="http://schemas.openxmlformats.org/officeDocument/2006/relationships/image" Target="media/image49.gif"/><Relationship Id="rId324" Type="http://schemas.openxmlformats.org/officeDocument/2006/relationships/image" Target="https://prod-prg-document-store-api.azurewebsites.net/api/DocumentObject/GetImageAsync?ImageId=40984929" TargetMode="External"/><Relationship Id="rId170" Type="http://schemas.openxmlformats.org/officeDocument/2006/relationships/image" Target="https://prod-prg-document-store-api.azurewebsites.net/api/DocumentObject/GetImageAsync?ImageId=40984863" TargetMode="External"/><Relationship Id="rId226" Type="http://schemas.openxmlformats.org/officeDocument/2006/relationships/image" Target="media/image76.gif"/><Relationship Id="rId268" Type="http://schemas.openxmlformats.org/officeDocument/2006/relationships/image" Target="media/image95.gif"/><Relationship Id="rId32" Type="http://schemas.openxmlformats.org/officeDocument/2006/relationships/hyperlink" Target="http://online.zakon.kz/Document/?doc_id=39182696" TargetMode="External"/><Relationship Id="rId74" Type="http://schemas.openxmlformats.org/officeDocument/2006/relationships/image" Target="media/image15.gif"/><Relationship Id="rId128" Type="http://schemas.openxmlformats.org/officeDocument/2006/relationships/image" Target="media/image35.gif"/><Relationship Id="rId335" Type="http://schemas.openxmlformats.org/officeDocument/2006/relationships/image" Target="media/image126.gif"/><Relationship Id="rId5" Type="http://schemas.openxmlformats.org/officeDocument/2006/relationships/endnotes" Target="endnotes.xml"/><Relationship Id="rId181" Type="http://schemas.openxmlformats.org/officeDocument/2006/relationships/image" Target="https://prod-prg-document-store-api.azurewebsites.net/api/DocumentObject/GetImageAsync?ImageId=40984867" TargetMode="External"/><Relationship Id="rId237" Type="http://schemas.openxmlformats.org/officeDocument/2006/relationships/image" Target="media/image81.gif"/><Relationship Id="rId279" Type="http://schemas.openxmlformats.org/officeDocument/2006/relationships/image" Target="https://prod-prg-document-store-api.azurewebsites.net/api/DocumentObject/GetImageAsync?ImageId=40984908" TargetMode="External"/><Relationship Id="rId43" Type="http://schemas.openxmlformats.org/officeDocument/2006/relationships/hyperlink" Target="http://online.zakon.kz/Document/?doc_id=30060246" TargetMode="External"/><Relationship Id="rId139" Type="http://schemas.openxmlformats.org/officeDocument/2006/relationships/hyperlink" Target="http://online.zakon.kz/Document/?doc_id=39182696" TargetMode="External"/><Relationship Id="rId290" Type="http://schemas.openxmlformats.org/officeDocument/2006/relationships/hyperlink" Target="http://online.zakon.kz/Document/?doc_id=39182696" TargetMode="External"/><Relationship Id="rId304" Type="http://schemas.openxmlformats.org/officeDocument/2006/relationships/image" Target="media/image111.gif"/><Relationship Id="rId85" Type="http://schemas.openxmlformats.org/officeDocument/2006/relationships/image" Target="https://prod-prg-document-store-api.azurewebsites.net/api/DocumentObject/GetImageAsync?ImageId=40984829" TargetMode="External"/><Relationship Id="rId150" Type="http://schemas.openxmlformats.org/officeDocument/2006/relationships/image" Target="media/image45.gif"/><Relationship Id="rId192" Type="http://schemas.openxmlformats.org/officeDocument/2006/relationships/image" Target="https://prod-prg-document-store-api.azurewebsites.net/api/DocumentObject/GetImageAsync?ImageId=40984872" TargetMode="External"/><Relationship Id="rId206" Type="http://schemas.openxmlformats.org/officeDocument/2006/relationships/hyperlink" Target="http://online.zakon.kz/Document/?doc_id=39182696" TargetMode="External"/><Relationship Id="rId248" Type="http://schemas.openxmlformats.org/officeDocument/2006/relationships/image" Target="https://prod-prg-document-store-api.azurewebsites.net/api/DocumentObject/GetImageAsync?ImageId=40984895" TargetMode="External"/><Relationship Id="rId12" Type="http://schemas.openxmlformats.org/officeDocument/2006/relationships/hyperlink" Target="http://online.zakon.kz/Document/?doc_id=39182696" TargetMode="External"/><Relationship Id="rId108" Type="http://schemas.openxmlformats.org/officeDocument/2006/relationships/hyperlink" Target="http://online.zakon.kz/Document/?doc_id=39182696" TargetMode="External"/><Relationship Id="rId315" Type="http://schemas.openxmlformats.org/officeDocument/2006/relationships/image" Target="media/image116.gif"/><Relationship Id="rId54" Type="http://schemas.openxmlformats.org/officeDocument/2006/relationships/image" Target="https://prod-prg-document-store-api.azurewebsites.net/api/DocumentObject/GetImageAsync?ImageId=40984814" TargetMode="External"/><Relationship Id="rId96" Type="http://schemas.openxmlformats.org/officeDocument/2006/relationships/image" Target="media/image26.gif"/><Relationship Id="rId161" Type="http://schemas.openxmlformats.org/officeDocument/2006/relationships/image" Target="media/image50.gif"/><Relationship Id="rId217" Type="http://schemas.openxmlformats.org/officeDocument/2006/relationships/image" Target="media/image72.gif"/><Relationship Id="rId259" Type="http://schemas.openxmlformats.org/officeDocument/2006/relationships/image" Target="https://prod-prg-document-store-api.azurewebsites.net/api/DocumentObject/GetImageAsync?ImageId=40984899" TargetMode="External"/><Relationship Id="rId23" Type="http://schemas.openxmlformats.org/officeDocument/2006/relationships/hyperlink" Target="http://online.zakon.kz/Document/?doc_id=39182696" TargetMode="External"/><Relationship Id="rId119" Type="http://schemas.openxmlformats.org/officeDocument/2006/relationships/image" Target="media/image31.gif"/><Relationship Id="rId270" Type="http://schemas.openxmlformats.org/officeDocument/2006/relationships/hyperlink" Target="http://online.zakon.kz/Document/?doc_id=39182696" TargetMode="External"/><Relationship Id="rId326" Type="http://schemas.openxmlformats.org/officeDocument/2006/relationships/image" Target="https://prod-prg-document-store-api.azurewebsites.net/api/DocumentObject/GetImageAsync?ImageId=40984930" TargetMode="External"/><Relationship Id="rId65" Type="http://schemas.openxmlformats.org/officeDocument/2006/relationships/image" Target="media/image11.gif"/><Relationship Id="rId130" Type="http://schemas.openxmlformats.org/officeDocument/2006/relationships/image" Target="media/image36.gif"/><Relationship Id="rId172" Type="http://schemas.openxmlformats.org/officeDocument/2006/relationships/hyperlink" Target="http://online.zakon.kz/Document/?doc_id=39182696" TargetMode="External"/><Relationship Id="rId228" Type="http://schemas.openxmlformats.org/officeDocument/2006/relationships/image" Target="media/image77.gif"/><Relationship Id="rId281" Type="http://schemas.openxmlformats.org/officeDocument/2006/relationships/image" Target="https://prod-prg-document-store-api.azurewebsites.net/api/DocumentObject/GetImageAsync?ImageId=40984909" TargetMode="External"/><Relationship Id="rId337" Type="http://schemas.openxmlformats.org/officeDocument/2006/relationships/header" Target="header1.xml"/><Relationship Id="rId34" Type="http://schemas.openxmlformats.org/officeDocument/2006/relationships/hyperlink" Target="http://online.zakon.kz/Document/?doc_id=30864472" TargetMode="External"/><Relationship Id="rId76" Type="http://schemas.openxmlformats.org/officeDocument/2006/relationships/image" Target="media/image16.gif"/><Relationship Id="rId141" Type="http://schemas.openxmlformats.org/officeDocument/2006/relationships/image" Target="https://prod-prg-document-store-api.azurewebsites.net/api/DocumentObject/GetImageAsync?ImageId=40984849" TargetMode="External"/><Relationship Id="rId7" Type="http://schemas.openxmlformats.org/officeDocument/2006/relationships/hyperlink" Target="http://online.zakon.kz/Document/?doc_id=39182696" TargetMode="External"/><Relationship Id="rId183" Type="http://schemas.openxmlformats.org/officeDocument/2006/relationships/image" Target="https://prod-prg-document-store-api.azurewebsites.net/api/DocumentObject/GetImageAsync?ImageId=40984868" TargetMode="External"/><Relationship Id="rId239" Type="http://schemas.openxmlformats.org/officeDocument/2006/relationships/image" Target="media/image82.gif"/><Relationship Id="rId250" Type="http://schemas.openxmlformats.org/officeDocument/2006/relationships/image" Target="https://prod-prg-document-store-api.azurewebsites.net/api/DocumentObject/GetImageAsync?ImageId=40984896" TargetMode="External"/><Relationship Id="rId292" Type="http://schemas.openxmlformats.org/officeDocument/2006/relationships/image" Target="https://prod-prg-document-store-api.azurewebsites.net/api/DocumentObject/GetImageAsync?ImageId=40984914" TargetMode="External"/><Relationship Id="rId306" Type="http://schemas.openxmlformats.org/officeDocument/2006/relationships/image" Target="media/image112.gif"/><Relationship Id="rId45" Type="http://schemas.openxmlformats.org/officeDocument/2006/relationships/image" Target="media/image1.gif"/><Relationship Id="rId87" Type="http://schemas.openxmlformats.org/officeDocument/2006/relationships/image" Target="https://prod-prg-document-store-api.azurewebsites.net/api/DocumentObject/GetImageAsync?ImageId=40984830" TargetMode="External"/><Relationship Id="rId110" Type="http://schemas.openxmlformats.org/officeDocument/2006/relationships/image" Target="https://prod-prg-document-store-api.azurewebsites.net/api/DocumentObject/GetImageAsync?ImageId=40984837" TargetMode="External"/><Relationship Id="rId152" Type="http://schemas.openxmlformats.org/officeDocument/2006/relationships/image" Target="media/image46.gif"/><Relationship Id="rId194" Type="http://schemas.openxmlformats.org/officeDocument/2006/relationships/image" Target="https://prod-prg-document-store-api.azurewebsites.net/api/DocumentObject/GetImageAsync?ImageId=40984873" TargetMode="External"/><Relationship Id="rId208" Type="http://schemas.openxmlformats.org/officeDocument/2006/relationships/hyperlink" Target="http://online.zakon.kz/Document/?doc_id=39182696" TargetMode="External"/><Relationship Id="rId240" Type="http://schemas.openxmlformats.org/officeDocument/2006/relationships/image" Target="https://prod-prg-document-store-api.azurewebsites.net/api/DocumentObject/GetImageAsync?ImageId=40984891" TargetMode="External"/><Relationship Id="rId261" Type="http://schemas.openxmlformats.org/officeDocument/2006/relationships/image" Target="https://prod-prg-document-store-api.azurewebsites.net/api/DocumentObject/GetImageAsync?ImageId=40984900" TargetMode="External"/><Relationship Id="rId14" Type="http://schemas.openxmlformats.org/officeDocument/2006/relationships/hyperlink" Target="http://online.zakon.kz/Document/?doc_id=39182696" TargetMode="External"/><Relationship Id="rId35" Type="http://schemas.openxmlformats.org/officeDocument/2006/relationships/hyperlink" Target="http://online.zakon.kz/Document/?doc_id=30377519" TargetMode="External"/><Relationship Id="rId56" Type="http://schemas.openxmlformats.org/officeDocument/2006/relationships/image" Target="https://prod-prg-document-store-api.azurewebsites.net/api/DocumentObject/GetImageAsync?ImageId=40984815" TargetMode="External"/><Relationship Id="rId77" Type="http://schemas.openxmlformats.org/officeDocument/2006/relationships/image" Target="https://prod-prg-document-store-api.azurewebsites.net/api/DocumentObject/GetImageAsync?ImageId=40984825" TargetMode="External"/><Relationship Id="rId100" Type="http://schemas.openxmlformats.org/officeDocument/2006/relationships/hyperlink" Target="http://online.zakon.kz/Document/?doc_id=39182696" TargetMode="External"/><Relationship Id="rId282" Type="http://schemas.openxmlformats.org/officeDocument/2006/relationships/image" Target="media/image101.gif"/><Relationship Id="rId317" Type="http://schemas.openxmlformats.org/officeDocument/2006/relationships/image" Target="media/image117.gif"/><Relationship Id="rId338" Type="http://schemas.openxmlformats.org/officeDocument/2006/relationships/header" Target="header2.xml"/><Relationship Id="rId8" Type="http://schemas.openxmlformats.org/officeDocument/2006/relationships/hyperlink" Target="http://online.zakon.kz/Document/?doc_id=39182696" TargetMode="External"/><Relationship Id="rId98" Type="http://schemas.openxmlformats.org/officeDocument/2006/relationships/hyperlink" Target="http://online.zakon.kz/Document/?doc_id=39182696" TargetMode="External"/><Relationship Id="rId121" Type="http://schemas.openxmlformats.org/officeDocument/2006/relationships/image" Target="media/image32.gif"/><Relationship Id="rId142" Type="http://schemas.openxmlformats.org/officeDocument/2006/relationships/image" Target="media/image41.gif"/><Relationship Id="rId163" Type="http://schemas.openxmlformats.org/officeDocument/2006/relationships/image" Target="media/image51.gif"/><Relationship Id="rId184" Type="http://schemas.openxmlformats.org/officeDocument/2006/relationships/image" Target="media/image60.gif"/><Relationship Id="rId219" Type="http://schemas.openxmlformats.org/officeDocument/2006/relationships/image" Target="media/image73.gif"/><Relationship Id="rId230" Type="http://schemas.openxmlformats.org/officeDocument/2006/relationships/image" Target="media/image78.gif"/><Relationship Id="rId251" Type="http://schemas.openxmlformats.org/officeDocument/2006/relationships/image" Target="media/image88.gif"/><Relationship Id="rId25" Type="http://schemas.openxmlformats.org/officeDocument/2006/relationships/hyperlink" Target="http://online.zakon.kz/Document/?doc_id=39182696" TargetMode="External"/><Relationship Id="rId46" Type="http://schemas.openxmlformats.org/officeDocument/2006/relationships/image" Target="https://prod-prg-document-store-api.azurewebsites.net/api/DocumentObject/GetImageAsync?ImageId=40984810" TargetMode="External"/><Relationship Id="rId67" Type="http://schemas.openxmlformats.org/officeDocument/2006/relationships/hyperlink" Target="http://online.zakon.kz/Document/?doc_id=39182696" TargetMode="External"/><Relationship Id="rId272" Type="http://schemas.openxmlformats.org/officeDocument/2006/relationships/image" Target="media/image96.gif"/><Relationship Id="rId293" Type="http://schemas.openxmlformats.org/officeDocument/2006/relationships/hyperlink" Target="http://online.zakon.kz/Document/?doc_id=39182696" TargetMode="External"/><Relationship Id="rId307" Type="http://schemas.openxmlformats.org/officeDocument/2006/relationships/image" Target="https://prod-prg-document-store-api.azurewebsites.net/api/DocumentObject/GetImageAsync?ImageId=40984921" TargetMode="External"/><Relationship Id="rId328" Type="http://schemas.openxmlformats.org/officeDocument/2006/relationships/image" Target="https://prod-prg-document-store-api.azurewebsites.net/api/DocumentObject/GetImageAsync?ImageId=40984931" TargetMode="External"/><Relationship Id="rId88" Type="http://schemas.openxmlformats.org/officeDocument/2006/relationships/image" Target="media/image22.gif"/><Relationship Id="rId111" Type="http://schemas.openxmlformats.org/officeDocument/2006/relationships/image" Target="media/image29.gif"/><Relationship Id="rId132" Type="http://schemas.openxmlformats.org/officeDocument/2006/relationships/hyperlink" Target="http://online.zakon.kz/Document/?doc_id=39182696" TargetMode="External"/><Relationship Id="rId153" Type="http://schemas.openxmlformats.org/officeDocument/2006/relationships/image" Target="https://prod-prg-document-store-api.azurewebsites.net/api/DocumentObject/GetImageAsync?ImageId=40984855" TargetMode="External"/><Relationship Id="rId174" Type="http://schemas.openxmlformats.org/officeDocument/2006/relationships/image" Target="https://prod-prg-document-store-api.azurewebsites.net/api/DocumentObject/GetImageAsync?ImageId=40984864" TargetMode="External"/><Relationship Id="rId195" Type="http://schemas.openxmlformats.org/officeDocument/2006/relationships/image" Target="media/image65.gif"/><Relationship Id="rId209" Type="http://schemas.openxmlformats.org/officeDocument/2006/relationships/hyperlink" Target="http://online.zakon.kz/Document/?doc_id=39182696" TargetMode="External"/><Relationship Id="rId220" Type="http://schemas.openxmlformats.org/officeDocument/2006/relationships/image" Target="https://prod-prg-document-store-api.azurewebsites.net/api/DocumentObject/GetImageAsync?ImageId=40984882" TargetMode="External"/><Relationship Id="rId241" Type="http://schemas.openxmlformats.org/officeDocument/2006/relationships/image" Target="media/image83.gif"/><Relationship Id="rId15" Type="http://schemas.openxmlformats.org/officeDocument/2006/relationships/hyperlink" Target="http://online.zakon.kz/Document/?doc_id=39182696" TargetMode="External"/><Relationship Id="rId36" Type="http://schemas.openxmlformats.org/officeDocument/2006/relationships/hyperlink" Target="http://online.zakon.kz/Document/?doc_id=31274180" TargetMode="External"/><Relationship Id="rId57" Type="http://schemas.openxmlformats.org/officeDocument/2006/relationships/image" Target="media/image7.gif"/><Relationship Id="rId262" Type="http://schemas.openxmlformats.org/officeDocument/2006/relationships/image" Target="media/image92.gif"/><Relationship Id="rId283" Type="http://schemas.openxmlformats.org/officeDocument/2006/relationships/image" Target="https://prod-prg-document-store-api.azurewebsites.net/api/DocumentObject/GetImageAsync?ImageId=40984910" TargetMode="External"/><Relationship Id="rId318" Type="http://schemas.openxmlformats.org/officeDocument/2006/relationships/image" Target="https://prod-prg-document-store-api.azurewebsites.net/api/DocumentObject/GetImageAsync?ImageId=40984926" TargetMode="External"/><Relationship Id="rId339" Type="http://schemas.openxmlformats.org/officeDocument/2006/relationships/footer" Target="footer1.xml"/><Relationship Id="rId78" Type="http://schemas.openxmlformats.org/officeDocument/2006/relationships/image" Target="media/image17.gif"/><Relationship Id="rId99" Type="http://schemas.openxmlformats.org/officeDocument/2006/relationships/hyperlink" Target="http://online.zakon.kz/Document/?doc_id=39182696" TargetMode="External"/><Relationship Id="rId101" Type="http://schemas.openxmlformats.org/officeDocument/2006/relationships/hyperlink" Target="http://online.zakon.kz/Document/?doc_id=39182696" TargetMode="External"/><Relationship Id="rId122" Type="http://schemas.openxmlformats.org/officeDocument/2006/relationships/image" Target="https://prod-prg-document-store-api.azurewebsites.net/api/DocumentObject/GetImageAsync?ImageId=40984841" TargetMode="External"/><Relationship Id="rId143" Type="http://schemas.openxmlformats.org/officeDocument/2006/relationships/image" Target="https://prod-prg-document-store-api.azurewebsites.net/api/DocumentObject/GetImageAsync?ImageId=40984850" TargetMode="External"/><Relationship Id="rId164" Type="http://schemas.openxmlformats.org/officeDocument/2006/relationships/image" Target="https://prod-prg-document-store-api.azurewebsites.net/api/DocumentObject/GetImageAsync?ImageId=40984860" TargetMode="External"/><Relationship Id="rId185" Type="http://schemas.openxmlformats.org/officeDocument/2006/relationships/image" Target="https://prod-prg-document-store-api.azurewebsites.net/api/DocumentObject/GetImageAsync?ImageId=40984869" TargetMode="External"/><Relationship Id="rId9" Type="http://schemas.openxmlformats.org/officeDocument/2006/relationships/hyperlink" Target="http://online.zakon.kz/Document/?doc_id=39182696" TargetMode="External"/><Relationship Id="rId210" Type="http://schemas.openxmlformats.org/officeDocument/2006/relationships/hyperlink" Target="http://online.zakon.kz/Document/?doc_id=39182696" TargetMode="External"/><Relationship Id="rId26" Type="http://schemas.openxmlformats.org/officeDocument/2006/relationships/hyperlink" Target="http://online.zakon.kz/Document/?doc_id=39182696" TargetMode="External"/><Relationship Id="rId231" Type="http://schemas.openxmlformats.org/officeDocument/2006/relationships/image" Target="https://prod-prg-document-store-api.azurewebsites.net/api/DocumentObject/GetImageAsync?ImageId=40984887" TargetMode="External"/><Relationship Id="rId252" Type="http://schemas.openxmlformats.org/officeDocument/2006/relationships/image" Target="https://prod-prg-document-store-api.azurewebsites.net/api/DocumentObject/GetImageAsync?ImageId=40984897" TargetMode="External"/><Relationship Id="rId273" Type="http://schemas.openxmlformats.org/officeDocument/2006/relationships/image" Target="https://prod-prg-document-store-api.azurewebsites.net/api/DocumentObject/GetImageAsync?ImageId=40984905" TargetMode="External"/><Relationship Id="rId294" Type="http://schemas.openxmlformats.org/officeDocument/2006/relationships/image" Target="media/image106.gif"/><Relationship Id="rId308" Type="http://schemas.openxmlformats.org/officeDocument/2006/relationships/image" Target="media/image113.gif"/><Relationship Id="rId329" Type="http://schemas.openxmlformats.org/officeDocument/2006/relationships/image" Target="media/image123.gif"/><Relationship Id="rId47" Type="http://schemas.openxmlformats.org/officeDocument/2006/relationships/image" Target="media/image2.gif"/><Relationship Id="rId68" Type="http://schemas.openxmlformats.org/officeDocument/2006/relationships/image" Target="media/image12.gif"/><Relationship Id="rId89" Type="http://schemas.openxmlformats.org/officeDocument/2006/relationships/image" Target="https://prod-prg-document-store-api.azurewebsites.net/api/DocumentObject/GetImageAsync?ImageId=40984831" TargetMode="External"/><Relationship Id="rId112" Type="http://schemas.openxmlformats.org/officeDocument/2006/relationships/image" Target="https://prod-prg-document-store-api.azurewebsites.net/api/DocumentObject/GetImageAsync?ImageId=40984838" TargetMode="External"/><Relationship Id="rId133" Type="http://schemas.openxmlformats.org/officeDocument/2006/relationships/image" Target="media/image37.gif"/><Relationship Id="rId154" Type="http://schemas.openxmlformats.org/officeDocument/2006/relationships/hyperlink" Target="http://online.zakon.kz/Document/?doc_id=39182696" TargetMode="External"/><Relationship Id="rId175" Type="http://schemas.openxmlformats.org/officeDocument/2006/relationships/hyperlink" Target="http://online.zakon.kz/Document/?doc_id=39182696" TargetMode="External"/><Relationship Id="rId340" Type="http://schemas.openxmlformats.org/officeDocument/2006/relationships/footer" Target="footer2.xml"/><Relationship Id="rId196" Type="http://schemas.openxmlformats.org/officeDocument/2006/relationships/image" Target="https://prod-prg-document-store-api.azurewebsites.net/api/DocumentObject/GetImageAsync?ImageId=40984874" TargetMode="External"/><Relationship Id="rId200" Type="http://schemas.openxmlformats.org/officeDocument/2006/relationships/hyperlink" Target="http://online.zakon.kz/Document/?doc_id=39182696" TargetMode="External"/><Relationship Id="rId16" Type="http://schemas.openxmlformats.org/officeDocument/2006/relationships/hyperlink" Target="http://online.zakon.kz/Document/?doc_id=39182696" TargetMode="External"/><Relationship Id="rId221" Type="http://schemas.openxmlformats.org/officeDocument/2006/relationships/image" Target="media/image74.gif"/><Relationship Id="rId242" Type="http://schemas.openxmlformats.org/officeDocument/2006/relationships/image" Target="https://prod-prg-document-store-api.azurewebsites.net/api/DocumentObject/GetImageAsync?ImageId=40984892" TargetMode="External"/><Relationship Id="rId263" Type="http://schemas.openxmlformats.org/officeDocument/2006/relationships/image" Target="https://prod-prg-document-store-api.azurewebsites.net/api/DocumentObject/GetImageAsync?ImageId=40984901" TargetMode="External"/><Relationship Id="rId284" Type="http://schemas.openxmlformats.org/officeDocument/2006/relationships/image" Target="media/image102.gif"/><Relationship Id="rId319" Type="http://schemas.openxmlformats.org/officeDocument/2006/relationships/image" Target="media/image118.gif"/><Relationship Id="rId37" Type="http://schemas.openxmlformats.org/officeDocument/2006/relationships/hyperlink" Target="http://online.zakon.kz/Document/?doc_id=38912119" TargetMode="External"/><Relationship Id="rId58" Type="http://schemas.openxmlformats.org/officeDocument/2006/relationships/image" Target="https://prod-prg-document-store-api.azurewebsites.net/api/DocumentObject/GetImageAsync?ImageId=40984816" TargetMode="External"/><Relationship Id="rId79" Type="http://schemas.openxmlformats.org/officeDocument/2006/relationships/image" Target="https://prod-prg-document-store-api.azurewebsites.net/api/DocumentObject/GetImageAsync?ImageId=40984826" TargetMode="External"/><Relationship Id="rId102" Type="http://schemas.openxmlformats.org/officeDocument/2006/relationships/hyperlink" Target="http://online.zakon.kz/Document/?doc_id=39182696" TargetMode="External"/><Relationship Id="rId123" Type="http://schemas.openxmlformats.org/officeDocument/2006/relationships/image" Target="media/image33.gif"/><Relationship Id="rId144" Type="http://schemas.openxmlformats.org/officeDocument/2006/relationships/image" Target="media/image42.gif"/><Relationship Id="rId330" Type="http://schemas.openxmlformats.org/officeDocument/2006/relationships/image" Target="https://prod-prg-document-store-api.azurewebsites.net/api/DocumentObject/GetImageAsync?ImageId=40984932" TargetMode="External"/><Relationship Id="rId90" Type="http://schemas.openxmlformats.org/officeDocument/2006/relationships/image" Target="media/image23.gif"/><Relationship Id="rId165" Type="http://schemas.openxmlformats.org/officeDocument/2006/relationships/image" Target="media/image52.gif"/><Relationship Id="rId186" Type="http://schemas.openxmlformats.org/officeDocument/2006/relationships/hyperlink" Target="http://online.zakon.kz/Document/?doc_id=39182696" TargetMode="External"/><Relationship Id="rId211" Type="http://schemas.openxmlformats.org/officeDocument/2006/relationships/image" Target="media/image69.gif"/><Relationship Id="rId232" Type="http://schemas.openxmlformats.org/officeDocument/2006/relationships/hyperlink" Target="http://online.zakon.kz/Document/?doc_id=39182696" TargetMode="External"/><Relationship Id="rId253" Type="http://schemas.openxmlformats.org/officeDocument/2006/relationships/hyperlink" Target="http://online.zakon.kz/Document/?doc_id=39182696" TargetMode="External"/><Relationship Id="rId274" Type="http://schemas.openxmlformats.org/officeDocument/2006/relationships/image" Target="media/image97.gif"/><Relationship Id="rId295" Type="http://schemas.openxmlformats.org/officeDocument/2006/relationships/image" Target="https://prod-prg-document-store-api.azurewebsites.net/api/DocumentObject/GetImageAsync?ImageId=40984915" TargetMode="External"/><Relationship Id="rId309" Type="http://schemas.openxmlformats.org/officeDocument/2006/relationships/image" Target="https://prod-prg-document-store-api.azurewebsites.net/api/DocumentObject/GetImageAsync?ImageId=40984922" TargetMode="External"/><Relationship Id="rId27" Type="http://schemas.openxmlformats.org/officeDocument/2006/relationships/hyperlink" Target="http://online.zakon.kz/Document/?doc_id=39182696" TargetMode="External"/><Relationship Id="rId48" Type="http://schemas.openxmlformats.org/officeDocument/2006/relationships/image" Target="https://prod-prg-document-store-api.azurewebsites.net/api/DocumentObject/GetImageAsync?ImageId=40984811" TargetMode="External"/><Relationship Id="rId69" Type="http://schemas.openxmlformats.org/officeDocument/2006/relationships/image" Target="https://prod-prg-document-store-api.azurewebsites.net/api/DocumentObject/GetImageAsync?ImageId=40984821" TargetMode="External"/><Relationship Id="rId113" Type="http://schemas.openxmlformats.org/officeDocument/2006/relationships/hyperlink" Target="http://online.zakon.kz/Document/?doc_id=39182696" TargetMode="External"/><Relationship Id="rId134" Type="http://schemas.openxmlformats.org/officeDocument/2006/relationships/image" Target="https://prod-prg-document-store-api.azurewebsites.net/api/DocumentObject/GetImageAsync?ImageId=40984846" TargetMode="External"/><Relationship Id="rId320" Type="http://schemas.openxmlformats.org/officeDocument/2006/relationships/image" Target="https://prod-prg-document-store-api.azurewebsites.net/api/DocumentObject/GetImageAsync?ImageId=40984927" TargetMode="External"/><Relationship Id="rId80" Type="http://schemas.openxmlformats.org/officeDocument/2006/relationships/image" Target="media/image18.gif"/><Relationship Id="rId155" Type="http://schemas.openxmlformats.org/officeDocument/2006/relationships/image" Target="media/image47.gif"/><Relationship Id="rId176" Type="http://schemas.openxmlformats.org/officeDocument/2006/relationships/image" Target="media/image56.gif"/><Relationship Id="rId197" Type="http://schemas.openxmlformats.org/officeDocument/2006/relationships/image" Target="media/image66.gif"/><Relationship Id="rId341" Type="http://schemas.openxmlformats.org/officeDocument/2006/relationships/header" Target="header3.xml"/><Relationship Id="rId201" Type="http://schemas.openxmlformats.org/officeDocument/2006/relationships/image" Target="media/image67.gif"/><Relationship Id="rId222" Type="http://schemas.openxmlformats.org/officeDocument/2006/relationships/image" Target="https://prod-prg-document-store-api.azurewebsites.net/api/DocumentObject/GetImageAsync?ImageId=40984883" TargetMode="External"/><Relationship Id="rId243" Type="http://schemas.openxmlformats.org/officeDocument/2006/relationships/image" Target="media/image84.gif"/><Relationship Id="rId264" Type="http://schemas.openxmlformats.org/officeDocument/2006/relationships/image" Target="media/image93.gif"/><Relationship Id="rId285" Type="http://schemas.openxmlformats.org/officeDocument/2006/relationships/image" Target="https://prod-prg-document-store-api.azurewebsites.net/api/DocumentObject/GetImageAsync?ImageId=40984911" TargetMode="External"/><Relationship Id="rId17" Type="http://schemas.openxmlformats.org/officeDocument/2006/relationships/hyperlink" Target="http://online.zakon.kz/Document/?doc_id=39182696" TargetMode="External"/><Relationship Id="rId38" Type="http://schemas.openxmlformats.org/officeDocument/2006/relationships/hyperlink" Target="http://online.zakon.kz/Document/?doc_id=30173777" TargetMode="External"/><Relationship Id="rId59" Type="http://schemas.openxmlformats.org/officeDocument/2006/relationships/image" Target="media/image8.gif"/><Relationship Id="rId103" Type="http://schemas.openxmlformats.org/officeDocument/2006/relationships/hyperlink" Target="http://online.zakon.kz/Document/?doc_id=39182696" TargetMode="External"/><Relationship Id="rId124" Type="http://schemas.openxmlformats.org/officeDocument/2006/relationships/image" Target="https://prod-prg-document-store-api.azurewebsites.net/api/DocumentObject/GetImageAsync?ImageId=40984842" TargetMode="External"/><Relationship Id="rId310" Type="http://schemas.openxmlformats.org/officeDocument/2006/relationships/hyperlink" Target="http://online.zakon.kz/Document/?doc_id=39182696" TargetMode="External"/><Relationship Id="rId70" Type="http://schemas.openxmlformats.org/officeDocument/2006/relationships/image" Target="media/image13.gif"/><Relationship Id="rId91" Type="http://schemas.openxmlformats.org/officeDocument/2006/relationships/image" Target="https://prod-prg-document-store-api.azurewebsites.net/api/DocumentObject/GetImageAsync?ImageId=40984832" TargetMode="External"/><Relationship Id="rId145" Type="http://schemas.openxmlformats.org/officeDocument/2006/relationships/image" Target="https://prod-prg-document-store-api.azurewebsites.net/api/DocumentObject/GetImageAsync?ImageId=40984851" TargetMode="External"/><Relationship Id="rId166" Type="http://schemas.openxmlformats.org/officeDocument/2006/relationships/image" Target="https://prod-prg-document-store-api.azurewebsites.net/api/DocumentObject/GetImageAsync?ImageId=40984861" TargetMode="External"/><Relationship Id="rId187" Type="http://schemas.openxmlformats.org/officeDocument/2006/relationships/image" Target="media/image61.gif"/><Relationship Id="rId331" Type="http://schemas.openxmlformats.org/officeDocument/2006/relationships/image" Target="media/image124.gif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0984878" TargetMode="External"/><Relationship Id="rId233" Type="http://schemas.openxmlformats.org/officeDocument/2006/relationships/image" Target="media/image79.gif"/><Relationship Id="rId254" Type="http://schemas.openxmlformats.org/officeDocument/2006/relationships/hyperlink" Target="http://online.zakon.kz/Document/?doc_id=39182696" TargetMode="External"/><Relationship Id="rId28" Type="http://schemas.openxmlformats.org/officeDocument/2006/relationships/hyperlink" Target="http://online.zakon.kz/Document/?doc_id=39182696" TargetMode="External"/><Relationship Id="rId49" Type="http://schemas.openxmlformats.org/officeDocument/2006/relationships/image" Target="media/image3.gif"/><Relationship Id="rId114" Type="http://schemas.openxmlformats.org/officeDocument/2006/relationships/hyperlink" Target="http://online.zakon.kz/Document/?doc_id=39182696" TargetMode="External"/><Relationship Id="rId275" Type="http://schemas.openxmlformats.org/officeDocument/2006/relationships/image" Target="https://prod-prg-document-store-api.azurewebsites.net/api/DocumentObject/GetImageAsync?ImageId=40984906" TargetMode="External"/><Relationship Id="rId296" Type="http://schemas.openxmlformats.org/officeDocument/2006/relationships/image" Target="media/image107.gif"/><Relationship Id="rId300" Type="http://schemas.openxmlformats.org/officeDocument/2006/relationships/image" Target="media/image109.gif"/><Relationship Id="rId60" Type="http://schemas.openxmlformats.org/officeDocument/2006/relationships/image" Target="https://prod-prg-document-store-api.azurewebsites.net/api/DocumentObject/GetImageAsync?ImageId=40984817" TargetMode="External"/><Relationship Id="rId81" Type="http://schemas.openxmlformats.org/officeDocument/2006/relationships/image" Target="https://prod-prg-document-store-api.azurewebsites.net/api/DocumentObject/GetImageAsync?ImageId=40984827" TargetMode="External"/><Relationship Id="rId135" Type="http://schemas.openxmlformats.org/officeDocument/2006/relationships/image" Target="media/image38.gif"/><Relationship Id="rId156" Type="http://schemas.openxmlformats.org/officeDocument/2006/relationships/image" Target="https://prod-prg-document-store-api.azurewebsites.net/api/DocumentObject/GetImageAsync?ImageId=40984856" TargetMode="External"/><Relationship Id="rId177" Type="http://schemas.openxmlformats.org/officeDocument/2006/relationships/image" Target="https://prod-prg-document-store-api.azurewebsites.net/api/DocumentObject/GetImageAsync?ImageId=40984865" TargetMode="External"/><Relationship Id="rId198" Type="http://schemas.openxmlformats.org/officeDocument/2006/relationships/image" Target="https://prod-prg-document-store-api.azurewebsites.net/api/DocumentObject/GetImageAsync?ImageId=40984875" TargetMode="External"/><Relationship Id="rId321" Type="http://schemas.openxmlformats.org/officeDocument/2006/relationships/image" Target="media/image119.gif"/><Relationship Id="rId342" Type="http://schemas.openxmlformats.org/officeDocument/2006/relationships/footer" Target="footer3.xml"/><Relationship Id="rId202" Type="http://schemas.openxmlformats.org/officeDocument/2006/relationships/image" Target="https://prod-prg-document-store-api.azurewebsites.net/api/DocumentObject/GetImageAsync?ImageId=40984876" TargetMode="External"/><Relationship Id="rId223" Type="http://schemas.openxmlformats.org/officeDocument/2006/relationships/hyperlink" Target="http://online.zakon.kz/Document/?doc_id=39182696" TargetMode="External"/><Relationship Id="rId244" Type="http://schemas.openxmlformats.org/officeDocument/2006/relationships/image" Target="https://prod-prg-document-store-api.azurewebsites.net/api/DocumentObject/GetImageAsync?ImageId=40984893" TargetMode="External"/><Relationship Id="rId18" Type="http://schemas.openxmlformats.org/officeDocument/2006/relationships/hyperlink" Target="http://online.zakon.kz/Document/?doc_id=39182696" TargetMode="External"/><Relationship Id="rId39" Type="http://schemas.openxmlformats.org/officeDocument/2006/relationships/hyperlink" Target="http://online.zakon.kz/Document/?doc_id=30116808" TargetMode="External"/><Relationship Id="rId265" Type="http://schemas.openxmlformats.org/officeDocument/2006/relationships/image" Target="https://prod-prg-document-store-api.azurewebsites.net/api/DocumentObject/GetImageAsync?ImageId=40984902" TargetMode="External"/><Relationship Id="rId286" Type="http://schemas.openxmlformats.org/officeDocument/2006/relationships/image" Target="media/image103.gif"/><Relationship Id="rId50" Type="http://schemas.openxmlformats.org/officeDocument/2006/relationships/image" Target="https://prod-prg-document-store-api.azurewebsites.net/api/DocumentObject/GetImageAsync?ImageId=40984812" TargetMode="External"/><Relationship Id="rId104" Type="http://schemas.openxmlformats.org/officeDocument/2006/relationships/hyperlink" Target="http://online.zakon.kz/Document/?doc_id=39182696" TargetMode="External"/><Relationship Id="rId125" Type="http://schemas.openxmlformats.org/officeDocument/2006/relationships/hyperlink" Target="http://online.zakon.kz/Document/?doc_id=39182696" TargetMode="External"/><Relationship Id="rId146" Type="http://schemas.openxmlformats.org/officeDocument/2006/relationships/image" Target="media/image43.gif"/><Relationship Id="rId167" Type="http://schemas.openxmlformats.org/officeDocument/2006/relationships/image" Target="media/image53.gif"/><Relationship Id="rId188" Type="http://schemas.openxmlformats.org/officeDocument/2006/relationships/image" Target="https://prod-prg-document-store-api.azurewebsites.net/api/DocumentObject/GetImageAsync?ImageId=40984870" TargetMode="External"/><Relationship Id="rId311" Type="http://schemas.openxmlformats.org/officeDocument/2006/relationships/image" Target="media/image114.gif"/><Relationship Id="rId332" Type="http://schemas.openxmlformats.org/officeDocument/2006/relationships/image" Target="https://prod-prg-document-store-api.azurewebsites.net/api/DocumentObject/GetImageAsync?ImageId=40984933" TargetMode="External"/><Relationship Id="rId71" Type="http://schemas.openxmlformats.org/officeDocument/2006/relationships/image" Target="https://prod-prg-document-store-api.azurewebsites.net/api/DocumentObject/GetImageAsync?ImageId=40984822" TargetMode="External"/><Relationship Id="rId92" Type="http://schemas.openxmlformats.org/officeDocument/2006/relationships/image" Target="media/image24.gif"/><Relationship Id="rId213" Type="http://schemas.openxmlformats.org/officeDocument/2006/relationships/image" Target="media/image70.gif"/><Relationship Id="rId234" Type="http://schemas.openxmlformats.org/officeDocument/2006/relationships/image" Target="https://prod-prg-document-store-api.azurewebsites.net/api/DocumentObject/GetImageAsync?ImageId=4098488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182696" TargetMode="External"/><Relationship Id="rId255" Type="http://schemas.openxmlformats.org/officeDocument/2006/relationships/image" Target="media/image89.gif"/><Relationship Id="rId276" Type="http://schemas.openxmlformats.org/officeDocument/2006/relationships/image" Target="media/image98.gif"/><Relationship Id="rId297" Type="http://schemas.openxmlformats.org/officeDocument/2006/relationships/image" Target="https://prod-prg-document-store-api.azurewebsites.net/api/DocumentObject/GetImageAsync?ImageId=40984916" TargetMode="External"/><Relationship Id="rId40" Type="http://schemas.openxmlformats.org/officeDocument/2006/relationships/hyperlink" Target="http://online.zakon.kz/Document/?doc_id=1039185" TargetMode="External"/><Relationship Id="rId115" Type="http://schemas.openxmlformats.org/officeDocument/2006/relationships/hyperlink" Target="http://online.zakon.kz/Document/?doc_id=39182696" TargetMode="External"/><Relationship Id="rId136" Type="http://schemas.openxmlformats.org/officeDocument/2006/relationships/image" Target="https://prod-prg-document-store-api.azurewebsites.net/api/DocumentObject/GetImageAsync?ImageId=40984847" TargetMode="External"/><Relationship Id="rId157" Type="http://schemas.openxmlformats.org/officeDocument/2006/relationships/image" Target="media/image48.gif"/><Relationship Id="rId178" Type="http://schemas.openxmlformats.org/officeDocument/2006/relationships/image" Target="media/image57.gif"/><Relationship Id="rId301" Type="http://schemas.openxmlformats.org/officeDocument/2006/relationships/image" Target="https://prod-prg-document-store-api.azurewebsites.net/api/DocumentObject/GetImageAsync?ImageId=40984918" TargetMode="External"/><Relationship Id="rId322" Type="http://schemas.openxmlformats.org/officeDocument/2006/relationships/image" Target="https://prod-prg-document-store-api.azurewebsites.net/api/DocumentObject/GetImageAsync?ImageId=40984928" TargetMode="External"/><Relationship Id="rId343" Type="http://schemas.openxmlformats.org/officeDocument/2006/relationships/fontTable" Target="fontTable.xml"/><Relationship Id="rId61" Type="http://schemas.openxmlformats.org/officeDocument/2006/relationships/image" Target="media/image9.gif"/><Relationship Id="rId82" Type="http://schemas.openxmlformats.org/officeDocument/2006/relationships/image" Target="media/image19.gif"/><Relationship Id="rId199" Type="http://schemas.openxmlformats.org/officeDocument/2006/relationships/hyperlink" Target="http://online.zakon.kz/Document/?doc_id=39182696" TargetMode="External"/><Relationship Id="rId203" Type="http://schemas.openxmlformats.org/officeDocument/2006/relationships/image" Target="media/image68.gif"/><Relationship Id="rId19" Type="http://schemas.openxmlformats.org/officeDocument/2006/relationships/hyperlink" Target="http://online.zakon.kz/Document/?doc_id=39182696" TargetMode="External"/><Relationship Id="rId224" Type="http://schemas.openxmlformats.org/officeDocument/2006/relationships/image" Target="media/image75.gif"/><Relationship Id="rId245" Type="http://schemas.openxmlformats.org/officeDocument/2006/relationships/image" Target="media/image85.gif"/><Relationship Id="rId266" Type="http://schemas.openxmlformats.org/officeDocument/2006/relationships/image" Target="media/image94.gif"/><Relationship Id="rId287" Type="http://schemas.openxmlformats.org/officeDocument/2006/relationships/image" Target="https://prod-prg-document-store-api.azurewebsites.net/api/DocumentObject/GetImageAsync?ImageId=40984912" TargetMode="External"/><Relationship Id="rId30" Type="http://schemas.openxmlformats.org/officeDocument/2006/relationships/hyperlink" Target="http://online.zakon.kz/Document/?doc_id=39182696" TargetMode="External"/><Relationship Id="rId105" Type="http://schemas.openxmlformats.org/officeDocument/2006/relationships/hyperlink" Target="http://online.zakon.kz/Document/?doc_id=39182696" TargetMode="External"/><Relationship Id="rId126" Type="http://schemas.openxmlformats.org/officeDocument/2006/relationships/image" Target="media/image34.gif"/><Relationship Id="rId147" Type="http://schemas.openxmlformats.org/officeDocument/2006/relationships/image" Target="https://prod-prg-document-store-api.azurewebsites.net/api/DocumentObject/GetImageAsync?ImageId=40984852" TargetMode="External"/><Relationship Id="rId168" Type="http://schemas.openxmlformats.org/officeDocument/2006/relationships/image" Target="https://prod-prg-document-store-api.azurewebsites.net/api/DocumentObject/GetImageAsync?ImageId=40984862" TargetMode="External"/><Relationship Id="rId312" Type="http://schemas.openxmlformats.org/officeDocument/2006/relationships/image" Target="https://prod-prg-document-store-api.azurewebsites.net/api/DocumentObject/GetImageAsync?ImageId=40984923" TargetMode="External"/><Relationship Id="rId333" Type="http://schemas.openxmlformats.org/officeDocument/2006/relationships/image" Target="media/image125.gif"/><Relationship Id="rId51" Type="http://schemas.openxmlformats.org/officeDocument/2006/relationships/image" Target="media/image4.gif"/><Relationship Id="rId72" Type="http://schemas.openxmlformats.org/officeDocument/2006/relationships/image" Target="media/image14.gif"/><Relationship Id="rId93" Type="http://schemas.openxmlformats.org/officeDocument/2006/relationships/image" Target="https://prod-prg-document-store-api.azurewebsites.net/api/DocumentObject/GetImageAsync?ImageId=40984833" TargetMode="External"/><Relationship Id="rId189" Type="http://schemas.openxmlformats.org/officeDocument/2006/relationships/image" Target="media/image62.gif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0984879" TargetMode="External"/><Relationship Id="rId235" Type="http://schemas.openxmlformats.org/officeDocument/2006/relationships/image" Target="media/image80.gif"/><Relationship Id="rId256" Type="http://schemas.openxmlformats.org/officeDocument/2006/relationships/image" Target="https://prod-prg-document-store-api.azurewebsites.net/api/DocumentObject/GetImageAsync?ImageId=40984898" TargetMode="External"/><Relationship Id="rId277" Type="http://schemas.openxmlformats.org/officeDocument/2006/relationships/image" Target="https://prod-prg-document-store-api.azurewebsites.net/api/DocumentObject/GetImageAsync?ImageId=40984907" TargetMode="External"/><Relationship Id="rId298" Type="http://schemas.openxmlformats.org/officeDocument/2006/relationships/image" Target="media/image108.gif"/><Relationship Id="rId116" Type="http://schemas.openxmlformats.org/officeDocument/2006/relationships/hyperlink" Target="http://online.zakon.kz/Document/?doc_id=39182696" TargetMode="External"/><Relationship Id="rId137" Type="http://schemas.openxmlformats.org/officeDocument/2006/relationships/image" Target="media/image39.gif"/><Relationship Id="rId158" Type="http://schemas.openxmlformats.org/officeDocument/2006/relationships/image" Target="https://prod-prg-document-store-api.azurewebsites.net/api/DocumentObject/GetImageAsync?ImageId=40984857" TargetMode="External"/><Relationship Id="rId302" Type="http://schemas.openxmlformats.org/officeDocument/2006/relationships/image" Target="media/image110.gif"/><Relationship Id="rId323" Type="http://schemas.openxmlformats.org/officeDocument/2006/relationships/image" Target="media/image120.gif"/><Relationship Id="rId344" Type="http://schemas.openxmlformats.org/officeDocument/2006/relationships/theme" Target="theme/theme1.xml"/><Relationship Id="rId20" Type="http://schemas.openxmlformats.org/officeDocument/2006/relationships/hyperlink" Target="http://online.zakon.kz/Document/?doc_id=39182696" TargetMode="External"/><Relationship Id="rId41" Type="http://schemas.openxmlformats.org/officeDocument/2006/relationships/hyperlink" Target="http://online.zakon.kz/Document/?doc_id=1039301" TargetMode="External"/><Relationship Id="rId62" Type="http://schemas.openxmlformats.org/officeDocument/2006/relationships/image" Target="https://prod-prg-document-store-api.azurewebsites.net/api/DocumentObject/GetImageAsync?ImageId=40984818" TargetMode="External"/><Relationship Id="rId83" Type="http://schemas.openxmlformats.org/officeDocument/2006/relationships/image" Target="https://prod-prg-document-store-api.azurewebsites.net/api/DocumentObject/GetImageAsync?ImageId=40984828" TargetMode="External"/><Relationship Id="rId179" Type="http://schemas.openxmlformats.org/officeDocument/2006/relationships/image" Target="https://prod-prg-document-store-api.azurewebsites.net/api/DocumentObject/GetImageAsync?ImageId=40984866" TargetMode="External"/><Relationship Id="rId190" Type="http://schemas.openxmlformats.org/officeDocument/2006/relationships/image" Target="https://prod-prg-document-store-api.azurewebsites.net/api/DocumentObject/GetImageAsync?ImageId=40984871" TargetMode="External"/><Relationship Id="rId204" Type="http://schemas.openxmlformats.org/officeDocument/2006/relationships/image" Target="https://prod-prg-document-store-api.azurewebsites.net/api/DocumentObject/GetImageAsync?ImageId=40984877" TargetMode="External"/><Relationship Id="rId225" Type="http://schemas.openxmlformats.org/officeDocument/2006/relationships/image" Target="https://prod-prg-document-store-api.azurewebsites.net/api/DocumentObject/GetImageAsync?ImageId=40984884" TargetMode="External"/><Relationship Id="rId246" Type="http://schemas.openxmlformats.org/officeDocument/2006/relationships/image" Target="https://prod-prg-document-store-api.azurewebsites.net/api/DocumentObject/GetImageAsync?ImageId=40984894" TargetMode="External"/><Relationship Id="rId267" Type="http://schemas.openxmlformats.org/officeDocument/2006/relationships/image" Target="https://prod-prg-document-store-api.azurewebsites.net/api/DocumentObject/GetImageAsync?ImageId=40984903" TargetMode="External"/><Relationship Id="rId288" Type="http://schemas.openxmlformats.org/officeDocument/2006/relationships/image" Target="media/image104.gif"/><Relationship Id="rId106" Type="http://schemas.openxmlformats.org/officeDocument/2006/relationships/image" Target="media/image27.gif"/><Relationship Id="rId127" Type="http://schemas.openxmlformats.org/officeDocument/2006/relationships/image" Target="https://prod-prg-document-store-api.azurewebsites.net/api/DocumentObject/GetImageAsync?ImageId=40984843" TargetMode="External"/><Relationship Id="rId313" Type="http://schemas.openxmlformats.org/officeDocument/2006/relationships/image" Target="media/image115.gif"/><Relationship Id="rId10" Type="http://schemas.openxmlformats.org/officeDocument/2006/relationships/hyperlink" Target="http://online.zakon.kz/Document/?doc_id=39182696" TargetMode="External"/><Relationship Id="rId31" Type="http://schemas.openxmlformats.org/officeDocument/2006/relationships/hyperlink" Target="http://online.zakon.kz/Document/?doc_id=39182696" TargetMode="External"/><Relationship Id="rId52" Type="http://schemas.openxmlformats.org/officeDocument/2006/relationships/image" Target="https://prod-prg-document-store-api.azurewebsites.net/api/DocumentObject/GetImageAsync?ImageId=40984813" TargetMode="External"/><Relationship Id="rId73" Type="http://schemas.openxmlformats.org/officeDocument/2006/relationships/image" Target="https://prod-prg-document-store-api.azurewebsites.net/api/DocumentObject/GetImageAsync?ImageId=40984823" TargetMode="External"/><Relationship Id="rId94" Type="http://schemas.openxmlformats.org/officeDocument/2006/relationships/image" Target="media/image25.gif"/><Relationship Id="rId148" Type="http://schemas.openxmlformats.org/officeDocument/2006/relationships/image" Target="media/image44.gif"/><Relationship Id="rId169" Type="http://schemas.openxmlformats.org/officeDocument/2006/relationships/image" Target="media/image54.gif"/><Relationship Id="rId334" Type="http://schemas.openxmlformats.org/officeDocument/2006/relationships/image" Target="https://prod-prg-document-store-api.azurewebsites.net/api/DocumentObject/GetImageAsync?ImageId=40984934" TargetMode="External"/><Relationship Id="rId4" Type="http://schemas.openxmlformats.org/officeDocument/2006/relationships/footnotes" Target="footnotes.xml"/><Relationship Id="rId180" Type="http://schemas.openxmlformats.org/officeDocument/2006/relationships/image" Target="media/image58.gif"/><Relationship Id="rId215" Type="http://schemas.openxmlformats.org/officeDocument/2006/relationships/image" Target="media/image71.gif"/><Relationship Id="rId236" Type="http://schemas.openxmlformats.org/officeDocument/2006/relationships/image" Target="https://prod-prg-document-store-api.azurewebsites.net/api/DocumentObject/GetImageAsync?ImageId=40984889" TargetMode="External"/><Relationship Id="rId257" Type="http://schemas.openxmlformats.org/officeDocument/2006/relationships/hyperlink" Target="http://online.zakon.kz/Document/?doc_id=39182696" TargetMode="External"/><Relationship Id="rId278" Type="http://schemas.openxmlformats.org/officeDocument/2006/relationships/image" Target="media/image99.gif"/><Relationship Id="rId303" Type="http://schemas.openxmlformats.org/officeDocument/2006/relationships/image" Target="https://prod-prg-document-store-api.azurewebsites.net/api/DocumentObject/GetImageAsync?ImageId=40984919" TargetMode="External"/><Relationship Id="rId42" Type="http://schemas.openxmlformats.org/officeDocument/2006/relationships/hyperlink" Target="http://online.zakon.kz/Document/?doc_id=30117854" TargetMode="External"/><Relationship Id="rId84" Type="http://schemas.openxmlformats.org/officeDocument/2006/relationships/image" Target="media/image20.gif"/><Relationship Id="rId138" Type="http://schemas.openxmlformats.org/officeDocument/2006/relationships/image" Target="https://prod-prg-document-store-api.azurewebsites.net/api/DocumentObject/GetImageAsync?ImageId=40984848" TargetMode="External"/><Relationship Id="rId191" Type="http://schemas.openxmlformats.org/officeDocument/2006/relationships/image" Target="media/image63.gif"/><Relationship Id="rId205" Type="http://schemas.openxmlformats.org/officeDocument/2006/relationships/hyperlink" Target="http://online.zakon.kz/Document/?doc_id=39182696" TargetMode="External"/><Relationship Id="rId247" Type="http://schemas.openxmlformats.org/officeDocument/2006/relationships/image" Target="media/image86.gif"/><Relationship Id="rId107" Type="http://schemas.openxmlformats.org/officeDocument/2006/relationships/image" Target="https://prod-prg-document-store-api.azurewebsites.net/api/DocumentObject/GetImageAsync?ImageId=40984836" TargetMode="External"/><Relationship Id="rId289" Type="http://schemas.openxmlformats.org/officeDocument/2006/relationships/image" Target="https://prod-prg-document-store-api.azurewebsites.net/api/DocumentObject/GetImageAsync?ImageId=40984913" TargetMode="External"/><Relationship Id="rId11" Type="http://schemas.openxmlformats.org/officeDocument/2006/relationships/hyperlink" Target="http://online.zakon.kz/Document/?doc_id=39182696" TargetMode="External"/><Relationship Id="rId53" Type="http://schemas.openxmlformats.org/officeDocument/2006/relationships/image" Target="media/image5.gif"/><Relationship Id="rId149" Type="http://schemas.openxmlformats.org/officeDocument/2006/relationships/image" Target="https://prod-prg-document-store-api.azurewebsites.net/api/DocumentObject/GetImageAsync?ImageId=40984853" TargetMode="External"/><Relationship Id="rId314" Type="http://schemas.openxmlformats.org/officeDocument/2006/relationships/image" Target="https://prod-prg-document-store-api.azurewebsites.net/api/DocumentObject/GetImageAsync?ImageId=40984924" TargetMode="External"/><Relationship Id="rId95" Type="http://schemas.openxmlformats.org/officeDocument/2006/relationships/image" Target="https://prod-prg-document-store-api.azurewebsites.net/api/DocumentObject/GetImageAsync?ImageId=40984834" TargetMode="External"/><Relationship Id="rId160" Type="http://schemas.openxmlformats.org/officeDocument/2006/relationships/image" Target="https://prod-prg-document-store-api.azurewebsites.net/api/DocumentObject/GetImageAsync?ImageId=40984858" TargetMode="External"/><Relationship Id="rId216" Type="http://schemas.openxmlformats.org/officeDocument/2006/relationships/image" Target="https://prod-prg-document-store-api.azurewebsites.net/api/DocumentObject/GetImageAsync?ImageId=40984880" TargetMode="External"/><Relationship Id="rId258" Type="http://schemas.openxmlformats.org/officeDocument/2006/relationships/image" Target="media/image90.gif"/><Relationship Id="rId22" Type="http://schemas.openxmlformats.org/officeDocument/2006/relationships/hyperlink" Target="http://online.zakon.kz/Document/?doc_id=39182696" TargetMode="External"/><Relationship Id="rId64" Type="http://schemas.openxmlformats.org/officeDocument/2006/relationships/image" Target="https://prod-prg-document-store-api.azurewebsites.net/api/DocumentObject/GetImageAsync?ImageId=40984819" TargetMode="External"/><Relationship Id="rId118" Type="http://schemas.openxmlformats.org/officeDocument/2006/relationships/image" Target="https://prod-prg-document-store-api.azurewebsites.net/api/DocumentObject/GetImageAsync?ImageId=40984839" TargetMode="External"/><Relationship Id="rId325" Type="http://schemas.openxmlformats.org/officeDocument/2006/relationships/image" Target="media/image121.gif"/><Relationship Id="rId171" Type="http://schemas.openxmlformats.org/officeDocument/2006/relationships/hyperlink" Target="http://online.zakon.kz/Document/?doc_id=39182696" TargetMode="External"/><Relationship Id="rId227" Type="http://schemas.openxmlformats.org/officeDocument/2006/relationships/image" Target="https://prod-prg-document-store-api.azurewebsites.net/api/DocumentObject/GetImageAsync?ImageId=40984885" TargetMode="External"/><Relationship Id="rId269" Type="http://schemas.openxmlformats.org/officeDocument/2006/relationships/image" Target="https://prod-prg-document-store-api.azurewebsites.net/api/DocumentObject/GetImageAsync?ImageId=40984904" TargetMode="External"/><Relationship Id="rId33" Type="http://schemas.openxmlformats.org/officeDocument/2006/relationships/hyperlink" Target="http://online.zakon.kz/Document/?doc_id=38912119" TargetMode="External"/><Relationship Id="rId129" Type="http://schemas.openxmlformats.org/officeDocument/2006/relationships/image" Target="https://prod-prg-document-store-api.azurewebsites.net/api/DocumentObject/GetImageAsync?ImageId=40984844" TargetMode="External"/><Relationship Id="rId280" Type="http://schemas.openxmlformats.org/officeDocument/2006/relationships/image" Target="media/image100.gif"/><Relationship Id="rId336" Type="http://schemas.openxmlformats.org/officeDocument/2006/relationships/image" Target="https://prod-prg-document-store-api.azurewebsites.net/api/DocumentObject/GetImageAsync?ImageId=40984935" TargetMode="External"/><Relationship Id="rId75" Type="http://schemas.openxmlformats.org/officeDocument/2006/relationships/image" Target="https://prod-prg-document-store-api.azurewebsites.net/api/DocumentObject/GetImageAsync?ImageId=40984824" TargetMode="External"/><Relationship Id="rId140" Type="http://schemas.openxmlformats.org/officeDocument/2006/relationships/image" Target="media/image40.gif"/><Relationship Id="rId182" Type="http://schemas.openxmlformats.org/officeDocument/2006/relationships/image" Target="media/image59.gif"/><Relationship Id="rId6" Type="http://schemas.openxmlformats.org/officeDocument/2006/relationships/hyperlink" Target="http://online.zakon.kz/Document/?doc_id=39182696" TargetMode="External"/><Relationship Id="rId238" Type="http://schemas.openxmlformats.org/officeDocument/2006/relationships/image" Target="https://prod-prg-document-store-api.azurewebsites.net/api/DocumentObject/GetImageAsync?ImageId=40984890" TargetMode="External"/><Relationship Id="rId291" Type="http://schemas.openxmlformats.org/officeDocument/2006/relationships/image" Target="media/image105.gif"/><Relationship Id="rId305" Type="http://schemas.openxmlformats.org/officeDocument/2006/relationships/image" Target="https://prod-prg-document-store-api.azurewebsites.net/api/DocumentObject/GetImageAsync?ImageId=40984920" TargetMode="External"/><Relationship Id="rId44" Type="http://schemas.openxmlformats.org/officeDocument/2006/relationships/hyperlink" Target="http://online.zakon.kz/Document/?doc_id=38912119" TargetMode="External"/><Relationship Id="rId86" Type="http://schemas.openxmlformats.org/officeDocument/2006/relationships/image" Target="media/image21.gif"/><Relationship Id="rId151" Type="http://schemas.openxmlformats.org/officeDocument/2006/relationships/image" Target="https://prod-prg-document-store-api.azurewebsites.net/api/DocumentObject/GetImageAsync?ImageId=40984854" TargetMode="External"/><Relationship Id="rId193" Type="http://schemas.openxmlformats.org/officeDocument/2006/relationships/image" Target="media/image64.gif"/><Relationship Id="rId207" Type="http://schemas.openxmlformats.org/officeDocument/2006/relationships/hyperlink" Target="http://online.zakon.kz/Document/?doc_id=39182696" TargetMode="External"/><Relationship Id="rId249" Type="http://schemas.openxmlformats.org/officeDocument/2006/relationships/image" Target="media/image87.gif"/><Relationship Id="rId13" Type="http://schemas.openxmlformats.org/officeDocument/2006/relationships/hyperlink" Target="http://online.zakon.kz/Document/?doc_id=39182696" TargetMode="External"/><Relationship Id="rId109" Type="http://schemas.openxmlformats.org/officeDocument/2006/relationships/image" Target="media/image28.gif"/><Relationship Id="rId260" Type="http://schemas.openxmlformats.org/officeDocument/2006/relationships/image" Target="media/image91.gif"/><Relationship Id="rId316" Type="http://schemas.openxmlformats.org/officeDocument/2006/relationships/image" Target="https://prod-prg-document-store-api.azurewebsites.net/api/DocumentObject/GetImageAsync?ImageId=40984925" TargetMode="External"/><Relationship Id="rId55" Type="http://schemas.openxmlformats.org/officeDocument/2006/relationships/image" Target="media/image6.gif"/><Relationship Id="rId97" Type="http://schemas.openxmlformats.org/officeDocument/2006/relationships/image" Target="https://prod-prg-document-store-api.azurewebsites.net/api/DocumentObject/GetImageAsync?ImageId=40984835" TargetMode="External"/><Relationship Id="rId120" Type="http://schemas.openxmlformats.org/officeDocument/2006/relationships/image" Target="https://prod-prg-document-store-api.azurewebsites.net/api/DocumentObject/GetImageAsync?ImageId=40984840" TargetMode="External"/><Relationship Id="rId162" Type="http://schemas.openxmlformats.org/officeDocument/2006/relationships/image" Target="https://prod-prg-document-store-api.azurewebsites.net/api/DocumentObject/GetImageAsync?ImageId=40984859" TargetMode="External"/><Relationship Id="rId218" Type="http://schemas.openxmlformats.org/officeDocument/2006/relationships/image" Target="https://prod-prg-document-store-api.azurewebsites.net/api/DocumentObject/GetImageAsync?ImageId=40984881" TargetMode="External"/><Relationship Id="rId271" Type="http://schemas.openxmlformats.org/officeDocument/2006/relationships/hyperlink" Target="http://online.zakon.kz/Document/?doc_id=39182696" TargetMode="External"/><Relationship Id="rId24" Type="http://schemas.openxmlformats.org/officeDocument/2006/relationships/hyperlink" Target="http://online.zakon.kz/Document/?doc_id=39182696" TargetMode="External"/><Relationship Id="rId66" Type="http://schemas.openxmlformats.org/officeDocument/2006/relationships/image" Target="https://prod-prg-document-store-api.azurewebsites.net/api/DocumentObject/GetImageAsync?ImageId=40984820" TargetMode="External"/><Relationship Id="rId131" Type="http://schemas.openxmlformats.org/officeDocument/2006/relationships/image" Target="https://prod-prg-document-store-api.azurewebsites.net/api/DocumentObject/GetImageAsync?ImageId=40984845" TargetMode="External"/><Relationship Id="rId327" Type="http://schemas.openxmlformats.org/officeDocument/2006/relationships/image" Target="media/image122.gif"/><Relationship Id="rId173" Type="http://schemas.openxmlformats.org/officeDocument/2006/relationships/image" Target="media/image55.gif"/><Relationship Id="rId229" Type="http://schemas.openxmlformats.org/officeDocument/2006/relationships/image" Target="https://prod-prg-document-store-api.azurewebsites.net/api/DocumentObject/GetImageAsync?ImageId=409848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11164</Words>
  <Characters>63637</Characters>
  <Application>Microsoft Office Word</Application>
  <DocSecurity>0</DocSecurity>
  <Lines>530</Lines>
  <Paragraphs>149</Paragraphs>
  <ScaleCrop>false</ScaleCrop>
  <Company/>
  <LinksUpToDate>false</LinksUpToDate>
  <CharactersWithSpaces>74652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4.02-102-2012 «Проектирование тепловой изоляции оборудования и трубопроводов»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2021-08-25T16:27:00Z</dcterms:created>
  <dcterms:modified xsi:type="dcterms:W3CDTF">2021-08-25T16:27:00Z</dcterms:modified>
</cp:coreProperties>
</file>