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E37DE5">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b/>
          <w:bCs/>
        </w:rPr>
        <w:br/>
      </w:r>
      <w:r>
        <w:rPr>
          <w:rStyle w:val="s1"/>
        </w:rPr>
        <w:t>Свод правил Республики Казахстан</w:t>
      </w:r>
      <w:r>
        <w:rPr>
          <w:b/>
          <w:bCs/>
        </w:rPr>
        <w:br/>
      </w:r>
      <w:r>
        <w:rPr>
          <w:rStyle w:val="s1"/>
        </w:rPr>
        <w:t> </w:t>
      </w:r>
      <w:r>
        <w:rPr>
          <w:b/>
          <w:bCs/>
        </w:rPr>
        <w:br/>
      </w:r>
      <w:r>
        <w:rPr>
          <w:rStyle w:val="s1"/>
        </w:rPr>
        <w:t>СП РК 5.02-101-2014</w:t>
      </w:r>
      <w:r>
        <w:rPr>
          <w:b/>
          <w:bCs/>
        </w:rPr>
        <w:br/>
      </w:r>
      <w:r>
        <w:rPr>
          <w:b/>
          <w:bCs/>
        </w:rPr>
        <w:br/>
      </w:r>
      <w:r>
        <w:rPr>
          <w:rStyle w:val="s1"/>
        </w:rPr>
        <w:t>Промышленные печи и трубы</w:t>
      </w:r>
    </w:p>
    <w:p w:rsidR="00000000" w:rsidRDefault="00E37DE5">
      <w:pPr>
        <w:ind w:firstLine="426"/>
        <w:jc w:val="center"/>
      </w:pPr>
      <w:r>
        <w:rPr>
          <w:b/>
          <w:bCs/>
        </w:rPr>
        <w:t> </w:t>
      </w:r>
    </w:p>
    <w:p w:rsidR="00000000" w:rsidRPr="00E37DE5" w:rsidRDefault="00E37DE5">
      <w:pPr>
        <w:jc w:val="center"/>
        <w:rPr>
          <w:lang w:val="en-US"/>
        </w:rPr>
      </w:pPr>
      <w:r w:rsidRPr="00E37DE5">
        <w:rPr>
          <w:rStyle w:val="s0"/>
          <w:lang w:val="en-US"/>
        </w:rPr>
        <w:t>Industrial furnaces and chimneys</w:t>
      </w:r>
    </w:p>
    <w:p w:rsidR="00000000" w:rsidRPr="00E37DE5" w:rsidRDefault="00E37DE5">
      <w:pPr>
        <w:ind w:firstLine="426"/>
        <w:jc w:val="center"/>
        <w:rPr>
          <w:lang w:val="en-US"/>
        </w:rPr>
      </w:pPr>
      <w:r w:rsidRPr="00E37DE5">
        <w:rPr>
          <w:b/>
          <w:bCs/>
          <w:lang w:val="en-US"/>
        </w:rPr>
        <w:t> </w:t>
      </w:r>
    </w:p>
    <w:p w:rsidR="00000000" w:rsidRPr="00E37DE5" w:rsidRDefault="00E37DE5">
      <w:pPr>
        <w:ind w:firstLine="426"/>
        <w:jc w:val="center"/>
        <w:rPr>
          <w:lang w:val="en-US"/>
        </w:rPr>
      </w:pPr>
      <w:r w:rsidRPr="00E37DE5">
        <w:rPr>
          <w:lang w:val="en-US"/>
        </w:rPr>
        <w:t> </w:t>
      </w:r>
    </w:p>
    <w:p w:rsidR="00000000" w:rsidRPr="00E37DE5" w:rsidRDefault="00E37DE5">
      <w:pPr>
        <w:jc w:val="center"/>
        <w:rPr>
          <w:lang w:val="en-US"/>
        </w:rPr>
      </w:pPr>
      <w:r>
        <w:rPr>
          <w:rStyle w:val="s1"/>
        </w:rPr>
        <w:t>СОДЕРЖАНИЕ</w:t>
      </w:r>
    </w:p>
    <w:p w:rsidR="00000000" w:rsidRPr="00E37DE5" w:rsidRDefault="00E37DE5">
      <w:pPr>
        <w:ind w:firstLine="426"/>
        <w:rPr>
          <w:lang w:val="en-US"/>
        </w:rPr>
      </w:pPr>
      <w:r w:rsidRPr="00E37DE5">
        <w:rPr>
          <w:lang w:val="en-US"/>
        </w:rPr>
        <w:t> </w:t>
      </w:r>
    </w:p>
    <w:p w:rsidR="00000000" w:rsidRPr="00E37DE5" w:rsidRDefault="00E37DE5">
      <w:pPr>
        <w:ind w:firstLine="426"/>
        <w:jc w:val="both"/>
        <w:rPr>
          <w:lang w:val="en-US"/>
        </w:rPr>
      </w:pPr>
      <w:hyperlink r:id="rId6" w:anchor="sub_id=10" w:history="1">
        <w:r>
          <w:rPr>
            <w:rStyle w:val="a3"/>
          </w:rPr>
          <w:t>ВВЕДЕНИЕ</w:t>
        </w:r>
      </w:hyperlink>
    </w:p>
    <w:p w:rsidR="00000000" w:rsidRDefault="00E37DE5">
      <w:pPr>
        <w:ind w:firstLine="426"/>
        <w:jc w:val="both"/>
      </w:pPr>
      <w:hyperlink r:id="rId7" w:anchor="sub_id=100" w:history="1">
        <w:r>
          <w:rPr>
            <w:rStyle w:val="a3"/>
          </w:rPr>
          <w:t>1. ОБЛАСТЬ ПРИМЕНЕНИЯ</w:t>
        </w:r>
      </w:hyperlink>
    </w:p>
    <w:p w:rsidR="00000000" w:rsidRDefault="00E37DE5">
      <w:pPr>
        <w:ind w:firstLine="426"/>
        <w:jc w:val="both"/>
      </w:pPr>
      <w:hyperlink r:id="rId8" w:anchor="sub_id=200" w:history="1">
        <w:r>
          <w:rPr>
            <w:rStyle w:val="a3"/>
          </w:rPr>
          <w:t>2. НОРМАТИВНЫЕ ССЫЛКИ</w:t>
        </w:r>
      </w:hyperlink>
    </w:p>
    <w:p w:rsidR="00000000" w:rsidRDefault="00E37DE5">
      <w:pPr>
        <w:ind w:firstLine="426"/>
        <w:jc w:val="both"/>
      </w:pPr>
      <w:hyperlink r:id="rId9" w:anchor="sub_id=300" w:history="1">
        <w:r>
          <w:rPr>
            <w:rStyle w:val="a3"/>
          </w:rPr>
          <w:t>3. ТЕРМИНЫ И ОПРЕДЕЛЕНИЯ</w:t>
        </w:r>
      </w:hyperlink>
    </w:p>
    <w:p w:rsidR="00000000" w:rsidRDefault="00E37DE5">
      <w:pPr>
        <w:ind w:firstLine="426"/>
        <w:jc w:val="both"/>
      </w:pPr>
      <w:hyperlink r:id="rId10" w:anchor="sub_id=400" w:history="1">
        <w:r>
          <w:rPr>
            <w:rStyle w:val="a3"/>
          </w:rPr>
          <w:t>4. ОБЩИЕ УКАЗАНИЯ</w:t>
        </w:r>
      </w:hyperlink>
    </w:p>
    <w:p w:rsidR="00000000" w:rsidRDefault="00E37DE5">
      <w:pPr>
        <w:ind w:firstLine="426"/>
        <w:jc w:val="both"/>
      </w:pPr>
      <w:hyperlink r:id="rId11" w:anchor="sub_id=500" w:history="1">
        <w:r>
          <w:rPr>
            <w:rStyle w:val="a3"/>
          </w:rPr>
          <w:t>5. КЛАДКА И ФУТЕРОВКА ПРОМЫШЛЕННЫХ ПЕЧЕЙ</w:t>
        </w:r>
      </w:hyperlink>
    </w:p>
    <w:p w:rsidR="00000000" w:rsidRDefault="00E37DE5">
      <w:pPr>
        <w:ind w:firstLine="426"/>
        <w:jc w:val="both"/>
      </w:pPr>
      <w:hyperlink r:id="rId12" w:anchor="sub_id=500" w:history="1">
        <w:r>
          <w:rPr>
            <w:rStyle w:val="a3"/>
          </w:rPr>
          <w:t>5.1 Материалы и изделия для кладки и футеровки печей</w:t>
        </w:r>
      </w:hyperlink>
    </w:p>
    <w:p w:rsidR="00000000" w:rsidRDefault="00E37DE5">
      <w:pPr>
        <w:ind w:firstLine="426"/>
        <w:jc w:val="both"/>
      </w:pPr>
      <w:hyperlink r:id="rId13" w:anchor="sub_id=502" w:history="1">
        <w:r>
          <w:rPr>
            <w:rStyle w:val="a3"/>
          </w:rPr>
          <w:t>5.2 Кладка печей</w:t>
        </w:r>
      </w:hyperlink>
    </w:p>
    <w:p w:rsidR="00000000" w:rsidRDefault="00E37DE5">
      <w:pPr>
        <w:ind w:firstLine="426"/>
        <w:jc w:val="both"/>
      </w:pPr>
      <w:hyperlink r:id="rId14" w:anchor="sub_id=600" w:history="1">
        <w:r>
          <w:rPr>
            <w:rStyle w:val="a3"/>
          </w:rPr>
          <w:t>6. КЛАДКА БОРОВОВ</w:t>
        </w:r>
      </w:hyperlink>
    </w:p>
    <w:p w:rsidR="00000000" w:rsidRDefault="00E37DE5">
      <w:pPr>
        <w:ind w:firstLine="426"/>
        <w:jc w:val="both"/>
      </w:pPr>
      <w:hyperlink r:id="rId15" w:anchor="sub_id=700" w:history="1">
        <w:r>
          <w:rPr>
            <w:rStyle w:val="a3"/>
          </w:rPr>
          <w:t>7. КЛАДКА РЕКУПЕРАТОРОВ</w:t>
        </w:r>
      </w:hyperlink>
    </w:p>
    <w:p w:rsidR="00000000" w:rsidRDefault="00E37DE5">
      <w:pPr>
        <w:ind w:firstLine="426"/>
        <w:jc w:val="both"/>
      </w:pPr>
      <w:hyperlink r:id="rId16" w:anchor="sub_id=800" w:history="1">
        <w:r>
          <w:rPr>
            <w:rStyle w:val="a3"/>
          </w:rPr>
          <w:t>8. ПРАВИЛА ПО УСТРОЙСТВУ ФУТЕРОВКИ ГАЗОВОЗДУХОПРОВОДОВ</w:t>
        </w:r>
      </w:hyperlink>
    </w:p>
    <w:p w:rsidR="00000000" w:rsidRDefault="00E37DE5">
      <w:pPr>
        <w:ind w:firstLine="426"/>
        <w:jc w:val="both"/>
      </w:pPr>
      <w:hyperlink r:id="rId17" w:anchor="sub_id=900" w:history="1">
        <w:r>
          <w:rPr>
            <w:rStyle w:val="a3"/>
          </w:rPr>
          <w:t>9. ФУ</w:t>
        </w:r>
        <w:r>
          <w:rPr>
            <w:rStyle w:val="a3"/>
          </w:rPr>
          <w:t xml:space="preserve">ТЕРОВКА ПЕЧЕЙ НЕФОРМОВАННЫМИ ОГНЕУПОРАМИ </w:t>
        </w:r>
      </w:hyperlink>
    </w:p>
    <w:p w:rsidR="00000000" w:rsidRDefault="00E37DE5">
      <w:pPr>
        <w:ind w:firstLine="426"/>
        <w:jc w:val="both"/>
      </w:pPr>
      <w:hyperlink r:id="rId18" w:anchor="sub_id=900" w:history="1">
        <w:r>
          <w:rPr>
            <w:rStyle w:val="a3"/>
          </w:rPr>
          <w:t>9.1 Бетонирование печей</w:t>
        </w:r>
      </w:hyperlink>
    </w:p>
    <w:p w:rsidR="00000000" w:rsidRDefault="00E37DE5">
      <w:pPr>
        <w:ind w:firstLine="426"/>
        <w:jc w:val="both"/>
      </w:pPr>
      <w:hyperlink r:id="rId19" w:anchor="sub_id=902" w:history="1">
        <w:r>
          <w:rPr>
            <w:rStyle w:val="a3"/>
          </w:rPr>
          <w:t>9.2 Торкретирование поверхно</w:t>
        </w:r>
        <w:r>
          <w:rPr>
            <w:rStyle w:val="a3"/>
          </w:rPr>
          <w:t>стей</w:t>
        </w:r>
      </w:hyperlink>
    </w:p>
    <w:p w:rsidR="00000000" w:rsidRDefault="00E37DE5">
      <w:pPr>
        <w:ind w:firstLine="426"/>
        <w:jc w:val="both"/>
      </w:pPr>
      <w:hyperlink r:id="rId20" w:anchor="sub_id=903" w:history="1">
        <w:r>
          <w:rPr>
            <w:rStyle w:val="a3"/>
          </w:rPr>
          <w:t>9.3 Укладка огнеупорных набивных масс</w:t>
        </w:r>
      </w:hyperlink>
    </w:p>
    <w:p w:rsidR="00000000" w:rsidRDefault="00E37DE5">
      <w:pPr>
        <w:ind w:firstLine="426"/>
        <w:jc w:val="both"/>
      </w:pPr>
      <w:hyperlink r:id="rId21" w:anchor="sub_id=1000" w:history="1">
        <w:r>
          <w:rPr>
            <w:rStyle w:val="a3"/>
          </w:rPr>
          <w:t>10. ФУТЕРОВКА ПЕЧЕЙ ВОЛОКНИСТЫМИ МАТЕРИАЛАМИ</w:t>
        </w:r>
      </w:hyperlink>
    </w:p>
    <w:p w:rsidR="00000000" w:rsidRDefault="00E37DE5">
      <w:pPr>
        <w:ind w:firstLine="426"/>
        <w:jc w:val="both"/>
      </w:pPr>
      <w:hyperlink r:id="rId22" w:anchor="sub_id=1100" w:history="1">
        <w:r>
          <w:rPr>
            <w:rStyle w:val="a3"/>
          </w:rPr>
          <w:t>11. ОСОБЕННОСТИ ВОЗВЕДЕНИЯ ОТДЕЛЬНЫХ ВИДОВ ПРОМ</w:t>
        </w:r>
        <w:r>
          <w:rPr>
            <w:rStyle w:val="a3"/>
          </w:rPr>
          <w:t xml:space="preserve">ЫШЛЕННЫХ ПЕЧЕЙ </w:t>
        </w:r>
      </w:hyperlink>
    </w:p>
    <w:p w:rsidR="00000000" w:rsidRDefault="00E37DE5">
      <w:pPr>
        <w:ind w:firstLine="426"/>
        <w:jc w:val="both"/>
      </w:pPr>
      <w:hyperlink r:id="rId23" w:anchor="sub_id=1100" w:history="1">
        <w:r>
          <w:rPr>
            <w:rStyle w:val="a3"/>
          </w:rPr>
          <w:t>11.1 Нагревательные и термические печи</w:t>
        </w:r>
      </w:hyperlink>
    </w:p>
    <w:p w:rsidR="00000000" w:rsidRDefault="00E37DE5">
      <w:pPr>
        <w:ind w:firstLine="426"/>
        <w:jc w:val="both"/>
      </w:pPr>
      <w:hyperlink r:id="rId24" w:anchor="sub_id=1102" w:history="1">
        <w:r>
          <w:rPr>
            <w:rStyle w:val="a3"/>
          </w:rPr>
          <w:t>11.2 Электрические сталеплавильные пе</w:t>
        </w:r>
        <w:r>
          <w:rPr>
            <w:rStyle w:val="a3"/>
          </w:rPr>
          <w:t>чи</w:t>
        </w:r>
      </w:hyperlink>
    </w:p>
    <w:p w:rsidR="00000000" w:rsidRDefault="00E37DE5">
      <w:pPr>
        <w:ind w:firstLine="426"/>
        <w:jc w:val="both"/>
      </w:pPr>
      <w:hyperlink r:id="rId25" w:anchor="sub_id=1103" w:history="1">
        <w:r>
          <w:rPr>
            <w:rStyle w:val="a3"/>
          </w:rPr>
          <w:t>11.3 Вагранки</w:t>
        </w:r>
      </w:hyperlink>
    </w:p>
    <w:p w:rsidR="00000000" w:rsidRDefault="00E37DE5">
      <w:pPr>
        <w:ind w:firstLine="426"/>
        <w:jc w:val="both"/>
      </w:pPr>
      <w:hyperlink r:id="rId26" w:anchor="sub_id=1104" w:history="1">
        <w:r>
          <w:rPr>
            <w:rStyle w:val="a3"/>
          </w:rPr>
          <w:t>11.4 Стекловаренные печи</w:t>
        </w:r>
      </w:hyperlink>
    </w:p>
    <w:p w:rsidR="00000000" w:rsidRDefault="00E37DE5">
      <w:pPr>
        <w:ind w:firstLine="426"/>
        <w:jc w:val="both"/>
      </w:pPr>
      <w:hyperlink r:id="rId27" w:anchor="sub_id=1105" w:history="1">
        <w:r>
          <w:rPr>
            <w:rStyle w:val="a3"/>
          </w:rPr>
          <w:t>11.5 Туннельные печи для обжига керамических изделий</w:t>
        </w:r>
      </w:hyperlink>
    </w:p>
    <w:p w:rsidR="00000000" w:rsidRDefault="00E37DE5">
      <w:pPr>
        <w:ind w:firstLine="426"/>
        <w:jc w:val="both"/>
      </w:pPr>
      <w:hyperlink r:id="rId28" w:anchor="sub_id=1106" w:history="1">
        <w:r>
          <w:rPr>
            <w:rStyle w:val="a3"/>
          </w:rPr>
          <w:t>11.6 Камерные и кольцевые обжиговые печ</w:t>
        </w:r>
        <w:r>
          <w:rPr>
            <w:rStyle w:val="a3"/>
          </w:rPr>
          <w:t>и</w:t>
        </w:r>
      </w:hyperlink>
    </w:p>
    <w:p w:rsidR="00000000" w:rsidRDefault="00E37DE5">
      <w:pPr>
        <w:ind w:firstLine="426"/>
        <w:jc w:val="both"/>
      </w:pPr>
      <w:hyperlink r:id="rId29" w:anchor="sub_id=1107" w:history="1">
        <w:r>
          <w:rPr>
            <w:rStyle w:val="a3"/>
          </w:rPr>
          <w:t>11.7 Вращающиеся печи</w:t>
        </w:r>
      </w:hyperlink>
    </w:p>
    <w:p w:rsidR="00000000" w:rsidRDefault="00E37DE5">
      <w:pPr>
        <w:ind w:firstLine="426"/>
        <w:jc w:val="both"/>
      </w:pPr>
      <w:hyperlink r:id="rId30" w:anchor="sub_id=1108" w:history="1">
        <w:r>
          <w:rPr>
            <w:rStyle w:val="a3"/>
          </w:rPr>
          <w:t>11.8 Шахтные обжиговые печи сахарной промышленности</w:t>
        </w:r>
      </w:hyperlink>
    </w:p>
    <w:p w:rsidR="00000000" w:rsidRDefault="00E37DE5">
      <w:pPr>
        <w:ind w:firstLine="426"/>
        <w:jc w:val="both"/>
      </w:pPr>
      <w:hyperlink r:id="rId31" w:anchor="sub_id=1109" w:history="1">
        <w:r>
          <w:rPr>
            <w:rStyle w:val="a3"/>
          </w:rPr>
          <w:t>11.9 Печи нефтеперерабатывающей и химической промышленности</w:t>
        </w:r>
      </w:hyperlink>
    </w:p>
    <w:p w:rsidR="00000000" w:rsidRDefault="00E37DE5">
      <w:pPr>
        <w:ind w:firstLine="426"/>
        <w:jc w:val="both"/>
      </w:pPr>
      <w:hyperlink r:id="rId32" w:anchor="sub_id=1110" w:history="1">
        <w:r>
          <w:rPr>
            <w:rStyle w:val="a3"/>
          </w:rPr>
          <w:t xml:space="preserve">11.10 Печи предприятий по производству калийных </w:t>
        </w:r>
        <w:r>
          <w:rPr>
            <w:rStyle w:val="a3"/>
          </w:rPr>
          <w:t>удобрений</w:t>
        </w:r>
      </w:hyperlink>
    </w:p>
    <w:p w:rsidR="00000000" w:rsidRDefault="00E37DE5">
      <w:pPr>
        <w:ind w:firstLine="426"/>
        <w:jc w:val="both"/>
      </w:pPr>
      <w:hyperlink r:id="rId33" w:anchor="sub_id=1111" w:history="1">
        <w:r>
          <w:rPr>
            <w:rStyle w:val="a3"/>
          </w:rPr>
          <w:t>11.11 Ремонт и реконструкция промышленных печей</w:t>
        </w:r>
      </w:hyperlink>
    </w:p>
    <w:p w:rsidR="00000000" w:rsidRDefault="00E37DE5">
      <w:pPr>
        <w:ind w:firstLine="426"/>
        <w:jc w:val="both"/>
      </w:pPr>
      <w:hyperlink r:id="rId34" w:anchor="sub_id=1200" w:history="1">
        <w:r>
          <w:rPr>
            <w:rStyle w:val="a3"/>
          </w:rPr>
          <w:t>12. ПРАВИЛА ВОЗВЕДЕНИЯ ДЫМОВЫХ ТРУ</w:t>
        </w:r>
        <w:r>
          <w:rPr>
            <w:rStyle w:val="a3"/>
          </w:rPr>
          <w:t xml:space="preserve">Б </w:t>
        </w:r>
      </w:hyperlink>
    </w:p>
    <w:p w:rsidR="00000000" w:rsidRDefault="00E37DE5">
      <w:pPr>
        <w:ind w:firstLine="426"/>
        <w:jc w:val="both"/>
      </w:pPr>
      <w:hyperlink r:id="rId35" w:anchor="sub_id=1200" w:history="1">
        <w:r>
          <w:rPr>
            <w:rStyle w:val="a3"/>
          </w:rPr>
          <w:t>12.1 Кирпичные дымовые трубы</w:t>
        </w:r>
      </w:hyperlink>
    </w:p>
    <w:p w:rsidR="00000000" w:rsidRDefault="00E37DE5">
      <w:pPr>
        <w:ind w:firstLine="426"/>
        <w:jc w:val="both"/>
      </w:pPr>
      <w:hyperlink r:id="rId36" w:anchor="sub_id=1202" w:history="1">
        <w:r>
          <w:rPr>
            <w:rStyle w:val="a3"/>
          </w:rPr>
          <w:t>12.2 Железобетонные дымовые трубы</w:t>
        </w:r>
      </w:hyperlink>
    </w:p>
    <w:p w:rsidR="00000000" w:rsidRDefault="00E37DE5">
      <w:pPr>
        <w:ind w:firstLine="426"/>
        <w:jc w:val="both"/>
      </w:pPr>
      <w:hyperlink r:id="rId37" w:anchor="sub_id=1203" w:history="1">
        <w:r>
          <w:rPr>
            <w:rStyle w:val="a3"/>
          </w:rPr>
          <w:t>12.3 Стальные дымовые трубы</w:t>
        </w:r>
      </w:hyperlink>
    </w:p>
    <w:p w:rsidR="00000000" w:rsidRDefault="00E37DE5">
      <w:pPr>
        <w:ind w:firstLine="426"/>
        <w:jc w:val="both"/>
      </w:pPr>
      <w:hyperlink r:id="rId38" w:anchor="sub_id=1300" w:history="1">
        <w:r>
          <w:rPr>
            <w:rStyle w:val="a3"/>
          </w:rPr>
          <w:t>13. ПРАВИЛА ПРИ ПРИЕМКЕ, СУШКЕ И РАЗОГРЕВЕ ПЕЧЕЙ И КИРПИЧНЫХ ТРУБ</w:t>
        </w:r>
      </w:hyperlink>
    </w:p>
    <w:p w:rsidR="00000000" w:rsidRDefault="00E37DE5">
      <w:pPr>
        <w:ind w:firstLine="426"/>
        <w:jc w:val="both"/>
      </w:pPr>
      <w:hyperlink r:id="rId39" w:anchor="sub_id=1300" w:history="1">
        <w:r>
          <w:rPr>
            <w:rStyle w:val="a3"/>
          </w:rPr>
          <w:t>13.1 Приемка промышленных печей</w:t>
        </w:r>
      </w:hyperlink>
    </w:p>
    <w:p w:rsidR="00000000" w:rsidRDefault="00E37DE5">
      <w:pPr>
        <w:ind w:firstLine="426"/>
        <w:jc w:val="both"/>
      </w:pPr>
      <w:hyperlink r:id="rId40" w:anchor="sub_id=1302" w:history="1">
        <w:r>
          <w:rPr>
            <w:rStyle w:val="a3"/>
          </w:rPr>
          <w:t>13.2 Сушка и разогрев печей</w:t>
        </w:r>
      </w:hyperlink>
    </w:p>
    <w:p w:rsidR="00000000" w:rsidRDefault="00E37DE5">
      <w:pPr>
        <w:ind w:firstLine="426"/>
        <w:jc w:val="both"/>
      </w:pPr>
      <w:hyperlink r:id="rId41" w:anchor="sub_id=1303" w:history="1">
        <w:r>
          <w:rPr>
            <w:rStyle w:val="a3"/>
          </w:rPr>
          <w:t>13.3 Приемка и сушка кирпичных труб</w:t>
        </w:r>
      </w:hyperlink>
    </w:p>
    <w:p w:rsidR="00000000" w:rsidRDefault="00E37DE5">
      <w:pPr>
        <w:ind w:firstLine="426"/>
        <w:jc w:val="both"/>
      </w:pPr>
      <w:hyperlink r:id="rId42" w:anchor="sub_id=1400" w:history="1">
        <w:r>
          <w:rPr>
            <w:rStyle w:val="a3"/>
          </w:rPr>
          <w:t>14. ПРОИЗВОДСТВО РАБОТ</w:t>
        </w:r>
        <w:r>
          <w:rPr>
            <w:rStyle w:val="a3"/>
          </w:rPr>
          <w:t xml:space="preserve"> В УСЛОВИЯХ ОТРИЦАТЕЛЬНЫХ ТЕМПЕРАТУР </w:t>
        </w:r>
      </w:hyperlink>
    </w:p>
    <w:p w:rsidR="00000000" w:rsidRDefault="00E37DE5">
      <w:pPr>
        <w:ind w:firstLine="426"/>
        <w:jc w:val="both"/>
      </w:pPr>
      <w:hyperlink r:id="rId43" w:anchor="sub_id=1400" w:history="1">
        <w:r>
          <w:rPr>
            <w:rStyle w:val="a3"/>
          </w:rPr>
          <w:t>14.1 Кладка промышленных печей</w:t>
        </w:r>
      </w:hyperlink>
    </w:p>
    <w:p w:rsidR="00000000" w:rsidRDefault="00E37DE5">
      <w:pPr>
        <w:ind w:firstLine="426"/>
        <w:jc w:val="both"/>
      </w:pPr>
      <w:hyperlink r:id="rId44" w:anchor="sub_id=1402" w:history="1">
        <w:r>
          <w:rPr>
            <w:rStyle w:val="a3"/>
          </w:rPr>
          <w:t>14.2 Возведение кирпичн</w:t>
        </w:r>
        <w:r>
          <w:rPr>
            <w:rStyle w:val="a3"/>
          </w:rPr>
          <w:t>ых дымовых труб</w:t>
        </w:r>
      </w:hyperlink>
    </w:p>
    <w:p w:rsidR="00000000" w:rsidRDefault="00E37DE5">
      <w:pPr>
        <w:ind w:firstLine="426"/>
        <w:jc w:val="both"/>
      </w:pPr>
      <w:hyperlink r:id="rId45" w:anchor="sub_id=1403" w:history="1">
        <w:r>
          <w:rPr>
            <w:rStyle w:val="a3"/>
          </w:rPr>
          <w:t>14.3 Возведение железобетонных дымовых труб</w:t>
        </w:r>
      </w:hyperlink>
    </w:p>
    <w:p w:rsidR="00000000" w:rsidRDefault="00E37DE5">
      <w:pPr>
        <w:ind w:firstLine="426"/>
        <w:jc w:val="both"/>
      </w:pPr>
      <w:hyperlink r:id="rId46" w:anchor="sub_id=1" w:history="1">
        <w:r>
          <w:rPr>
            <w:rStyle w:val="a3"/>
          </w:rPr>
          <w:t>Приложение А. Растворы для кладки п</w:t>
        </w:r>
        <w:r>
          <w:rPr>
            <w:rStyle w:val="a3"/>
          </w:rPr>
          <w:t>ромышленных печей</w:t>
        </w:r>
      </w:hyperlink>
    </w:p>
    <w:p w:rsidR="00000000" w:rsidRDefault="00E37DE5">
      <w:pPr>
        <w:ind w:firstLine="426"/>
        <w:jc w:val="both"/>
      </w:pPr>
      <w:hyperlink r:id="rId47" w:anchor="sub_id=2" w:history="1">
        <w:r>
          <w:rPr>
            <w:rStyle w:val="a3"/>
          </w:rPr>
          <w:t>Приложение Б. Составы жаростойких бетонов</w:t>
        </w:r>
      </w:hyperlink>
    </w:p>
    <w:p w:rsidR="00000000" w:rsidRDefault="00E37DE5">
      <w:pPr>
        <w:ind w:firstLine="426"/>
        <w:jc w:val="both"/>
      </w:pPr>
      <w:hyperlink r:id="rId48" w:anchor="sub_id=3" w:history="1">
        <w:r>
          <w:rPr>
            <w:rStyle w:val="a3"/>
          </w:rPr>
          <w:t xml:space="preserve">Приложение В. Огнеупоры для футеровки </w:t>
        </w:r>
        <w:r>
          <w:rPr>
            <w:rStyle w:val="a3"/>
          </w:rPr>
          <w:t>вращающейся печи мокрого способа производства</w:t>
        </w:r>
      </w:hyperlink>
    </w:p>
    <w:p w:rsidR="00000000" w:rsidRDefault="00E37DE5">
      <w:pPr>
        <w:ind w:firstLine="426"/>
        <w:jc w:val="both"/>
      </w:pPr>
      <w:hyperlink r:id="rId49" w:anchor="sub_id=4" w:history="1">
        <w:r>
          <w:rPr>
            <w:rStyle w:val="a3"/>
          </w:rPr>
          <w:t>Приложение Г. Составы огнеупорных бетонов для футеровки вращающихся печей</w:t>
        </w:r>
      </w:hyperlink>
    </w:p>
    <w:p w:rsidR="00000000" w:rsidRDefault="00E37DE5">
      <w:pPr>
        <w:ind w:firstLine="426"/>
        <w:jc w:val="both"/>
      </w:pPr>
      <w:hyperlink r:id="rId50" w:anchor="sub_id=5" w:history="1">
        <w:r>
          <w:rPr>
            <w:rStyle w:val="a3"/>
          </w:rPr>
          <w:t>Приложение Д. Форма акта приемки промышленной печи</w:t>
        </w:r>
      </w:hyperlink>
    </w:p>
    <w:p w:rsidR="00000000" w:rsidRDefault="00E37DE5">
      <w:pPr>
        <w:ind w:firstLine="426"/>
        <w:jc w:val="both"/>
      </w:pPr>
      <w:hyperlink r:id="rId51" w:anchor="sub_id=6" w:history="1">
        <w:r>
          <w:rPr>
            <w:rStyle w:val="a3"/>
          </w:rPr>
          <w:t>Приложение Е. Термины и определения</w:t>
        </w:r>
      </w:hyperlink>
    </w:p>
    <w:p w:rsidR="00000000" w:rsidRDefault="00E37DE5">
      <w:pPr>
        <w:ind w:firstLine="426"/>
        <w:jc w:val="both"/>
      </w:pPr>
      <w:r>
        <w:t> </w:t>
      </w:r>
    </w:p>
    <w:p w:rsidR="00000000" w:rsidRDefault="00E37DE5">
      <w:pPr>
        <w:jc w:val="center"/>
      </w:pPr>
      <w:r>
        <w:rPr>
          <w:rStyle w:val="s1"/>
        </w:rPr>
        <w:t>ВВЕДЕНИЕ</w:t>
      </w:r>
    </w:p>
    <w:p w:rsidR="00000000" w:rsidRDefault="00E37DE5">
      <w:pPr>
        <w:ind w:firstLine="426"/>
      </w:pPr>
      <w:r>
        <w:t> </w:t>
      </w:r>
    </w:p>
    <w:p w:rsidR="00000000" w:rsidRDefault="00E37DE5">
      <w:pPr>
        <w:ind w:firstLine="426"/>
        <w:jc w:val="both"/>
      </w:pPr>
      <w:r>
        <w:t xml:space="preserve">Настоящий свод правил разработан на основе положений </w:t>
      </w:r>
      <w:hyperlink r:id="rId52" w:history="1">
        <w:r>
          <w:rPr>
            <w:rStyle w:val="a3"/>
          </w:rPr>
          <w:t>технических регламентов</w:t>
        </w:r>
      </w:hyperlink>
      <w:r>
        <w:t xml:space="preserve"> Республики Казахстан «Требования к безопасности зданий и сооружений, строительных материалов и изделий», «Общие</w:t>
      </w:r>
      <w:r>
        <w:t xml:space="preserve"> требования к пожарной безопасности», строительных норм и действующих нормативно-технических документов Республики Казахстан.</w:t>
      </w:r>
    </w:p>
    <w:p w:rsidR="00000000" w:rsidRDefault="00E37DE5">
      <w:pPr>
        <w:ind w:firstLine="426"/>
        <w:jc w:val="both"/>
      </w:pPr>
      <w:r>
        <w:t xml:space="preserve">В своде правил приводятся приемлемые строительные решения и параметры, обеспечивающие выполнение требований строительных норм </w:t>
      </w:r>
      <w:hyperlink r:id="rId53" w:history="1">
        <w:r>
          <w:rPr>
            <w:rStyle w:val="a3"/>
          </w:rPr>
          <w:t>СН РК 5.02-01-2014</w:t>
        </w:r>
      </w:hyperlink>
      <w:r>
        <w:t xml:space="preserve"> «Промышленные печи и трубы» при проектировании и строительстве новых и реконструкции действующих промышленных печей и труб различных категорий.</w:t>
      </w:r>
    </w:p>
    <w:p w:rsidR="00000000" w:rsidRDefault="00E37DE5">
      <w:pPr>
        <w:ind w:firstLine="426"/>
        <w:jc w:val="both"/>
      </w:pPr>
      <w:r>
        <w:rPr>
          <w:b/>
          <w:bCs/>
        </w:rPr>
        <w:t> </w:t>
      </w:r>
    </w:p>
    <w:p w:rsidR="00000000" w:rsidRDefault="00E37DE5">
      <w:pPr>
        <w:ind w:firstLine="426"/>
        <w:jc w:val="both"/>
      </w:pPr>
      <w:r>
        <w:rPr>
          <w:b/>
          <w:bCs/>
        </w:rPr>
        <w:t> </w:t>
      </w:r>
    </w:p>
    <w:p w:rsidR="00000000" w:rsidRDefault="00E37DE5">
      <w:pPr>
        <w:jc w:val="center"/>
      </w:pPr>
      <w:r>
        <w:rPr>
          <w:rStyle w:val="s1"/>
        </w:rPr>
        <w:t>1. ОБЛАСТЬ ПРИМЕНЕНИЯ</w:t>
      </w:r>
    </w:p>
    <w:p w:rsidR="00000000" w:rsidRDefault="00E37DE5">
      <w:pPr>
        <w:ind w:firstLine="426"/>
      </w:pPr>
      <w:r>
        <w:t> </w:t>
      </w:r>
    </w:p>
    <w:p w:rsidR="00000000" w:rsidRDefault="00E37DE5">
      <w:pPr>
        <w:ind w:firstLine="426"/>
        <w:jc w:val="both"/>
      </w:pPr>
      <w:r>
        <w:t xml:space="preserve">1.1 </w:t>
      </w:r>
      <w:r>
        <w:t>Настоящий свод правил разработан в развитие соответствующих строительных норм на проектирование объектов технического регулирования - промышленные печи и трубы, и применяются на добровольной основе.</w:t>
      </w:r>
    </w:p>
    <w:p w:rsidR="00000000" w:rsidRDefault="00E37DE5">
      <w:pPr>
        <w:ind w:firstLine="426"/>
        <w:jc w:val="both"/>
      </w:pPr>
      <w:r>
        <w:t>1.2 Настоящий свод правил устанавливает правила производс</w:t>
      </w:r>
      <w:r>
        <w:t>тва работ при возведении новых, ремонте и реконструкции действующих промышленных печей и труб и распространяется на:</w:t>
      </w:r>
    </w:p>
    <w:p w:rsidR="00000000" w:rsidRDefault="00E37DE5">
      <w:pPr>
        <w:ind w:firstLine="426"/>
        <w:jc w:val="both"/>
      </w:pPr>
      <w:r>
        <w:t>- нагревательные и термические печи машиностроительной промышленности;</w:t>
      </w:r>
    </w:p>
    <w:p w:rsidR="00000000" w:rsidRDefault="00E37DE5">
      <w:pPr>
        <w:ind w:firstLine="426"/>
        <w:jc w:val="both"/>
      </w:pPr>
      <w:r>
        <w:t>- плавильные и нагревательные печи металлургической промышленности;</w:t>
      </w:r>
    </w:p>
    <w:p w:rsidR="00000000" w:rsidRDefault="00E37DE5">
      <w:pPr>
        <w:ind w:firstLine="426"/>
        <w:jc w:val="both"/>
      </w:pPr>
      <w:r>
        <w:t>- стекловаренные и обжиговые печи промышленности строительных материалов;</w:t>
      </w:r>
    </w:p>
    <w:p w:rsidR="00000000" w:rsidRDefault="00E37DE5">
      <w:pPr>
        <w:ind w:firstLine="426"/>
        <w:jc w:val="both"/>
      </w:pPr>
      <w:r>
        <w:t>- шахтные обжиговые печи сахарной промышленности;</w:t>
      </w:r>
    </w:p>
    <w:p w:rsidR="00000000" w:rsidRDefault="00E37DE5">
      <w:pPr>
        <w:ind w:firstLine="426"/>
        <w:jc w:val="both"/>
      </w:pPr>
      <w:r>
        <w:t>- печи нефтеперерабатывающей и химической промышленности;</w:t>
      </w:r>
    </w:p>
    <w:p w:rsidR="00000000" w:rsidRDefault="00E37DE5">
      <w:pPr>
        <w:ind w:firstLine="426"/>
        <w:jc w:val="both"/>
      </w:pPr>
      <w:r>
        <w:t>- печи предприятий по производству калийных удобрений;</w:t>
      </w:r>
    </w:p>
    <w:p w:rsidR="00000000" w:rsidRDefault="00E37DE5">
      <w:pPr>
        <w:ind w:firstLine="426"/>
        <w:jc w:val="both"/>
      </w:pPr>
      <w:r>
        <w:t>- дымовые трубы.</w:t>
      </w:r>
    </w:p>
    <w:p w:rsidR="00000000" w:rsidRDefault="00E37DE5">
      <w:pPr>
        <w:ind w:firstLine="426"/>
        <w:jc w:val="both"/>
      </w:pPr>
      <w:r>
        <w:t>Пр</w:t>
      </w:r>
      <w:r>
        <w:t>имечание. При пользовании настоящим документом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действующих на терр</w:t>
      </w:r>
      <w:r>
        <w:t>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 (изменен), то</w:t>
      </w:r>
      <w:r>
        <w:t xml:space="preserve"> при пользовании настоящим нормативам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E37DE5">
      <w:pPr>
        <w:ind w:firstLine="426"/>
        <w:jc w:val="both"/>
      </w:pPr>
      <w:r>
        <w:rPr>
          <w:b/>
          <w:bCs/>
        </w:rPr>
        <w:t> </w:t>
      </w:r>
    </w:p>
    <w:p w:rsidR="00000000" w:rsidRDefault="00E37DE5">
      <w:pPr>
        <w:ind w:firstLine="426"/>
        <w:jc w:val="both"/>
      </w:pPr>
      <w:r>
        <w:rPr>
          <w:b/>
          <w:bCs/>
        </w:rPr>
        <w:t> </w:t>
      </w:r>
    </w:p>
    <w:p w:rsidR="00000000" w:rsidRDefault="00E37DE5">
      <w:pPr>
        <w:jc w:val="center"/>
      </w:pPr>
      <w:r>
        <w:rPr>
          <w:rStyle w:val="s1"/>
        </w:rPr>
        <w:t>2. НОРМАТИВНЫЕ ССЫЛКИ</w:t>
      </w:r>
    </w:p>
    <w:p w:rsidR="00000000" w:rsidRDefault="00E37DE5">
      <w:pPr>
        <w:ind w:firstLine="426"/>
      </w:pPr>
      <w:r>
        <w:t> </w:t>
      </w:r>
    </w:p>
    <w:p w:rsidR="00000000" w:rsidRDefault="00E37DE5">
      <w:pPr>
        <w:ind w:firstLine="426"/>
        <w:jc w:val="both"/>
      </w:pPr>
      <w:r>
        <w:t>Для применения настоящего свода правил необходимы следующие ссылочные нормативные документы:</w:t>
      </w:r>
    </w:p>
    <w:p w:rsidR="00000000" w:rsidRDefault="00E37DE5">
      <w:pPr>
        <w:ind w:firstLine="426"/>
        <w:jc w:val="both"/>
      </w:pPr>
      <w:hyperlink r:id="rId54" w:history="1">
        <w:r>
          <w:rPr>
            <w:rStyle w:val="a3"/>
          </w:rPr>
          <w:t>СНиП РК 1.01-03-2008</w:t>
        </w:r>
      </w:hyperlink>
      <w:r>
        <w:t xml:space="preserve"> Строительная терминология. Строительные материалы и и</w:t>
      </w:r>
      <w:r>
        <w:t>зделия.</w:t>
      </w:r>
    </w:p>
    <w:p w:rsidR="00000000" w:rsidRDefault="00E37DE5">
      <w:pPr>
        <w:ind w:firstLine="426"/>
        <w:jc w:val="both"/>
      </w:pPr>
      <w:hyperlink r:id="rId55" w:history="1">
        <w:r>
          <w:rPr>
            <w:rStyle w:val="a3"/>
          </w:rPr>
          <w:t>СНиП РК 1.01-04-2008</w:t>
        </w:r>
      </w:hyperlink>
      <w:r>
        <w:t xml:space="preserve"> Строительная терминология. Строительные конструкции.</w:t>
      </w:r>
    </w:p>
    <w:p w:rsidR="00000000" w:rsidRDefault="00E37DE5">
      <w:pPr>
        <w:ind w:firstLine="426"/>
        <w:jc w:val="both"/>
      </w:pPr>
      <w:hyperlink r:id="rId56" w:history="1">
        <w:r>
          <w:rPr>
            <w:rStyle w:val="a3"/>
          </w:rPr>
          <w:t>СНиП РК 1.01-32-2005</w:t>
        </w:r>
      </w:hyperlink>
      <w:r>
        <w:rPr>
          <w:vertAlign w:val="superscript"/>
        </w:rPr>
        <w:t>*</w:t>
      </w:r>
      <w:r>
        <w:t xml:space="preserve"> Строительная терминоло</w:t>
      </w:r>
      <w:r>
        <w:t>гия.</w:t>
      </w:r>
    </w:p>
    <w:p w:rsidR="00000000" w:rsidRDefault="00E37DE5">
      <w:pPr>
        <w:ind w:firstLine="426"/>
        <w:jc w:val="both"/>
      </w:pPr>
      <w:hyperlink r:id="rId57" w:history="1">
        <w:r>
          <w:rPr>
            <w:rStyle w:val="a3"/>
          </w:rPr>
          <w:t>СНиП 3.04.03-85</w:t>
        </w:r>
      </w:hyperlink>
      <w:r>
        <w:t xml:space="preserve"> Защита строительных конструкций и сооружений от коррозии.</w:t>
      </w:r>
    </w:p>
    <w:p w:rsidR="00000000" w:rsidRDefault="00E37DE5">
      <w:pPr>
        <w:ind w:firstLine="426"/>
        <w:jc w:val="both"/>
      </w:pPr>
      <w:hyperlink r:id="rId58" w:history="1">
        <w:r>
          <w:rPr>
            <w:rStyle w:val="a3"/>
          </w:rPr>
          <w:t>СН РК 1.04-04-2002</w:t>
        </w:r>
      </w:hyperlink>
      <w:r>
        <w:t xml:space="preserve"> Обследование и оценка технического состояния зданий и сооружений.</w:t>
      </w:r>
    </w:p>
    <w:p w:rsidR="00000000" w:rsidRDefault="00E37DE5">
      <w:pPr>
        <w:ind w:firstLine="426"/>
        <w:jc w:val="both"/>
      </w:pPr>
      <w:hyperlink r:id="rId59" w:history="1">
        <w:r>
          <w:rPr>
            <w:rStyle w:val="a3"/>
          </w:rPr>
          <w:t>ГОСТ 390-96</w:t>
        </w:r>
      </w:hyperlink>
      <w:r>
        <w:t xml:space="preserve"> Изделия огнеупорные шамотные </w:t>
      </w:r>
      <w:r>
        <w:t>и полукислые общего назначения и массового производства. Технические условия.</w:t>
      </w:r>
    </w:p>
    <w:p w:rsidR="00000000" w:rsidRDefault="00E37DE5">
      <w:pPr>
        <w:ind w:firstLine="426"/>
        <w:jc w:val="both"/>
      </w:pPr>
      <w:hyperlink r:id="rId60" w:history="1">
        <w:r>
          <w:rPr>
            <w:rStyle w:val="a3"/>
          </w:rPr>
          <w:t>ГОСТ 3272-2002</w:t>
        </w:r>
      </w:hyperlink>
      <w:r>
        <w:t xml:space="preserve"> Изделия огнеупорные алюмосиликатные для футеровки вагранок. Технические условия.</w:t>
      </w:r>
    </w:p>
    <w:p w:rsidR="00000000" w:rsidRDefault="00E37DE5">
      <w:pPr>
        <w:ind w:firstLine="426"/>
        <w:jc w:val="both"/>
      </w:pPr>
      <w:r>
        <w:t>ГОСТ 5338-80 Мерт</w:t>
      </w:r>
      <w:r>
        <w:t>ели огнеупорные динасовые пластифицированные. Технические условия.</w:t>
      </w:r>
    </w:p>
    <w:p w:rsidR="00000000" w:rsidRDefault="00E37DE5">
      <w:pPr>
        <w:ind w:firstLine="426"/>
        <w:jc w:val="both"/>
      </w:pPr>
      <w:hyperlink r:id="rId61" w:history="1">
        <w:r>
          <w:rPr>
            <w:rStyle w:val="a3"/>
          </w:rPr>
          <w:t>ГОСТ 5802-86</w:t>
        </w:r>
      </w:hyperlink>
      <w:r>
        <w:t xml:space="preserve"> Растворы строительные. Методы испытаний.</w:t>
      </w:r>
    </w:p>
    <w:p w:rsidR="00000000" w:rsidRDefault="00E37DE5">
      <w:pPr>
        <w:ind w:firstLine="426"/>
        <w:jc w:val="both"/>
      </w:pPr>
      <w:hyperlink r:id="rId62" w:history="1">
        <w:r>
          <w:rPr>
            <w:rStyle w:val="a3"/>
          </w:rPr>
          <w:t xml:space="preserve">ГОСТ </w:t>
        </w:r>
        <w:r>
          <w:rPr>
            <w:rStyle w:val="a3"/>
          </w:rPr>
          <w:t>6137-97</w:t>
        </w:r>
      </w:hyperlink>
      <w:r>
        <w:t xml:space="preserve"> Мертели огнеупорные алюмосиликатные. Технические условия.</w:t>
      </w:r>
    </w:p>
    <w:p w:rsidR="00000000" w:rsidRDefault="00E37DE5">
      <w:pPr>
        <w:ind w:firstLine="426"/>
        <w:jc w:val="both"/>
      </w:pPr>
      <w:hyperlink r:id="rId63" w:history="1">
        <w:r>
          <w:rPr>
            <w:rStyle w:val="a3"/>
          </w:rPr>
          <w:t>ГОСТ 8426-75</w:t>
        </w:r>
      </w:hyperlink>
      <w:r>
        <w:t xml:space="preserve"> Кирпич глиняный для дымовых труб.</w:t>
      </w:r>
    </w:p>
    <w:p w:rsidR="00000000" w:rsidRDefault="00E37DE5">
      <w:pPr>
        <w:ind w:firstLine="426"/>
        <w:jc w:val="both"/>
      </w:pPr>
      <w:hyperlink r:id="rId64" w:history="1">
        <w:r>
          <w:rPr>
            <w:rStyle w:val="a3"/>
          </w:rPr>
          <w:t>ГОСТ 10178-85</w:t>
        </w:r>
      </w:hyperlink>
      <w:r>
        <w:rPr>
          <w:vertAlign w:val="superscript"/>
        </w:rPr>
        <w:t>*</w:t>
      </w:r>
      <w:r>
        <w:t xml:space="preserve"> Портландцемент и шлакопортландцемент. Технические условия.</w:t>
      </w:r>
    </w:p>
    <w:p w:rsidR="00000000" w:rsidRDefault="00E37DE5">
      <w:pPr>
        <w:ind w:firstLine="426"/>
        <w:jc w:val="both"/>
      </w:pPr>
      <w:hyperlink r:id="rId65" w:history="1">
        <w:r>
          <w:rPr>
            <w:rStyle w:val="a3"/>
          </w:rPr>
          <w:t>ГОСТ 13078-81</w:t>
        </w:r>
      </w:hyperlink>
      <w:r>
        <w:t xml:space="preserve"> Стекло натриевое жидкое. Технические условия.</w:t>
      </w:r>
    </w:p>
    <w:p w:rsidR="00000000" w:rsidRDefault="00E37DE5">
      <w:pPr>
        <w:ind w:firstLine="426"/>
        <w:jc w:val="both"/>
      </w:pPr>
      <w:hyperlink r:id="rId66" w:history="1">
        <w:r>
          <w:rPr>
            <w:rStyle w:val="a3"/>
          </w:rPr>
          <w:t xml:space="preserve">ГОСТ </w:t>
        </w:r>
        <w:r>
          <w:rPr>
            <w:rStyle w:val="a3"/>
          </w:rPr>
          <w:t>21436-2004</w:t>
        </w:r>
      </w:hyperlink>
      <w:r>
        <w:t xml:space="preserve"> Изделия огнеупорные и высокоогнеупорные для футеровки вращающихся печей. Технические условия.</w:t>
      </w:r>
    </w:p>
    <w:p w:rsidR="00000000" w:rsidRDefault="00E37DE5">
      <w:pPr>
        <w:ind w:firstLine="426"/>
        <w:jc w:val="both"/>
      </w:pPr>
      <w:hyperlink r:id="rId67" w:history="1">
        <w:r>
          <w:rPr>
            <w:rStyle w:val="a3"/>
          </w:rPr>
          <w:t>ГОСТ 23619-79</w:t>
        </w:r>
      </w:hyperlink>
      <w:r>
        <w:t xml:space="preserve"> Материалы и изделия огнеупорные теплоизоляционные муллито-кремнеземистые</w:t>
      </w:r>
      <w:r>
        <w:t xml:space="preserve"> стекловолокнистые. Технические условия.</w:t>
      </w:r>
    </w:p>
    <w:p w:rsidR="00000000" w:rsidRDefault="00E37DE5">
      <w:pPr>
        <w:ind w:firstLine="426"/>
        <w:jc w:val="both"/>
      </w:pPr>
      <w:r>
        <w:rPr>
          <w:b/>
          <w:bCs/>
        </w:rPr>
        <w:t> </w:t>
      </w:r>
    </w:p>
    <w:p w:rsidR="00000000" w:rsidRDefault="00E37DE5">
      <w:pPr>
        <w:ind w:firstLine="426"/>
        <w:jc w:val="both"/>
      </w:pPr>
      <w:r>
        <w:rPr>
          <w:b/>
          <w:bCs/>
        </w:rPr>
        <w:t> </w:t>
      </w:r>
    </w:p>
    <w:p w:rsidR="00000000" w:rsidRDefault="00E37DE5">
      <w:pPr>
        <w:jc w:val="center"/>
      </w:pPr>
      <w:r>
        <w:rPr>
          <w:rStyle w:val="s1"/>
        </w:rPr>
        <w:t>3. ТЕРМИНЫ И ОПРЕДЕЛЕНИЯ</w:t>
      </w:r>
    </w:p>
    <w:p w:rsidR="00000000" w:rsidRDefault="00E37DE5">
      <w:pPr>
        <w:ind w:firstLine="426"/>
      </w:pPr>
      <w:r>
        <w:t> </w:t>
      </w:r>
    </w:p>
    <w:p w:rsidR="00000000" w:rsidRDefault="00E37DE5">
      <w:pPr>
        <w:ind w:firstLine="426"/>
        <w:jc w:val="both"/>
      </w:pPr>
      <w:r>
        <w:t xml:space="preserve">В настоящем документе применены термины, определения которых приведены в </w:t>
      </w:r>
      <w:hyperlink r:id="rId68" w:history="1">
        <w:r>
          <w:rPr>
            <w:rStyle w:val="a3"/>
          </w:rPr>
          <w:t>СНиП РК 1.01-03</w:t>
        </w:r>
      </w:hyperlink>
      <w:r>
        <w:t xml:space="preserve">, </w:t>
      </w:r>
      <w:hyperlink r:id="rId69" w:history="1">
        <w:r>
          <w:rPr>
            <w:rStyle w:val="a3"/>
          </w:rPr>
          <w:t>СНиП РК 1.01-04</w:t>
        </w:r>
      </w:hyperlink>
      <w:r>
        <w:t xml:space="preserve">, СНиП РК 1.01-05, </w:t>
      </w:r>
      <w:hyperlink r:id="rId70" w:history="1">
        <w:r>
          <w:rPr>
            <w:rStyle w:val="a3"/>
          </w:rPr>
          <w:t>СНиП РК 1.01-32</w:t>
        </w:r>
      </w:hyperlink>
      <w:r>
        <w:t xml:space="preserve"> и в </w:t>
      </w:r>
      <w:hyperlink r:id="rId71" w:anchor="sub_id=6" w:history="1">
        <w:r>
          <w:rPr>
            <w:rStyle w:val="a3"/>
          </w:rPr>
          <w:t>приложении Е</w:t>
        </w:r>
      </w:hyperlink>
      <w:r>
        <w:t xml:space="preserve"> настоящего СП.</w:t>
      </w:r>
    </w:p>
    <w:p w:rsidR="00000000" w:rsidRDefault="00E37DE5">
      <w:pPr>
        <w:ind w:firstLine="426"/>
      </w:pPr>
      <w:r>
        <w:rPr>
          <w:b/>
          <w:bCs/>
        </w:rPr>
        <w:t> </w:t>
      </w:r>
    </w:p>
    <w:p w:rsidR="00000000" w:rsidRDefault="00E37DE5">
      <w:pPr>
        <w:ind w:firstLine="426"/>
      </w:pPr>
      <w:r>
        <w:rPr>
          <w:b/>
          <w:bCs/>
        </w:rPr>
        <w:t> </w:t>
      </w:r>
    </w:p>
    <w:p w:rsidR="00000000" w:rsidRDefault="00E37DE5">
      <w:pPr>
        <w:jc w:val="center"/>
      </w:pPr>
      <w:r>
        <w:rPr>
          <w:rStyle w:val="s1"/>
        </w:rPr>
        <w:t>4. ОБЩИЕ УКАЗАНИЯ</w:t>
      </w:r>
    </w:p>
    <w:p w:rsidR="00000000" w:rsidRDefault="00E37DE5">
      <w:pPr>
        <w:ind w:firstLine="426"/>
      </w:pPr>
      <w:r>
        <w:t> </w:t>
      </w:r>
    </w:p>
    <w:p w:rsidR="00000000" w:rsidRDefault="00E37DE5">
      <w:pPr>
        <w:ind w:firstLine="426"/>
        <w:jc w:val="both"/>
      </w:pPr>
      <w:r>
        <w:t>4.1 Указания данного раздела касаются производства и приемки работ по кладке, монтажу из блоков и футеровке промышленных пече</w:t>
      </w:r>
      <w:r>
        <w:t>й, относящихся к ним боровов, газовоздухопроводов и рекуператоров, кирпичных дымовых и вентиляционных труб, а также по футеровке металлических и железобетонных труб.</w:t>
      </w:r>
    </w:p>
    <w:p w:rsidR="00000000" w:rsidRDefault="00E37DE5">
      <w:pPr>
        <w:ind w:firstLine="426"/>
        <w:jc w:val="both"/>
      </w:pPr>
      <w:r>
        <w:t>При производстве работ по кладке и футеровке печей также необходимо учитывать требования у</w:t>
      </w:r>
      <w:r>
        <w:t>твержденных в установленном порядке инструкций по кладке и футеровке отдельных видов промышленных печей, а также требования, приведенные в технической документации заводов-изготовителей печей.</w:t>
      </w:r>
    </w:p>
    <w:p w:rsidR="00000000" w:rsidRDefault="00E37DE5">
      <w:pPr>
        <w:ind w:firstLine="426"/>
        <w:jc w:val="both"/>
      </w:pPr>
      <w:r>
        <w:t>Настоящие указания не распространяются на выполнение работ по о</w:t>
      </w:r>
      <w:r>
        <w:t>бмуровке паровых котлов и котлов-утилизаторов, а также по футеровке электрических печей.</w:t>
      </w:r>
    </w:p>
    <w:p w:rsidR="00000000" w:rsidRDefault="00E37DE5">
      <w:pPr>
        <w:ind w:firstLine="426"/>
        <w:jc w:val="both"/>
      </w:pPr>
      <w:r>
        <w:t>4.2 Работы по кладке, монтажу из блоков и футеровке должны выполняться в соответствии с рабочими чертежами и проектом производства работ (ППР).</w:t>
      </w:r>
    </w:p>
    <w:p w:rsidR="00000000" w:rsidRDefault="00E37DE5">
      <w:pPr>
        <w:ind w:firstLine="426"/>
        <w:jc w:val="both"/>
      </w:pPr>
      <w:r>
        <w:t>4.3 До начала производс</w:t>
      </w:r>
      <w:r>
        <w:t>тва работ по кладке печей и труб должны быть приняты по акту фундаменты под печь или трубу, каркасы и кожуха печи. К актам приемки прилагаются: акты освидетельствования скрытых работ, документы геодезической проверки положения и основных размеров фундамент</w:t>
      </w:r>
      <w:r>
        <w:t>ов и стальных конструкций, а также акты и протоколы испытаний плотности сварки кожухов, охладительных приборов, соединений трубопроводов и других конструкций.</w:t>
      </w:r>
    </w:p>
    <w:p w:rsidR="00000000" w:rsidRDefault="00E37DE5">
      <w:pPr>
        <w:ind w:firstLine="426"/>
        <w:jc w:val="both"/>
      </w:pPr>
      <w:r>
        <w:t>4.4 Отклонения размеров фундаментов не должны превышать проектных значений; отклонения высотных о</w:t>
      </w:r>
      <w:r>
        <w:t>тметок фундаментов под печи и трубы должны соответствовать требованиям нормативных документов по возведению бетонных и железобетонных конструкций.</w:t>
      </w:r>
    </w:p>
    <w:p w:rsidR="00000000" w:rsidRDefault="00E37DE5">
      <w:pPr>
        <w:ind w:firstLine="426"/>
        <w:jc w:val="both"/>
      </w:pPr>
      <w:r>
        <w:t>4.5 Допустимые отклонения при разбивке осей фундаментов под стальные конструкции не должны превышать:</w:t>
      </w:r>
    </w:p>
    <w:p w:rsidR="00000000" w:rsidRDefault="00E37DE5">
      <w:pPr>
        <w:ind w:firstLine="426"/>
        <w:jc w:val="both"/>
      </w:pPr>
      <w:r>
        <w:t>- при расстоянии между осями до 9 м - ± 3 мм;</w:t>
      </w:r>
    </w:p>
    <w:p w:rsidR="00000000" w:rsidRDefault="00E37DE5">
      <w:pPr>
        <w:ind w:firstLine="426"/>
        <w:jc w:val="both"/>
      </w:pPr>
      <w:r>
        <w:t>- от 9 до 15 м - ± 4 мм;</w:t>
      </w:r>
    </w:p>
    <w:p w:rsidR="00000000" w:rsidRDefault="00E37DE5">
      <w:pPr>
        <w:ind w:firstLine="426"/>
        <w:jc w:val="both"/>
      </w:pPr>
      <w:r>
        <w:t>- для конструкций с фрезерованными торцами - соответственно ± 2,5 мм и ± 3 мм.</w:t>
      </w:r>
    </w:p>
    <w:p w:rsidR="00000000" w:rsidRDefault="00E37DE5">
      <w:pPr>
        <w:ind w:firstLine="426"/>
        <w:jc w:val="both"/>
      </w:pPr>
      <w:r>
        <w:t>Опорные поверхности фундаментов должны точно соответствовать предусмотренным в проектной документации спос</w:t>
      </w:r>
      <w:r>
        <w:t>обам опирания конструкций. Отклонения положения поверхностей фундаментов, опорных плит, специальных опорных устройств и положения фундаментных болтов не должны превышать следующих значений:</w:t>
      </w:r>
    </w:p>
    <w:p w:rsidR="00000000" w:rsidRDefault="00E37DE5">
      <w:pPr>
        <w:ind w:firstLine="426"/>
        <w:jc w:val="both"/>
      </w:pPr>
      <w:r>
        <w:t>- поверхности фундаментов, возведенных до отметки колонны, без пос</w:t>
      </w:r>
      <w:r>
        <w:t>ледующей подливки или поверхности установленных и выверенных ранее опорных деталей:</w:t>
      </w:r>
    </w:p>
    <w:p w:rsidR="00000000" w:rsidRDefault="00E37DE5">
      <w:pPr>
        <w:ind w:firstLine="426"/>
        <w:jc w:val="both"/>
      </w:pPr>
      <w:r>
        <w:t>- высота - ± 5 мм;</w:t>
      </w:r>
    </w:p>
    <w:p w:rsidR="00000000" w:rsidRDefault="00E37DE5">
      <w:pPr>
        <w:ind w:firstLine="426"/>
        <w:jc w:val="both"/>
      </w:pPr>
      <w:r>
        <w:t>- уклон - 1/1000;</w:t>
      </w:r>
    </w:p>
    <w:p w:rsidR="00000000" w:rsidRDefault="00E37DE5">
      <w:pPr>
        <w:ind w:firstLine="426"/>
        <w:jc w:val="both"/>
      </w:pPr>
      <w:r>
        <w:t>- поверхности заранее установленных фрезерованных опорных плит:</w:t>
      </w:r>
    </w:p>
    <w:p w:rsidR="00000000" w:rsidRDefault="00E37DE5">
      <w:pPr>
        <w:ind w:firstLine="426"/>
        <w:jc w:val="both"/>
      </w:pPr>
      <w:r>
        <w:t>- высота - ± 1,5 мм;</w:t>
      </w:r>
    </w:p>
    <w:p w:rsidR="00000000" w:rsidRDefault="00E37DE5">
      <w:pPr>
        <w:ind w:firstLine="426"/>
        <w:jc w:val="both"/>
      </w:pPr>
      <w:r>
        <w:t>- уклон - 1/1500;</w:t>
      </w:r>
    </w:p>
    <w:p w:rsidR="00000000" w:rsidRDefault="00E37DE5">
      <w:pPr>
        <w:ind w:firstLine="426"/>
        <w:jc w:val="both"/>
      </w:pPr>
      <w:r>
        <w:t>- отклонение фундаментных болтов</w:t>
      </w:r>
      <w:r>
        <w:t xml:space="preserve"> в плане, расположенных:</w:t>
      </w:r>
    </w:p>
    <w:p w:rsidR="00000000" w:rsidRDefault="00E37DE5">
      <w:pPr>
        <w:ind w:firstLine="426"/>
        <w:jc w:val="both"/>
      </w:pPr>
      <w:r>
        <w:t>- внутри контура опоры конструкций - 5 мм;</w:t>
      </w:r>
    </w:p>
    <w:p w:rsidR="00000000" w:rsidRDefault="00E37DE5">
      <w:pPr>
        <w:ind w:firstLine="426"/>
        <w:jc w:val="both"/>
      </w:pPr>
      <w:r>
        <w:t>- вне контура опоры конструкций - 10 мм;</w:t>
      </w:r>
    </w:p>
    <w:p w:rsidR="00000000" w:rsidRDefault="00E37DE5">
      <w:pPr>
        <w:ind w:firstLine="426"/>
        <w:jc w:val="both"/>
      </w:pPr>
      <w:r>
        <w:t>- отклонение отметки верхнего торца фундаментного болта от проектной - +20, -0 мм;</w:t>
      </w:r>
    </w:p>
    <w:p w:rsidR="00000000" w:rsidRDefault="00E37DE5">
      <w:pPr>
        <w:ind w:firstLine="426"/>
        <w:jc w:val="both"/>
      </w:pPr>
      <w:r>
        <w:t>- отклонение длины нарезки фундаментного болта - +30, -0 мм.</w:t>
      </w:r>
    </w:p>
    <w:p w:rsidR="00000000" w:rsidRDefault="00E37DE5">
      <w:pPr>
        <w:ind w:firstLine="426"/>
        <w:jc w:val="both"/>
      </w:pPr>
      <w:r>
        <w:t>4.6</w:t>
      </w:r>
      <w:r>
        <w:t xml:space="preserve"> Каркасы и кожухи печей должны соответствовать проектной документации.</w:t>
      </w:r>
    </w:p>
    <w:p w:rsidR="00000000" w:rsidRDefault="00E37DE5">
      <w:pPr>
        <w:ind w:firstLine="426"/>
        <w:jc w:val="both"/>
      </w:pPr>
      <w:r>
        <w:t xml:space="preserve">4.7 При монтаже стальных конструкций необходимо обеспечивать устойчивость и геометрическую неизменяемость смонтированных частей каркасов, и прочность их при монтажных нагрузках. Мелкие </w:t>
      </w:r>
      <w:r>
        <w:t>элементы (конструкции для крепления механизмов подъема заслонок, мазутопроводов, газо- и воздухопроводов) необходимо устанавливать после основных элементов каркаса. Стойки каркаса, подподовые конструкции, пути туннельных печей и сушил и другие конструкции,</w:t>
      </w:r>
      <w:r>
        <w:t xml:space="preserve"> определяющие геометрическое положение печных агрегатов, выверяют сразу после их установки (укладки).</w:t>
      </w:r>
    </w:p>
    <w:p w:rsidR="00000000" w:rsidRDefault="00E37DE5">
      <w:pPr>
        <w:ind w:firstLine="426"/>
        <w:jc w:val="both"/>
      </w:pPr>
      <w:r>
        <w:t>Окончательно закреплять конструкции следует непосредственно после установки и выверки.</w:t>
      </w:r>
    </w:p>
    <w:p w:rsidR="00000000" w:rsidRDefault="00E37DE5">
      <w:pPr>
        <w:ind w:firstLine="426"/>
        <w:jc w:val="both"/>
      </w:pPr>
      <w:r>
        <w:t>Стальные конструкции сваривают по заранее разработанной технологии,</w:t>
      </w:r>
      <w:r>
        <w:t xml:space="preserve"> устанавливающей способы сварки, порядок выполнения швов и режимы сварки.</w:t>
      </w:r>
    </w:p>
    <w:p w:rsidR="00000000" w:rsidRDefault="00E37DE5">
      <w:pPr>
        <w:ind w:firstLine="426"/>
        <w:jc w:val="both"/>
      </w:pPr>
      <w:r>
        <w:t>Поставляемые изготовителями конструкции должны быть огрунтованы.</w:t>
      </w:r>
    </w:p>
    <w:p w:rsidR="00000000" w:rsidRDefault="00E37DE5">
      <w:pPr>
        <w:ind w:firstLine="426"/>
        <w:jc w:val="both"/>
      </w:pPr>
      <w:r>
        <w:t>В кожухах должны быть оставлены предусмотренные ППР проемы для подачи во время кладки внутрь печи необходимых материа</w:t>
      </w:r>
      <w:r>
        <w:t>лов.</w:t>
      </w:r>
    </w:p>
    <w:p w:rsidR="00000000" w:rsidRDefault="00E37DE5">
      <w:pPr>
        <w:ind w:firstLine="426"/>
        <w:jc w:val="both"/>
      </w:pPr>
      <w:r>
        <w:t>4.8 Монтаж стальных конструкций следует выполнять с соблюдением требований нормативных документов по изготовлению и монтажу металлических конструкций.</w:t>
      </w:r>
    </w:p>
    <w:p w:rsidR="00000000" w:rsidRDefault="00E37DE5">
      <w:pPr>
        <w:ind w:firstLine="426"/>
        <w:jc w:val="both"/>
      </w:pPr>
      <w:r>
        <w:t>4.9 Отклонения в размерах металлических каркасов и кожухов печей и труб не должны превышать величин,</w:t>
      </w:r>
      <w:r>
        <w:t xml:space="preserve"> указанных в таблице 1, а не приведенных в этой таблице размеров - величин, указанных в нормативных документах по изготовлению и монтажу металлических конструкций.</w:t>
      </w:r>
    </w:p>
    <w:p w:rsidR="00000000" w:rsidRDefault="00E37DE5">
      <w:pPr>
        <w:ind w:firstLine="426"/>
        <w:jc w:val="both"/>
      </w:pPr>
      <w:r>
        <w:rPr>
          <w:b/>
          <w:bCs/>
        </w:rPr>
        <w:t> </w:t>
      </w:r>
    </w:p>
    <w:p w:rsidR="00000000" w:rsidRDefault="00E37DE5">
      <w:pPr>
        <w:jc w:val="center"/>
      </w:pPr>
      <w:r>
        <w:rPr>
          <w:rStyle w:val="s1"/>
        </w:rPr>
        <w:t>Таблица 1 - Отклонения в размерах металлических каркасов и кожухов печей и труб</w:t>
      </w:r>
    </w:p>
    <w:p w:rsidR="00000000" w:rsidRDefault="00E37DE5">
      <w:pPr>
        <w:ind w:firstLine="426"/>
        <w:jc w:val="center"/>
      </w:pPr>
      <w:r>
        <w:t> </w:t>
      </w:r>
    </w:p>
    <w:tbl>
      <w:tblPr>
        <w:tblW w:w="5020" w:type="pct"/>
        <w:tblCellMar>
          <w:left w:w="0" w:type="dxa"/>
          <w:right w:w="0" w:type="dxa"/>
        </w:tblCellMar>
        <w:tblLook w:val="04A0" w:firstRow="1" w:lastRow="0" w:firstColumn="1" w:lastColumn="0" w:noHBand="0" w:noVBand="1"/>
      </w:tblPr>
      <w:tblGrid>
        <w:gridCol w:w="5723"/>
        <w:gridCol w:w="3649"/>
      </w:tblGrid>
      <w:tr w:rsidR="00000000">
        <w:trPr>
          <w:trHeight w:val="20"/>
        </w:trPr>
        <w:tc>
          <w:tcPr>
            <w:tcW w:w="305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Наименов</w:t>
            </w:r>
            <w:r>
              <w:t>ание показателя</w:t>
            </w:r>
          </w:p>
        </w:tc>
        <w:tc>
          <w:tcPr>
            <w:tcW w:w="194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Предельное отклонение</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1</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Смещение оси стоек или колонн (в нижнем сечении) относительно разбивочных осей</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Отклонения оси стоек или колонн от вертикали в верхнем сечении</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Стрела прогиба (кривизна) стойки или колонны</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1/750 высоты, но не более 15 мм</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Отклонение отметок опорных узлов балки от проектных (подовой, продольной, поперечной и др.)</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20</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Стрела прогиба прямолинейного участка балки</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1/750</w:t>
            </w:r>
            <w:r>
              <w:rPr>
                <w:i/>
                <w:iCs/>
              </w:rPr>
              <w:t>l</w:t>
            </w:r>
            <w:r>
              <w:t xml:space="preserve">, где </w:t>
            </w:r>
            <w:r>
              <w:rPr>
                <w:i/>
                <w:iCs/>
              </w:rPr>
              <w:t>l</w:t>
            </w:r>
            <w:r>
              <w:t xml:space="preserve"> - длина балки между оп</w:t>
            </w:r>
            <w:r>
              <w:t>орами</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Отклонение от горизонтали и отдельные выпуклости или углубления подподовых листов</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10</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Овальность и отдельные выпуклости и углубления цилиндрических кожухов</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0,005 диаметра кожуха, но не более 30 мм</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Отклонение от оси цилиндрического кожуха или металлической дымовой трубы</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20</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Отклонение оси цилиндрического и прямоугольного кожуха или печи или металлической дымовой трубы от вертикали</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0,003 высоты трубы или кожуха, но не более 150 мм для труб и 30 мм д</w:t>
            </w:r>
            <w:r>
              <w:t>ля кожухов</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Отклонение оси шахты от оси горна кожуха доменной печи</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30 мм</w:t>
            </w:r>
          </w:p>
        </w:tc>
      </w:tr>
      <w:tr w:rsidR="00000000">
        <w:trPr>
          <w:trHeight w:val="20"/>
        </w:trPr>
        <w:tc>
          <w:tcPr>
            <w:tcW w:w="3053"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E37DE5">
            <w:r>
              <w:t>Отклонение в размерах прямоугольного кожуха печи в верхнем сечении:</w:t>
            </w:r>
          </w:p>
        </w:tc>
        <w:tc>
          <w:tcPr>
            <w:tcW w:w="1947"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по длине и ширине</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0,001 соответственно длины и ширины</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разность диагоналей в верхнем сечении</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0,002 ширины</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по высоте верхней отметки кожуха</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0,002 высоты</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Отклонение по длине и ширине каркаса рекуператорной камеры</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20, -0</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Отклонение в положении подпятовых балок:</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по высоте</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10</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в горизонтальной плоскости от проектной оси</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10</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несовпадение стыков отдельных элементов балок</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Отклонения в положении рельсов туннельных печей:</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расстояние между осями</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3</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отклонение рельса от продольной оси печи</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-1,5</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разность отметки головки рельсов в одном поперечном сечении печи</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2</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xml:space="preserve">- разность отметки рельсов на длине </w:t>
            </w:r>
            <w:r>
              <w:rPr>
                <w:i/>
                <w:iCs/>
              </w:rPr>
              <w:t>l</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1/1000</w:t>
            </w:r>
            <w:r>
              <w:rPr>
                <w:i/>
                <w:iCs/>
              </w:rPr>
              <w:t>l</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взаимное смещение торцов смежных рельсов по высоте и в плане</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Отклонение в положении рельсов печей (сушил) с выкатным подом:</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рас</w:t>
            </w:r>
            <w:r>
              <w:t>стояние между осями</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10</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отклонения рельса от продольной оси печи</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5</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разность отметки головки рельсов в одном поперечном сечении печи</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15</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xml:space="preserve">- разность отметок рельсов на длине </w:t>
            </w:r>
            <w:r>
              <w:rPr>
                <w:i/>
                <w:iCs/>
              </w:rPr>
              <w:t>l</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1/1000</w:t>
            </w:r>
            <w:r>
              <w:rPr>
                <w:i/>
                <w:iCs/>
              </w:rPr>
              <w:t>l</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взаимное смещение торцов смежных рельсов по высоте и в плане</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Отклонение песочного затвора туннельных печей и печей с выкатным подом:</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+0, -5</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от продольной оси печи</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+0, -5</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от продольной оси печи высотной отметки</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Отклонение в расстоянии между дн</w:t>
            </w:r>
            <w:r>
              <w:t>ищем доменной печи и осью чугунной летки</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+20, -0</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Отклонения в конструкциях подвесного свода:</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выход из плоскости балочек каждого прямолинейного участка</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5</w:t>
            </w:r>
          </w:p>
        </w:tc>
      </w:tr>
      <w:tr w:rsidR="00000000">
        <w:trPr>
          <w:trHeight w:val="20"/>
        </w:trPr>
        <w:tc>
          <w:tcPr>
            <w:tcW w:w="30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осей смежных балочек</w:t>
            </w:r>
          </w:p>
        </w:tc>
        <w:tc>
          <w:tcPr>
            <w:tcW w:w="1947"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1</w:t>
            </w:r>
          </w:p>
        </w:tc>
      </w:tr>
      <w:tr w:rsidR="00000000">
        <w:trPr>
          <w:trHeight w:val="20"/>
        </w:trPr>
        <w:tc>
          <w:tcPr>
            <w:tcW w:w="30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расстояние между осями балочек</w:t>
            </w:r>
          </w:p>
        </w:tc>
        <w:tc>
          <w:tcPr>
            <w:tcW w:w="1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10</w:t>
            </w:r>
          </w:p>
        </w:tc>
      </w:tr>
    </w:tbl>
    <w:p w:rsidR="00000000" w:rsidRDefault="00E37DE5">
      <w:pPr>
        <w:ind w:firstLine="426"/>
      </w:pPr>
      <w:r>
        <w:t> </w:t>
      </w:r>
    </w:p>
    <w:p w:rsidR="00000000" w:rsidRDefault="00E37DE5">
      <w:pPr>
        <w:ind w:firstLine="426"/>
        <w:jc w:val="both"/>
      </w:pPr>
      <w:r>
        <w:t>Примечание. Нижние полки балочек свода должны иметь ровную поверхность без наплывов, а литые детали должны свободно надеваться на полки криволинейных балочек.</w:t>
      </w:r>
    </w:p>
    <w:p w:rsidR="00000000" w:rsidRDefault="00E37DE5">
      <w:pPr>
        <w:ind w:firstLine="426"/>
        <w:jc w:val="both"/>
      </w:pPr>
      <w:r>
        <w:t>4.10 После окончания монтажа каркаса (кожуха) и приемки его с составлением акта разрешается прист</w:t>
      </w:r>
      <w:r>
        <w:t>упать к кладке и футеровке печи.</w:t>
      </w:r>
    </w:p>
    <w:p w:rsidR="00000000" w:rsidRDefault="00E37DE5">
      <w:pPr>
        <w:ind w:firstLine="426"/>
        <w:jc w:val="both"/>
      </w:pPr>
      <w:r>
        <w:t>4.11 До начала производства работ по кладке печей и труб должны быть выполнены следующие работы:</w:t>
      </w:r>
    </w:p>
    <w:p w:rsidR="00000000" w:rsidRDefault="00E37DE5">
      <w:pPr>
        <w:ind w:firstLine="426"/>
        <w:jc w:val="both"/>
      </w:pPr>
      <w:r>
        <w:t>- закончено устройство кровли здания или сооружена временная кровля над печью;</w:t>
      </w:r>
    </w:p>
    <w:p w:rsidR="00000000" w:rsidRDefault="00E37DE5">
      <w:pPr>
        <w:ind w:firstLine="426"/>
        <w:jc w:val="both"/>
      </w:pPr>
      <w:r>
        <w:t>- произведена засыпка грунтом фундаментов и дру</w:t>
      </w:r>
      <w:r>
        <w:t>гих подземных сооружений в зоне печи (трубы) до проектной отметки;</w:t>
      </w:r>
    </w:p>
    <w:p w:rsidR="00000000" w:rsidRDefault="00E37DE5">
      <w:pPr>
        <w:ind w:firstLine="426"/>
        <w:jc w:val="both"/>
      </w:pPr>
      <w:r>
        <w:t>- подготовлена площадка для складирования материалов;</w:t>
      </w:r>
    </w:p>
    <w:p w:rsidR="00000000" w:rsidRDefault="00E37DE5">
      <w:pPr>
        <w:ind w:firstLine="426"/>
        <w:jc w:val="both"/>
      </w:pPr>
      <w:r>
        <w:t>- выполнены все предусмотренные в ППР подготовительные работы, в том числе смонтированы строительные механизмы и приспособления, а такж</w:t>
      </w:r>
      <w:r>
        <w:t>е сооружены подъездные дороги;</w:t>
      </w:r>
    </w:p>
    <w:p w:rsidR="00000000" w:rsidRDefault="00E37DE5">
      <w:pPr>
        <w:ind w:firstLine="426"/>
        <w:jc w:val="both"/>
      </w:pPr>
      <w:r>
        <w:t>- заготовлены в соответствии с ППР все необходимые для кладки инструменты, огнеупорные, изоляционные и другие материалы;</w:t>
      </w:r>
    </w:p>
    <w:p w:rsidR="00000000" w:rsidRDefault="00E37DE5">
      <w:pPr>
        <w:ind w:firstLine="426"/>
        <w:jc w:val="both"/>
      </w:pPr>
      <w:r>
        <w:t>- подведены электроэнергия и вода, а при работах в зимних условиях - тепло;</w:t>
      </w:r>
    </w:p>
    <w:p w:rsidR="00000000" w:rsidRDefault="00E37DE5">
      <w:pPr>
        <w:ind w:firstLine="426"/>
        <w:jc w:val="both"/>
      </w:pPr>
      <w:r>
        <w:t>- заложен заземляющий контур</w:t>
      </w:r>
      <w:r>
        <w:t xml:space="preserve"> для молниезащиты труб и выполнены работы по освещению зоны производства работ.</w:t>
      </w:r>
    </w:p>
    <w:p w:rsidR="00000000" w:rsidRDefault="00E37DE5">
      <w:pPr>
        <w:ind w:firstLine="426"/>
        <w:jc w:val="both"/>
      </w:pPr>
      <w:r>
        <w:t>4.12 При кладке печей и труб, как правило, должны применяться инвентарные леса и подмости, и при необходимости, осуществляться вентиляция замкнутых пространств с подогревом воз</w:t>
      </w:r>
      <w:r>
        <w:t>духа, а также применяться бесперегрузочная и механизированная доставка материалов и изделий преимущественно в пакетах непосредственно к рабочим местам огнеупорщиков.</w:t>
      </w:r>
    </w:p>
    <w:p w:rsidR="00000000" w:rsidRDefault="00E37DE5">
      <w:pPr>
        <w:ind w:firstLine="426"/>
        <w:jc w:val="both"/>
      </w:pPr>
      <w:r>
        <w:t>4.13 При производстве огнеупорных работ на действующих предприятиях должны соблюдаться пра</w:t>
      </w:r>
      <w:r>
        <w:t>вила безопасности и технической эксплуатации, установленные для этих предприятий, а также учитываться специфические условия работы по транспортированию материалов и использованию эксплуатационного подъемно-транспортного оборудования.</w:t>
      </w:r>
    </w:p>
    <w:p w:rsidR="00000000" w:rsidRDefault="00E37DE5">
      <w:pPr>
        <w:ind w:firstLine="426"/>
        <w:jc w:val="both"/>
      </w:pPr>
      <w:r>
        <w:t>4.14 До начала работ п</w:t>
      </w:r>
      <w:r>
        <w:t xml:space="preserve">о ремонту или реконструкции печей необходимо полностью отключить печь, электрокабели, газовоздухопроводы, воздухогазоподогреватели от действующих агрегатов и установить на них стальные заглушки. Все газопроводы должны быть продуты для удаления оставшегося </w:t>
      </w:r>
      <w:r>
        <w:t>в них газа.</w:t>
      </w:r>
    </w:p>
    <w:p w:rsidR="00000000" w:rsidRDefault="00E37DE5">
      <w:pPr>
        <w:ind w:firstLine="426"/>
        <w:jc w:val="both"/>
      </w:pPr>
      <w:r>
        <w:t>4.15 При ремонте и реконструкции печей заменяемую кладку разрешается разбирать только при условии обеспечения устойчивости остающихся конструкций и кладки. Штрабы остающейся кладки должны быть тщательно очищены от старого раствора и порошка.</w:t>
      </w:r>
    </w:p>
    <w:p w:rsidR="00000000" w:rsidRDefault="00E37DE5">
      <w:pPr>
        <w:ind w:firstLine="426"/>
        <w:jc w:val="both"/>
      </w:pPr>
      <w:r>
        <w:rPr>
          <w:b/>
          <w:bCs/>
        </w:rPr>
        <w:t> </w:t>
      </w:r>
    </w:p>
    <w:p w:rsidR="00000000" w:rsidRDefault="00E37DE5">
      <w:pPr>
        <w:ind w:firstLine="426"/>
        <w:jc w:val="both"/>
      </w:pPr>
      <w:r>
        <w:rPr>
          <w:b/>
          <w:bCs/>
        </w:rPr>
        <w:t> </w:t>
      </w:r>
    </w:p>
    <w:p w:rsidR="00000000" w:rsidRDefault="00E37DE5">
      <w:pPr>
        <w:jc w:val="center"/>
      </w:pPr>
      <w:r>
        <w:rPr>
          <w:rStyle w:val="s1"/>
        </w:rPr>
        <w:t>5. КЛАДКА И ФУТЕРОВКА ПРОМЫШЛЕННЫХ ПЕЧЕЙ</w:t>
      </w:r>
    </w:p>
    <w:p w:rsidR="00000000" w:rsidRDefault="00E37DE5">
      <w:pPr>
        <w:ind w:firstLine="426"/>
      </w:pPr>
      <w:r>
        <w:rPr>
          <w:b/>
          <w:bCs/>
        </w:rPr>
        <w:t> </w:t>
      </w:r>
    </w:p>
    <w:p w:rsidR="00000000" w:rsidRDefault="00E37DE5">
      <w:pPr>
        <w:ind w:firstLine="426"/>
        <w:jc w:val="both"/>
      </w:pPr>
      <w:r>
        <w:rPr>
          <w:b/>
          <w:bCs/>
        </w:rPr>
        <w:t>5.1 Материалы и изделия для кладки и футеровки печей</w:t>
      </w:r>
    </w:p>
    <w:p w:rsidR="00000000" w:rsidRDefault="00E37DE5">
      <w:pPr>
        <w:ind w:firstLine="426"/>
        <w:jc w:val="both"/>
      </w:pPr>
      <w:r>
        <w:t>5.1.1 Для кладки и футеровки печей следует применять огнеупорный кирпич, блоки и брус, а также полнотелый керамический кирпич, не бывшие в употреблении.</w:t>
      </w:r>
    </w:p>
    <w:p w:rsidR="00000000" w:rsidRDefault="00E37DE5">
      <w:pPr>
        <w:ind w:firstLine="426"/>
        <w:jc w:val="both"/>
      </w:pPr>
      <w:r>
        <w:t>5.1.2 Кирпич, бывший в употреблении, допускается применять, если установлена его марка, если он правильной формы, очищен от раствора и шлака и не имеет трещин.</w:t>
      </w:r>
    </w:p>
    <w:p w:rsidR="00000000" w:rsidRDefault="00E37DE5">
      <w:pPr>
        <w:ind w:firstLine="426"/>
        <w:jc w:val="both"/>
      </w:pPr>
      <w:r>
        <w:t>Кирпич отшлакованный или пропитанный металлом для кладки печей применять не допускается.</w:t>
      </w:r>
    </w:p>
    <w:p w:rsidR="00000000" w:rsidRDefault="00E37DE5">
      <w:pPr>
        <w:ind w:firstLine="426"/>
        <w:jc w:val="both"/>
      </w:pPr>
      <w:r>
        <w:t>Бой кир</w:t>
      </w:r>
      <w:r>
        <w:t>пича размером от 0,5 до 0,75 изделия разрешается применять с обязательной перевязкой и только в неответственных элементах кладки: массивах, выстилках, стенах боровов, наружных стенах регенераторов.</w:t>
      </w:r>
    </w:p>
    <w:p w:rsidR="00000000" w:rsidRDefault="00E37DE5">
      <w:pPr>
        <w:ind w:firstLine="426"/>
        <w:jc w:val="both"/>
      </w:pPr>
      <w:r>
        <w:t>5.1.3 Отклонения от проектных размеров жаростойких бетонны</w:t>
      </w:r>
      <w:r>
        <w:t>х и железобетонных блоков, колонн и плит не должны превышать значений, приведенных в таблице 2.</w:t>
      </w:r>
    </w:p>
    <w:p w:rsidR="00000000" w:rsidRDefault="00E37DE5">
      <w:pPr>
        <w:ind w:firstLine="426"/>
        <w:jc w:val="both"/>
      </w:pPr>
      <w:r>
        <w:rPr>
          <w:b/>
          <w:bCs/>
        </w:rPr>
        <w:t> </w:t>
      </w:r>
    </w:p>
    <w:p w:rsidR="00000000" w:rsidRDefault="00E37DE5">
      <w:pPr>
        <w:jc w:val="center"/>
      </w:pPr>
      <w:r>
        <w:rPr>
          <w:rStyle w:val="s1"/>
        </w:rPr>
        <w:t>Таблица 2 - Отклонения от проектных размеров</w:t>
      </w:r>
    </w:p>
    <w:p w:rsidR="00000000" w:rsidRDefault="00E37DE5">
      <w:pPr>
        <w:ind w:firstLine="426"/>
        <w:jc w:val="center"/>
      </w:pPr>
      <w:r>
        <w:t> </w:t>
      </w:r>
    </w:p>
    <w:tbl>
      <w:tblPr>
        <w:tblW w:w="5000" w:type="pct"/>
        <w:tblCellMar>
          <w:left w:w="0" w:type="dxa"/>
          <w:right w:w="0" w:type="dxa"/>
        </w:tblCellMar>
        <w:tblLook w:val="04A0" w:firstRow="1" w:lastRow="0" w:firstColumn="1" w:lastColumn="0" w:noHBand="0" w:noVBand="1"/>
      </w:tblPr>
      <w:tblGrid>
        <w:gridCol w:w="1823"/>
        <w:gridCol w:w="1322"/>
        <w:gridCol w:w="1322"/>
        <w:gridCol w:w="1383"/>
        <w:gridCol w:w="1383"/>
        <w:gridCol w:w="2102"/>
      </w:tblGrid>
      <w:tr w:rsidR="00000000">
        <w:trPr>
          <w:trHeight w:val="20"/>
        </w:trPr>
        <w:tc>
          <w:tcPr>
            <w:tcW w:w="97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Элементы печи</w:t>
            </w:r>
          </w:p>
        </w:tc>
        <w:tc>
          <w:tcPr>
            <w:tcW w:w="4024"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Отклонения, мм, не более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37DE5">
            <w:pPr>
              <w:autoSpaceDE/>
              <w:autoSpaceDN/>
            </w:pP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 длине</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 ширине</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 высоте</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 диагонали</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 положению закладных д</w:t>
            </w:r>
            <w:r>
              <w:t>еталей и отверстий</w:t>
            </w:r>
          </w:p>
        </w:tc>
      </w:tr>
      <w:tr w:rsidR="00000000">
        <w:trPr>
          <w:trHeight w:val="20"/>
        </w:trPr>
        <w:tc>
          <w:tcPr>
            <w:tcW w:w="9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Блоки фундаментов</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15</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15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10</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r>
      <w:tr w:rsidR="00000000">
        <w:trPr>
          <w:trHeight w:val="20"/>
        </w:trPr>
        <w:tc>
          <w:tcPr>
            <w:tcW w:w="9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Блоки стеновые</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8</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10</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r>
      <w:tr w:rsidR="00000000">
        <w:trPr>
          <w:trHeight w:val="20"/>
        </w:trPr>
        <w:tc>
          <w:tcPr>
            <w:tcW w:w="9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Блоки сводовые</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8, -4</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10</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r>
      <w:tr w:rsidR="00000000">
        <w:trPr>
          <w:trHeight w:val="20"/>
        </w:trPr>
        <w:tc>
          <w:tcPr>
            <w:tcW w:w="9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Колонны</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7</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r>
      <w:tr w:rsidR="00000000">
        <w:trPr>
          <w:trHeight w:val="20"/>
        </w:trPr>
        <w:tc>
          <w:tcPr>
            <w:tcW w:w="9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Плиты подовые</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8</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10</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5</w:t>
            </w:r>
          </w:p>
        </w:tc>
      </w:tr>
    </w:tbl>
    <w:p w:rsidR="00000000" w:rsidRDefault="00E37DE5">
      <w:pPr>
        <w:ind w:firstLine="426"/>
      </w:pPr>
      <w:r>
        <w:t> </w:t>
      </w:r>
    </w:p>
    <w:p w:rsidR="00000000" w:rsidRDefault="00E37DE5">
      <w:pPr>
        <w:ind w:firstLine="426"/>
        <w:jc w:val="both"/>
      </w:pPr>
      <w:r>
        <w:t>5.1.4 В блоках, колоннах и плитах не допускаются: сквозные трещины, отбитость ребер и углов на рабочей стороне глубиной более 15 мм и на нерабочей - более 25 мм, углубления и выпуклости поверхности высотой более 5 мм, искривление граней от оси - более 5 мм</w:t>
      </w:r>
      <w:r>
        <w:t xml:space="preserve"> на 1 м и более 10 мм - по всей длине грани, отклонения расположения монтажных петель или отверстий под цанговые захваты - более 40 мм.</w:t>
      </w:r>
    </w:p>
    <w:p w:rsidR="00000000" w:rsidRDefault="00E37DE5">
      <w:pPr>
        <w:ind w:firstLine="426"/>
        <w:jc w:val="both"/>
      </w:pPr>
      <w:r>
        <w:t>5.1.5 Растворы для огнеупорной кладки, а также уплотнительные и защитные обмазки должны применяться в соответствии с про</w:t>
      </w:r>
      <w:r>
        <w:t>ектом.</w:t>
      </w:r>
    </w:p>
    <w:p w:rsidR="00000000" w:rsidRDefault="00E37DE5">
      <w:pPr>
        <w:ind w:firstLine="426"/>
        <w:jc w:val="both"/>
      </w:pPr>
      <w:r>
        <w:t>При отсутствии указаний в проекте о составе растворов должен применяться раствор, соответствующий по своему химическому составу укладываемому кирпичу (блокам).</w:t>
      </w:r>
    </w:p>
    <w:p w:rsidR="00000000" w:rsidRDefault="00E37DE5">
      <w:pPr>
        <w:ind w:firstLine="426"/>
        <w:jc w:val="both"/>
      </w:pPr>
      <w:r>
        <w:t xml:space="preserve">Составы растворов, применяемых для кладки промышленных печей, приведены в </w:t>
      </w:r>
      <w:hyperlink r:id="rId72" w:anchor="sub_id=1" w:history="1">
        <w:r>
          <w:rPr>
            <w:rStyle w:val="a3"/>
          </w:rPr>
          <w:t>приложении А</w:t>
        </w:r>
      </w:hyperlink>
      <w:r>
        <w:t>. Составы строительных, а также жаростойких растворов следует применять в соответствии с инструкцией по приготовлению и применению строительных растворов.</w:t>
      </w:r>
    </w:p>
    <w:p w:rsidR="00000000" w:rsidRDefault="00E37DE5">
      <w:pPr>
        <w:ind w:firstLine="426"/>
        <w:jc w:val="both"/>
      </w:pPr>
      <w:r>
        <w:t>Приготовление растворов должно п</w:t>
      </w:r>
      <w:r>
        <w:t>роизводиться, как правило, централизованно на механизированных или автоматизированных растворных узлах производительностью, обеспечивающей потребность в растворах заданного объема работ. Доставка раствора на объекты должна осуществляться растворовозами, ко</w:t>
      </w:r>
      <w:r>
        <w:t>нтейнерами или в специально приспособленных для этой цели автосамосвалах. Для небольших объектов огнеупорные растворы следует готовить в инвентарных передвижных растворосмесительных установках.</w:t>
      </w:r>
    </w:p>
    <w:p w:rsidR="00000000" w:rsidRDefault="00E37DE5">
      <w:pPr>
        <w:ind w:firstLine="426"/>
        <w:jc w:val="both"/>
      </w:pPr>
      <w:r>
        <w:t>5.1.6 В зависимости от категории кладки печей должны применять</w:t>
      </w:r>
      <w:r>
        <w:t>ся растворы консистенции, приведенной в таблице 3.</w:t>
      </w:r>
    </w:p>
    <w:p w:rsidR="00000000" w:rsidRDefault="00E37DE5">
      <w:pPr>
        <w:ind w:firstLine="426"/>
      </w:pPr>
      <w:r>
        <w:rPr>
          <w:b/>
          <w:bCs/>
        </w:rPr>
        <w:t> </w:t>
      </w:r>
    </w:p>
    <w:p w:rsidR="00000000" w:rsidRDefault="00E37DE5">
      <w:pPr>
        <w:jc w:val="center"/>
      </w:pPr>
      <w:r>
        <w:rPr>
          <w:rStyle w:val="s1"/>
        </w:rPr>
        <w:t>Таблица 3 - Консистенция растворов</w:t>
      </w:r>
    </w:p>
    <w:p w:rsidR="00000000" w:rsidRDefault="00E37DE5">
      <w:pPr>
        <w:ind w:firstLine="426"/>
        <w:jc w:val="center"/>
      </w:pPr>
      <w:r>
        <w:t> </w:t>
      </w:r>
    </w:p>
    <w:tbl>
      <w:tblPr>
        <w:tblW w:w="0" w:type="auto"/>
        <w:tblCellMar>
          <w:left w:w="0" w:type="dxa"/>
          <w:right w:w="0" w:type="dxa"/>
        </w:tblCellMar>
        <w:tblLook w:val="04A0" w:firstRow="1" w:lastRow="0" w:firstColumn="1" w:lastColumn="0" w:noHBand="0" w:noVBand="1"/>
      </w:tblPr>
      <w:tblGrid>
        <w:gridCol w:w="2788"/>
        <w:gridCol w:w="3273"/>
        <w:gridCol w:w="3274"/>
      </w:tblGrid>
      <w:tr w:rsidR="00000000">
        <w:trPr>
          <w:trHeight w:val="20"/>
        </w:trPr>
        <w:tc>
          <w:tcPr>
            <w:tcW w:w="284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Категория кладки печей</w:t>
            </w:r>
          </w:p>
        </w:tc>
        <w:tc>
          <w:tcPr>
            <w:tcW w:w="333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Консистенция растворов</w:t>
            </w:r>
          </w:p>
        </w:tc>
        <w:tc>
          <w:tcPr>
            <w:tcW w:w="335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Пределы осадки конуса, см</w:t>
            </w:r>
          </w:p>
        </w:tc>
      </w:tr>
      <w:tr w:rsidR="00000000">
        <w:trPr>
          <w:trHeight w:val="20"/>
        </w:trPr>
        <w:tc>
          <w:tcPr>
            <w:tcW w:w="2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І и ІІ</w:t>
            </w:r>
          </w:p>
        </w:tc>
        <w:tc>
          <w:tcPr>
            <w:tcW w:w="333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Жидкий</w:t>
            </w:r>
          </w:p>
        </w:tc>
        <w:tc>
          <w:tcPr>
            <w:tcW w:w="33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7-9</w:t>
            </w:r>
          </w:p>
        </w:tc>
      </w:tr>
      <w:tr w:rsidR="00000000">
        <w:trPr>
          <w:trHeight w:val="20"/>
        </w:trPr>
        <w:tc>
          <w:tcPr>
            <w:tcW w:w="2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III</w:t>
            </w:r>
          </w:p>
        </w:tc>
        <w:tc>
          <w:tcPr>
            <w:tcW w:w="333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Полугустой</w:t>
            </w:r>
          </w:p>
        </w:tc>
        <w:tc>
          <w:tcPr>
            <w:tcW w:w="33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5-6</w:t>
            </w:r>
          </w:p>
        </w:tc>
      </w:tr>
      <w:tr w:rsidR="00000000">
        <w:trPr>
          <w:trHeight w:val="20"/>
        </w:trPr>
        <w:tc>
          <w:tcPr>
            <w:tcW w:w="2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IV</w:t>
            </w:r>
          </w:p>
        </w:tc>
        <w:tc>
          <w:tcPr>
            <w:tcW w:w="333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Густой</w:t>
            </w:r>
          </w:p>
        </w:tc>
        <w:tc>
          <w:tcPr>
            <w:tcW w:w="33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3-4</w:t>
            </w:r>
          </w:p>
        </w:tc>
      </w:tr>
    </w:tbl>
    <w:p w:rsidR="00000000" w:rsidRDefault="00E37DE5">
      <w:pPr>
        <w:ind w:firstLine="426"/>
      </w:pPr>
      <w:r>
        <w:rPr>
          <w:b/>
          <w:bCs/>
        </w:rPr>
        <w:t> </w:t>
      </w:r>
    </w:p>
    <w:p w:rsidR="00000000" w:rsidRDefault="00E37DE5">
      <w:pPr>
        <w:ind w:firstLine="426"/>
        <w:jc w:val="both"/>
      </w:pPr>
      <w:r>
        <w:t>5.1.7</w:t>
      </w:r>
      <w:r>
        <w:t xml:space="preserve">Подвижность растворов определяют по </w:t>
      </w:r>
      <w:hyperlink r:id="rId73" w:history="1">
        <w:r>
          <w:rPr>
            <w:rStyle w:val="a3"/>
          </w:rPr>
          <w:t>ГОСТ 5802-86</w:t>
        </w:r>
      </w:hyperlink>
      <w:r>
        <w:t>.</w:t>
      </w:r>
    </w:p>
    <w:p w:rsidR="00000000" w:rsidRDefault="00E37DE5">
      <w:pPr>
        <w:ind w:firstLine="426"/>
        <w:jc w:val="both"/>
      </w:pPr>
      <w:r>
        <w:t>Допускается определять подвижность раствора с помощью малого конуса массой 100 г, высотой 110 мм и диаметром основания 59,5 мм.</w:t>
      </w:r>
    </w:p>
    <w:p w:rsidR="00000000" w:rsidRDefault="00E37DE5">
      <w:pPr>
        <w:ind w:firstLine="426"/>
        <w:jc w:val="both"/>
      </w:pPr>
      <w:r>
        <w:t>Сравнительные</w:t>
      </w:r>
      <w:r>
        <w:t xml:space="preserve"> показатели подвижности раствора, определенные с помощью стандартного и малого конусов, приведены в таблице 4.</w:t>
      </w:r>
    </w:p>
    <w:p w:rsidR="00000000" w:rsidRDefault="00E37DE5">
      <w:pPr>
        <w:ind w:firstLine="426"/>
        <w:jc w:val="both"/>
      </w:pPr>
      <w:r>
        <w:rPr>
          <w:b/>
          <w:bCs/>
        </w:rPr>
        <w:t> </w:t>
      </w:r>
    </w:p>
    <w:p w:rsidR="00000000" w:rsidRDefault="00E37DE5">
      <w:pPr>
        <w:jc w:val="center"/>
      </w:pPr>
      <w:r>
        <w:rPr>
          <w:rStyle w:val="s1"/>
        </w:rPr>
        <w:t>Таблица 4 - Сравнительные показатели подвижности раствора</w:t>
      </w:r>
    </w:p>
    <w:p w:rsidR="00000000" w:rsidRDefault="00E37DE5">
      <w:pPr>
        <w:ind w:firstLine="426"/>
        <w:jc w:val="center"/>
      </w:pPr>
      <w:r>
        <w:t> </w:t>
      </w:r>
    </w:p>
    <w:tbl>
      <w:tblPr>
        <w:tblW w:w="0" w:type="auto"/>
        <w:tblCellMar>
          <w:left w:w="0" w:type="dxa"/>
          <w:right w:w="0" w:type="dxa"/>
        </w:tblCellMar>
        <w:tblLook w:val="04A0" w:firstRow="1" w:lastRow="0" w:firstColumn="1" w:lastColumn="0" w:noHBand="0" w:noVBand="1"/>
      </w:tblPr>
      <w:tblGrid>
        <w:gridCol w:w="5046"/>
        <w:gridCol w:w="1431"/>
        <w:gridCol w:w="1427"/>
        <w:gridCol w:w="1431"/>
      </w:tblGrid>
      <w:tr w:rsidR="00000000">
        <w:trPr>
          <w:trHeight w:val="20"/>
        </w:trPr>
        <w:tc>
          <w:tcPr>
            <w:tcW w:w="516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Метод определения по глубине погружения конусов</w:t>
            </w:r>
          </w:p>
        </w:tc>
        <w:tc>
          <w:tcPr>
            <w:tcW w:w="4383" w:type="dxa"/>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Показатель подвижности, см</w:t>
            </w:r>
          </w:p>
        </w:tc>
      </w:tr>
      <w:tr w:rsidR="00000000">
        <w:trPr>
          <w:trHeight w:val="20"/>
        </w:trPr>
        <w:tc>
          <w:tcPr>
            <w:tcW w:w="516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Стандартного</w:t>
            </w:r>
          </w:p>
        </w:tc>
        <w:tc>
          <w:tcPr>
            <w:tcW w:w="14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11-12 </w:t>
            </w:r>
          </w:p>
        </w:tc>
        <w:tc>
          <w:tcPr>
            <w:tcW w:w="14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9-10</w:t>
            </w:r>
          </w:p>
        </w:tc>
        <w:tc>
          <w:tcPr>
            <w:tcW w:w="14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6,0-7,5</w:t>
            </w:r>
          </w:p>
        </w:tc>
      </w:tr>
      <w:tr w:rsidR="00000000">
        <w:trPr>
          <w:trHeight w:val="20"/>
        </w:trPr>
        <w:tc>
          <w:tcPr>
            <w:tcW w:w="516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Малого</w:t>
            </w:r>
          </w:p>
        </w:tc>
        <w:tc>
          <w:tcPr>
            <w:tcW w:w="14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7-9</w:t>
            </w:r>
          </w:p>
        </w:tc>
        <w:tc>
          <w:tcPr>
            <w:tcW w:w="14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5-6</w:t>
            </w:r>
          </w:p>
        </w:tc>
        <w:tc>
          <w:tcPr>
            <w:tcW w:w="14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3-4</w:t>
            </w:r>
          </w:p>
        </w:tc>
      </w:tr>
    </w:tbl>
    <w:p w:rsidR="00000000" w:rsidRDefault="00E37DE5">
      <w:pPr>
        <w:ind w:firstLine="426"/>
      </w:pPr>
      <w:r>
        <w:t> </w:t>
      </w:r>
    </w:p>
    <w:p w:rsidR="00000000" w:rsidRDefault="00E37DE5">
      <w:pPr>
        <w:ind w:firstLine="426"/>
        <w:jc w:val="both"/>
      </w:pPr>
      <w:r>
        <w:t>5.1.8 Для кладки вне категории, I и II категорий следует применять огнеупорные мертели и порошки тонкого помола, а для III и IV категорий - крупного помола.</w:t>
      </w:r>
    </w:p>
    <w:p w:rsidR="00000000" w:rsidRDefault="00E37DE5">
      <w:pPr>
        <w:ind w:firstLine="426"/>
        <w:jc w:val="both"/>
      </w:pPr>
      <w:r>
        <w:t>5.1.9 Для кладки печей с температурой рабочего пространства до 1200°С применяют шамотно-цементный р</w:t>
      </w:r>
      <w:r>
        <w:t>аствор.</w:t>
      </w:r>
    </w:p>
    <w:p w:rsidR="00000000" w:rsidRDefault="00E37DE5">
      <w:pPr>
        <w:ind w:firstLine="426"/>
        <w:jc w:val="both"/>
      </w:pPr>
      <w:r>
        <w:t>Для кладки элементов печей, работающих при температуре до 1300°С-1350°С, которые требуют особой газоплотности, керамических рекуператоров (стен и насадок), стен рекуператорных камер нагревательных печей и колодцев, воздуховодов горячего воздуха при</w:t>
      </w:r>
      <w:r>
        <w:t>меняют шамотно-бокситовый раствор.</w:t>
      </w:r>
    </w:p>
    <w:p w:rsidR="00000000" w:rsidRDefault="00E37DE5">
      <w:pPr>
        <w:ind w:firstLine="426"/>
        <w:jc w:val="both"/>
      </w:pPr>
      <w:r>
        <w:t>5.1.10 При одновременном приготовлении разных растворов каждый вид раствора следует готовить в отдельной растворомешалке и транспортировать в отдельных емкостях.</w:t>
      </w:r>
    </w:p>
    <w:p w:rsidR="00000000" w:rsidRDefault="00E37DE5">
      <w:pPr>
        <w:ind w:firstLine="426"/>
        <w:jc w:val="both"/>
      </w:pPr>
      <w:r>
        <w:t>При переходе на приготовление другого раствора растворомеша</w:t>
      </w:r>
      <w:r>
        <w:t>лки и ящики тщательно очищаются от старого раствора.</w:t>
      </w:r>
    </w:p>
    <w:p w:rsidR="00000000" w:rsidRDefault="00E37DE5">
      <w:pPr>
        <w:ind w:firstLine="426"/>
        <w:jc w:val="both"/>
      </w:pPr>
      <w:r>
        <w:t>5.1.11 При одновременном приготовлении разных растворов каждый вид раствора следует готовить в отдельной растворомешалке и транспортировать в отдельных емкостях.</w:t>
      </w:r>
    </w:p>
    <w:p w:rsidR="00000000" w:rsidRDefault="00E37DE5">
      <w:pPr>
        <w:ind w:firstLine="426"/>
        <w:jc w:val="both"/>
      </w:pPr>
      <w:r>
        <w:t>При необходимости приготовления другого в</w:t>
      </w:r>
      <w:r>
        <w:t>ида раствора растворомешалки и емкости тщательно очищают от остатков предыдущего раствора.</w:t>
      </w:r>
    </w:p>
    <w:p w:rsidR="00000000" w:rsidRDefault="00E37DE5">
      <w:pPr>
        <w:ind w:firstLine="426"/>
        <w:jc w:val="both"/>
      </w:pPr>
      <w:r>
        <w:t>5.1.12 Не допускается применение воздушно-твердеющих растворов, схватывание которых уже началось. Раствор перед применением следует тщательно перемешивать.</w:t>
      </w:r>
    </w:p>
    <w:p w:rsidR="00000000" w:rsidRDefault="00E37DE5">
      <w:pPr>
        <w:ind w:firstLine="426"/>
        <w:jc w:val="both"/>
      </w:pPr>
      <w:r>
        <w:t>5.1.13 Со</w:t>
      </w:r>
      <w:r>
        <w:t>ставы жаростойких бетонов, торкретбетонов и набивных масс, установленные проектом, окончательно подбираются лабораторией строительной организации.</w:t>
      </w:r>
    </w:p>
    <w:p w:rsidR="00000000" w:rsidRDefault="00E37DE5">
      <w:pPr>
        <w:ind w:firstLine="426"/>
        <w:jc w:val="both"/>
      </w:pPr>
      <w:r>
        <w:t>5.1.14 Кладка ствола кирпичных труб должна выполняться из глиняного кирпича для дымовых труб марки, указанной</w:t>
      </w:r>
      <w:r>
        <w:t xml:space="preserve"> в проекте. Допускается кладку ствола выполнять из отборного целого обыкновенного глиняного кирпича пластического прессования марки, указанной в проекте, но не ниже марки 100.</w:t>
      </w:r>
    </w:p>
    <w:p w:rsidR="00000000" w:rsidRDefault="00E37DE5">
      <w:pPr>
        <w:ind w:firstLine="426"/>
        <w:jc w:val="both"/>
      </w:pPr>
      <w:r>
        <w:t>Применение половняка при кладке ствола труб допускается в количестве не более 30</w:t>
      </w:r>
      <w:r>
        <w:t>% только на участках кладки стен толщиной более 2,5 кирпича при условии равномерного чередования половинок с целым кирпичом и тщательной перевязки швов.</w:t>
      </w:r>
    </w:p>
    <w:p w:rsidR="00000000" w:rsidRDefault="00E37DE5">
      <w:pPr>
        <w:ind w:firstLine="426"/>
        <w:jc w:val="both"/>
      </w:pPr>
      <w:r>
        <w:t>Применение половняка при кладке стен труб толщиной 2,5 кирпича и менее допускается во внутренних и нару</w:t>
      </w:r>
      <w:r>
        <w:t>жных лицевых рядах только в целях обеспечения нормальной перевязки швов. Кирпичный бой размером менее 0,5 кирпича для кладки труб не допускается.</w:t>
      </w:r>
    </w:p>
    <w:p w:rsidR="00000000" w:rsidRDefault="00E37DE5">
      <w:pPr>
        <w:ind w:firstLine="426"/>
        <w:jc w:val="both"/>
      </w:pPr>
      <w:r>
        <w:rPr>
          <w:b/>
          <w:bCs/>
        </w:rPr>
        <w:t>5.2 Кладка печей</w:t>
      </w:r>
    </w:p>
    <w:p w:rsidR="00000000" w:rsidRDefault="00E37DE5">
      <w:pPr>
        <w:ind w:firstLine="426"/>
        <w:jc w:val="both"/>
      </w:pPr>
      <w:r>
        <w:t>5.2.1 Кладку печей разрешается начинать после набора бетоном монолитных фундаментов прочности</w:t>
      </w:r>
      <w:r>
        <w:t xml:space="preserve"> не менее 40% от проектной.</w:t>
      </w:r>
    </w:p>
    <w:p w:rsidR="00000000" w:rsidRDefault="00E37DE5">
      <w:pPr>
        <w:ind w:firstLine="426"/>
        <w:jc w:val="both"/>
      </w:pPr>
      <w:r>
        <w:t>5.2.2 Кладка должна выполняться из материала одного типа, вперевязку (кроме сводов, выполняемых кольцами).</w:t>
      </w:r>
    </w:p>
    <w:p w:rsidR="00000000" w:rsidRDefault="00E37DE5">
      <w:pPr>
        <w:ind w:firstLine="426"/>
        <w:jc w:val="both"/>
      </w:pPr>
      <w:r>
        <w:t>Кирпич в заменяемых участках следует укладывать вперевязку с оставшейся кладкой. Слои кладки из различных материалов межд</w:t>
      </w:r>
      <w:r>
        <w:t>у собой не перевязывают за исключением мест, указанных в проектной документации.</w:t>
      </w:r>
    </w:p>
    <w:p w:rsidR="00000000" w:rsidRDefault="00E37DE5">
      <w:pPr>
        <w:ind w:firstLine="426"/>
        <w:jc w:val="both"/>
      </w:pPr>
      <w:r>
        <w:t>5.2.3 Кладка печей в зависимости от технологических требований к ширине швов подразделяется на следующие категории:</w:t>
      </w:r>
    </w:p>
    <w:p w:rsidR="00000000" w:rsidRDefault="00E37DE5">
      <w:pPr>
        <w:ind w:firstLine="426"/>
        <w:jc w:val="both"/>
      </w:pPr>
      <w:r>
        <w:t>- вне категории - при ширине швов до 0,5 мм включ.;</w:t>
      </w:r>
    </w:p>
    <w:p w:rsidR="00000000" w:rsidRDefault="00E37DE5">
      <w:pPr>
        <w:ind w:firstLine="426"/>
        <w:jc w:val="both"/>
      </w:pPr>
      <w:r>
        <w:t>- I категория - при ширине швов свыше 0,5-1,0 мм;</w:t>
      </w:r>
    </w:p>
    <w:p w:rsidR="00000000" w:rsidRDefault="00E37DE5">
      <w:pPr>
        <w:ind w:firstLine="426"/>
        <w:jc w:val="both"/>
      </w:pPr>
      <w:r>
        <w:t>- II категория - при ширине швов 1,0-2,0 мм;</w:t>
      </w:r>
    </w:p>
    <w:p w:rsidR="00000000" w:rsidRDefault="00E37DE5">
      <w:pPr>
        <w:ind w:firstLine="426"/>
        <w:jc w:val="both"/>
      </w:pPr>
      <w:r>
        <w:t>- III категория - при ширине швов 2,0-3,0 мм;</w:t>
      </w:r>
    </w:p>
    <w:p w:rsidR="00000000" w:rsidRDefault="00E37DE5">
      <w:pPr>
        <w:ind w:firstLine="426"/>
        <w:jc w:val="both"/>
      </w:pPr>
      <w:r>
        <w:t>- IV категория - при ширине швов 3,0 мм.</w:t>
      </w:r>
    </w:p>
    <w:p w:rsidR="00000000" w:rsidRDefault="00E37DE5">
      <w:pPr>
        <w:ind w:firstLine="426"/>
        <w:jc w:val="both"/>
      </w:pPr>
      <w:r>
        <w:t>Категория кладки и проектная ширина швов для конструктивных элементов отде</w:t>
      </w:r>
      <w:r>
        <w:t>льных видов промышленных печей устанавливаются в соответствующих ведомственных инструкциях.</w:t>
      </w:r>
    </w:p>
    <w:p w:rsidR="00000000" w:rsidRDefault="00E37DE5">
      <w:pPr>
        <w:ind w:firstLine="426"/>
        <w:jc w:val="both"/>
      </w:pPr>
      <w:r>
        <w:t>5.2.4 Кладку прямых и закругленных стен толщиной в полкирпича и кирпич выполняют соответственно ложковыми и тычковыми рядами. Стены толщиной в полтора кирпича и бол</w:t>
      </w:r>
      <w:r>
        <w:t>ее кладут ложковыми и тычковыми рядами вперемежку.</w:t>
      </w:r>
    </w:p>
    <w:p w:rsidR="00000000" w:rsidRDefault="00E37DE5">
      <w:pPr>
        <w:ind w:firstLine="426"/>
        <w:jc w:val="both"/>
      </w:pPr>
      <w:r>
        <w:t>Если верхний ряд кладки не совпадает с проектной высотой стены, допускается укладка в нем лещадки или кирпичей на ребро, а также подтеска кирпича.</w:t>
      </w:r>
    </w:p>
    <w:p w:rsidR="00000000" w:rsidRDefault="00E37DE5">
      <w:pPr>
        <w:ind w:firstLine="426"/>
        <w:jc w:val="both"/>
      </w:pPr>
      <w:r>
        <w:t>Изоляционная кладка в стенах печей не должна доводиться до</w:t>
      </w:r>
      <w:r>
        <w:t xml:space="preserve"> отверстий на толщину в 0,5 кирпича и в этих местах должна выполняться из огнеупорных изделий.</w:t>
      </w:r>
    </w:p>
    <w:p w:rsidR="00000000" w:rsidRDefault="00E37DE5">
      <w:pPr>
        <w:ind w:firstLine="426"/>
        <w:jc w:val="both"/>
      </w:pPr>
      <w:r>
        <w:t>В горелочных блоках должны быть обеспечены соосность горелочного камня и горелки и плотное прилегание их к горелочной плите.</w:t>
      </w:r>
    </w:p>
    <w:p w:rsidR="00000000" w:rsidRDefault="00E37DE5">
      <w:pPr>
        <w:ind w:firstLine="426"/>
        <w:jc w:val="both"/>
      </w:pPr>
      <w:r>
        <w:t>5.2.5 Штрабы, устраиваемые при перер</w:t>
      </w:r>
      <w:r>
        <w:t>ывах работ в кладке стен, следует выполнять ступенчатыми (убежными). Вертикальные штрабы допускается оставлять только при устройстве временных проемов для подачи материалов; такие штрабы необходимо выполнять с выступающими через один ряд кирпичами для пере</w:t>
      </w:r>
      <w:r>
        <w:t>вязки с последующей кладкой.</w:t>
      </w:r>
    </w:p>
    <w:p w:rsidR="00000000" w:rsidRDefault="00E37DE5">
      <w:pPr>
        <w:ind w:firstLine="426"/>
        <w:jc w:val="both"/>
      </w:pPr>
      <w:r>
        <w:t>5.2.6 Проемы в кладке шириной до 450 мм перекрывают путем напуска кирпичей до 75 мм в каждом ряду кладки с обеих сторон проема, проемы шириной более 450 мм перекрывают арками.</w:t>
      </w:r>
    </w:p>
    <w:p w:rsidR="00000000" w:rsidRDefault="00E37DE5">
      <w:pPr>
        <w:ind w:firstLine="426"/>
        <w:jc w:val="both"/>
      </w:pPr>
      <w:r>
        <w:t xml:space="preserve">5.2.7 Верхний ряд футеровки пода и выстилки печей, </w:t>
      </w:r>
      <w:r>
        <w:t>каналов и боровов необходимо выполнять, укладывая кирпич ложками поперек движения газов, металла или шлака либо в елку.</w:t>
      </w:r>
    </w:p>
    <w:p w:rsidR="00000000" w:rsidRDefault="00E37DE5">
      <w:pPr>
        <w:ind w:firstLine="426"/>
        <w:jc w:val="both"/>
      </w:pPr>
      <w:r>
        <w:t>5.2.8 Кирпичи не допускается укладывать отесанными поверхностями внутрь рабочего пространства или каналов печи.</w:t>
      </w:r>
    </w:p>
    <w:p w:rsidR="00000000" w:rsidRDefault="00E37DE5">
      <w:pPr>
        <w:ind w:firstLine="426"/>
        <w:jc w:val="both"/>
      </w:pPr>
      <w:r>
        <w:t>5.2.9 Швы огнеупорной кл</w:t>
      </w:r>
      <w:r>
        <w:t>адки должны быть тщательно заполнены огнеупорным раствором на всю толщину стен, кладка впустошовку не допускается.</w:t>
      </w:r>
    </w:p>
    <w:p w:rsidR="00000000" w:rsidRDefault="00E37DE5">
      <w:pPr>
        <w:ind w:firstLine="426"/>
        <w:jc w:val="both"/>
      </w:pPr>
      <w:r>
        <w:t>При кладке насухо швы заполняют огнеупорным порошком, кромки торцевых швов необходимо покрывать огнеупорным раствором.</w:t>
      </w:r>
    </w:p>
    <w:p w:rsidR="00000000" w:rsidRDefault="00E37DE5">
      <w:pPr>
        <w:ind w:firstLine="426"/>
        <w:jc w:val="both"/>
      </w:pPr>
      <w:r>
        <w:t>Все швы в кладке печей</w:t>
      </w:r>
      <w:r>
        <w:t xml:space="preserve"> должны быть газонепроницаемыми.</w:t>
      </w:r>
    </w:p>
    <w:p w:rsidR="00000000" w:rsidRDefault="00E37DE5">
      <w:pPr>
        <w:ind w:firstLine="426"/>
        <w:jc w:val="both"/>
      </w:pPr>
      <w:r>
        <w:t>5.2.10 Отклонение кладки стен печи от вертикали не должно превышать ± 5 мм на каждый метр высоты и ± 20 мм - на всю высоту стены, за исключением случаев, особо оговоренных в ведомственных инструкциях и проектной документаци</w:t>
      </w:r>
      <w:r>
        <w:t>и.</w:t>
      </w:r>
    </w:p>
    <w:p w:rsidR="00000000" w:rsidRDefault="00E37DE5">
      <w:pPr>
        <w:ind w:firstLine="426"/>
        <w:jc w:val="both"/>
      </w:pPr>
      <w:r>
        <w:t>Отклонение осей горелочных камней от проектного положения не должно превышать 5 мм. Отклонение угла наклона горелочного туннеля от проектного должно находиться в пределах ± 2°, если в проектной документации не приведены особые требования.</w:t>
      </w:r>
    </w:p>
    <w:p w:rsidR="00000000" w:rsidRDefault="00E37DE5">
      <w:pPr>
        <w:ind w:firstLine="426"/>
        <w:jc w:val="both"/>
      </w:pPr>
      <w:r>
        <w:t>Отклонение кла</w:t>
      </w:r>
      <w:r>
        <w:t>дки опорных столбов от вертикали не должно превышать 5 мм на каждый метр их высоты и 15 мм - на всю высоту столба.</w:t>
      </w:r>
    </w:p>
    <w:p w:rsidR="00000000" w:rsidRDefault="00E37DE5">
      <w:pPr>
        <w:ind w:firstLine="426"/>
        <w:jc w:val="both"/>
      </w:pPr>
      <w:r>
        <w:t>5.2.11 Способы кладки сводов и арок должны приниматься в соответствии с указаниями проектной документации.</w:t>
      </w:r>
    </w:p>
    <w:p w:rsidR="00000000" w:rsidRDefault="00E37DE5">
      <w:pPr>
        <w:ind w:firstLine="426"/>
        <w:jc w:val="both"/>
      </w:pPr>
      <w:r>
        <w:t>Кладка распорных сводов и арок дол</w:t>
      </w:r>
      <w:r>
        <w:t>жна производиться из клинового или клинового и прямого кирпича с обеспечением проектной ширины швов; количество кирпичей в ряду должно быть нечетным.</w:t>
      </w:r>
    </w:p>
    <w:p w:rsidR="00000000" w:rsidRDefault="00E37DE5">
      <w:pPr>
        <w:ind w:firstLine="426"/>
        <w:jc w:val="both"/>
      </w:pPr>
      <w:r>
        <w:t>Пролет арочного свода не должен превышать 3 м.</w:t>
      </w:r>
    </w:p>
    <w:p w:rsidR="00000000" w:rsidRDefault="00E37DE5">
      <w:pPr>
        <w:ind w:firstLine="426"/>
        <w:jc w:val="both"/>
      </w:pPr>
      <w:r>
        <w:t>В торцах сводов перевязку необходимо производить полуторным</w:t>
      </w:r>
      <w:r>
        <w:t>и кирпичами.</w:t>
      </w:r>
    </w:p>
    <w:p w:rsidR="00000000" w:rsidRDefault="00E37DE5">
      <w:pPr>
        <w:ind w:firstLine="426"/>
        <w:jc w:val="both"/>
      </w:pPr>
      <w:r>
        <w:t>Кладку сводов печей с нежестким каркасом следует выполнять после затяжки связей каркаса.</w:t>
      </w:r>
    </w:p>
    <w:p w:rsidR="00000000" w:rsidRDefault="00E37DE5">
      <w:pPr>
        <w:ind w:firstLine="426"/>
        <w:jc w:val="both"/>
      </w:pPr>
      <w:r>
        <w:t>5.2.12 Пяты распорного свода должны быть расположены на проектной отметке и иметь ровную опорную поверхность в радиальном направлении.</w:t>
      </w:r>
    </w:p>
    <w:p w:rsidR="00000000" w:rsidRDefault="00E37DE5">
      <w:pPr>
        <w:ind w:firstLine="426"/>
        <w:jc w:val="both"/>
      </w:pPr>
      <w:r>
        <w:t>Пяты сводов с проле</w:t>
      </w:r>
      <w:r>
        <w:t>том более 1,5 м в печах с рабочей температурой выше 1200°С должны быть заглублены в стены с отступом от внутренних их краев не менее чем на 30 мм.</w:t>
      </w:r>
    </w:p>
    <w:p w:rsidR="00000000" w:rsidRDefault="00E37DE5">
      <w:pPr>
        <w:ind w:firstLine="426"/>
        <w:jc w:val="both"/>
      </w:pPr>
      <w:r>
        <w:t>Не допускаются неплотности между пятовыми кирпичами и пятовыми балками или кожухом печи.</w:t>
      </w:r>
    </w:p>
    <w:p w:rsidR="00000000" w:rsidRDefault="00E37DE5">
      <w:pPr>
        <w:ind w:firstLine="426"/>
        <w:jc w:val="both"/>
      </w:pPr>
      <w:r>
        <w:t>Пространство между п</w:t>
      </w:r>
      <w:r>
        <w:t>ятами и пятовыми балками или кожухом печи следует тщательно заполнять огнеупорной кладкой, применение для этих целей теплоизоляционного кирпича не допускается.</w:t>
      </w:r>
    </w:p>
    <w:p w:rsidR="00000000" w:rsidRDefault="00E37DE5">
      <w:pPr>
        <w:ind w:firstLine="426"/>
        <w:jc w:val="both"/>
      </w:pPr>
      <w:r>
        <w:t>Отклонение пят от продольной оси свода не должно превышать ± 5 мм, по высоте - ± 5 мм на 1 м длины свода и ± 10 мм - на всю длину свода.</w:t>
      </w:r>
    </w:p>
    <w:p w:rsidR="00000000" w:rsidRDefault="00E37DE5">
      <w:pPr>
        <w:ind w:firstLine="426"/>
        <w:jc w:val="both"/>
      </w:pPr>
      <w:r>
        <w:t>5.2.13 Купольные своды необходимо выкладывать из фасонных огнеупорных кирпичей замкнутыми кольцами, перпендикулярными п</w:t>
      </w:r>
      <w:r>
        <w:t>родольной оси свода.</w:t>
      </w:r>
    </w:p>
    <w:p w:rsidR="00000000" w:rsidRDefault="00E37DE5">
      <w:pPr>
        <w:ind w:firstLine="426"/>
        <w:jc w:val="both"/>
      </w:pPr>
      <w:r>
        <w:t>Замки в кольцах свода следует забивать после укладки не менее четырех колец до забиваемого кольца или если предыдущие кольца были раскреплены другим способом. Одновременная забивка замков в нескольких кольцах не допускается.</w:t>
      </w:r>
    </w:p>
    <w:p w:rsidR="00000000" w:rsidRDefault="00E37DE5">
      <w:pPr>
        <w:ind w:firstLine="426"/>
        <w:jc w:val="both"/>
      </w:pPr>
      <w:r>
        <w:t>Забивку за</w:t>
      </w:r>
      <w:r>
        <w:t>мковых кирпичей и их осаживание следует производить стальными молотками через деревянную прокладку. Замковые кирпичи, поврежденные при забивке, подлежат замене.</w:t>
      </w:r>
    </w:p>
    <w:p w:rsidR="00000000" w:rsidRDefault="00E37DE5">
      <w:pPr>
        <w:ind w:firstLine="426"/>
        <w:jc w:val="both"/>
      </w:pPr>
      <w:r>
        <w:t xml:space="preserve">Количество замковых кирпичей в сводах и арках должно быть: при пролетах до 3 м - один; более 3 </w:t>
      </w:r>
      <w:r>
        <w:t>м - три и более (нечетное количество), из расчета, чтобы расстояние между ними по дуге не превышало 1,5 м.</w:t>
      </w:r>
    </w:p>
    <w:p w:rsidR="00000000" w:rsidRDefault="00E37DE5">
      <w:pPr>
        <w:ind w:firstLine="426"/>
        <w:jc w:val="both"/>
      </w:pPr>
      <w:r>
        <w:t xml:space="preserve">5.2.14 Теска замковых кирпичей и применение в качестве замкового кирпича клина по ребру не допускается. При необходимости кирпичи растесывают по обе </w:t>
      </w:r>
      <w:r>
        <w:t>стороны замкового ряда. Кирпич для выравнивания внешней поверхности арок допускается стесывать не более чем на половину его толщины.</w:t>
      </w:r>
    </w:p>
    <w:p w:rsidR="00000000" w:rsidRDefault="00E37DE5">
      <w:pPr>
        <w:ind w:firstLine="426"/>
        <w:jc w:val="both"/>
      </w:pPr>
      <w:r>
        <w:t>Замковый кирпич должен входить в кладку при нажатии рукой не более чем на 2/3 толщины свода.</w:t>
      </w:r>
    </w:p>
    <w:p w:rsidR="00000000" w:rsidRDefault="00E37DE5">
      <w:pPr>
        <w:ind w:firstLine="426"/>
        <w:jc w:val="both"/>
      </w:pPr>
      <w:r>
        <w:t>5.2.15 Отклонение центрового з</w:t>
      </w:r>
      <w:r>
        <w:t>амкового кирпича от оси симметрии свода или арки должно составлять не более чем 0,03 от размера пролета свода или арки, но не более ± 65 мм, в поднасадочных арках - не более ± 10 мм. Боковые замки должны быть расположены на одинаковом расстоянии от оси сво</w:t>
      </w:r>
      <w:r>
        <w:t>да или арки.</w:t>
      </w:r>
    </w:p>
    <w:p w:rsidR="00000000" w:rsidRDefault="00E37DE5">
      <w:pPr>
        <w:ind w:firstLine="426"/>
        <w:jc w:val="both"/>
      </w:pPr>
      <w:r>
        <w:t>Отклонение радиуса свода или арки от проектного значения должно быть не более ± 15 мм.</w:t>
      </w:r>
    </w:p>
    <w:p w:rsidR="00000000" w:rsidRDefault="00E37DE5">
      <w:pPr>
        <w:ind w:firstLine="426"/>
        <w:jc w:val="both"/>
      </w:pPr>
      <w:r>
        <w:t>5.2.16 Разборка опалубки свода производится под руководством производителя работ (мастера) после забивки замковых кирпичей, разбутки пазух сводов, а также о</w:t>
      </w:r>
      <w:r>
        <w:t>кончательной затяжки связей каркаса. В случае применения пружин, последние должны быть затянуты для исключения их срабатывания при передаче на них строительного распора свода. Разбирать опалубку свода следует не ранее чем через сутки после окончания его кл</w:t>
      </w:r>
      <w:r>
        <w:t>адки и после проверки способности свода сохранять свое положение, не опираясь на опалубку.</w:t>
      </w:r>
    </w:p>
    <w:p w:rsidR="00000000" w:rsidRDefault="00E37DE5">
      <w:pPr>
        <w:ind w:firstLine="426"/>
        <w:jc w:val="both"/>
      </w:pPr>
      <w:r>
        <w:t>5.2.17 Подвесные своды следует применять в теплоэнергетических агрегатах с пролетом более 3 м.</w:t>
      </w:r>
    </w:p>
    <w:p w:rsidR="00000000" w:rsidRDefault="00E37DE5">
      <w:pPr>
        <w:ind w:firstLine="426"/>
        <w:jc w:val="both"/>
      </w:pPr>
      <w:r>
        <w:t>До начала подвески свода стены печи необходимо довести до уровня нижне</w:t>
      </w:r>
      <w:r>
        <w:t>й плоскости свода; дальнейшую кладку стен производят после наборки свода. Между кладкой стен и сводом по всему периметру оставляют зазор, заполняемый густым шамотным раствором с асбестом.</w:t>
      </w:r>
    </w:p>
    <w:p w:rsidR="00000000" w:rsidRDefault="00E37DE5">
      <w:pPr>
        <w:ind w:firstLine="426"/>
        <w:jc w:val="both"/>
      </w:pPr>
      <w:r>
        <w:t>5.2.18 Перед началом наборки свода необходимо проверить правильность</w:t>
      </w:r>
      <w:r>
        <w:t xml:space="preserve"> монтажа несущих криволинейных балок в соответствии с </w:t>
      </w:r>
      <w:hyperlink r:id="rId74" w:anchor="sub_id=111" w:history="1">
        <w:r>
          <w:rPr>
            <w:rStyle w:val="a3"/>
          </w:rPr>
          <w:t>таблицей 1.</w:t>
        </w:r>
      </w:hyperlink>
      <w:r>
        <w:t xml:space="preserve"> Нижние кромки всех балок прямолинейного участка должны находиться в одной плоскости. Нижние полки криволинейн</w:t>
      </w:r>
      <w:r>
        <w:t>ых балок свода должны иметь ровную поверхность, без наплывов, концы смежных балок должны находиться на одной прямой линии.</w:t>
      </w:r>
    </w:p>
    <w:p w:rsidR="00000000" w:rsidRDefault="00E37DE5">
      <w:pPr>
        <w:ind w:firstLine="426"/>
        <w:jc w:val="both"/>
      </w:pPr>
      <w:r>
        <w:t>Литые детали должны свободно надеваться на полки балок. Отклонение положения балок от проектных отметок по высоте (кроме стыков) долж</w:t>
      </w:r>
      <w:r>
        <w:t>но быть не более ± 10 мм.</w:t>
      </w:r>
    </w:p>
    <w:p w:rsidR="00000000" w:rsidRDefault="00E37DE5">
      <w:pPr>
        <w:ind w:firstLine="426"/>
        <w:jc w:val="both"/>
      </w:pPr>
      <w:r>
        <w:t>5.2.19 Подвесные своды следует набирать рядами, начиная от продольной оси свода, в обе стороны. Свод из гладких изделий кладут на полугустом растворе, из ребристых изделий - насухо, с последующим нанесением защитного покрытия.</w:t>
      </w:r>
    </w:p>
    <w:p w:rsidR="00000000" w:rsidRDefault="00E37DE5">
      <w:pPr>
        <w:ind w:firstLine="426"/>
        <w:jc w:val="both"/>
      </w:pPr>
      <w:r>
        <w:t>При</w:t>
      </w:r>
      <w:r>
        <w:t xml:space="preserve"> наборке рядов необходимо следить, чтобы боковые стороны ряда представляли собой прямую линию.</w:t>
      </w:r>
    </w:p>
    <w:p w:rsidR="00000000" w:rsidRDefault="00E37DE5">
      <w:pPr>
        <w:ind w:firstLine="426"/>
        <w:jc w:val="both"/>
      </w:pPr>
      <w:r>
        <w:t>5.2.20 Для компенсации температурных расширений кладки и футеровки печей при нагревании в них необходимо устраивать температурные швы.</w:t>
      </w:r>
    </w:p>
    <w:p w:rsidR="00000000" w:rsidRDefault="00E37DE5">
      <w:pPr>
        <w:ind w:firstLine="426"/>
        <w:jc w:val="both"/>
      </w:pPr>
      <w:r>
        <w:t>Конструкция, методы устрой</w:t>
      </w:r>
      <w:r>
        <w:t>ства, заполнения, места расположения температурных швов в кладке и футеровке печей должны соответствовать указаниям проектной документации. Температурные швы не должны ослаблять кладку и пропускать воздух, газы, шлак и металл.</w:t>
      </w:r>
    </w:p>
    <w:p w:rsidR="00000000" w:rsidRDefault="00E37DE5">
      <w:pPr>
        <w:ind w:firstLine="426"/>
        <w:jc w:val="both"/>
      </w:pPr>
      <w:r>
        <w:t xml:space="preserve">В печах цилиндрической формы </w:t>
      </w:r>
      <w:r>
        <w:t>с металлическим кожухом вместо температурных швов следует устраивать круговые компенсационные зазоры между футеровкой и кожухом, заполняемые сжимаемым материалом.</w:t>
      </w:r>
    </w:p>
    <w:p w:rsidR="00000000" w:rsidRDefault="00E37DE5">
      <w:pPr>
        <w:ind w:firstLine="426"/>
        <w:jc w:val="both"/>
      </w:pPr>
      <w:r>
        <w:t>5.2.21 Температурные швы в кладке предусматривают на расстоянии от 2 до 5 м один от другого в</w:t>
      </w:r>
      <w:r>
        <w:t xml:space="preserve"> зависимости от конструкции кладки. Ширина швов принимается исходя из средних значений на 1 м кладки, приведенных в таблице 5.</w:t>
      </w:r>
    </w:p>
    <w:p w:rsidR="00000000" w:rsidRDefault="00E37DE5">
      <w:pPr>
        <w:ind w:firstLine="426"/>
        <w:jc w:val="both"/>
      </w:pPr>
      <w:r>
        <w:rPr>
          <w:b/>
          <w:bCs/>
        </w:rPr>
        <w:t> </w:t>
      </w:r>
    </w:p>
    <w:p w:rsidR="00000000" w:rsidRDefault="00E37DE5">
      <w:pPr>
        <w:jc w:val="center"/>
      </w:pPr>
      <w:r>
        <w:rPr>
          <w:rStyle w:val="s1"/>
        </w:rPr>
        <w:t>Таблица 5 - Ширина температурного шва</w:t>
      </w:r>
    </w:p>
    <w:p w:rsidR="00000000" w:rsidRDefault="00E37DE5">
      <w:pPr>
        <w:ind w:firstLine="426"/>
        <w:jc w:val="center"/>
      </w:pPr>
      <w:r>
        <w:t> </w:t>
      </w:r>
    </w:p>
    <w:tbl>
      <w:tblPr>
        <w:tblW w:w="0" w:type="auto"/>
        <w:tblCellMar>
          <w:left w:w="0" w:type="dxa"/>
          <w:right w:w="0" w:type="dxa"/>
        </w:tblCellMar>
        <w:tblLook w:val="04A0" w:firstRow="1" w:lastRow="0" w:firstColumn="1" w:lastColumn="0" w:noHBand="0" w:noVBand="1"/>
      </w:tblPr>
      <w:tblGrid>
        <w:gridCol w:w="5597"/>
        <w:gridCol w:w="3738"/>
      </w:tblGrid>
      <w:tr w:rsidR="00000000">
        <w:trPr>
          <w:trHeight w:val="20"/>
        </w:trPr>
        <w:tc>
          <w:tcPr>
            <w:tcW w:w="643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Вид кладки</w:t>
            </w:r>
          </w:p>
        </w:tc>
        <w:tc>
          <w:tcPr>
            <w:tcW w:w="425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Средняя величина температурного шва на 1 м кладки, мм</w:t>
            </w:r>
          </w:p>
        </w:tc>
      </w:tr>
      <w:tr w:rsidR="00000000">
        <w:trPr>
          <w:trHeight w:val="20"/>
        </w:trPr>
        <w:tc>
          <w:tcPr>
            <w:tcW w:w="643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Шамотная, полукислая, высокоглиноземистая</w:t>
            </w:r>
          </w:p>
        </w:tc>
        <w:tc>
          <w:tcPr>
            <w:tcW w:w="42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5-6</w:t>
            </w:r>
          </w:p>
        </w:tc>
      </w:tr>
      <w:tr w:rsidR="00000000">
        <w:trPr>
          <w:trHeight w:val="20"/>
        </w:trPr>
        <w:tc>
          <w:tcPr>
            <w:tcW w:w="643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Динасовая</w:t>
            </w:r>
          </w:p>
        </w:tc>
        <w:tc>
          <w:tcPr>
            <w:tcW w:w="42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12</w:t>
            </w:r>
          </w:p>
        </w:tc>
      </w:tr>
      <w:tr w:rsidR="00000000">
        <w:trPr>
          <w:trHeight w:val="20"/>
        </w:trPr>
        <w:tc>
          <w:tcPr>
            <w:tcW w:w="643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xml:space="preserve">Магнезитовая, хромомагнезитовая, хромитовая для печей: </w:t>
            </w:r>
          </w:p>
          <w:p w:rsidR="00000000" w:rsidRDefault="00E37DE5">
            <w:r>
              <w:t xml:space="preserve">- нагревательных </w:t>
            </w:r>
          </w:p>
          <w:p w:rsidR="00000000" w:rsidRDefault="00E37DE5">
            <w:r>
              <w:t>- сталеплавильных</w:t>
            </w:r>
          </w:p>
        </w:tc>
        <w:tc>
          <w:tcPr>
            <w:tcW w:w="42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w:t>
            </w:r>
          </w:p>
          <w:p w:rsidR="00000000" w:rsidRDefault="00E37DE5">
            <w:pPr>
              <w:jc w:val="center"/>
            </w:pPr>
            <w:r>
              <w:t xml:space="preserve">12-14 </w:t>
            </w:r>
          </w:p>
          <w:p w:rsidR="00000000" w:rsidRDefault="00E37DE5">
            <w:pPr>
              <w:jc w:val="center"/>
            </w:pPr>
            <w:r>
              <w:t>20-25</w:t>
            </w:r>
          </w:p>
        </w:tc>
      </w:tr>
      <w:tr w:rsidR="00000000">
        <w:trPr>
          <w:trHeight w:val="20"/>
        </w:trPr>
        <w:tc>
          <w:tcPr>
            <w:tcW w:w="643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Тальковая</w:t>
            </w:r>
          </w:p>
        </w:tc>
        <w:tc>
          <w:tcPr>
            <w:tcW w:w="42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8-10</w:t>
            </w:r>
          </w:p>
        </w:tc>
      </w:tr>
      <w:tr w:rsidR="00000000">
        <w:trPr>
          <w:trHeight w:val="20"/>
        </w:trPr>
        <w:tc>
          <w:tcPr>
            <w:tcW w:w="643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Корундовая</w:t>
            </w:r>
          </w:p>
        </w:tc>
        <w:tc>
          <w:tcPr>
            <w:tcW w:w="425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8-9</w:t>
            </w:r>
          </w:p>
        </w:tc>
      </w:tr>
    </w:tbl>
    <w:p w:rsidR="00000000" w:rsidRDefault="00E37DE5">
      <w:pPr>
        <w:ind w:firstLine="426"/>
      </w:pPr>
      <w:r>
        <w:t> </w:t>
      </w:r>
    </w:p>
    <w:p w:rsidR="00000000" w:rsidRDefault="00E37DE5">
      <w:pPr>
        <w:ind w:firstLine="426"/>
        <w:jc w:val="both"/>
      </w:pPr>
      <w:r>
        <w:t>Примечание. В кладке боровов и футеровке газо- и воздухопроводов при температуре газов ниже 700°С температурные швы не устраиваются.</w:t>
      </w:r>
    </w:p>
    <w:p w:rsidR="00000000" w:rsidRDefault="00E37DE5">
      <w:pPr>
        <w:ind w:firstLine="426"/>
        <w:jc w:val="both"/>
      </w:pPr>
      <w:r>
        <w:t>5.2.22 На поверхность кладки печи должны наноситься защитные и уплотнительные покрытия.</w:t>
      </w:r>
    </w:p>
    <w:p w:rsidR="00000000" w:rsidRDefault="00E37DE5">
      <w:pPr>
        <w:ind w:firstLine="426"/>
        <w:jc w:val="both"/>
      </w:pPr>
      <w:r>
        <w:t>Уплотнительное газонепроницаемое по</w:t>
      </w:r>
      <w:r>
        <w:t>крытие наносят на наружную поверхность кладки после ее очистки.</w:t>
      </w:r>
    </w:p>
    <w:p w:rsidR="00000000" w:rsidRDefault="00E37DE5">
      <w:pPr>
        <w:ind w:firstLine="426"/>
        <w:jc w:val="both"/>
      </w:pPr>
      <w:r>
        <w:t>Защитное огнеупорное покрытие наносят на внутреннюю поверхность кладки после ее просушки, очистки и увлажнения водным раствором клеящей добавки, применяемой для приготовления рабочей смеси пок</w:t>
      </w:r>
      <w:r>
        <w:t>рытия.</w:t>
      </w:r>
    </w:p>
    <w:p w:rsidR="00000000" w:rsidRDefault="00E37DE5">
      <w:pPr>
        <w:ind w:firstLine="426"/>
        <w:jc w:val="both"/>
      </w:pPr>
      <w:r>
        <w:t>5.2.23 Очищенные поверхности печи необходимо обеспыливать сжатым воздухом от пыли, препятствующей сцеплению наносимого покрытия с поверхностью кладки.</w:t>
      </w:r>
    </w:p>
    <w:p w:rsidR="00000000" w:rsidRDefault="00E37DE5">
      <w:pPr>
        <w:ind w:firstLine="426"/>
        <w:jc w:val="both"/>
      </w:pPr>
      <w:r>
        <w:t>5.2.24 Состав и консистенция растворных смесей для покрытий должны соответствовать указанным в про</w:t>
      </w:r>
      <w:r>
        <w:t>ектной документации. Растворы приготовляют непосредственно перед применением.</w:t>
      </w:r>
    </w:p>
    <w:p w:rsidR="00000000" w:rsidRDefault="00E37DE5">
      <w:pPr>
        <w:ind w:firstLine="426"/>
        <w:jc w:val="both"/>
      </w:pPr>
      <w:r>
        <w:t>5.2.25 Покрытия следует наносить на поверхность кладки слоями толщиной 1 мм. Общая толщина защитного покрытия должна составлять 2-3 мм, уплотнительного - 3-4 мм.</w:t>
      </w:r>
    </w:p>
    <w:p w:rsidR="00000000" w:rsidRDefault="00E37DE5">
      <w:pPr>
        <w:ind w:firstLine="426"/>
        <w:jc w:val="both"/>
      </w:pPr>
      <w:r>
        <w:t>5.2.26 На поверх</w:t>
      </w:r>
      <w:r>
        <w:t>ности уплотнительного покрытия не должно быть усадочных трещин. Если при высыхании защитного покрытия образуются трещины, их необходимо заполнить тем же раствором, но более густой консистенции.</w:t>
      </w:r>
    </w:p>
    <w:p w:rsidR="00000000" w:rsidRDefault="00E37DE5">
      <w:pPr>
        <w:ind w:firstLine="426"/>
        <w:jc w:val="both"/>
      </w:pPr>
      <w:r>
        <w:t xml:space="preserve">5.2.27 Покрытие наносят на теплую поверхность кладки в период </w:t>
      </w:r>
      <w:r>
        <w:t>разогрева печи при вводе ее в эксплуатацию. Температура поверхности не должна превышать 70°С.</w:t>
      </w:r>
    </w:p>
    <w:p w:rsidR="00000000" w:rsidRDefault="00E37DE5">
      <w:pPr>
        <w:ind w:firstLine="426"/>
        <w:jc w:val="both"/>
      </w:pPr>
      <w:r>
        <w:t>Для предотвращения растрескивания защитного покрытия быстрый разогрев печи не допускается.</w:t>
      </w:r>
    </w:p>
    <w:p w:rsidR="00000000" w:rsidRDefault="00E37DE5">
      <w:pPr>
        <w:ind w:firstLine="426"/>
        <w:jc w:val="both"/>
      </w:pPr>
      <w:r>
        <w:t>Температурный режим сушки печи должен быть следующим: первые 12 ч. - во</w:t>
      </w:r>
      <w:r>
        <w:t>здушная сушка, в течение следующих 12 ч. - равномерный по 8°С/ч - 10°С/ч подъем температуры до 100°С-120°С.</w:t>
      </w:r>
    </w:p>
    <w:p w:rsidR="00000000" w:rsidRDefault="00E37DE5">
      <w:pPr>
        <w:ind w:firstLine="426"/>
        <w:jc w:val="both"/>
      </w:pPr>
      <w:r>
        <w:t>После этого допускается разогрев печи по принятому графику сушки и разогрева при вводе в эксплуатацию.</w:t>
      </w:r>
    </w:p>
    <w:p w:rsidR="00000000" w:rsidRDefault="00E37DE5">
      <w:pPr>
        <w:ind w:firstLine="426"/>
        <w:jc w:val="both"/>
      </w:pPr>
      <w:r>
        <w:t> </w:t>
      </w:r>
    </w:p>
    <w:p w:rsidR="00000000" w:rsidRDefault="00E37DE5">
      <w:pPr>
        <w:ind w:firstLine="426"/>
        <w:jc w:val="both"/>
      </w:pPr>
      <w:r>
        <w:t> </w:t>
      </w:r>
    </w:p>
    <w:p w:rsidR="00000000" w:rsidRDefault="00E37DE5">
      <w:pPr>
        <w:jc w:val="center"/>
      </w:pPr>
      <w:r>
        <w:rPr>
          <w:rStyle w:val="s1"/>
        </w:rPr>
        <w:t>6. КЛАДКА БОРОВОВ</w:t>
      </w:r>
    </w:p>
    <w:p w:rsidR="00000000" w:rsidRDefault="00E37DE5">
      <w:pPr>
        <w:ind w:firstLine="426"/>
      </w:pPr>
      <w:r>
        <w:t> </w:t>
      </w:r>
    </w:p>
    <w:p w:rsidR="00000000" w:rsidRDefault="00E37DE5">
      <w:pPr>
        <w:ind w:firstLine="426"/>
        <w:jc w:val="both"/>
      </w:pPr>
      <w:r>
        <w:t>6.1 Диатомитовая клад</w:t>
      </w:r>
      <w:r>
        <w:t>ка боровов должна выполняться на шамотном растворе с проектной толщиной швов до 8 мм, а кладка из глиняного кирпича - до 10 мм.</w:t>
      </w:r>
    </w:p>
    <w:p w:rsidR="00000000" w:rsidRDefault="00E37DE5">
      <w:pPr>
        <w:ind w:firstLine="426"/>
        <w:jc w:val="both"/>
      </w:pPr>
      <w:r>
        <w:t>6.2 В футеровке боровов из шамотного кирпича на растворе из шамотного мертеля должны соблюдаться следующая проектная толщина шво</w:t>
      </w:r>
      <w:r>
        <w:t>в: стен - до 3 мм, свода - до 2 мм и выстилки - до 5 мм.</w:t>
      </w:r>
    </w:p>
    <w:p w:rsidR="00000000" w:rsidRDefault="00E37DE5">
      <w:pPr>
        <w:ind w:firstLine="426"/>
        <w:jc w:val="both"/>
      </w:pPr>
      <w:r>
        <w:t>6.3 Кладка стен боровов, заключенных в бетонные или металлические короба, должна выполняться вплотную к коробам. Зазоры между коробами и кладкой, а также между разными видами кладки заполняются густы</w:t>
      </w:r>
      <w:r>
        <w:t>м раствором.</w:t>
      </w:r>
    </w:p>
    <w:p w:rsidR="00000000" w:rsidRDefault="00E37DE5">
      <w:pPr>
        <w:ind w:firstLine="426"/>
        <w:jc w:val="both"/>
      </w:pPr>
      <w:r>
        <w:t>При устройстве между кладкой стены борова и стены короба вентиляционных каналов последние не должны быть засорены раствором и строительным мусором, что подтверждается актом освидетельствования скрытых работ.</w:t>
      </w:r>
    </w:p>
    <w:p w:rsidR="00000000" w:rsidRDefault="00E37DE5">
      <w:pPr>
        <w:ind w:firstLine="426"/>
        <w:jc w:val="both"/>
      </w:pPr>
      <w:r>
        <w:t>6.4 Кладку сводов боровов сложной к</w:t>
      </w:r>
      <w:r>
        <w:t>онфигурации разрешается выполнять кольцами без перевязки.</w:t>
      </w:r>
    </w:p>
    <w:p w:rsidR="00000000" w:rsidRDefault="00E37DE5">
      <w:pPr>
        <w:ind w:firstLine="426"/>
        <w:jc w:val="both"/>
      </w:pPr>
      <w:r>
        <w:t>6.5 Кладка сводов боровов, расположенных на земле или эстакадах, при наличии каркаса с гибкими связями должна производиться после затяжки последних.</w:t>
      </w:r>
    </w:p>
    <w:p w:rsidR="00000000" w:rsidRDefault="00E37DE5">
      <w:pPr>
        <w:ind w:firstLine="426"/>
        <w:jc w:val="both"/>
      </w:pPr>
      <w:r>
        <w:t>Забивка замков сводов подземных боровов должна пр</w:t>
      </w:r>
      <w:r>
        <w:t>оизводиться только по окончании засыпки грунта у стен.</w:t>
      </w:r>
    </w:p>
    <w:p w:rsidR="00000000" w:rsidRDefault="00E37DE5">
      <w:pPr>
        <w:ind w:firstLine="426"/>
        <w:jc w:val="both"/>
      </w:pPr>
      <w:r>
        <w:t>Засыпка котлованов вокруг боровов должна производиться смесью влажной глины с песком или влажной землей с песком слоями толщиной 200-250 мм с уплотнением каждого слоя трамбованием.</w:t>
      </w:r>
    </w:p>
    <w:p w:rsidR="00000000" w:rsidRDefault="00E37DE5">
      <w:pPr>
        <w:ind w:firstLine="426"/>
        <w:jc w:val="both"/>
      </w:pPr>
      <w:r>
        <w:t>6.6 Отклонения от пр</w:t>
      </w:r>
      <w:r>
        <w:t>оектных размеров в кладке боровов должны быть не более:</w:t>
      </w:r>
    </w:p>
    <w:p w:rsidR="00000000" w:rsidRDefault="00E37DE5">
      <w:pPr>
        <w:ind w:firstLine="426"/>
        <w:jc w:val="both"/>
      </w:pPr>
      <w:r>
        <w:t>- по высоте и ширине - ± 15 мм;</w:t>
      </w:r>
    </w:p>
    <w:p w:rsidR="00000000" w:rsidRDefault="00E37DE5">
      <w:pPr>
        <w:ind w:firstLine="426"/>
        <w:jc w:val="both"/>
      </w:pPr>
      <w:r>
        <w:t>- по горизонтали - ± 10 мм на длине 2 м.</w:t>
      </w:r>
    </w:p>
    <w:p w:rsidR="00000000" w:rsidRDefault="00E37DE5">
      <w:pPr>
        <w:ind w:firstLine="426"/>
        <w:jc w:val="both"/>
      </w:pPr>
      <w:r>
        <w:t>Примечание. Требование настоящего пункта на кладку боровов коксовых батарей не распространяется.</w:t>
      </w:r>
    </w:p>
    <w:p w:rsidR="00000000" w:rsidRDefault="00E37DE5">
      <w:pPr>
        <w:ind w:firstLine="426"/>
        <w:jc w:val="both"/>
      </w:pPr>
      <w:r>
        <w:t>6.7 Установка дымовых шиберов (клапанов) и ходовых скоб в лазах должна выполняться в процессе кладки. Опорные поверхности под чаши газовоздушных и дымовых клап</w:t>
      </w:r>
      <w:r>
        <w:t>анов в кладке колодцев должны быть строго горизонтальными.</w:t>
      </w:r>
    </w:p>
    <w:p w:rsidR="00000000" w:rsidRDefault="00E37DE5">
      <w:pPr>
        <w:ind w:firstLine="426"/>
        <w:jc w:val="both"/>
      </w:pPr>
      <w:r>
        <w:t>Места сопряжения закладных частей с кладкой должны быть выполнены без пустот густым раствором или другим материалом, предусмотренным проектом.</w:t>
      </w:r>
    </w:p>
    <w:p w:rsidR="00000000" w:rsidRDefault="00E37DE5">
      <w:pPr>
        <w:ind w:firstLine="426"/>
        <w:jc w:val="both"/>
      </w:pPr>
      <w:r>
        <w:t>После заделки шиберов, клапанов и других движущихся ус</w:t>
      </w:r>
      <w:r>
        <w:t>тройств должна быть проверена правильность их установки и работы.</w:t>
      </w:r>
    </w:p>
    <w:p w:rsidR="00000000" w:rsidRDefault="00E37DE5">
      <w:pPr>
        <w:ind w:firstLine="426"/>
        <w:jc w:val="both"/>
      </w:pPr>
      <w:r>
        <w:t>6.8 Ходовые скобы лазов должны закладываться в швы между кирпичами на глубину не менее чем 200 мм.</w:t>
      </w:r>
    </w:p>
    <w:p w:rsidR="00000000" w:rsidRDefault="00E37DE5">
      <w:pPr>
        <w:ind w:firstLine="426"/>
        <w:jc w:val="both"/>
      </w:pPr>
      <w:r>
        <w:t>6.9 При футеровке боровов, выполненных из стальных или железобетонных элементов, должны соб</w:t>
      </w:r>
      <w:r>
        <w:t>людаться требования, изложенные в разделе 7.</w:t>
      </w:r>
    </w:p>
    <w:p w:rsidR="00000000" w:rsidRDefault="00E37DE5">
      <w:pPr>
        <w:ind w:firstLine="426"/>
        <w:jc w:val="both"/>
      </w:pPr>
      <w:r>
        <w:rPr>
          <w:b/>
          <w:bCs/>
        </w:rPr>
        <w:t> </w:t>
      </w:r>
    </w:p>
    <w:p w:rsidR="00000000" w:rsidRDefault="00E37DE5">
      <w:pPr>
        <w:ind w:firstLine="426"/>
        <w:jc w:val="both"/>
      </w:pPr>
      <w:r>
        <w:rPr>
          <w:b/>
          <w:bCs/>
        </w:rPr>
        <w:t> </w:t>
      </w:r>
    </w:p>
    <w:p w:rsidR="00000000" w:rsidRDefault="00E37DE5">
      <w:pPr>
        <w:jc w:val="center"/>
      </w:pPr>
      <w:r>
        <w:rPr>
          <w:rStyle w:val="s1"/>
        </w:rPr>
        <w:t>7. КЛАДКА РЕКУПЕРАТОРОВ</w:t>
      </w:r>
    </w:p>
    <w:p w:rsidR="00000000" w:rsidRDefault="00E37DE5">
      <w:pPr>
        <w:ind w:firstLine="426"/>
      </w:pPr>
      <w:r>
        <w:t> </w:t>
      </w:r>
    </w:p>
    <w:p w:rsidR="00000000" w:rsidRDefault="00E37DE5">
      <w:pPr>
        <w:ind w:firstLine="426"/>
        <w:jc w:val="both"/>
      </w:pPr>
      <w:r>
        <w:t>7.1 В рекуператорных камерах при кладке стен, выстилок и сводов из шамотного кирпича на шамотном растворе должна соблюдаться следующая проектная толщина швов: стен - до 3 мм, выстил</w:t>
      </w:r>
      <w:r>
        <w:t>ки - до 5 мм и свода - до 2 мм.</w:t>
      </w:r>
    </w:p>
    <w:p w:rsidR="00000000" w:rsidRDefault="00E37DE5">
      <w:pPr>
        <w:ind w:firstLine="426"/>
        <w:jc w:val="both"/>
      </w:pPr>
      <w:r>
        <w:t>7.2 Отклонения от проектных размеров кладки рекуператоров не должны превышать следующих величин:</w:t>
      </w:r>
    </w:p>
    <w:p w:rsidR="00000000" w:rsidRDefault="00E37DE5">
      <w:pPr>
        <w:ind w:firstLine="426"/>
        <w:jc w:val="both"/>
      </w:pPr>
      <w:r>
        <w:t>- ширина и длина камер рекуператоров:</w:t>
      </w:r>
    </w:p>
    <w:p w:rsidR="00000000" w:rsidRDefault="00E37DE5">
      <w:pPr>
        <w:ind w:firstLine="426"/>
        <w:jc w:val="both"/>
      </w:pPr>
      <w:r>
        <w:t>- металлических - ± 15 мм;</w:t>
      </w:r>
    </w:p>
    <w:p w:rsidR="00000000" w:rsidRDefault="00E37DE5">
      <w:pPr>
        <w:ind w:firstLine="426"/>
        <w:jc w:val="both"/>
      </w:pPr>
      <w:r>
        <w:t>- керамических - ± 10 мм;</w:t>
      </w:r>
    </w:p>
    <w:p w:rsidR="00000000" w:rsidRDefault="00E37DE5">
      <w:pPr>
        <w:ind w:firstLine="426"/>
        <w:jc w:val="both"/>
      </w:pPr>
      <w:r>
        <w:t>- отклонение от вертикали внутренних</w:t>
      </w:r>
      <w:r>
        <w:t xml:space="preserve"> поверхностей стен - 8 мм;</w:t>
      </w:r>
    </w:p>
    <w:p w:rsidR="00000000" w:rsidRDefault="00E37DE5">
      <w:pPr>
        <w:ind w:firstLine="426"/>
        <w:jc w:val="both"/>
      </w:pPr>
      <w:r>
        <w:t>- разность в длине двух диагоналей камеры - 25 мм;</w:t>
      </w:r>
    </w:p>
    <w:p w:rsidR="00000000" w:rsidRDefault="00E37DE5">
      <w:pPr>
        <w:ind w:firstLine="426"/>
        <w:jc w:val="both"/>
      </w:pPr>
      <w:r>
        <w:t>- смещение осей камеры от проектного положения - 20 мм;</w:t>
      </w:r>
    </w:p>
    <w:p w:rsidR="00000000" w:rsidRDefault="00E37DE5">
      <w:pPr>
        <w:ind w:firstLine="426"/>
        <w:jc w:val="both"/>
      </w:pPr>
      <w:r>
        <w:t>- расстояние между осями подрекуператорных каналов, а также между осями под-садочных кирпичей - ± 1 мм;</w:t>
      </w:r>
    </w:p>
    <w:p w:rsidR="00000000" w:rsidRDefault="00E37DE5">
      <w:pPr>
        <w:ind w:firstLine="426"/>
        <w:jc w:val="both"/>
      </w:pPr>
      <w:r>
        <w:t>- отклонение от го</w:t>
      </w:r>
      <w:r>
        <w:t>ризонтали поверхности стен и верхних граней поднасадочных кирпичей по всему сечению камеры - 2 мм;</w:t>
      </w:r>
    </w:p>
    <w:p w:rsidR="00000000" w:rsidRDefault="00E37DE5">
      <w:pPr>
        <w:ind w:firstLine="426"/>
        <w:jc w:val="both"/>
      </w:pPr>
      <w:r>
        <w:t>- отклонение от горизонтали верхней поверхности выстилки - 10 мм;</w:t>
      </w:r>
    </w:p>
    <w:p w:rsidR="00000000" w:rsidRDefault="00E37DE5">
      <w:pPr>
        <w:ind w:firstLine="426"/>
        <w:jc w:val="both"/>
      </w:pPr>
      <w:r>
        <w:t xml:space="preserve">- отметка верха кладки насадки, в том числе фасонных камней обрамления от проектной - ± 20 </w:t>
      </w:r>
      <w:r>
        <w:t>мм;</w:t>
      </w:r>
    </w:p>
    <w:p w:rsidR="00000000" w:rsidRDefault="00E37DE5">
      <w:pPr>
        <w:ind w:firstLine="426"/>
        <w:jc w:val="both"/>
      </w:pPr>
      <w:r>
        <w:t>- отклонение оси отверстий для чистки насадки от оси отверстий насадки - ± 5 мм.</w:t>
      </w:r>
    </w:p>
    <w:p w:rsidR="00000000" w:rsidRDefault="00E37DE5">
      <w:pPr>
        <w:ind w:firstLine="426"/>
        <w:jc w:val="both"/>
      </w:pPr>
      <w:r>
        <w:t>7.3 Верхний слой выстилки рекуператорной камеры должен выкладываться кирпичами на ребро ложками поперек каналов.</w:t>
      </w:r>
    </w:p>
    <w:p w:rsidR="00000000" w:rsidRDefault="00E37DE5">
      <w:pPr>
        <w:ind w:firstLine="426"/>
        <w:jc w:val="both"/>
      </w:pPr>
      <w:r>
        <w:t>Кладку верхней части камеры и защитных стенок металлически</w:t>
      </w:r>
      <w:r>
        <w:t>х рекуператоров следует выполнять после установки секций рекуператоров и испытания их на герметичность.</w:t>
      </w:r>
    </w:p>
    <w:p w:rsidR="00000000" w:rsidRDefault="00E37DE5">
      <w:pPr>
        <w:ind w:firstLine="426"/>
        <w:jc w:val="both"/>
      </w:pPr>
      <w:r>
        <w:t>7.4 Кладку насадки следует выполнять с предварительной верстовкой рядов насухо и приемкой каждого ряда техническим надзором заказчика. При этом проверяе</w:t>
      </w:r>
      <w:r>
        <w:t>тся:</w:t>
      </w:r>
    </w:p>
    <w:p w:rsidR="00000000" w:rsidRDefault="00E37DE5">
      <w:pPr>
        <w:ind w:firstLine="426"/>
        <w:jc w:val="both"/>
      </w:pPr>
      <w:r>
        <w:t>- горизонтальность ряда - отклонение от горизонтали для насадки из изделий с четырьмя каналами по всей плоскости ряда должно быть не более 8 мм, а для насадки из трубчатых изделий по плоскости одного ряда по ширине камеры - не более 2 мм; разность уро</w:t>
      </w:r>
      <w:r>
        <w:t>вней рядом стоящих изделий в обоих случаях не должна превышать 1 мм;</w:t>
      </w:r>
    </w:p>
    <w:p w:rsidR="00000000" w:rsidRDefault="00E37DE5">
      <w:pPr>
        <w:ind w:firstLine="426"/>
        <w:jc w:val="both"/>
      </w:pPr>
      <w:r>
        <w:t>- соблюдение толщины швов - отклонение от проектной толщины швов - должно быть не более +0,5 мм;</w:t>
      </w:r>
    </w:p>
    <w:p w:rsidR="00000000" w:rsidRDefault="00E37DE5">
      <w:pPr>
        <w:ind w:firstLine="426"/>
        <w:jc w:val="both"/>
      </w:pPr>
      <w:r>
        <w:t>- правильность расположения воздушных каналов в насадке из изделий с четырьмя каналами - напуск стенок в месте соприкосновения двух соседних рядов фасонных кам</w:t>
      </w:r>
      <w:r>
        <w:t>ней насадки должен быть не более 3 мм;</w:t>
      </w:r>
    </w:p>
    <w:p w:rsidR="00000000" w:rsidRDefault="00E37DE5">
      <w:pPr>
        <w:ind w:firstLine="426"/>
        <w:jc w:val="both"/>
      </w:pPr>
      <w:r>
        <w:t>- правильность расположения изделий в трубчатой насадке - ось трубок должна быть строго вертикальной и совпадать с осью трубок, расположенных под ними;</w:t>
      </w:r>
    </w:p>
    <w:p w:rsidR="00000000" w:rsidRDefault="00E37DE5">
      <w:pPr>
        <w:ind w:firstLine="426"/>
        <w:jc w:val="both"/>
      </w:pPr>
      <w:r>
        <w:t>- соблюдение зазора между крайними фасонными изделиями и боковыми</w:t>
      </w:r>
      <w:r>
        <w:t xml:space="preserve"> стенками - допускаемое отклонение от проектного размера - 1 мм;</w:t>
      </w:r>
    </w:p>
    <w:p w:rsidR="00000000" w:rsidRDefault="00E37DE5">
      <w:pPr>
        <w:ind w:firstLine="426"/>
        <w:jc w:val="both"/>
      </w:pPr>
      <w:r>
        <w:t>- отклонение воздушных каналов, обрамляемых фасонными камнями, от вертикали - допускается не более 5 мм по всей их высоте.</w:t>
      </w:r>
    </w:p>
    <w:p w:rsidR="00000000" w:rsidRDefault="00E37DE5">
      <w:pPr>
        <w:ind w:firstLine="426"/>
        <w:jc w:val="both"/>
      </w:pPr>
      <w:r>
        <w:t>При невозможности подобрать ряд точно по ширине камеры следует в это</w:t>
      </w:r>
      <w:r>
        <w:t>м месте переложить боковую стену или подтеской ее добиться того, чтобы между крайними фасонными камнями и боковыми стенами был оставлен зазор, предусмотренный проектом. Подтеска фасонных камней, за исключением предусмотренной проектом, не допускается.</w:t>
      </w:r>
    </w:p>
    <w:p w:rsidR="00000000" w:rsidRDefault="00E37DE5">
      <w:pPr>
        <w:ind w:firstLine="426"/>
        <w:jc w:val="both"/>
      </w:pPr>
      <w:r>
        <w:t xml:space="preserve">7.5 </w:t>
      </w:r>
      <w:r>
        <w:t>После приемки наверстанного насухо ряда насадки он укладывается на шамотно-бокситовом растворе с жидким стеклом. Шов между шлифованными торцами изделий не должен превышать 1 мм; остальные швы в кладке насадки выполняются толщиной до 4 мм. Кладка должна вес</w:t>
      </w:r>
      <w:r>
        <w:t>тись при температуре не ниже +15°С. Поверхность рекуператорных изделий перед нанесением раствора должна быть тщательно очищена.</w:t>
      </w:r>
    </w:p>
    <w:p w:rsidR="00000000" w:rsidRDefault="00E37DE5">
      <w:pPr>
        <w:ind w:firstLine="426"/>
        <w:jc w:val="both"/>
      </w:pPr>
      <w:r>
        <w:t>Раствор должен заполнять весь зазор между уплотнительными кирпичами и пробками, а также между торцами трубок и звездочками при к</w:t>
      </w:r>
      <w:r>
        <w:t>ладке насадки из трубчатых фасонных изделий и между шлифованными торцами изделий - при кладке насадки из фасонных изделий с четырьмя каналами.</w:t>
      </w:r>
    </w:p>
    <w:p w:rsidR="00000000" w:rsidRDefault="00E37DE5">
      <w:pPr>
        <w:ind w:firstLine="426"/>
        <w:jc w:val="both"/>
      </w:pPr>
      <w:r>
        <w:t>Выступающий внутрь трубок и вертикальных каналов раствор должен быть немедленно удален.</w:t>
      </w:r>
    </w:p>
    <w:p w:rsidR="00000000" w:rsidRDefault="00E37DE5">
      <w:pPr>
        <w:ind w:firstLine="426"/>
        <w:jc w:val="both"/>
      </w:pPr>
      <w:r>
        <w:t>7.6 Уложенный на растворе</w:t>
      </w:r>
      <w:r>
        <w:t xml:space="preserve"> ряд должен быть принят техническим надзором заказчика, а замеченные дефекты в кладке должны быть немедленно устранены. Проверка щупом толщины швов кладки, уложенной на растворе, не допускается.</w:t>
      </w:r>
    </w:p>
    <w:p w:rsidR="00000000" w:rsidRDefault="00E37DE5">
      <w:pPr>
        <w:ind w:firstLine="426"/>
        <w:jc w:val="both"/>
      </w:pPr>
      <w:r>
        <w:t xml:space="preserve">После окончания кладки каждый ряд насадки (или два ряда, см. </w:t>
      </w:r>
      <w:r>
        <w:t>прим. 2) по всему сечению камеры должен быть выдержан в течение 24 ч. при температуре не ниже +15°С. При этом кладка не должна подвергаться механическим воздействиям.</w:t>
      </w:r>
    </w:p>
    <w:p w:rsidR="00000000" w:rsidRDefault="00E37DE5">
      <w:pPr>
        <w:ind w:firstLine="426"/>
        <w:jc w:val="both"/>
      </w:pPr>
      <w:r>
        <w:t>Примечания</w:t>
      </w:r>
    </w:p>
    <w:p w:rsidR="00000000" w:rsidRDefault="00E37DE5">
      <w:pPr>
        <w:ind w:firstLine="426"/>
        <w:jc w:val="both"/>
      </w:pPr>
      <w:r>
        <w:t>1. При необходимости форсирования работ по кладке рекуператоров допускается вы</w:t>
      </w:r>
      <w:r>
        <w:t>держивание каждого ряда насадки в течение 8 ч. при повышенных температурах: в течение 4 ч. при температуре 20°С и в течение следующих 4 ч. при температуре 30-35°С.</w:t>
      </w:r>
    </w:p>
    <w:p w:rsidR="00000000" w:rsidRDefault="00E37DE5">
      <w:pPr>
        <w:ind w:firstLine="426"/>
        <w:jc w:val="both"/>
      </w:pPr>
      <w:r>
        <w:t>2. Разрешается вести одновременно кладку двух рядов насадки уступами. В этом случае подбирае</w:t>
      </w:r>
      <w:r>
        <w:t>тся насухо два ряда насадки.</w:t>
      </w:r>
    </w:p>
    <w:p w:rsidR="00000000" w:rsidRDefault="00E37DE5">
      <w:pPr>
        <w:ind w:firstLine="426"/>
        <w:jc w:val="both"/>
      </w:pPr>
      <w:r>
        <w:t>7.7 Кладку насадки следует выполнять параллельно с кладкой стен рекуператорной камеры или после окончания ее кладки. При этом, во избежание засорения, поверхность рекуператорных насадок в процессе работы следует перекрывать дер</w:t>
      </w:r>
      <w:r>
        <w:t>евянными щитами, открывая их только на участке, где ведется кладка насадки.</w:t>
      </w:r>
    </w:p>
    <w:p w:rsidR="00000000" w:rsidRDefault="00E37DE5">
      <w:pPr>
        <w:ind w:firstLine="426"/>
        <w:jc w:val="both"/>
      </w:pPr>
      <w:r>
        <w:t>Внутренняя поверхность обрамляющего кольца отверстий для выхода горячего воздуха должна совпадать с внутренней поверхностью футеровки воздухопровода. Патрубки воздухопровода вводят</w:t>
      </w:r>
      <w:r>
        <w:t>ся в кладку стен вплотную к кольцам.</w:t>
      </w:r>
    </w:p>
    <w:p w:rsidR="00000000" w:rsidRDefault="00E37DE5">
      <w:pPr>
        <w:ind w:firstLine="426"/>
        <w:jc w:val="both"/>
      </w:pPr>
      <w:r>
        <w:t>Дымовые (воздушные) каналы после окончания кладки насадки должны быть очищены.</w:t>
      </w:r>
    </w:p>
    <w:p w:rsidR="00000000" w:rsidRDefault="00E37DE5">
      <w:pPr>
        <w:ind w:firstLine="426"/>
        <w:jc w:val="both"/>
      </w:pPr>
      <w:r>
        <w:t>Металлическая облицовка торцевых стен рекуператора должна монтироваться после окончания кладки и установки пробок.</w:t>
      </w:r>
    </w:p>
    <w:p w:rsidR="00000000" w:rsidRDefault="00E37DE5">
      <w:pPr>
        <w:ind w:firstLine="426"/>
        <w:jc w:val="both"/>
      </w:pPr>
      <w:r>
        <w:rPr>
          <w:b/>
          <w:bCs/>
        </w:rPr>
        <w:t> </w:t>
      </w:r>
    </w:p>
    <w:p w:rsidR="00000000" w:rsidRDefault="00E37DE5">
      <w:pPr>
        <w:ind w:firstLine="426"/>
        <w:jc w:val="both"/>
      </w:pPr>
      <w:r>
        <w:rPr>
          <w:b/>
          <w:bCs/>
        </w:rPr>
        <w:t> </w:t>
      </w:r>
    </w:p>
    <w:p w:rsidR="00000000" w:rsidRDefault="00E37DE5">
      <w:pPr>
        <w:jc w:val="center"/>
      </w:pPr>
      <w:r>
        <w:rPr>
          <w:rStyle w:val="s1"/>
        </w:rPr>
        <w:t>8. ПРАВИЛА ПО УСТРОЙС</w:t>
      </w:r>
      <w:r>
        <w:rPr>
          <w:rStyle w:val="s1"/>
        </w:rPr>
        <w:t>ТВУ ФУТЕРОВКИ ГАЗОВОЗДУХОПРОВОДОВ</w:t>
      </w:r>
    </w:p>
    <w:p w:rsidR="00000000" w:rsidRDefault="00E37DE5">
      <w:pPr>
        <w:ind w:firstLine="426"/>
      </w:pPr>
      <w:r>
        <w:t> </w:t>
      </w:r>
    </w:p>
    <w:p w:rsidR="00000000" w:rsidRDefault="00E37DE5">
      <w:pPr>
        <w:ind w:firstLine="426"/>
        <w:jc w:val="both"/>
      </w:pPr>
      <w:r>
        <w:t>8.1 Футеровка газовоздухопроводов должна выполняться вперевязку, за исключением мест перегиба и конусных частей, где ее следует выполнять кольцами или отдельными панелями с шириной швов, соответствующей проектной докумен</w:t>
      </w:r>
      <w:r>
        <w:t>тации.</w:t>
      </w:r>
    </w:p>
    <w:p w:rsidR="00000000" w:rsidRDefault="00E37DE5">
      <w:pPr>
        <w:ind w:firstLine="426"/>
        <w:jc w:val="both"/>
      </w:pPr>
      <w:r>
        <w:t>Стык футеровки газо- и воздухопровода и цилиндрического патрубка выполняют со свободным примыканием, без перевязки.</w:t>
      </w:r>
    </w:p>
    <w:p w:rsidR="00000000" w:rsidRDefault="00E37DE5">
      <w:pPr>
        <w:ind w:firstLine="426"/>
        <w:jc w:val="both"/>
      </w:pPr>
      <w:r>
        <w:t>8.2 Асбестовые листы, при наличии их между футеровкой и кожухом, необходимо наклеивать на кожух с помощью жидкого стекла или шамотног</w:t>
      </w:r>
      <w:r>
        <w:t>о раствора по мере кладки футеровки.</w:t>
      </w:r>
    </w:p>
    <w:p w:rsidR="00000000" w:rsidRDefault="00E37DE5">
      <w:pPr>
        <w:ind w:firstLine="426"/>
        <w:jc w:val="both"/>
      </w:pPr>
      <w:r>
        <w:t>8.3 Металлические газо- и воздухопроводы следует футеровать отдельными царгами или секциями до установки их в проектное положение, заделывая стыки на месте установки газо- и воздухопроводов.</w:t>
      </w:r>
    </w:p>
    <w:p w:rsidR="00000000" w:rsidRDefault="00E37DE5">
      <w:pPr>
        <w:ind w:firstLine="426"/>
        <w:jc w:val="both"/>
      </w:pPr>
      <w:r>
        <w:t>Количество стыков, их ширина</w:t>
      </w:r>
      <w:r>
        <w:t>, размещение и метод заполнения стыков определяются ППР.</w:t>
      </w:r>
    </w:p>
    <w:p w:rsidR="00000000" w:rsidRDefault="00E37DE5">
      <w:pPr>
        <w:ind w:firstLine="426"/>
        <w:jc w:val="both"/>
      </w:pPr>
      <w:r>
        <w:t>8.4 Футеровку газовоздухопроводов диаметром менее 600 мм в свету (500×</w:t>
      </w:r>
      <w:r>
        <w:t>600 мм - при прямоугольном сечении) допускается производить через отверстия, оставленные в кожухе через 1,0-1,5 м, которые завариваются после окончания футеровки.</w:t>
      </w:r>
    </w:p>
    <w:p w:rsidR="00000000" w:rsidRDefault="00E37DE5">
      <w:pPr>
        <w:ind w:firstLine="426"/>
      </w:pPr>
      <w:r>
        <w:rPr>
          <w:b/>
          <w:bCs/>
        </w:rPr>
        <w:t> </w:t>
      </w:r>
    </w:p>
    <w:p w:rsidR="00000000" w:rsidRDefault="00E37DE5">
      <w:pPr>
        <w:ind w:firstLine="426"/>
      </w:pPr>
      <w:r>
        <w:rPr>
          <w:b/>
          <w:bCs/>
        </w:rPr>
        <w:t> </w:t>
      </w:r>
    </w:p>
    <w:p w:rsidR="00000000" w:rsidRDefault="00E37DE5">
      <w:pPr>
        <w:jc w:val="center"/>
      </w:pPr>
      <w:r>
        <w:rPr>
          <w:rStyle w:val="s1"/>
        </w:rPr>
        <w:t>9. ФУТЕРОВКА ПЕЧЕЙ НЕ ФОРМОВАННЫМИ ОГНЕУПОРАМИ</w:t>
      </w:r>
    </w:p>
    <w:p w:rsidR="00000000" w:rsidRDefault="00E37DE5">
      <w:pPr>
        <w:ind w:firstLine="426"/>
      </w:pPr>
      <w:r>
        <w:rPr>
          <w:b/>
          <w:bCs/>
        </w:rPr>
        <w:t> </w:t>
      </w:r>
    </w:p>
    <w:p w:rsidR="00000000" w:rsidRDefault="00E37DE5">
      <w:pPr>
        <w:ind w:firstLine="426"/>
        <w:jc w:val="both"/>
      </w:pPr>
      <w:r>
        <w:rPr>
          <w:b/>
          <w:bCs/>
        </w:rPr>
        <w:t>9.1 Бетонирование печей</w:t>
      </w:r>
    </w:p>
    <w:p w:rsidR="00000000" w:rsidRDefault="00E37DE5">
      <w:pPr>
        <w:ind w:firstLine="426"/>
        <w:jc w:val="both"/>
      </w:pPr>
      <w:r>
        <w:t>9.1.1 Бетонные р</w:t>
      </w:r>
      <w:r>
        <w:t xml:space="preserve">аботы при возведении печей производят жаростойким бетоном согласно указаниям проектной документации и требованиям нормативных документов на монолитные конструкции. Составы жаростойких бетонов приведены в </w:t>
      </w:r>
      <w:hyperlink r:id="rId75" w:anchor="sub_id=2" w:history="1">
        <w:r>
          <w:rPr>
            <w:rStyle w:val="a3"/>
          </w:rPr>
          <w:t>Приложении Б</w:t>
        </w:r>
      </w:hyperlink>
      <w:r>
        <w:t>.</w:t>
      </w:r>
    </w:p>
    <w:p w:rsidR="00000000" w:rsidRDefault="00E37DE5">
      <w:pPr>
        <w:ind w:firstLine="426"/>
        <w:jc w:val="both"/>
      </w:pPr>
      <w:r>
        <w:t>Бетонирование необходимо осуществлять по очищенным и увлажненным поверхностям.</w:t>
      </w:r>
    </w:p>
    <w:p w:rsidR="00000000" w:rsidRDefault="00E37DE5">
      <w:pPr>
        <w:ind w:firstLine="426"/>
        <w:jc w:val="both"/>
      </w:pPr>
      <w:r>
        <w:t>9.1.2 Ограждающие поверхности бетонных и железобетонных конструкций (металлический кожух, кирпичная стенка, опалубка) должны обладать не</w:t>
      </w:r>
      <w:r>
        <w:t>обходимой прочностью и жесткостью, исключающими их деформирование от давления несхватившегося и незатвердевшего бетона и повреждение бетонируемой конструкции.</w:t>
      </w:r>
    </w:p>
    <w:p w:rsidR="00000000" w:rsidRDefault="00E37DE5">
      <w:pPr>
        <w:ind w:firstLine="426"/>
        <w:jc w:val="both"/>
      </w:pPr>
      <w:r>
        <w:t>9.1.3 Толщина укладываемых слоев бетонной смеси не должна превышать:</w:t>
      </w:r>
    </w:p>
    <w:p w:rsidR="00000000" w:rsidRDefault="00E37DE5">
      <w:pPr>
        <w:ind w:firstLine="426"/>
        <w:jc w:val="both"/>
      </w:pPr>
      <w:r>
        <w:t>- при уплотнении пневматичес</w:t>
      </w:r>
      <w:r>
        <w:t>ким инструментом - 50 мм;</w:t>
      </w:r>
    </w:p>
    <w:p w:rsidR="00000000" w:rsidRDefault="00E37DE5">
      <w:pPr>
        <w:ind w:firstLine="426"/>
        <w:jc w:val="both"/>
      </w:pPr>
      <w:r>
        <w:t>- то же, поверхностными вибраторами - 200 мм;</w:t>
      </w:r>
    </w:p>
    <w:p w:rsidR="00000000" w:rsidRDefault="00E37DE5">
      <w:pPr>
        <w:ind w:firstLine="426"/>
        <w:jc w:val="both"/>
      </w:pPr>
      <w:r>
        <w:t>- глубинными вибраторами - длины рабочей части вибратора.</w:t>
      </w:r>
    </w:p>
    <w:p w:rsidR="00000000" w:rsidRDefault="00E37DE5">
      <w:pPr>
        <w:ind w:firstLine="426"/>
        <w:jc w:val="both"/>
      </w:pPr>
      <w:r>
        <w:t>9.1.4 Процесс бетонирования каждого элемента печи должен быть непрерывным. Температура окружающего воздуха должна быть не ниже</w:t>
      </w:r>
      <w:r>
        <w:t xml:space="preserve"> 15°С.</w:t>
      </w:r>
    </w:p>
    <w:p w:rsidR="00000000" w:rsidRDefault="00E37DE5">
      <w:pPr>
        <w:ind w:firstLine="426"/>
        <w:jc w:val="both"/>
      </w:pPr>
      <w:r>
        <w:t>9.1.5 Твердение бетона на гидравлическом вяжущем должно происходить в увлажненном состоянии поверхности, на жидком стекле - в воздушно-сухом состоянии.</w:t>
      </w:r>
    </w:p>
    <w:p w:rsidR="00000000" w:rsidRDefault="00E37DE5">
      <w:pPr>
        <w:ind w:firstLine="426"/>
        <w:jc w:val="both"/>
      </w:pPr>
      <w:r>
        <w:t>9.1.6 Снятие опалубки с забетонированных элементов печи разрешается: для бетонов на высоко-глиноз</w:t>
      </w:r>
      <w:r>
        <w:t>емистых и глиноземистых цементах - через 1 сут; для бетонов на жидком стекле и магнезитовом (периклазовом) цементе - через 3 сут; для бетонов на портландцементе - через 7 сут; при этом прочность бетона должна составлять не менее 70% от проектной.</w:t>
      </w:r>
    </w:p>
    <w:p w:rsidR="00000000" w:rsidRDefault="00E37DE5">
      <w:pPr>
        <w:ind w:firstLine="426"/>
        <w:jc w:val="both"/>
      </w:pPr>
      <w:r>
        <w:rPr>
          <w:b/>
          <w:bCs/>
        </w:rPr>
        <w:t>9.2 Торкр</w:t>
      </w:r>
      <w:r>
        <w:rPr>
          <w:b/>
          <w:bCs/>
        </w:rPr>
        <w:t>етирование поверхностей</w:t>
      </w:r>
    </w:p>
    <w:p w:rsidR="00000000" w:rsidRDefault="00E37DE5">
      <w:pPr>
        <w:ind w:firstLine="426"/>
        <w:jc w:val="both"/>
      </w:pPr>
      <w:r>
        <w:t>9.2.1 Торкретирование жаростойким бетоном кирпичной кладки, металлических кожухов печей производят при устройстве новых и восстановительном ремонте существующих футеровок, как полусухим, так и мокрым (шликерным) способом.</w:t>
      </w:r>
    </w:p>
    <w:p w:rsidR="00000000" w:rsidRDefault="00E37DE5">
      <w:pPr>
        <w:ind w:firstLine="426"/>
        <w:jc w:val="both"/>
      </w:pPr>
      <w:r>
        <w:t xml:space="preserve">Шликерный </w:t>
      </w:r>
      <w:r>
        <w:t>способ применяют при горячем и профилактическом ремонте высокотемпературных плавильных печей (без охлаждения теплоэнергетического агрегата в местах прогара), находящихся на расстоянии не более 6 м от порога, окна или внешнего обреза кладки.</w:t>
      </w:r>
    </w:p>
    <w:p w:rsidR="00000000" w:rsidRDefault="00E37DE5">
      <w:pPr>
        <w:ind w:firstLine="426"/>
        <w:jc w:val="both"/>
      </w:pPr>
      <w:r>
        <w:t>9.2.2 Торкретир</w:t>
      </w:r>
      <w:r>
        <w:t>уемая поверхность должна быть очищена методом абразивной струйной очистки металлическим песком крупностью 2-3 мм.</w:t>
      </w:r>
    </w:p>
    <w:p w:rsidR="00000000" w:rsidRDefault="00E37DE5">
      <w:pPr>
        <w:ind w:firstLine="426"/>
        <w:jc w:val="both"/>
      </w:pPr>
      <w:r>
        <w:t>В местах прогара в кирпичной футеровке перед торкретированием необходимо выполнять выемки глубиной не менее 30-40 мм, со стенками, перпендикул</w:t>
      </w:r>
      <w:r>
        <w:t>ярными кладке.</w:t>
      </w:r>
    </w:p>
    <w:p w:rsidR="00000000" w:rsidRDefault="00E37DE5">
      <w:pPr>
        <w:ind w:firstLine="426"/>
        <w:jc w:val="both"/>
      </w:pPr>
      <w:r>
        <w:t>9.2.3 При восстановлении бетонной футеровки наносимый торкрет-бетон по химическому составу должен соответствовать составу восстанавливаемой футеровки.</w:t>
      </w:r>
    </w:p>
    <w:p w:rsidR="00000000" w:rsidRDefault="00E37DE5">
      <w:pPr>
        <w:ind w:firstLine="426"/>
        <w:jc w:val="both"/>
      </w:pPr>
      <w:r>
        <w:t>9.2.4 При торкретировании поверхностей необходимо обеспечить указанную в проектной докумен</w:t>
      </w:r>
      <w:r>
        <w:t>тации толщину слоя торкрет-бетона при постоянном контроле и выравнивании нанесенной массы.</w:t>
      </w:r>
    </w:p>
    <w:p w:rsidR="00000000" w:rsidRDefault="00E37DE5">
      <w:pPr>
        <w:ind w:firstLine="426"/>
        <w:jc w:val="both"/>
      </w:pPr>
      <w:r>
        <w:t>9.2.5 Торкретбетон на гидравлическом вяжущем следует наносить на увлажняемые поверхности и увлажнять до схватывания бетона. Торкретбетоны на жидком стекле необходимо</w:t>
      </w:r>
      <w:r>
        <w:t xml:space="preserve"> наносить на сухие поверхности, без последующего увлажнения в период схватывания бетона.</w:t>
      </w:r>
    </w:p>
    <w:p w:rsidR="00000000" w:rsidRDefault="00E37DE5">
      <w:pPr>
        <w:ind w:firstLine="426"/>
        <w:jc w:val="both"/>
      </w:pPr>
      <w:r>
        <w:t>9.2.6 Ремонт местных повреждений бетонной футеровки с толщиной наносимого слоя от 100 до 150 мм необходимо производить только полусухим способом, во избежание разрушен</w:t>
      </w:r>
      <w:r>
        <w:t>ия отремонтированных мест парами воды, образующимися внутри слоя при высоких температурах.</w:t>
      </w:r>
    </w:p>
    <w:p w:rsidR="00000000" w:rsidRDefault="00E37DE5">
      <w:pPr>
        <w:ind w:firstLine="426"/>
        <w:jc w:val="both"/>
      </w:pPr>
      <w:r>
        <w:t>9.2.7 В торкрет-бетонных футеровках в дополнение к температурным швам должны быть нарезаны русты глубиной от 15 до 20 мм картами, указанными в проектной документации</w:t>
      </w:r>
      <w:r>
        <w:t>.</w:t>
      </w:r>
    </w:p>
    <w:p w:rsidR="00000000" w:rsidRDefault="00E37DE5">
      <w:pPr>
        <w:ind w:firstLine="426"/>
        <w:jc w:val="both"/>
      </w:pPr>
      <w:r>
        <w:rPr>
          <w:b/>
          <w:bCs/>
        </w:rPr>
        <w:t>9.3 Укладка огнеупорных набивных масс</w:t>
      </w:r>
    </w:p>
    <w:p w:rsidR="00000000" w:rsidRDefault="00E37DE5">
      <w:pPr>
        <w:ind w:firstLine="426"/>
        <w:jc w:val="both"/>
      </w:pPr>
      <w:r>
        <w:t>9.3.1 Набивные массы следует применять для забивки зазоров между кладкой и кожухами, кладкой и холодильниками, для набивки подин, для замены кладки сложной конфигурации монолитной конструкцией.</w:t>
      </w:r>
    </w:p>
    <w:p w:rsidR="00000000" w:rsidRDefault="00E37DE5">
      <w:pPr>
        <w:ind w:firstLine="426"/>
        <w:jc w:val="both"/>
      </w:pPr>
      <w:r>
        <w:t>9.3.2 Набивные массы на огнеупорной глине укладывают на очищен</w:t>
      </w:r>
      <w:r>
        <w:t>ную от мусора и обеспыленную сжатым воздухом поверхность слоями толщиной в уплотненном состоянии не более 60 мм.</w:t>
      </w:r>
    </w:p>
    <w:p w:rsidR="00000000" w:rsidRDefault="00E37DE5">
      <w:pPr>
        <w:ind w:firstLine="426"/>
        <w:jc w:val="both"/>
      </w:pPr>
      <w:r>
        <w:t>Укладывают массу по всей площади, подлежащей покрытию, полосами шириной от 0,7 до 0,8 м.</w:t>
      </w:r>
    </w:p>
    <w:p w:rsidR="00000000" w:rsidRDefault="00E37DE5">
      <w:pPr>
        <w:ind w:firstLine="426"/>
        <w:jc w:val="both"/>
      </w:pPr>
      <w:r>
        <w:t>Уплотнение считается достаточным, если при сильном наж</w:t>
      </w:r>
      <w:r>
        <w:t>атии рукой стальной незаостренный стержень диаметром 5 мм входит в уплотненную массу на глубину не более 5 мм. Одна укладываемая полоса должна примыкать к другой ступенями или по наклонной плоскости. Перед укладкой каждого последующего слоя поверхность пре</w:t>
      </w:r>
      <w:r>
        <w:t>дыдущего слоя слегка разрыхляют для лучшего сцепления слоев.</w:t>
      </w:r>
    </w:p>
    <w:p w:rsidR="00000000" w:rsidRDefault="00E37DE5">
      <w:pPr>
        <w:ind w:firstLine="426"/>
        <w:jc w:val="both"/>
      </w:pPr>
      <w:r>
        <w:t>Во избежание совпадения стыков полос в смежных по высоте слоях следует изменять направление полос каждого следующего слоя относительно полос нижележащего слоя или изменять ширину полос.</w:t>
      </w:r>
    </w:p>
    <w:p w:rsidR="00000000" w:rsidRDefault="00E37DE5">
      <w:pPr>
        <w:ind w:firstLine="426"/>
        <w:jc w:val="both"/>
      </w:pPr>
      <w:r>
        <w:t>9.3.3 Наб</w:t>
      </w:r>
      <w:r>
        <w:t>ивные массы на каменноугольной смоле укладывают при температуре массы от 70°С до 90°С. Углеродистые набивные массы используют при сооружении металлургических печей. Массу укладывают с расчетом, чтобы слои после уплотнения имели толщину не более 100 мм. Упл</w:t>
      </w:r>
      <w:r>
        <w:t>отнение считается достаточным, если стальной стержень диаметром 5 мм при нажатии рукой не входит незаостренным концом в уплотненную массу.</w:t>
      </w:r>
    </w:p>
    <w:p w:rsidR="00000000" w:rsidRDefault="00E37DE5">
      <w:pPr>
        <w:ind w:firstLine="426"/>
        <w:jc w:val="both"/>
      </w:pPr>
      <w:r>
        <w:t>9.3.4 Если поверхность набивки должна соответствовать нивелировочным отметкам, набивную массу укладывают по маякам.</w:t>
      </w:r>
    </w:p>
    <w:p w:rsidR="00000000" w:rsidRDefault="00E37DE5">
      <w:pPr>
        <w:ind w:firstLine="426"/>
        <w:jc w:val="both"/>
      </w:pPr>
      <w:r>
        <w:t>9</w:t>
      </w:r>
      <w:r>
        <w:t>.3.5 Применяемые для набивки пластические массы необходимо проверять на пластичность.</w:t>
      </w:r>
    </w:p>
    <w:p w:rsidR="00000000" w:rsidRDefault="00E37DE5">
      <w:pPr>
        <w:ind w:firstLine="426"/>
        <w:jc w:val="both"/>
      </w:pPr>
      <w:r>
        <w:t>Набивку производят в два слоя по всей рабочей поверхности подины или стены печи с уплотнением.</w:t>
      </w:r>
    </w:p>
    <w:p w:rsidR="00000000" w:rsidRDefault="00E37DE5">
      <w:pPr>
        <w:ind w:firstLine="426"/>
        <w:jc w:val="both"/>
      </w:pPr>
      <w:r>
        <w:t xml:space="preserve">Керамические анкеры, удерживающие набивку, должны быть надежно соединены с </w:t>
      </w:r>
      <w:r>
        <w:t>кожухом печи стальными креплениями и иметь плотное сцепление с пластической массой. На поверхности набивки не должно быть глубоких впадин. В пластической набивке сразу после укладки следует наколоть вентиляционные отверстия наполовину толщины футеровки с ш</w:t>
      </w:r>
      <w:r>
        <w:t>агом от 150 до 250 мм и нарезать русты глубиной 50 мм картами с размером стороны от 1000 до 1500 мм.</w:t>
      </w:r>
    </w:p>
    <w:p w:rsidR="00000000" w:rsidRDefault="00E37DE5">
      <w:pPr>
        <w:ind w:firstLine="426"/>
        <w:jc w:val="both"/>
      </w:pPr>
      <w:r>
        <w:t>9.3.6 Указания по применению огнеупорных набивных масс должны быть приведены в проектной документации.</w:t>
      </w:r>
    </w:p>
    <w:p w:rsidR="00000000" w:rsidRDefault="00E37DE5">
      <w:pPr>
        <w:ind w:firstLine="426"/>
        <w:jc w:val="both"/>
      </w:pPr>
      <w:r>
        <w:rPr>
          <w:b/>
          <w:bCs/>
        </w:rPr>
        <w:t> </w:t>
      </w:r>
    </w:p>
    <w:p w:rsidR="00000000" w:rsidRDefault="00E37DE5">
      <w:pPr>
        <w:ind w:firstLine="426"/>
        <w:jc w:val="both"/>
      </w:pPr>
      <w:r>
        <w:rPr>
          <w:b/>
          <w:bCs/>
        </w:rPr>
        <w:t> </w:t>
      </w:r>
    </w:p>
    <w:p w:rsidR="00000000" w:rsidRDefault="00E37DE5">
      <w:pPr>
        <w:jc w:val="center"/>
      </w:pPr>
      <w:r>
        <w:rPr>
          <w:rStyle w:val="s1"/>
        </w:rPr>
        <w:t>10. ФУТЕРОВКА ПЕЧЕЙ ВОЛОКНИСТЫМИ МАТЕРИАЛАМИ</w:t>
      </w:r>
    </w:p>
    <w:p w:rsidR="00000000" w:rsidRDefault="00E37DE5">
      <w:pPr>
        <w:ind w:firstLine="426"/>
      </w:pPr>
      <w:r>
        <w:t> </w:t>
      </w:r>
    </w:p>
    <w:p w:rsidR="00000000" w:rsidRDefault="00E37DE5">
      <w:pPr>
        <w:ind w:firstLine="426"/>
        <w:jc w:val="both"/>
      </w:pPr>
      <w:r>
        <w:t>1</w:t>
      </w:r>
      <w:r>
        <w:t xml:space="preserve">0.1 Огнеупорные волокнистые материалы, применяемые для футеровки промышленных печей, должны соответствовать требованиям </w:t>
      </w:r>
      <w:hyperlink r:id="rId76" w:history="1">
        <w:r>
          <w:rPr>
            <w:rStyle w:val="a3"/>
          </w:rPr>
          <w:t>ГОСТ 23619</w:t>
        </w:r>
      </w:hyperlink>
      <w:r>
        <w:t xml:space="preserve"> и других нормативных документов.</w:t>
      </w:r>
    </w:p>
    <w:p w:rsidR="00000000" w:rsidRDefault="00E37DE5">
      <w:pPr>
        <w:ind w:firstLine="426"/>
        <w:jc w:val="both"/>
      </w:pPr>
      <w:r>
        <w:t>10.2 Футеровку из огнеупорн</w:t>
      </w:r>
      <w:r>
        <w:t>ых волокнистых материалов в виде рулонов, блоков и плит применяют при температуре внутри рабочего пространства печи до 1500°С и при температуре внешней поверхности футеровки до 75°С.</w:t>
      </w:r>
    </w:p>
    <w:p w:rsidR="00000000" w:rsidRDefault="00E37DE5">
      <w:pPr>
        <w:ind w:firstLine="426"/>
        <w:jc w:val="both"/>
      </w:pPr>
      <w:r>
        <w:t>10.3 Применение волокнистых материалов для футеровки печей с жидкой фазой</w:t>
      </w:r>
      <w:r>
        <w:t xml:space="preserve"> в рабочем пространстве печи не допускается, за исключением комбинированных футеровок в сочетании с жаростойким бетоном.</w:t>
      </w:r>
    </w:p>
    <w:p w:rsidR="00000000" w:rsidRDefault="00E37DE5">
      <w:pPr>
        <w:ind w:firstLine="426"/>
        <w:jc w:val="both"/>
      </w:pPr>
      <w:r>
        <w:t>10.4 Способы крепления огнеупорных волокнистых материалов к кожухам печей - креплениями (анкерами) из жаропрочной стали, керамическими,</w:t>
      </w:r>
      <w:r>
        <w:t xml:space="preserve"> комбинированными креплениями или наклейкой неорганическим клеем - должны быть указаны в проектной документации.</w:t>
      </w:r>
    </w:p>
    <w:p w:rsidR="00000000" w:rsidRDefault="00E37DE5">
      <w:pPr>
        <w:ind w:firstLine="426"/>
        <w:jc w:val="both"/>
      </w:pPr>
      <w:r>
        <w:t>10.5 Стальные анкеры - должны быть заглублены внутрь слоя футеровки в зону с температурой не выше 1000°С. Защиту стальных креплений от непосред</w:t>
      </w:r>
      <w:r>
        <w:t>ственного воздействия высокотемпературной газовой среды печи выполняют пробками, керамическими насадками, заделками жаростойким раствором или огнеупорным волокнистым материалом.</w:t>
      </w:r>
    </w:p>
    <w:p w:rsidR="00000000" w:rsidRDefault="00E37DE5">
      <w:pPr>
        <w:ind w:firstLine="426"/>
        <w:jc w:val="both"/>
      </w:pPr>
      <w:r>
        <w:t>10.6 До начала футеровки на кожухе печи следует произвести разбивку мест устан</w:t>
      </w:r>
      <w:r>
        <w:t>овки креплений.</w:t>
      </w:r>
    </w:p>
    <w:p w:rsidR="00000000" w:rsidRDefault="00E37DE5">
      <w:pPr>
        <w:ind w:firstLine="426"/>
        <w:jc w:val="both"/>
      </w:pPr>
      <w:r>
        <w:t>10.7 Рулонные огнеупорные изделия укладывают по кожухам печей вертикальными полосами со смещением каждого последующего слоя по отношению к предыдущему на один шаг креплений.</w:t>
      </w:r>
    </w:p>
    <w:p w:rsidR="00000000" w:rsidRDefault="00E37DE5">
      <w:pPr>
        <w:ind w:firstLine="426"/>
        <w:jc w:val="both"/>
      </w:pPr>
      <w:r>
        <w:t>В футеровках стен высотой менее 3 м при значительной протяженности</w:t>
      </w:r>
      <w:r>
        <w:t xml:space="preserve"> теплового агрегата слои рулонного войлока укладывают горизонтальными полосами.</w:t>
      </w:r>
    </w:p>
    <w:p w:rsidR="00000000" w:rsidRDefault="00E37DE5">
      <w:pPr>
        <w:ind w:firstLine="426"/>
        <w:jc w:val="both"/>
      </w:pPr>
      <w:r>
        <w:t>Общая суммарная толщина всех слоев должна превышать проектную примерно в 1,5 раза, за счет чего при укладке рабочего слоя создается уплотнение футеровки, обеспечивающее его ста</w:t>
      </w:r>
      <w:r>
        <w:t>бильное положение. Аналогичным образом футеруют горизонтальные поверхности.</w:t>
      </w:r>
    </w:p>
    <w:p w:rsidR="00000000" w:rsidRDefault="00E37DE5">
      <w:pPr>
        <w:ind w:firstLine="426"/>
        <w:jc w:val="both"/>
      </w:pPr>
      <w:r>
        <w:t>10.8 Своды печей футеруют наборными блоками из гофрированных или нарезанных материалов на стальных подвесках. Зазоры между блоками должны заполняться огнеупорным войлоком.</w:t>
      </w:r>
    </w:p>
    <w:p w:rsidR="00000000" w:rsidRDefault="00E37DE5">
      <w:pPr>
        <w:ind w:firstLine="426"/>
        <w:jc w:val="both"/>
      </w:pPr>
      <w:r>
        <w:t>10.9 В ф</w:t>
      </w:r>
      <w:r>
        <w:t>утеровке из всех видов волокнистых материалов необходимо обеспечивать плотность швов между отдельными элементами каждого слоя, в сопряжениях с шамотной кладкой (горелочными камнями). В многослойных футеровках швы между элементами соседних слоев из волокнис</w:t>
      </w:r>
      <w:r>
        <w:t>тых материалов не должны совпадать.</w:t>
      </w:r>
    </w:p>
    <w:p w:rsidR="00000000" w:rsidRDefault="00E37DE5">
      <w:pPr>
        <w:ind w:firstLine="426"/>
        <w:jc w:val="both"/>
      </w:pPr>
      <w:r>
        <w:t>10.10 В комбинированных футеровках рабочий слой из жаростойкого монолитного или торкретбетона наносят на внутренние изоляционные слои из волокнистых материалов, закрепленные на кожухе печи или сборных панелях. Для предот</w:t>
      </w:r>
      <w:r>
        <w:t>вращения отбора влаги из бетона волокнистой прослойкой по ней должен укладываться водонепроницаемый материал.</w:t>
      </w:r>
    </w:p>
    <w:p w:rsidR="00000000" w:rsidRDefault="00E37DE5">
      <w:pPr>
        <w:ind w:firstLine="426"/>
        <w:jc w:val="both"/>
      </w:pPr>
      <w:r>
        <w:t>10.11 Для равномерного распределения усадочных трещин в рабочем слое футеровки из монолитного бетона или торкрет-бетона следует нарезать усадочные швы (русты) в виде сетки 750×750 мм глубиной, равной половине толщины наружного слоя, и шириной 3 мм.</w:t>
      </w:r>
    </w:p>
    <w:p w:rsidR="00000000" w:rsidRDefault="00E37DE5">
      <w:pPr>
        <w:ind w:firstLine="426"/>
        <w:jc w:val="both"/>
      </w:pPr>
      <w:r>
        <w:t>10.12 П</w:t>
      </w:r>
      <w:r>
        <w:t>ри выполнении многослойной и комбинированной футеровки необходимо обеспечивать проектную толщину и контроль качества каждого слоя.</w:t>
      </w:r>
    </w:p>
    <w:p w:rsidR="00000000" w:rsidRDefault="00E37DE5">
      <w:pPr>
        <w:ind w:firstLine="426"/>
        <w:jc w:val="both"/>
      </w:pPr>
      <w:r>
        <w:t>10.13 При футеровке панелей первый слой огнеупорного войлока укладывают параллельно боковым граням, остальные слои до рабочег</w:t>
      </w:r>
      <w:r>
        <w:t>о выполняют перпендикулярно к ранее уложенным.</w:t>
      </w:r>
    </w:p>
    <w:p w:rsidR="00000000" w:rsidRDefault="00E37DE5">
      <w:pPr>
        <w:ind w:firstLine="426"/>
        <w:jc w:val="both"/>
      </w:pPr>
      <w:r>
        <w:t>10.14 Крепление панелей к каркасу печи и между собой выполняют по обвязке, обеспечивающей прочность и жесткость панели при футеровке, транспортировке и монтаже.</w:t>
      </w:r>
    </w:p>
    <w:p w:rsidR="00000000" w:rsidRDefault="00E37DE5">
      <w:pPr>
        <w:ind w:firstLine="426"/>
        <w:jc w:val="both"/>
      </w:pPr>
      <w:r>
        <w:t xml:space="preserve">Перед монтажом производят укрупнительную сборку </w:t>
      </w:r>
      <w:r>
        <w:t>панелей в единый монтажный элемент.</w:t>
      </w:r>
    </w:p>
    <w:p w:rsidR="00000000" w:rsidRDefault="00E37DE5">
      <w:pPr>
        <w:ind w:firstLine="426"/>
        <w:jc w:val="both"/>
      </w:pPr>
      <w:r>
        <w:t>10.15 Необходимо обеспечивать плотное сопряжение футеровки из волокнистых материалов с проходящими через нее элементами технологического оборудования (штуцерами, патрубками, термопарами).</w:t>
      </w:r>
    </w:p>
    <w:p w:rsidR="00000000" w:rsidRDefault="00E37DE5">
      <w:pPr>
        <w:ind w:firstLine="426"/>
      </w:pPr>
      <w:r>
        <w:rPr>
          <w:b/>
          <w:bCs/>
        </w:rPr>
        <w:t> </w:t>
      </w:r>
    </w:p>
    <w:p w:rsidR="00000000" w:rsidRDefault="00E37DE5">
      <w:pPr>
        <w:ind w:firstLine="426"/>
      </w:pPr>
      <w:r>
        <w:rPr>
          <w:b/>
          <w:bCs/>
        </w:rPr>
        <w:t> </w:t>
      </w:r>
    </w:p>
    <w:p w:rsidR="00000000" w:rsidRDefault="00E37DE5">
      <w:pPr>
        <w:jc w:val="center"/>
      </w:pPr>
      <w:r>
        <w:rPr>
          <w:rStyle w:val="s1"/>
        </w:rPr>
        <w:t>11. ОСОБЕННОСТИ ВОЗВЕДЕНИЯ О</w:t>
      </w:r>
      <w:r>
        <w:rPr>
          <w:rStyle w:val="s1"/>
        </w:rPr>
        <w:t>ТДЕЛЬНЫХ ВИДОВ ПРОМЫШЛЕННЫХ ПЕЧЕЙ</w:t>
      </w:r>
    </w:p>
    <w:p w:rsidR="00000000" w:rsidRDefault="00E37DE5">
      <w:pPr>
        <w:ind w:firstLine="426"/>
      </w:pPr>
      <w:r>
        <w:t> </w:t>
      </w:r>
    </w:p>
    <w:p w:rsidR="00000000" w:rsidRDefault="00E37DE5">
      <w:pPr>
        <w:ind w:firstLine="426"/>
        <w:jc w:val="both"/>
      </w:pPr>
      <w:r>
        <w:rPr>
          <w:b/>
          <w:bCs/>
        </w:rPr>
        <w:t>11.1 Нагревательные и термические печи</w:t>
      </w:r>
    </w:p>
    <w:p w:rsidR="00000000" w:rsidRDefault="00E37DE5">
      <w:pPr>
        <w:ind w:firstLine="426"/>
        <w:jc w:val="both"/>
      </w:pPr>
      <w:r>
        <w:t>11.1.1 Кладку нагревательных и термических печей выполняют из огнеупорного кирпича различных типов. При отсутствии опасности механических повреждений в футеровке печей допускается п</w:t>
      </w:r>
      <w:r>
        <w:t>рименение огнеупорных волокнистых материалов.</w:t>
      </w:r>
    </w:p>
    <w:p w:rsidR="00000000" w:rsidRDefault="00E37DE5">
      <w:pPr>
        <w:ind w:firstLine="426"/>
        <w:jc w:val="both"/>
      </w:pPr>
      <w:r>
        <w:t>Кладку печей следует выполнять на растворе, за исключением мест, особо оговоренных в проектной документации.</w:t>
      </w:r>
    </w:p>
    <w:p w:rsidR="00000000" w:rsidRDefault="00E37DE5">
      <w:pPr>
        <w:ind w:firstLine="426"/>
        <w:jc w:val="both"/>
      </w:pPr>
      <w:r>
        <w:t>11.1.2 Кожухи рабочего пространства печей, работающих с контролируемыми атмосферами, должны быть испы</w:t>
      </w:r>
      <w:r>
        <w:t>таны на герметичность до начала кладки.</w:t>
      </w:r>
    </w:p>
    <w:p w:rsidR="00000000" w:rsidRDefault="00E37DE5">
      <w:pPr>
        <w:ind w:firstLine="426"/>
        <w:jc w:val="both"/>
      </w:pPr>
      <w:r>
        <w:t>11.1.3 В подинах нагревательных печей применяют:</w:t>
      </w:r>
    </w:p>
    <w:p w:rsidR="00000000" w:rsidRDefault="00E37DE5">
      <w:pPr>
        <w:ind w:firstLine="426"/>
        <w:jc w:val="both"/>
      </w:pPr>
      <w:r>
        <w:t>- шамотный, магнезитовый, хромомагнезитовый, хромопериклазовый, диатомитовый кирпич;</w:t>
      </w:r>
    </w:p>
    <w:p w:rsidR="00000000" w:rsidRDefault="00E37DE5">
      <w:pPr>
        <w:ind w:firstLine="426"/>
        <w:jc w:val="both"/>
      </w:pPr>
      <w:r>
        <w:t>- огнеупорный бетон и блоки;</w:t>
      </w:r>
    </w:p>
    <w:p w:rsidR="00000000" w:rsidRDefault="00E37DE5">
      <w:pPr>
        <w:ind w:firstLine="426"/>
        <w:jc w:val="both"/>
      </w:pPr>
      <w:r>
        <w:t>- волокнистые плиты;</w:t>
      </w:r>
    </w:p>
    <w:p w:rsidR="00000000" w:rsidRDefault="00E37DE5">
      <w:pPr>
        <w:ind w:firstLine="426"/>
        <w:jc w:val="both"/>
      </w:pPr>
      <w:r>
        <w:t>- плавленый глинозем;</w:t>
      </w:r>
    </w:p>
    <w:p w:rsidR="00000000" w:rsidRDefault="00E37DE5">
      <w:pPr>
        <w:ind w:firstLine="426"/>
        <w:jc w:val="both"/>
      </w:pPr>
      <w:r>
        <w:t>- хромитов</w:t>
      </w:r>
      <w:r>
        <w:t>ые и корундовые набивные массы.</w:t>
      </w:r>
    </w:p>
    <w:p w:rsidR="00000000" w:rsidRDefault="00E37DE5">
      <w:pPr>
        <w:ind w:firstLine="426"/>
        <w:jc w:val="both"/>
      </w:pPr>
      <w:r>
        <w:t>Сушку набивной подины нагревательной печи следует проводить в течение 5-7 сут.</w:t>
      </w:r>
    </w:p>
    <w:p w:rsidR="00000000" w:rsidRDefault="00E37DE5">
      <w:pPr>
        <w:ind w:firstLine="426"/>
        <w:jc w:val="both"/>
      </w:pPr>
      <w:r>
        <w:t>11.1.4 Выстилку пода из кирпича необходимо выполнять в несколько рядов, уложенных поперек печи с перевязкой швов. Кирпичи верхнего ряда следует к</w:t>
      </w:r>
      <w:r>
        <w:t>ласть на ребро вдоль печи или в «елку», вплотную к стенам печи без перевязки с ними.</w:t>
      </w:r>
    </w:p>
    <w:p w:rsidR="00000000" w:rsidRDefault="00E37DE5">
      <w:pPr>
        <w:ind w:firstLine="426"/>
        <w:jc w:val="both"/>
      </w:pPr>
      <w:r>
        <w:t>Отклонение от горизонтали диатомитовой кладки пода не должно превышать 5 мм на всю его длину.</w:t>
      </w:r>
    </w:p>
    <w:p w:rsidR="00000000" w:rsidRDefault="00E37DE5">
      <w:pPr>
        <w:ind w:firstLine="426"/>
        <w:jc w:val="both"/>
      </w:pPr>
      <w:r>
        <w:t>Хромомагнезитовый и магнезитовый кирпич следует укладывать насухо, с заполнен</w:t>
      </w:r>
      <w:r>
        <w:t>ием швов предварительно просушенным магнезитовым порошком.</w:t>
      </w:r>
    </w:p>
    <w:p w:rsidR="00000000" w:rsidRDefault="00E37DE5">
      <w:pPr>
        <w:ind w:firstLine="426"/>
        <w:jc w:val="both"/>
      </w:pPr>
      <w:r>
        <w:t>11.1.5 Температурные швы кладки пода из магнезитового или хромомагнезитового кирпича следует устраивать через каждые три-четыре кирпича посредством укладки толевых или деревянных прокладок толщиной</w:t>
      </w:r>
      <w:r>
        <w:t xml:space="preserve"> 2-3 мм и перекрывать вышележащими рядами.</w:t>
      </w:r>
    </w:p>
    <w:p w:rsidR="00000000" w:rsidRDefault="00E37DE5">
      <w:pPr>
        <w:ind w:firstLine="426"/>
        <w:jc w:val="both"/>
      </w:pPr>
      <w:r>
        <w:t>В бетонных подинах методических печей через каждый метр по их длине следует устраивать температурные швы.</w:t>
      </w:r>
    </w:p>
    <w:p w:rsidR="00000000" w:rsidRDefault="00E37DE5">
      <w:pPr>
        <w:ind w:firstLine="426"/>
        <w:jc w:val="both"/>
      </w:pPr>
      <w:r>
        <w:t>11.1.6 Кладку стен из двух или трех слоев огнеупорных изделий одного типа (высокоглиноземистых, шамотных, ш</w:t>
      </w:r>
      <w:r>
        <w:t>амотных легковесных) необходимо выполнять одновременно и перевязывать между собой по всей высоте стен. При этом более огнеупорные изделия следует выпускать в слой менее огнеупорных. Наружный слой из диатомитового кирпича с огнеупорным слоем не перевязывают</w:t>
      </w:r>
      <w:r>
        <w:t>. Зазоры между диатомитовой и огнеупорной кладкой и между кладкой и стальным каркасом следует заполнять густым раствором.</w:t>
      </w:r>
    </w:p>
    <w:p w:rsidR="00000000" w:rsidRDefault="00E37DE5">
      <w:pPr>
        <w:ind w:firstLine="426"/>
        <w:jc w:val="both"/>
      </w:pPr>
      <w:r>
        <w:t>В печах с подвесным сводом верхний ряд стен следует выкладывать после наборки свода.</w:t>
      </w:r>
    </w:p>
    <w:p w:rsidR="00000000" w:rsidRDefault="00E37DE5">
      <w:pPr>
        <w:ind w:firstLine="426"/>
        <w:jc w:val="both"/>
      </w:pPr>
      <w:r>
        <w:t>11.1.7 Температурные швы в стенах должны быть замкового типа.</w:t>
      </w:r>
    </w:p>
    <w:p w:rsidR="00000000" w:rsidRDefault="00E37DE5">
      <w:pPr>
        <w:ind w:firstLine="426"/>
        <w:jc w:val="both"/>
      </w:pPr>
      <w:r>
        <w:t>В изоляционной кладке температурные швы не оставляют. В стенах с горелками температурные швы оставляют посере</w:t>
      </w:r>
      <w:r>
        <w:t>дине между горелочными туннелями.</w:t>
      </w:r>
    </w:p>
    <w:p w:rsidR="00000000" w:rsidRDefault="00E37DE5">
      <w:pPr>
        <w:ind w:firstLine="426"/>
        <w:jc w:val="both"/>
      </w:pPr>
      <w:r>
        <w:t>Стены высоких печей разделяют на ярусы по высоте горизонтальными температурными швами и крепят к кожухам стальными шарнирными креплениями.</w:t>
      </w:r>
    </w:p>
    <w:p w:rsidR="00000000" w:rsidRDefault="00E37DE5">
      <w:pPr>
        <w:ind w:firstLine="426"/>
        <w:jc w:val="both"/>
      </w:pPr>
      <w:r>
        <w:t>11.1.8 Вентиляционные каналы после окончания кладки должны быть очищены от остатков</w:t>
      </w:r>
      <w:r>
        <w:t xml:space="preserve"> раствора и строительного мусора и сданы по акту освидетельствования скрытых работ.</w:t>
      </w:r>
    </w:p>
    <w:p w:rsidR="00000000" w:rsidRDefault="00E37DE5">
      <w:pPr>
        <w:ind w:firstLine="426"/>
        <w:jc w:val="both"/>
      </w:pPr>
      <w:r>
        <w:t>11.1.9 Монтаж горелок и гляделок должен быть выполнен до начала кладки стен. Отклонение угла наклона горелочного туннеля от угла наклона горелки должно быть в пределах ± 1°</w:t>
      </w:r>
      <w:r>
        <w:t>С.</w:t>
      </w:r>
    </w:p>
    <w:p w:rsidR="00000000" w:rsidRDefault="00E37DE5">
      <w:pPr>
        <w:ind w:firstLine="426"/>
        <w:jc w:val="both"/>
      </w:pPr>
      <w:r>
        <w:t>11.1.10 Своды нагревательных и термических печей выполняют из шамотного кирпича класса А, из огнеупорного бетона. В термических печах допускается применение шамотного легковесного кирпича и шамотно-волокнистых плит.</w:t>
      </w:r>
    </w:p>
    <w:p w:rsidR="00000000" w:rsidRDefault="00E37DE5">
      <w:pPr>
        <w:ind w:firstLine="426"/>
        <w:jc w:val="both"/>
      </w:pPr>
      <w:r>
        <w:t>11.1.11 Отклонения от проектных разме</w:t>
      </w:r>
      <w:r>
        <w:t>ров кладки по наружному габариту печи, а также по ширине вентиляционных коробов не должны превышать 10 мм.</w:t>
      </w:r>
    </w:p>
    <w:p w:rsidR="00000000" w:rsidRDefault="00E37DE5">
      <w:pPr>
        <w:ind w:firstLine="426"/>
        <w:jc w:val="both"/>
      </w:pPr>
      <w:r>
        <w:t>Отклонения от проектных размеров зазоров в кладке печи, предназначенных для свободного перемещения пода и печных механизмов, не должны превышать 10 м</w:t>
      </w:r>
      <w:r>
        <w:t>м, если нет других указаний в проектной документации.</w:t>
      </w:r>
    </w:p>
    <w:p w:rsidR="00000000" w:rsidRDefault="00E37DE5">
      <w:pPr>
        <w:ind w:firstLine="426"/>
        <w:jc w:val="both"/>
      </w:pPr>
      <w:r>
        <w:t>Отклонение от горизонтали поверхности кирпичной кладки под песочные затворы не должно превышать ±10 мм на всю длину затвора.</w:t>
      </w:r>
    </w:p>
    <w:p w:rsidR="00000000" w:rsidRDefault="00E37DE5">
      <w:pPr>
        <w:ind w:firstLine="426"/>
        <w:jc w:val="both"/>
      </w:pPr>
      <w:r>
        <w:t xml:space="preserve">Допустимая ширина швов кладки нагревательных и термических печей приведена в </w:t>
      </w:r>
      <w:r>
        <w:t>таблице 6.</w:t>
      </w:r>
    </w:p>
    <w:p w:rsidR="00000000" w:rsidRDefault="00E37DE5">
      <w:pPr>
        <w:ind w:firstLine="426"/>
        <w:jc w:val="both"/>
      </w:pPr>
      <w:r>
        <w:t>11.1.12 Футеровку камерных термических печей из волокнистых материалов наносят на предварительно смонтированные панели печи или до их монтажа.</w:t>
      </w:r>
    </w:p>
    <w:p w:rsidR="00000000" w:rsidRDefault="00E37DE5">
      <w:pPr>
        <w:ind w:firstLine="426"/>
        <w:jc w:val="both"/>
      </w:pPr>
      <w:r>
        <w:t>До устройства футеровки должны быть выполнены точная разметка положения креплений и приварка их к пане</w:t>
      </w:r>
      <w:r>
        <w:t>лям печи.</w:t>
      </w:r>
    </w:p>
    <w:p w:rsidR="00000000" w:rsidRDefault="00E37DE5">
      <w:pPr>
        <w:ind w:firstLine="426"/>
        <w:jc w:val="both"/>
      </w:pPr>
      <w:r>
        <w:t>11.1.13 Полужесткие минераловатные плиты футеровки монтируют вплотную одну к другой, с поджатием в стыках для исключения зазоров между ними.</w:t>
      </w:r>
    </w:p>
    <w:p w:rsidR="00000000" w:rsidRDefault="00E37DE5">
      <w:pPr>
        <w:ind w:firstLine="426"/>
        <w:jc w:val="both"/>
      </w:pPr>
      <w:r>
        <w:t>Монтаж рулонных волокнистых полотен по установленным в проектное положение конструкциям печи производят в</w:t>
      </w:r>
      <w:r>
        <w:t>ертикальными полосами внахлестку, с креплением каждой полосы в трех точках в каждом ряду по горизонтали. Каждый последующий слой смещают на шаг одного крепления.</w:t>
      </w:r>
    </w:p>
    <w:p w:rsidR="00000000" w:rsidRDefault="00E37DE5">
      <w:pPr>
        <w:ind w:firstLine="426"/>
        <w:jc w:val="both"/>
      </w:pPr>
      <w:r>
        <w:t>Суммарная толщина всех рулонов должна превышать проектную в 1,5 раза с последующим их уплотнен</w:t>
      </w:r>
      <w:r>
        <w:t>ием рабочим слоем из жестких плит, прикрепляемых к панелям в четырех точках.</w:t>
      </w:r>
    </w:p>
    <w:p w:rsidR="00000000" w:rsidRDefault="00E37DE5">
      <w:pPr>
        <w:ind w:firstLine="426"/>
        <w:jc w:val="both"/>
      </w:pPr>
      <w:r>
        <w:t>11.1.14 Плиты рабочего слоя свода, сводовой панели крепят к кожуху стальными креплениями, наборные своды подвешивают на креплениях из круглой стали.</w:t>
      </w:r>
    </w:p>
    <w:p w:rsidR="00000000" w:rsidRDefault="00E37DE5">
      <w:pPr>
        <w:ind w:firstLine="426"/>
        <w:jc w:val="both"/>
      </w:pPr>
      <w:r>
        <w:rPr>
          <w:b/>
          <w:bCs/>
        </w:rPr>
        <w:t> </w:t>
      </w:r>
    </w:p>
    <w:p w:rsidR="00000000" w:rsidRDefault="00E37DE5">
      <w:pPr>
        <w:jc w:val="center"/>
      </w:pPr>
      <w:r>
        <w:rPr>
          <w:rStyle w:val="s1"/>
        </w:rPr>
        <w:t>Таблица 6 - Допустимая ширин</w:t>
      </w:r>
      <w:r>
        <w:rPr>
          <w:rStyle w:val="s1"/>
        </w:rPr>
        <w:t>а швов кладки нагревательных и термических печей</w:t>
      </w:r>
    </w:p>
    <w:p w:rsidR="00000000" w:rsidRDefault="00E37DE5">
      <w:pPr>
        <w:ind w:firstLine="426"/>
      </w:pPr>
      <w:r>
        <w:t> </w:t>
      </w:r>
    </w:p>
    <w:tbl>
      <w:tblPr>
        <w:tblW w:w="0" w:type="auto"/>
        <w:tblInd w:w="-2923" w:type="dxa"/>
        <w:tblCellMar>
          <w:left w:w="0" w:type="dxa"/>
          <w:right w:w="0" w:type="dxa"/>
        </w:tblCellMar>
        <w:tblLook w:val="04A0" w:firstRow="1" w:lastRow="0" w:firstColumn="1" w:lastColumn="0" w:noHBand="0" w:noVBand="1"/>
      </w:tblPr>
      <w:tblGrid>
        <w:gridCol w:w="7554"/>
        <w:gridCol w:w="1150"/>
        <w:gridCol w:w="1073"/>
        <w:gridCol w:w="1168"/>
        <w:gridCol w:w="1313"/>
      </w:tblGrid>
      <w:tr w:rsidR="00000000">
        <w:trPr>
          <w:trHeight w:val="20"/>
        </w:trPr>
        <w:tc>
          <w:tcPr>
            <w:tcW w:w="9345"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Элемент кладки</w:t>
            </w:r>
          </w:p>
        </w:tc>
        <w:tc>
          <w:tcPr>
            <w:tcW w:w="5723"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Допустимая ширина швов при категории кладки,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37DE5">
            <w:pPr>
              <w:autoSpaceDE/>
              <w:autoSpaceDN/>
            </w:pPr>
          </w:p>
        </w:tc>
        <w:tc>
          <w:tcPr>
            <w:tcW w:w="1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w:t>
            </w:r>
          </w:p>
        </w:tc>
        <w:tc>
          <w:tcPr>
            <w:tcW w:w="12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II</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III</w:t>
            </w:r>
          </w:p>
        </w:tc>
        <w:tc>
          <w:tcPr>
            <w:tcW w:w="1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IV</w:t>
            </w:r>
          </w:p>
        </w:tc>
      </w:tr>
      <w:tr w:rsidR="00000000">
        <w:trPr>
          <w:trHeight w:val="20"/>
        </w:trPr>
        <w:tc>
          <w:tcPr>
            <w:tcW w:w="934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Горелочные амбразуры</w:t>
            </w:r>
          </w:p>
        </w:tc>
        <w:tc>
          <w:tcPr>
            <w:tcW w:w="1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w:t>
            </w:r>
          </w:p>
        </w:tc>
        <w:tc>
          <w:tcPr>
            <w:tcW w:w="12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934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Торцевые стены, в которых установлены горелки</w:t>
            </w:r>
          </w:p>
        </w:tc>
        <w:tc>
          <w:tcPr>
            <w:tcW w:w="1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2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934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Арочные своды при температуре выше 1400°С</w:t>
            </w:r>
          </w:p>
        </w:tc>
        <w:tc>
          <w:tcPr>
            <w:tcW w:w="1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2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934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Кладка стен и подины, перекрытий проемов в кладке при температуре выше 1200°С. Арочные своды при температуре до 1400°С</w:t>
            </w:r>
          </w:p>
        </w:tc>
        <w:tc>
          <w:tcPr>
            <w:tcW w:w="1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2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9345"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37DE5">
            <w:r>
              <w:t>Кладка стен и подины из шамота, каолина, динаса, полукислого кирпича и легковеса при температуре до 1200°С</w:t>
            </w:r>
          </w:p>
        </w:tc>
        <w:tc>
          <w:tcPr>
            <w:tcW w:w="1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2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w:t>
            </w:r>
          </w:p>
        </w:tc>
        <w:tc>
          <w:tcPr>
            <w:tcW w:w="1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934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Кладка из ди</w:t>
            </w:r>
            <w:r>
              <w:t>атомитового кирпича</w:t>
            </w:r>
          </w:p>
        </w:tc>
        <w:tc>
          <w:tcPr>
            <w:tcW w:w="1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2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w:t>
            </w:r>
          </w:p>
        </w:tc>
      </w:tr>
      <w:tr w:rsidR="00000000">
        <w:trPr>
          <w:trHeight w:val="20"/>
        </w:trPr>
        <w:tc>
          <w:tcPr>
            <w:tcW w:w="934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Кладка из керамического кирпич</w:t>
            </w:r>
          </w:p>
        </w:tc>
        <w:tc>
          <w:tcPr>
            <w:tcW w:w="1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2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w:t>
            </w:r>
          </w:p>
        </w:tc>
      </w:tr>
    </w:tbl>
    <w:p w:rsidR="00000000" w:rsidRDefault="00E37DE5">
      <w:pPr>
        <w:ind w:firstLine="426"/>
      </w:pPr>
      <w:r>
        <w:rPr>
          <w:b/>
          <w:bCs/>
        </w:rPr>
        <w:t> </w:t>
      </w:r>
    </w:p>
    <w:p w:rsidR="00000000" w:rsidRDefault="00E37DE5">
      <w:pPr>
        <w:ind w:firstLine="426"/>
      </w:pPr>
      <w:r>
        <w:rPr>
          <w:b/>
          <w:bCs/>
        </w:rPr>
        <w:t>11.2 Электрические сталеплавильные печи</w:t>
      </w:r>
    </w:p>
    <w:p w:rsidR="00000000" w:rsidRDefault="00E37DE5">
      <w:pPr>
        <w:ind w:firstLine="426"/>
        <w:jc w:val="both"/>
      </w:pPr>
      <w:r>
        <w:t>11.2.1 Футеровку сталеплавильной электропечи следует начинать с укладки на подину слоя шамотного песка. По песку укладывают два слоя шамотного кирпича на плашку насухо, параллельными рядами от центральной оси, с поворотом ниток верхнего ряда на 45° от поло</w:t>
      </w:r>
      <w:r>
        <w:t>жения ниток нижнего.</w:t>
      </w:r>
    </w:p>
    <w:p w:rsidR="00000000" w:rsidRDefault="00E37DE5">
      <w:pPr>
        <w:ind w:firstLine="426"/>
        <w:jc w:val="both"/>
      </w:pPr>
      <w:r>
        <w:t>После укладки ряда его покрывают тонким слоем мелкого (фракцией менее 1 мм) шамотного порошка и простукивают для лучшего заполнения.</w:t>
      </w:r>
    </w:p>
    <w:p w:rsidR="00000000" w:rsidRDefault="00E37DE5">
      <w:pPr>
        <w:ind w:firstLine="426"/>
        <w:jc w:val="both"/>
      </w:pPr>
      <w:r>
        <w:t>Прежде чем приступать к кладке подины из магнезитовых (периклазовых) изделий, по периферии печи насухо</w:t>
      </w:r>
      <w:r>
        <w:t xml:space="preserve"> устанавливают на торец один слой шамотного кирпича, выполняющего роль изоляции стен, который наращивают постепенно, по мере кладки подины.</w:t>
      </w:r>
    </w:p>
    <w:p w:rsidR="00000000" w:rsidRDefault="00E37DE5">
      <w:pPr>
        <w:ind w:firstLine="426"/>
        <w:jc w:val="both"/>
      </w:pPr>
      <w:r>
        <w:t>Общая толщина футеровки должна быть равна максимальной глубине ванны.</w:t>
      </w:r>
    </w:p>
    <w:p w:rsidR="00000000" w:rsidRDefault="00E37DE5">
      <w:pPr>
        <w:ind w:firstLine="426"/>
        <w:jc w:val="both"/>
      </w:pPr>
      <w:r>
        <w:t>11.2.2 Периклазовую кладку подины выполняют из</w:t>
      </w:r>
      <w:r>
        <w:t xml:space="preserve"> нескольких (пяти-шести) рядов кирпича. Подину выкладывают или в елку, или линейными рядами от центра печи к стенам. Швы кладки не должны совпадать. После кладки швы засыпают периклазовым порошком и ряд простукивают ударами деревянного молотка. Между кладк</w:t>
      </w:r>
      <w:r>
        <w:t>ой подины и изоляцией стенок кожуха оставляют температурный зазор от 70 до 80 мм, который засыпают периклазовым порошком.</w:t>
      </w:r>
    </w:p>
    <w:p w:rsidR="00000000" w:rsidRDefault="00E37DE5">
      <w:pPr>
        <w:ind w:firstLine="426"/>
        <w:jc w:val="both"/>
      </w:pPr>
      <w:r>
        <w:t>11.2.3 Откосы выкладывают уступами из периклазового кирпича на плашку до уровня основания стен. Каждый следующий по высоте ряд образуе</w:t>
      </w:r>
      <w:r>
        <w:t>т с ранее уложенным уступ, размер которого обусловлен уклоном стены, указанным в проекте, в результате этого достигается перевязка кольцевых швов соседних по высоте рядов. Перевязку вертикальных швов соседних колец обеспечивают обычным порядком.</w:t>
      </w:r>
    </w:p>
    <w:p w:rsidR="00000000" w:rsidRDefault="00E37DE5">
      <w:pPr>
        <w:ind w:firstLine="426"/>
        <w:jc w:val="both"/>
      </w:pPr>
      <w:r>
        <w:t>Клиновые з</w:t>
      </w:r>
      <w:r>
        <w:t>азоры, образующиеся по периферии каждого ряда в месте его сопряжения с подиной, забивают смоломагнезитовой массой, добиваясь ровной поверхности плоского ряда.</w:t>
      </w:r>
    </w:p>
    <w:p w:rsidR="00000000" w:rsidRDefault="00E37DE5">
      <w:pPr>
        <w:ind w:firstLine="426"/>
        <w:jc w:val="both"/>
      </w:pPr>
      <w:r>
        <w:t>При кладке откосов применяют бумажные, толевые или деревянные прокладки для заполнения температурных швов, ширина и количество которых рассчитывается в зависимости от типа печи и температуры в различных слоях кладки. Между кожухом и откосами оставляют верт</w:t>
      </w:r>
      <w:r>
        <w:t>икальный зазор шириной от 40 до 45 мм на печах вместимостью до 100 т. Зазор заполняют периклазовым порошком.</w:t>
      </w:r>
    </w:p>
    <w:p w:rsidR="00000000" w:rsidRDefault="00E37DE5">
      <w:pPr>
        <w:ind w:firstLine="426"/>
        <w:jc w:val="both"/>
      </w:pPr>
      <w:r>
        <w:t>11.2.4 Футеровку стен выполняют из трех слоев: изоляционного, арматурного и рабочего. Для изоляции используют листовой асбест и шамотный порошок. К</w:t>
      </w:r>
      <w:r>
        <w:t>ладку стен выполняют из периклазовых изделий, в арматурном слое их укладывают насухо.</w:t>
      </w:r>
    </w:p>
    <w:p w:rsidR="00000000" w:rsidRDefault="00E37DE5">
      <w:pPr>
        <w:ind w:firstLine="426"/>
        <w:jc w:val="both"/>
      </w:pPr>
      <w:r>
        <w:t>11.2.5 Подины, откосы и стены необходимо защищать слоем магнезиальной набивной массы по обеспыленной и покрытой раствором сернокислого магния кладке.</w:t>
      </w:r>
    </w:p>
    <w:p w:rsidR="00000000" w:rsidRDefault="00E37DE5">
      <w:pPr>
        <w:ind w:firstLine="426"/>
        <w:jc w:val="both"/>
      </w:pPr>
      <w:r>
        <w:t>11.2.6 По набивке по</w:t>
      </w:r>
      <w:r>
        <w:t>дин и откосов следует уложить листовое железо для защиты от разрушения при первой загрузке шихты и улучшения формирования набивного слоя при первой плавке.</w:t>
      </w:r>
    </w:p>
    <w:p w:rsidR="00000000" w:rsidRDefault="00E37DE5">
      <w:pPr>
        <w:ind w:firstLine="426"/>
        <w:jc w:val="both"/>
      </w:pPr>
      <w:r>
        <w:t>11.2.7 Своды футеруют периклазохромитовыми, периклазошпинелидными, муллитовыми, динасовыми огнеупора</w:t>
      </w:r>
      <w:r>
        <w:t>ми. Толщину свода указывают в проектной документации.</w:t>
      </w:r>
    </w:p>
    <w:p w:rsidR="00000000" w:rsidRDefault="00E37DE5">
      <w:pPr>
        <w:ind w:firstLine="426"/>
        <w:jc w:val="both"/>
      </w:pPr>
      <w:r>
        <w:t>Муллитокорундовую массу и периклазовые спеченные порошки применяют в центральной части водоохлаждаемого свода.</w:t>
      </w:r>
    </w:p>
    <w:p w:rsidR="00000000" w:rsidRDefault="00E37DE5">
      <w:pPr>
        <w:ind w:firstLine="426"/>
        <w:jc w:val="both"/>
      </w:pPr>
      <w:r>
        <w:t>11.2.8 При футеровке свода его стальную обечайку, выполняющую одновременно роль пяты, устан</w:t>
      </w:r>
      <w:r>
        <w:t>авливают на специальный шаблон с вертикальными отрезками труб в местах отверстий для прохода электродов и других необходимых технологических отверстий.</w:t>
      </w:r>
    </w:p>
    <w:p w:rsidR="00000000" w:rsidRDefault="00E37DE5">
      <w:pPr>
        <w:ind w:firstLine="426"/>
        <w:jc w:val="both"/>
      </w:pPr>
      <w:r>
        <w:t>11.2.9 Кладку свода выполняют по трем схемам: секторной, секторно-арочной и кольцевой.</w:t>
      </w:r>
    </w:p>
    <w:p w:rsidR="00000000" w:rsidRDefault="00E37DE5">
      <w:pPr>
        <w:ind w:firstLine="426"/>
        <w:jc w:val="both"/>
      </w:pPr>
      <w:r>
        <w:t>При кольцевой кла</w:t>
      </w:r>
      <w:r>
        <w:t>дке периферийную часть свода необходимо выкладывать концентрическими кольцевыми рядами на ребро, на торец или комбинированно. Центральную часть свода выкладывают секторно-арочным или кольцевым способом.</w:t>
      </w:r>
    </w:p>
    <w:p w:rsidR="00000000" w:rsidRDefault="00E37DE5">
      <w:pPr>
        <w:ind w:firstLine="426"/>
        <w:jc w:val="both"/>
      </w:pPr>
      <w:r>
        <w:t>Поскольку свод в центре изнашивается быстрее перифери</w:t>
      </w:r>
      <w:r>
        <w:t>йной части, в проектной документации следует предусматривать увеличение толщины футеровки центральной части свода.</w:t>
      </w:r>
    </w:p>
    <w:p w:rsidR="00000000" w:rsidRDefault="00E37DE5">
      <w:pPr>
        <w:ind w:firstLine="426"/>
        <w:jc w:val="both"/>
      </w:pPr>
      <w:r>
        <w:t>11.2.10 Наборку свода начинают с кладки его периферийной части из магнезитохромитового кирпича концентрическими замкнутыми кольцами в направл</w:t>
      </w:r>
      <w:r>
        <w:t>ении к центру.</w:t>
      </w:r>
    </w:p>
    <w:p w:rsidR="00000000" w:rsidRDefault="00E37DE5">
      <w:pPr>
        <w:ind w:firstLine="426"/>
        <w:jc w:val="both"/>
      </w:pPr>
      <w:r>
        <w:t>Центральную неохлаждаемую часть свода из муллитокорундового кирпича на муллитокорундовом мертеле (ММК-72), зазоры между кольцами электродных отверстий и остальной кладкой набивают муллитокорундовой массой.</w:t>
      </w:r>
    </w:p>
    <w:p w:rsidR="00000000" w:rsidRDefault="00E37DE5">
      <w:pPr>
        <w:ind w:firstLine="426"/>
        <w:jc w:val="both"/>
      </w:pPr>
      <w:r>
        <w:t>11.2.11 Для недопущения раскрытия ш</w:t>
      </w:r>
      <w:r>
        <w:t>вов в сводах необходимо применять смешанную кладку из обожженных и безобжиговых изделий, что компенсирует последствия усадки безобжигового кирпича и расширения обожженного.</w:t>
      </w:r>
    </w:p>
    <w:p w:rsidR="00000000" w:rsidRDefault="00E37DE5">
      <w:pPr>
        <w:ind w:firstLine="426"/>
        <w:jc w:val="both"/>
      </w:pPr>
      <w:r>
        <w:t>11.2.12 Сталевыпускные узлы выполняют по проектной документации, в которой должны б</w:t>
      </w:r>
      <w:r>
        <w:t>ыть указаны их тип, конструкция футеровки, материалы, изделия и технология производства работ.</w:t>
      </w:r>
    </w:p>
    <w:p w:rsidR="00000000" w:rsidRDefault="00E37DE5">
      <w:pPr>
        <w:ind w:firstLine="426"/>
        <w:jc w:val="both"/>
      </w:pPr>
      <w:r>
        <w:rPr>
          <w:b/>
          <w:bCs/>
        </w:rPr>
        <w:t>11.3 Вагранки</w:t>
      </w:r>
    </w:p>
    <w:p w:rsidR="00000000" w:rsidRDefault="00E37DE5">
      <w:pPr>
        <w:ind w:firstLine="426"/>
        <w:jc w:val="both"/>
      </w:pPr>
      <w:r>
        <w:t xml:space="preserve">11.3.1 Футеровку вагранок (печей для переплавки чугуна) производят шамотным или полукислым кирпичом по </w:t>
      </w:r>
      <w:hyperlink r:id="rId77" w:history="1">
        <w:r>
          <w:rPr>
            <w:rStyle w:val="a3"/>
          </w:rPr>
          <w:t>ГОСТ 3272</w:t>
        </w:r>
      </w:hyperlink>
      <w:r>
        <w:t xml:space="preserve"> на шамотно-глиняном растворе полугустой консистенции, по шаблону, от кожуха.</w:t>
      </w:r>
    </w:p>
    <w:p w:rsidR="00000000" w:rsidRDefault="00E37DE5">
      <w:pPr>
        <w:ind w:firstLine="426"/>
        <w:jc w:val="both"/>
      </w:pPr>
      <w:r>
        <w:t>11.3.2 Перекрытия над отверстиями для фурм и летки разрешается выполнять кирпичом на плашку (без арок). Верхнюю часть шахты в зоне завалочного окна,</w:t>
      </w:r>
      <w:r>
        <w:t xml:space="preserve"> подвергающуюся ударному воздействию кусков шихты, необходимо футеровать чугунными полыми сегментами с заполнением пустот шлаком или песком.</w:t>
      </w:r>
    </w:p>
    <w:p w:rsidR="00000000" w:rsidRDefault="00E37DE5">
      <w:pPr>
        <w:ind w:firstLine="426"/>
        <w:jc w:val="both"/>
      </w:pPr>
      <w:r>
        <w:t>11.3.3 Температурный зазор между футеровкой и кожухом печи размером от 20 до 50 мм заполняют густым шамотным раство</w:t>
      </w:r>
      <w:r>
        <w:t>ром или песком.</w:t>
      </w:r>
    </w:p>
    <w:p w:rsidR="00000000" w:rsidRDefault="00E37DE5">
      <w:pPr>
        <w:ind w:firstLine="426"/>
        <w:jc w:val="both"/>
      </w:pPr>
      <w:r>
        <w:t>11.3.4 В футеровке вагранок необходимо соблюдать проектную ширину швов, приведенную в таблице 7.</w:t>
      </w:r>
    </w:p>
    <w:p w:rsidR="00000000" w:rsidRDefault="00E37DE5">
      <w:pPr>
        <w:ind w:firstLine="426"/>
        <w:jc w:val="both"/>
      </w:pPr>
      <w:r>
        <w:rPr>
          <w:b/>
          <w:bCs/>
        </w:rPr>
        <w:t> </w:t>
      </w:r>
    </w:p>
    <w:p w:rsidR="00000000" w:rsidRDefault="00E37DE5">
      <w:pPr>
        <w:jc w:val="center"/>
      </w:pPr>
      <w:r>
        <w:rPr>
          <w:rStyle w:val="s1"/>
        </w:rPr>
        <w:t>Таблица 7 - Проектная ширина швов футеровки вагранок</w:t>
      </w:r>
    </w:p>
    <w:p w:rsidR="00000000" w:rsidRDefault="00E37DE5">
      <w:pPr>
        <w:ind w:firstLine="426"/>
        <w:jc w:val="center"/>
      </w:pPr>
      <w:r>
        <w:t> </w:t>
      </w:r>
    </w:p>
    <w:tbl>
      <w:tblPr>
        <w:tblW w:w="0" w:type="auto"/>
        <w:tblCellMar>
          <w:left w:w="0" w:type="dxa"/>
          <w:right w:w="0" w:type="dxa"/>
        </w:tblCellMar>
        <w:tblLook w:val="04A0" w:firstRow="1" w:lastRow="0" w:firstColumn="1" w:lastColumn="0" w:noHBand="0" w:noVBand="1"/>
      </w:tblPr>
      <w:tblGrid>
        <w:gridCol w:w="4718"/>
        <w:gridCol w:w="1178"/>
        <w:gridCol w:w="1055"/>
        <w:gridCol w:w="1239"/>
        <w:gridCol w:w="1145"/>
      </w:tblGrid>
      <w:tr w:rsidR="00000000">
        <w:trPr>
          <w:trHeight w:val="20"/>
        </w:trPr>
        <w:tc>
          <w:tcPr>
            <w:tcW w:w="5026"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Элемент футеровки вагранок</w:t>
            </w:r>
          </w:p>
        </w:tc>
        <w:tc>
          <w:tcPr>
            <w:tcW w:w="4962"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Ширина швов при категории кладки,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37DE5">
            <w:pPr>
              <w:autoSpaceDE/>
              <w:autoSpaceDN/>
            </w:pP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II</w:t>
            </w:r>
          </w:p>
        </w:tc>
        <w:tc>
          <w:tcPr>
            <w:tcW w:w="13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III</w:t>
            </w:r>
          </w:p>
        </w:tc>
        <w:tc>
          <w:tcPr>
            <w:tcW w:w="12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IV</w:t>
            </w:r>
          </w:p>
        </w:tc>
      </w:tr>
      <w:tr w:rsidR="00000000">
        <w:trPr>
          <w:trHeight w:val="20"/>
        </w:trPr>
        <w:tc>
          <w:tcPr>
            <w:tcW w:w="502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Копильник и шахта</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w:t>
            </w:r>
          </w:p>
        </w:tc>
        <w:tc>
          <w:tcPr>
            <w:tcW w:w="13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2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502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Труба</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3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w:t>
            </w:r>
          </w:p>
        </w:tc>
        <w:tc>
          <w:tcPr>
            <w:tcW w:w="12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502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Искрогаситель</w:t>
            </w:r>
          </w:p>
        </w:tc>
        <w:tc>
          <w:tcPr>
            <w:tcW w:w="127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3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122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w:t>
            </w:r>
          </w:p>
        </w:tc>
      </w:tr>
    </w:tbl>
    <w:p w:rsidR="00000000" w:rsidRDefault="00E37DE5">
      <w:pPr>
        <w:ind w:firstLine="426"/>
      </w:pPr>
      <w:r>
        <w:rPr>
          <w:b/>
          <w:bCs/>
        </w:rPr>
        <w:t> </w:t>
      </w:r>
    </w:p>
    <w:p w:rsidR="00000000" w:rsidRDefault="00E37DE5">
      <w:pPr>
        <w:ind w:firstLine="426"/>
      </w:pPr>
      <w:r>
        <w:rPr>
          <w:b/>
          <w:bCs/>
        </w:rPr>
        <w:t>11.4 Стекловаренные печи</w:t>
      </w:r>
    </w:p>
    <w:p w:rsidR="00000000" w:rsidRDefault="00E37DE5">
      <w:pPr>
        <w:ind w:firstLine="426"/>
        <w:jc w:val="both"/>
      </w:pPr>
      <w:r>
        <w:t>11.4.1 Работы по возведению печи начинают с нижнего строения: опорных столбов, боровов и регенераторов. Опорные столбы должны быть из жаростойкого бетона. Для облицовки нижней части опорных столбов разрешается применять отбракованный шамотный кирпич. Повер</w:t>
      </w:r>
      <w:r>
        <w:t>х смонтированных столбов укладывают чугунные опорные плиты варочной части печи. Отклонения от проектной отметки поверхности чугунных плит под прогоны не должны превышать ± 1,5 мм.</w:t>
      </w:r>
    </w:p>
    <w:p w:rsidR="00000000" w:rsidRDefault="00E37DE5">
      <w:pPr>
        <w:ind w:firstLine="426"/>
        <w:jc w:val="both"/>
      </w:pPr>
      <w:r>
        <w:t>11.4.2 Для футеровки печей следует применять плавленолитые огнеупорные матер</w:t>
      </w:r>
      <w:r>
        <w:t>иалы (бадделеитокорундовые), обеспечивающие длительные межремонтные периоды эксплуатации печи.</w:t>
      </w:r>
    </w:p>
    <w:p w:rsidR="00000000" w:rsidRDefault="00E37DE5">
      <w:pPr>
        <w:ind w:firstLine="426"/>
        <w:jc w:val="both"/>
      </w:pPr>
      <w:r>
        <w:t>11.4.3 В кладке боровов и регенераторных камер применяют шамотный, диатомитовый и керамический кирпич. Кладку регенераторов следует производить после монтажа ста</w:t>
      </w:r>
      <w:r>
        <w:t>льных каркасов.</w:t>
      </w:r>
    </w:p>
    <w:p w:rsidR="00000000" w:rsidRDefault="00E37DE5">
      <w:pPr>
        <w:ind w:firstLine="426"/>
        <w:jc w:val="both"/>
      </w:pPr>
      <w:r>
        <w:t>Поверхность свода и стен наружных боровов перед засыпкой грунтом должна быть оштукатурена цементным раствором.</w:t>
      </w:r>
    </w:p>
    <w:p w:rsidR="00000000" w:rsidRDefault="00E37DE5">
      <w:pPr>
        <w:ind w:firstLine="426"/>
        <w:jc w:val="both"/>
      </w:pPr>
      <w:r>
        <w:t>11.4.4 К кладке ванны разрешается приступать только после окончания монтажа продольных и поперечных донных балок и стоек каркаса варочной и студочной частей печи.</w:t>
      </w:r>
    </w:p>
    <w:p w:rsidR="00000000" w:rsidRDefault="00E37DE5">
      <w:pPr>
        <w:ind w:firstLine="426"/>
        <w:jc w:val="both"/>
      </w:pPr>
      <w:r>
        <w:t>Перед укладкой дна ванны печи должна быть выверена отметка верха донных балок, отклонение кот</w:t>
      </w:r>
      <w:r>
        <w:t>орой от проектной не должно превышать ± 3 мм.</w:t>
      </w:r>
    </w:p>
    <w:p w:rsidR="00000000" w:rsidRDefault="00E37DE5">
      <w:pPr>
        <w:ind w:firstLine="426"/>
        <w:jc w:val="both"/>
      </w:pPr>
      <w:r>
        <w:t>11.4.5 Брусья для кладки ванны необходимо отсортировать по размерам и отбраковать поврежденные.</w:t>
      </w:r>
    </w:p>
    <w:p w:rsidR="00000000" w:rsidRDefault="00E37DE5">
      <w:pPr>
        <w:ind w:firstLine="426"/>
        <w:jc w:val="both"/>
      </w:pPr>
      <w:r>
        <w:t>Дно ванны выкладывают из брусьев размерами 1000×400×300 мм насухо, со швом, зависящим от материала бруса (материал</w:t>
      </w:r>
      <w:r>
        <w:t xml:space="preserve"> бруса должен быть указан в проектной документации). Ширину швов проверяют по ходу кладки щупами и электрической лампой на просвет.</w:t>
      </w:r>
    </w:p>
    <w:p w:rsidR="00000000" w:rsidRDefault="00E37DE5">
      <w:pPr>
        <w:ind w:firstLine="426"/>
        <w:jc w:val="both"/>
      </w:pPr>
      <w:r>
        <w:t xml:space="preserve">Кладку многошамотных донных брусьев следует производить насухо впритирку, чтобы через зазор не был виден свет электролампы. </w:t>
      </w:r>
      <w:r>
        <w:t>Кладку дна ванны из многошамотных брусьев с последующей выстилкой их электроплавлеными плитами на просвет не проверяют.</w:t>
      </w:r>
    </w:p>
    <w:p w:rsidR="00000000" w:rsidRDefault="00E37DE5">
      <w:pPr>
        <w:ind w:firstLine="426"/>
        <w:jc w:val="both"/>
      </w:pPr>
      <w:r>
        <w:t>Центровой продольный ряд брусьев следует укладывать по продольной оси ванны.</w:t>
      </w:r>
    </w:p>
    <w:p w:rsidR="00000000" w:rsidRDefault="00E37DE5">
      <w:pPr>
        <w:ind w:firstLine="426"/>
        <w:jc w:val="both"/>
      </w:pPr>
      <w:r>
        <w:t xml:space="preserve">Крайние ряды дна студочной части необходимо выкладывать из </w:t>
      </w:r>
      <w:r>
        <w:t>брусьев, скошенных на клин, для предотвращения их всплытия в стекломассе.</w:t>
      </w:r>
    </w:p>
    <w:p w:rsidR="00000000" w:rsidRDefault="00E37DE5">
      <w:pPr>
        <w:ind w:firstLine="426"/>
        <w:jc w:val="both"/>
      </w:pPr>
      <w:r>
        <w:t>Каждый брус необходимо укладывать на две стальные полосы, расположенные вдоль печи по поперечным донным балкам.</w:t>
      </w:r>
    </w:p>
    <w:p w:rsidR="00000000" w:rsidRDefault="00E37DE5">
      <w:pPr>
        <w:ind w:firstLine="426"/>
        <w:jc w:val="both"/>
      </w:pPr>
      <w:r>
        <w:t>Стальные полосы укладывают на донные балки свободно; прихватки, выполн</w:t>
      </w:r>
      <w:r>
        <w:t>енные в процессе монтажа, при кладке донных брусьев следует удалять.</w:t>
      </w:r>
    </w:p>
    <w:p w:rsidR="00000000" w:rsidRDefault="00E37DE5">
      <w:pPr>
        <w:ind w:firstLine="426"/>
        <w:jc w:val="both"/>
      </w:pPr>
      <w:r>
        <w:t>11.4.6 Швы в кладке дна по длине и ширине печи должны быть прямолинейными. В процессе кладки каждый выложенный поперечный ряд донных брусьев во избежание сдвига отдельных брусьев и засоре</w:t>
      </w:r>
      <w:r>
        <w:t>ния швов необходимо временно закреплять.</w:t>
      </w:r>
    </w:p>
    <w:p w:rsidR="00000000" w:rsidRDefault="00E37DE5">
      <w:pPr>
        <w:ind w:firstLine="426"/>
        <w:jc w:val="both"/>
      </w:pPr>
      <w:r>
        <w:t>В местах перехода кладки дна с одного уровня на другой крайний ряд брусьев должен заходить на нижележащий ряд не менее чем на 500 мм. При этом верхний ряд брусьев необходимо выкладывать в виде обратной арки или из б</w:t>
      </w:r>
      <w:r>
        <w:t>русьев с кажущейся плотностью не менее 2,7 т/м</w:t>
      </w:r>
      <w:r>
        <w:rPr>
          <w:vertAlign w:val="superscript"/>
        </w:rPr>
        <w:t>3</w:t>
      </w:r>
      <w:r>
        <w:t>.</w:t>
      </w:r>
    </w:p>
    <w:p w:rsidR="00000000" w:rsidRDefault="00E37DE5">
      <w:pPr>
        <w:ind w:firstLine="426"/>
        <w:jc w:val="both"/>
      </w:pPr>
      <w:r>
        <w:t>11.4.7 По дну и стенам варочного бассейна печи необходимо выполнять теплоизоляцию из бадделеитокорундовых плит.</w:t>
      </w:r>
    </w:p>
    <w:p w:rsidR="00000000" w:rsidRDefault="00E37DE5">
      <w:pPr>
        <w:ind w:firstLine="426"/>
        <w:jc w:val="both"/>
      </w:pPr>
      <w:r>
        <w:t>Выстилку дна ванны электроплавлеными плитами разрешается производить только после полного оконч</w:t>
      </w:r>
      <w:r>
        <w:t>ания кладки печи, снятия опалубки, удаления лесов и строительного мусора, а также тщательной очистки и удаления пылесосом пыли со всех поверхностей печи.</w:t>
      </w:r>
    </w:p>
    <w:p w:rsidR="00000000" w:rsidRDefault="00E37DE5">
      <w:pPr>
        <w:ind w:firstLine="426"/>
        <w:jc w:val="both"/>
      </w:pPr>
      <w:r>
        <w:t>При раскладке плит необходимо обеспечить максимальное перекрытие продольных и поперечных швов донных б</w:t>
      </w:r>
      <w:r>
        <w:t>русьев, за исключением выработочной части печи, где в местах скосов допускается местное совпадение швов.</w:t>
      </w:r>
    </w:p>
    <w:p w:rsidR="00000000" w:rsidRDefault="00E37DE5">
      <w:pPr>
        <w:ind w:firstLine="426"/>
        <w:jc w:val="both"/>
      </w:pPr>
      <w:r>
        <w:t>11.4.8 Основанием для кладки блоков стен ванны (окружки) должны служить крайние брусья дна, уложенные по уровню и не менее чем на 2/3 длины варочной ча</w:t>
      </w:r>
      <w:r>
        <w:t>сти, начиная от границы со студочной частью.</w:t>
      </w:r>
    </w:p>
    <w:p w:rsidR="00000000" w:rsidRDefault="00E37DE5">
      <w:pPr>
        <w:ind w:firstLine="426"/>
        <w:jc w:val="both"/>
      </w:pPr>
      <w:r>
        <w:t>Брусья окружки укладывают насухо, ширина швов между брусьями не должна превышать 1 мм, кроме нешлифованных бакоровых, швы между которыми могут достигать 5 мм.</w:t>
      </w:r>
    </w:p>
    <w:p w:rsidR="00000000" w:rsidRDefault="00E37DE5">
      <w:pPr>
        <w:ind w:firstLine="426"/>
        <w:jc w:val="both"/>
      </w:pPr>
      <w:r>
        <w:t>Наружная поверхность стен должна быть ровной, без вы</w:t>
      </w:r>
      <w:r>
        <w:t>ступов.</w:t>
      </w:r>
    </w:p>
    <w:p w:rsidR="00000000" w:rsidRDefault="00E37DE5">
      <w:pPr>
        <w:ind w:firstLine="426"/>
        <w:jc w:val="both"/>
      </w:pPr>
      <w:r>
        <w:t>Горизонтальные швы кладки стен бассейна должны быть прямолинейными, вертикальные швы - перевязаны в соответствии с проектной документацией.</w:t>
      </w:r>
    </w:p>
    <w:p w:rsidR="00000000" w:rsidRDefault="00E37DE5">
      <w:pPr>
        <w:ind w:firstLine="426"/>
        <w:jc w:val="both"/>
      </w:pPr>
      <w:r>
        <w:t>Электроплавленые брусья следует укладывать литниковой стороной наружу ванны. Кладка отдельных брусьев литник</w:t>
      </w:r>
      <w:r>
        <w:t>овой стороной внутрь бассейна допускается, как исключение, для обеспечения необходимой ширины швов.</w:t>
      </w:r>
    </w:p>
    <w:p w:rsidR="00000000" w:rsidRDefault="00E37DE5">
      <w:pPr>
        <w:ind w:firstLine="426"/>
        <w:jc w:val="both"/>
      </w:pPr>
      <w:r>
        <w:t>11.4.9 До начала кладки подвесных стен должен быть пронивелирован фактический уровень верха стен бассейна и нанесена линия уровня стекломассы. Расстояние от</w:t>
      </w:r>
      <w:r>
        <w:t xml:space="preserve"> уровня стекломассы до верха брусьев бассейна должно быть не менее 30 и не более 50 мм. Отметку установки кронштейнов следует корректировать с учетом обеспечения между подвесными стенами и верхом брусьев бассейна, а также пятами свода зазора не менее 10 мм</w:t>
      </w:r>
      <w:r>
        <w:t>. После затяжки сводов следует проверить наличие указанных зазоров.</w:t>
      </w:r>
    </w:p>
    <w:p w:rsidR="00000000" w:rsidRDefault="00E37DE5">
      <w:pPr>
        <w:ind w:firstLine="426"/>
        <w:jc w:val="both"/>
      </w:pPr>
      <w:r>
        <w:t>Поверхность чугунного литья должна быть обработана так, чтобы шероховатость не превышала 1 мм.</w:t>
      </w:r>
    </w:p>
    <w:p w:rsidR="00000000" w:rsidRDefault="00E37DE5">
      <w:pPr>
        <w:ind w:firstLine="426"/>
        <w:jc w:val="both"/>
      </w:pPr>
      <w:r>
        <w:t>Кладка «зуба» на лафетную плиту должна быть плотной.</w:t>
      </w:r>
    </w:p>
    <w:p w:rsidR="00000000" w:rsidRDefault="00E37DE5">
      <w:pPr>
        <w:ind w:firstLine="426"/>
        <w:jc w:val="both"/>
      </w:pPr>
      <w:r>
        <w:t>В динасовых простенках температурные швы</w:t>
      </w:r>
      <w:r>
        <w:t xml:space="preserve"> следует выполнять зигзагообразными.</w:t>
      </w:r>
    </w:p>
    <w:p w:rsidR="00000000" w:rsidRDefault="00E37DE5">
      <w:pPr>
        <w:ind w:firstLine="426"/>
        <w:jc w:val="both"/>
      </w:pPr>
      <w:r>
        <w:t>Для защиты пят сводов следует применять специальные кленовые брусья, которые должны перекрывать швы в кладке между пятой и стенами газового пространства.</w:t>
      </w:r>
    </w:p>
    <w:p w:rsidR="00000000" w:rsidRDefault="00E37DE5">
      <w:pPr>
        <w:ind w:firstLine="426"/>
        <w:jc w:val="both"/>
      </w:pPr>
      <w:r>
        <w:t>11.4.10 Кладку свода выполняют из динасовых изделий кольцами отде</w:t>
      </w:r>
      <w:r>
        <w:t>льными секциями длиной 4 м, разделяемыми температурными швами.</w:t>
      </w:r>
    </w:p>
    <w:p w:rsidR="00000000" w:rsidRDefault="00E37DE5">
      <w:pPr>
        <w:ind w:firstLine="426"/>
        <w:jc w:val="both"/>
      </w:pPr>
      <w:r>
        <w:t>В зимних условиях своды печей пролетом до 5 м и выработочных каналов следует класть насухо, с последующей заливкой их раствором во время выводки печи.</w:t>
      </w:r>
    </w:p>
    <w:p w:rsidR="00000000" w:rsidRDefault="00E37DE5">
      <w:pPr>
        <w:ind w:firstLine="426"/>
        <w:jc w:val="both"/>
      </w:pPr>
      <w:r>
        <w:t>Свод разрешается распалубливать только пос</w:t>
      </w:r>
      <w:r>
        <w:t>ле стягивания его секций постоянными связями и отрыва его от опалубки в замке свода на 10-15 мм.</w:t>
      </w:r>
    </w:p>
    <w:p w:rsidR="00000000" w:rsidRDefault="00E37DE5">
      <w:pPr>
        <w:ind w:firstLine="426"/>
        <w:jc w:val="both"/>
      </w:pPr>
      <w:r>
        <w:t>На нижнюю поверхность свода печи следует наносить уплотнительное покрытие для защиты динасовых огнеупоров от коррозии. По верху свода после его прогрева и тщат</w:t>
      </w:r>
      <w:r>
        <w:t>ельной очистки выполняют теплоизоляцию путем нанесения уплотнительного покрытия в два слоя толщиной по 1,0-1,5 мм и кладки двух рядов легковесного динасового кирпича с подсыпкой под каждый ряд чистого кварцевого песка слоем от 20 до 30 мм, с устройством те</w:t>
      </w:r>
      <w:r>
        <w:t>мпературных швов и замков в соответствии с указаниями проектной документации.</w:t>
      </w:r>
    </w:p>
    <w:p w:rsidR="00000000" w:rsidRDefault="00E37DE5">
      <w:pPr>
        <w:ind w:firstLine="426"/>
        <w:jc w:val="both"/>
      </w:pPr>
      <w:r>
        <w:t>11.4.11 При кладке регенераторов необходимо соблюдать требования раздела 8 настоящего документа, а также следующие требования:</w:t>
      </w:r>
    </w:p>
    <w:p w:rsidR="00000000" w:rsidRDefault="00E37DE5">
      <w:pPr>
        <w:ind w:firstLine="426"/>
        <w:jc w:val="both"/>
      </w:pPr>
      <w:r>
        <w:t>- перевязка вертикальных швов в кладке разделительной (промежуточной) стены в регенераторах должна быть не менее 20 мм;</w:t>
      </w:r>
    </w:p>
    <w:p w:rsidR="00000000" w:rsidRDefault="00E37DE5">
      <w:pPr>
        <w:ind w:firstLine="426"/>
        <w:jc w:val="both"/>
      </w:pPr>
      <w:r>
        <w:t>- огнеупо</w:t>
      </w:r>
      <w:r>
        <w:t>рную кладку регенераторов и горелок при высоте стен более 1 м следует перевязывать с наружной кладкой в местах совпадения рядов (через семь-восемь рядов);</w:t>
      </w:r>
    </w:p>
    <w:p w:rsidR="00000000" w:rsidRDefault="00E37DE5">
      <w:pPr>
        <w:ind w:firstLine="426"/>
        <w:jc w:val="both"/>
      </w:pPr>
      <w:r>
        <w:t>- отклонения от проектного расстояния в плане между поднасадочными арками не должны превышать ± 5 мм.</w:t>
      </w:r>
      <w:r>
        <w:t xml:space="preserve"> Поверхность натеса на всех арках должна лежать в одной горизонтальной плоскости с отклонением не более ± 5 мм;</w:t>
      </w:r>
    </w:p>
    <w:p w:rsidR="00000000" w:rsidRDefault="00E37DE5">
      <w:pPr>
        <w:ind w:firstLine="426"/>
        <w:jc w:val="both"/>
      </w:pPr>
      <w:r>
        <w:t>- зазор между кладкой наладочной решетки и стенами регенераторов должен быть не менее 10 мм;</w:t>
      </w:r>
    </w:p>
    <w:p w:rsidR="00000000" w:rsidRDefault="00E37DE5">
      <w:pPr>
        <w:ind w:firstLine="426"/>
        <w:jc w:val="both"/>
      </w:pPr>
      <w:r>
        <w:t>- кладку сводов регенераторов следует выполнять впе</w:t>
      </w:r>
      <w:r>
        <w:t>ревязку, кроме участков под стенами горелок.</w:t>
      </w:r>
    </w:p>
    <w:p w:rsidR="00000000" w:rsidRDefault="00E37DE5">
      <w:pPr>
        <w:ind w:firstLine="426"/>
        <w:jc w:val="both"/>
      </w:pPr>
      <w:r>
        <w:t>Кладку горелок следует выполнять из динасового и шамотного кирпича по указаниям проектной документации. Оси каждой взаимопротивоположной пары горелок должны совпадать и быть перпендикулярны к продольной оси ванн</w:t>
      </w:r>
      <w:r>
        <w:t>ы. Допустимые взаимные отклонения осей горелок не должны превышать 25 мм.</w:t>
      </w:r>
    </w:p>
    <w:p w:rsidR="00000000" w:rsidRDefault="00E37DE5">
      <w:pPr>
        <w:ind w:firstLine="426"/>
        <w:jc w:val="both"/>
      </w:pPr>
      <w:r>
        <w:t>11.4.12 Работы по кладке машинных каналов следует производить после монтажа стальных конструкций их каркасов. Последовательность выполнения кладки аналогична кладке ванны. Вертикальн</w:t>
      </w:r>
      <w:r>
        <w:t>ые дымовые каналы выполняют одновременно с машинными каналами.</w:t>
      </w:r>
    </w:p>
    <w:p w:rsidR="00000000" w:rsidRDefault="00E37DE5">
      <w:pPr>
        <w:ind w:firstLine="426"/>
        <w:jc w:val="both"/>
      </w:pPr>
      <w:r>
        <w:t>Материалы и порядок возведения машинных и дымовых каналов необходимо указывать в проектной документации.</w:t>
      </w:r>
    </w:p>
    <w:p w:rsidR="00000000" w:rsidRDefault="00E37DE5">
      <w:pPr>
        <w:ind w:firstLine="426"/>
        <w:jc w:val="both"/>
      </w:pPr>
      <w:r>
        <w:t xml:space="preserve">11.4.13 Кладку изоляции свода ванны, горелок, высоких регенераторов, машинных каналов и </w:t>
      </w:r>
      <w:r>
        <w:t>выработочных частей, а также нанесение газонепроницаемых уплотнительных покрытий на своды и стены регенераторов и горелок необходимо производить после выводки печи, кладку изоляции остальных конструктивных элементов печи - в процессе их возведения.</w:t>
      </w:r>
    </w:p>
    <w:p w:rsidR="00000000" w:rsidRDefault="00E37DE5">
      <w:pPr>
        <w:ind w:firstLine="426"/>
        <w:jc w:val="both"/>
      </w:pPr>
      <w:r>
        <w:t>В места</w:t>
      </w:r>
      <w:r>
        <w:t>х температурных швов кладку сводов на ширину до 250 мм с каждой стороны не изолируют.</w:t>
      </w:r>
    </w:p>
    <w:p w:rsidR="00000000" w:rsidRDefault="00E37DE5">
      <w:pPr>
        <w:ind w:firstLine="426"/>
        <w:jc w:val="both"/>
      </w:pPr>
      <w:r>
        <w:t>Расстояние между связями и поверхностью изоляции должно быть не менее 50 мм.</w:t>
      </w:r>
    </w:p>
    <w:p w:rsidR="00000000" w:rsidRDefault="00E37DE5">
      <w:pPr>
        <w:ind w:firstLine="426"/>
        <w:jc w:val="both"/>
      </w:pPr>
      <w:r>
        <w:t>11.4.14 В кладке стекловаренных печей необходимо соблюдать проектную ширину швов, приведенную</w:t>
      </w:r>
      <w:r>
        <w:t xml:space="preserve"> в таблице 8.</w:t>
      </w:r>
    </w:p>
    <w:p w:rsidR="00000000" w:rsidRDefault="00E37DE5">
      <w:pPr>
        <w:ind w:firstLine="426"/>
        <w:jc w:val="both"/>
      </w:pPr>
      <w:r>
        <w:rPr>
          <w:b/>
          <w:bCs/>
        </w:rPr>
        <w:t> </w:t>
      </w:r>
    </w:p>
    <w:p w:rsidR="00000000" w:rsidRDefault="00E37DE5">
      <w:pPr>
        <w:jc w:val="center"/>
      </w:pPr>
      <w:r>
        <w:rPr>
          <w:rStyle w:val="s1"/>
        </w:rPr>
        <w:t>Таблица 8 - Проектная ширина швов кладки стекловаренных печей</w:t>
      </w:r>
    </w:p>
    <w:p w:rsidR="00000000" w:rsidRDefault="00E37DE5">
      <w:pPr>
        <w:ind w:firstLine="426"/>
        <w:jc w:val="center"/>
      </w:pPr>
      <w:r>
        <w:t> </w:t>
      </w:r>
    </w:p>
    <w:tbl>
      <w:tblPr>
        <w:tblW w:w="5000" w:type="pct"/>
        <w:tblCellMar>
          <w:left w:w="0" w:type="dxa"/>
          <w:right w:w="0" w:type="dxa"/>
        </w:tblCellMar>
        <w:tblLook w:val="04A0" w:firstRow="1" w:lastRow="0" w:firstColumn="1" w:lastColumn="0" w:noHBand="0" w:noVBand="1"/>
      </w:tblPr>
      <w:tblGrid>
        <w:gridCol w:w="6992"/>
        <w:gridCol w:w="568"/>
        <w:gridCol w:w="578"/>
        <w:gridCol w:w="568"/>
        <w:gridCol w:w="569"/>
        <w:gridCol w:w="70"/>
      </w:tblGrid>
      <w:tr w:rsidR="00000000">
        <w:trPr>
          <w:trHeight w:val="20"/>
        </w:trPr>
        <w:tc>
          <w:tcPr>
            <w:tcW w:w="374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Элемент кладки</w:t>
            </w:r>
          </w:p>
        </w:tc>
        <w:tc>
          <w:tcPr>
            <w:tcW w:w="1249"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Ширина швов при категории кладки, мм</w:t>
            </w:r>
          </w:p>
        </w:tc>
        <w:tc>
          <w:tcPr>
            <w:tcW w:w="0" w:type="pct"/>
            <w:vAlign w:val="center"/>
            <w:hideMark/>
          </w:tcPr>
          <w:p w:rsidR="00000000" w:rsidRDefault="00E37DE5">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37DE5">
            <w:pPr>
              <w:autoSpaceDE/>
              <w:autoSpaceDN/>
            </w:pP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II</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III</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IV</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1</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4</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rPr>
                <w:b/>
                <w:bCs/>
              </w:rPr>
              <w:t>Основания под вспомогательные устройства</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Кладка из шамотного кирпича</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rPr>
                <w:b/>
                <w:bCs/>
              </w:rPr>
              <w:t>Опорные стены и столбы</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rPr>
                <w:b/>
                <w:bCs/>
              </w:rPr>
              <w:t>Регенераторы</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Стены с подогревом газа и воздуха (кладка из шамотного, динасового, магнезитохромитового, форстеритового огнеупорного кирпича)</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Стены с подогревом только воздуха</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Стены из керамического кирпича</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3</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Под насад очные арки:</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8</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из кирпича</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из блоков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Своды</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0" w:type="pct"/>
            <w:vAlign w:val="center"/>
            <w:hideMark/>
          </w:tcPr>
          <w:p w:rsidR="00000000" w:rsidRDefault="00E37DE5">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Кольца-окаты и перекидные арки под стены горелок</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0" w:type="pct"/>
            <w:tcBorders>
              <w:top w:val="nil"/>
              <w:left w:val="nil"/>
              <w:bottom w:val="single" w:sz="8" w:space="0" w:color="auto"/>
              <w:right w:val="nil"/>
            </w:tcBorders>
            <w:vAlign w:val="center"/>
            <w:hideMark/>
          </w:tcPr>
          <w:p w:rsidR="00000000" w:rsidRDefault="00E37DE5">
            <w:r>
              <w:t> </w:t>
            </w:r>
          </w:p>
        </w:tc>
      </w:tr>
      <w:tr w:rsidR="00000000">
        <w:trPr>
          <w:trHeight w:val="20"/>
        </w:trPr>
        <w:tc>
          <w:tcPr>
            <w:tcW w:w="3748"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E37DE5">
            <w:r>
              <w:rPr>
                <w:b/>
                <w:bCs/>
              </w:rPr>
              <w:t>Горелки</w:t>
            </w:r>
          </w:p>
        </w:tc>
        <w:tc>
          <w:tcPr>
            <w:tcW w:w="311"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6"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4" w:type="pct"/>
            <w:gridSpan w:val="2"/>
            <w:tcBorders>
              <w:top w:val="single" w:sz="8" w:space="0" w:color="auto"/>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Стены</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3</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Щечки из динаса или электроплавленых огнеупоров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r>
              <w:rPr>
                <w:vertAlign w:val="superscript"/>
              </w:rP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Выстилка пода из динаса или электроплавленых огнеупоров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r>
              <w:rPr>
                <w:vertAlign w:val="superscript"/>
              </w:rP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Своды и понурые своды</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«Языки» и разделительные стенки</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rPr>
                <w:b/>
                <w:bCs/>
              </w:rPr>
              <w:t>Ванна печи</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Дно бассейна из шамотных брусьев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То же, с последующей выстилкой плитами из электроплавленых огнеупоров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Выстилка дна плитами из электроплавленых огнеупоров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Окружка бассейна из брусьев: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керамических</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электроплавленых</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Подвесные стены из динаса или электроплавленых огнеупоров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r>
              <w:rPr>
                <w:vertAlign w:val="superscript"/>
              </w:rP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Влеты:</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из динаса</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из электроплавленых огнеупоров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Главный свод</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r>
              <w:rPr>
                <w:vertAlign w:val="superscript"/>
              </w:rP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Плоские арки засыпного кармана из динаса</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Арки засыпного кармана из электроплавленого огнеупора</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r>
              <w:rPr>
                <w:vertAlign w:val="superscript"/>
              </w:rP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Плоские арки из динаса в пережиме печи</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Арки и протоки из электроплавленых огнеупоров в пережиме печи</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r>
              <w:rPr>
                <w:vertAlign w:val="superscript"/>
              </w:rP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Разгрузочные арки в стенах из динаса</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rPr>
                <w:b/>
                <w:bCs/>
              </w:rPr>
              <w:t>Машинные каналы и выработочные части</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Дно бассейна из шамотных брусьев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То же, с выстилкой плитами из электроплавленых огнеупоров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Окружка бассейна:</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из керамических брусьев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из электроплавленых огнеупоров</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Стены выше окружки бассейна</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3</w:t>
            </w:r>
          </w:p>
        </w:tc>
        <w:tc>
          <w:tcPr>
            <w:tcW w:w="314"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Своды динасовые</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37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rPr>
                <w:b/>
                <w:bCs/>
              </w:rPr>
              <w:t>Теплоизоляционная кладка</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1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w:t>
            </w:r>
          </w:p>
        </w:tc>
      </w:tr>
      <w:tr w:rsidR="00000000">
        <w:trPr>
          <w:trHeight w:val="276"/>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xml:space="preserve">Примечание </w:t>
            </w:r>
            <w:r>
              <w:rPr>
                <w:vertAlign w:val="superscript"/>
              </w:rPr>
              <w:t>*</w:t>
            </w:r>
            <w:r>
              <w:t xml:space="preserve"> </w:t>
            </w:r>
            <w:r>
              <w:t>- при поставке динасовых и электроплавленых изделий с поверхностью, обработанной на предприятии-изготовителе, ширина шва не должна превышать 1 мм.</w:t>
            </w:r>
          </w:p>
        </w:tc>
      </w:tr>
    </w:tbl>
    <w:p w:rsidR="00000000" w:rsidRDefault="00E37DE5">
      <w:pPr>
        <w:ind w:firstLine="426"/>
      </w:pPr>
      <w:r>
        <w:rPr>
          <w:b/>
          <w:bCs/>
        </w:rPr>
        <w:t> </w:t>
      </w:r>
    </w:p>
    <w:p w:rsidR="00000000" w:rsidRDefault="00E37DE5">
      <w:pPr>
        <w:ind w:firstLine="426"/>
      </w:pPr>
      <w:r>
        <w:rPr>
          <w:b/>
          <w:bCs/>
        </w:rPr>
        <w:t>11.5 Туннельные печи для обжига керамических изделий</w:t>
      </w:r>
    </w:p>
    <w:p w:rsidR="00000000" w:rsidRDefault="00E37DE5">
      <w:pPr>
        <w:ind w:firstLine="426"/>
        <w:jc w:val="both"/>
      </w:pPr>
      <w:r>
        <w:t>11.5.1 Сооружение туннельной печи следует начинать после выполнения подготовительных работ и набора бетоном фундаментов 70% прочности, указанной в проектной документации.</w:t>
      </w:r>
    </w:p>
    <w:p w:rsidR="00000000" w:rsidRDefault="00E37DE5">
      <w:pPr>
        <w:ind w:firstLine="426"/>
        <w:jc w:val="both"/>
      </w:pPr>
      <w:r>
        <w:t>11.5.2 До возведения стен должны</w:t>
      </w:r>
      <w:r>
        <w:t xml:space="preserve"> быть смонтированы и приняты по актам рельсовый путь, служащий основой для разбивки всех конструктивных элементов печи, песочные затворы и каркас по всей длине печи. Отклонения от проектного положения перечисленных стальных конструкций должны соответствова</w:t>
      </w:r>
      <w:r>
        <w:t xml:space="preserve">ть значениям, приведенным в </w:t>
      </w:r>
      <w:hyperlink r:id="rId78" w:anchor="sub_id=111" w:history="1">
        <w:r>
          <w:rPr>
            <w:rStyle w:val="a3"/>
          </w:rPr>
          <w:t>таблице 1</w:t>
        </w:r>
      </w:hyperlink>
      <w:r>
        <w:t>.</w:t>
      </w:r>
    </w:p>
    <w:p w:rsidR="00000000" w:rsidRDefault="00E37DE5">
      <w:pPr>
        <w:ind w:firstLine="426"/>
        <w:jc w:val="both"/>
      </w:pPr>
      <w:r>
        <w:t>11.5.3 При возведении печи необходимо использовать контрольный шаблон (кондуктор), устанавливаемый на вагонетку. Шаблон должен соответст</w:t>
      </w:r>
      <w:r>
        <w:t>вовать конфигурации внутреннего канала печи; между шаблоном и проектным профилем печи должен выдерживаться зазор (10 ± 2) мм в каждую сторону.</w:t>
      </w:r>
    </w:p>
    <w:p w:rsidR="00000000" w:rsidRDefault="00E37DE5">
      <w:pPr>
        <w:ind w:firstLine="426"/>
        <w:jc w:val="both"/>
      </w:pPr>
      <w:r>
        <w:t>Шаблон закрепляют на вагонетке таким образом, чтобы его ось совпадала с осью рельсового пути.</w:t>
      </w:r>
    </w:p>
    <w:p w:rsidR="00000000" w:rsidRDefault="00E37DE5">
      <w:pPr>
        <w:ind w:firstLine="426"/>
        <w:jc w:val="both"/>
      </w:pPr>
      <w:r>
        <w:t>На шаблоне должны быть размечены оси горелок, гляделок, контрольных отверстий и других элементов печи для различных зон.</w:t>
      </w:r>
    </w:p>
    <w:p w:rsidR="00000000" w:rsidRDefault="00E37DE5">
      <w:pPr>
        <w:ind w:firstLine="426"/>
        <w:jc w:val="both"/>
      </w:pPr>
      <w:r>
        <w:t xml:space="preserve">11.5.4 Стены печей для обжига кирпича выкладывают на всю проектную высоту. Внутренняя футеровка стен должна быть перевязана с наружной </w:t>
      </w:r>
      <w:r>
        <w:t>кладкой через 5-7 рядов по вертикали. Температурные швы по толщине стен следует устраивать вразбежку в местах, предусмотренных проектной документацией. Все закладные стальные и керамические изделия необходимо закладывать по ходу кладки стен.</w:t>
      </w:r>
    </w:p>
    <w:p w:rsidR="00000000" w:rsidRDefault="00E37DE5">
      <w:pPr>
        <w:ind w:firstLine="426"/>
        <w:jc w:val="both"/>
      </w:pPr>
      <w:r>
        <w:t>11.5.5 Проектн</w:t>
      </w:r>
      <w:r>
        <w:t>ая ширина швов в кладке и футеровке стен должна составлять:</w:t>
      </w:r>
    </w:p>
    <w:p w:rsidR="00000000" w:rsidRDefault="00E37DE5">
      <w:pPr>
        <w:ind w:firstLine="426"/>
        <w:jc w:val="both"/>
      </w:pPr>
      <w:r>
        <w:t>- для кладки наружных стен из керамического кирпича - 8 мм;</w:t>
      </w:r>
    </w:p>
    <w:p w:rsidR="00000000" w:rsidRDefault="00E37DE5">
      <w:pPr>
        <w:ind w:firstLine="426"/>
        <w:jc w:val="both"/>
      </w:pPr>
      <w:r>
        <w:t>- для внутренней футеровки стен из шамотных изделий в зоне обжига - 3 мм.</w:t>
      </w:r>
    </w:p>
    <w:p w:rsidR="00000000" w:rsidRDefault="00E37DE5">
      <w:pPr>
        <w:ind w:firstLine="426"/>
        <w:jc w:val="both"/>
      </w:pPr>
      <w:r>
        <w:t>11.5.6 Своды печей с кирпичными стенами перекрывают плитами из</w:t>
      </w:r>
      <w:r>
        <w:t xml:space="preserve"> жаростойкого бетона, закрепленного анкерами на гофрированном стальном каркасе. Между плитами свода и футеровкой стен должен оставаться зазор, уплотняемый асбестовым шнуром.</w:t>
      </w:r>
    </w:p>
    <w:p w:rsidR="00000000" w:rsidRDefault="00E37DE5">
      <w:pPr>
        <w:ind w:firstLine="426"/>
        <w:jc w:val="both"/>
      </w:pPr>
      <w:r>
        <w:t xml:space="preserve">11.5.7 Печные вагонетки футеруют огнеупорным кирпичом или блоками из жаростойкого </w:t>
      </w:r>
      <w:r>
        <w:t>бетона с укладкой на растворе по слою легкого бетона. Лицевая поверхность кирпичей и блоков рабочего слоя должна тщательно выверяться по горизонтали. Вся футеровка должна обладать прочностью и жесткостью во избежание перекосов садки, от устойчивости которо</w:t>
      </w:r>
      <w:r>
        <w:t>й зависит безаварийная работа печи. Ширина швов в футеровке вагонеток не должна превышать 5 мм.</w:t>
      </w:r>
    </w:p>
    <w:p w:rsidR="00000000" w:rsidRDefault="00E37DE5">
      <w:pPr>
        <w:ind w:firstLine="426"/>
        <w:jc w:val="both"/>
      </w:pPr>
      <w:r>
        <w:t>11.5.8 При сооружении туннельной печи для обжига кирпича из П-образных элементов применяют сборные многослойные панели и плиты, состоящие из волокнистых материа</w:t>
      </w:r>
      <w:r>
        <w:t>лов, жаростойких плит и шамотного бетона, прикрепляемых анкерами к стальному гофрированному кожуху.</w:t>
      </w:r>
    </w:p>
    <w:p w:rsidR="00000000" w:rsidRDefault="00E37DE5">
      <w:pPr>
        <w:ind w:firstLine="426"/>
        <w:jc w:val="both"/>
      </w:pPr>
      <w:r>
        <w:t>Производится пошаговый монтаж панелей стен с контролем их вертикальности в обеих плоскостях, затем сводовых панелей - с контролем их горизонтальности. Кажды</w:t>
      </w:r>
      <w:r>
        <w:t>й смонтированный шаг должен быть выверен.</w:t>
      </w:r>
    </w:p>
    <w:p w:rsidR="00000000" w:rsidRDefault="00E37DE5">
      <w:pPr>
        <w:ind w:firstLine="426"/>
        <w:jc w:val="both"/>
      </w:pPr>
      <w:r>
        <w:t>11.5.9 Стыки между сборными элементами необходимо тщательно заполнять на всю толщину изделий для предотвращения их газопроницаемости и прогорания кожуха печи.</w:t>
      </w:r>
    </w:p>
    <w:p w:rsidR="00000000" w:rsidRDefault="00E37DE5">
      <w:pPr>
        <w:ind w:firstLine="426"/>
        <w:jc w:val="both"/>
      </w:pPr>
      <w:r>
        <w:t>11.5.10 При формовке панелей и плит должна быть обеспеч</w:t>
      </w:r>
      <w:r>
        <w:t>ена их плотность по всем слоям, ровность и плотность поверхностей, в особенности торцов и скосов.</w:t>
      </w:r>
    </w:p>
    <w:p w:rsidR="00000000" w:rsidRDefault="00E37DE5">
      <w:pPr>
        <w:ind w:firstLine="426"/>
        <w:jc w:val="both"/>
      </w:pPr>
      <w:r>
        <w:t>11.5.11 Туннельные печи для обжига строительного фарфора возводят из П-образных стальных модулей, офутерованных огнеупорным кирпичом. Футеровка наклеивается н</w:t>
      </w:r>
      <w:r>
        <w:t xml:space="preserve">а кожух модуля огнеупорным синтетическим клеем, этим же клеем должны быть заполнены швы между кирпичами на всю толщину футеровки. Модули между собой соединяют на болтах с тщательным уплотнением стыков огнеупорным волокнистым материалом. Для предотвращения </w:t>
      </w:r>
      <w:r>
        <w:t>температурных деформаций жесткого каркаса по длине печи стены опирают на основание печи через катки.</w:t>
      </w:r>
    </w:p>
    <w:p w:rsidR="00000000" w:rsidRDefault="00E37DE5">
      <w:pPr>
        <w:ind w:firstLine="426"/>
        <w:jc w:val="both"/>
      </w:pPr>
      <w:r>
        <w:t>11.5.12 Все указания по возведению туннельных печей для обжига керамических изделий должны быть приведены в проектной документации.</w:t>
      </w:r>
    </w:p>
    <w:p w:rsidR="00000000" w:rsidRDefault="00E37DE5">
      <w:pPr>
        <w:ind w:firstLine="426"/>
        <w:jc w:val="both"/>
      </w:pPr>
      <w:r>
        <w:rPr>
          <w:b/>
          <w:bCs/>
        </w:rPr>
        <w:t>11.6Камерные и кольцевы</w:t>
      </w:r>
      <w:r>
        <w:rPr>
          <w:b/>
          <w:bCs/>
        </w:rPr>
        <w:t>е обжиговые печи</w:t>
      </w:r>
    </w:p>
    <w:p w:rsidR="00000000" w:rsidRDefault="00E37DE5">
      <w:pPr>
        <w:ind w:firstLine="426"/>
        <w:jc w:val="both"/>
      </w:pPr>
      <w:r>
        <w:t xml:space="preserve">11.6.1 Замену кирпичных сводов в действующих камерных и кольцевых печах для обжига керамических изделий на съемные плоские сводовые панели следует производить в соответствии с проектной документацией с соблюдением требований, изложенных в </w:t>
      </w:r>
      <w:hyperlink r:id="rId79" w:anchor="sub_id=110506" w:history="1">
        <w:r>
          <w:rPr>
            <w:rStyle w:val="a3"/>
          </w:rPr>
          <w:t>п.п. 11.5.6</w:t>
        </w:r>
      </w:hyperlink>
      <w:r>
        <w:t xml:space="preserve">, </w:t>
      </w:r>
      <w:hyperlink r:id="rId80" w:anchor="sub_id=110509" w:history="1">
        <w:r>
          <w:rPr>
            <w:rStyle w:val="a3"/>
          </w:rPr>
          <w:t>11.5.9 и 11.5.10</w:t>
        </w:r>
      </w:hyperlink>
      <w:r>
        <w:t xml:space="preserve"> настоящего документа.</w:t>
      </w:r>
    </w:p>
    <w:p w:rsidR="00000000" w:rsidRDefault="00E37DE5">
      <w:pPr>
        <w:ind w:firstLine="426"/>
        <w:jc w:val="both"/>
      </w:pPr>
      <w:r>
        <w:t>11.6.2 Футеровку сводовых панелей ог</w:t>
      </w:r>
      <w:r>
        <w:t xml:space="preserve">неупорными волокнистыми материалами производят согласно </w:t>
      </w:r>
      <w:hyperlink r:id="rId81" w:anchor="sub_id=1009" w:history="1">
        <w:r>
          <w:rPr>
            <w:rStyle w:val="a3"/>
          </w:rPr>
          <w:t>п. 10.9</w:t>
        </w:r>
      </w:hyperlink>
      <w:r>
        <w:t xml:space="preserve"> настоящего документа.</w:t>
      </w:r>
    </w:p>
    <w:p w:rsidR="00000000" w:rsidRDefault="00E37DE5">
      <w:pPr>
        <w:ind w:firstLine="426"/>
        <w:jc w:val="both"/>
      </w:pPr>
      <w:r>
        <w:rPr>
          <w:b/>
          <w:bCs/>
        </w:rPr>
        <w:t>11.7Вращающиеся печи</w:t>
      </w:r>
    </w:p>
    <w:p w:rsidR="00000000" w:rsidRDefault="00E37DE5">
      <w:pPr>
        <w:ind w:firstLine="426"/>
        <w:jc w:val="both"/>
      </w:pPr>
      <w:r>
        <w:t>11.7.1 Футеровку вращающихся печей для производства цемента, извест</w:t>
      </w:r>
      <w:r>
        <w:t>и и керамзита выполняют из фасонных огнеупорных изделий на огнеупорном растворе с укладкой вперевязку и кольцами, а также из огнеупорного бетона (</w:t>
      </w:r>
      <w:hyperlink r:id="rId82" w:anchor="sub_id=3" w:history="1">
        <w:r>
          <w:rPr>
            <w:rStyle w:val="a3"/>
          </w:rPr>
          <w:t>приложения В и Г</w:t>
        </w:r>
      </w:hyperlink>
      <w:r>
        <w:t>). К футеровке разрешается приступать после окончания монтажных работ, центрирования и проверки исправности корпуса и приводов печи. Овальность, отдельные вмятины и выпуклости корпуса допускаются размером не более 0,005 от диаметра печи; их предельное знач</w:t>
      </w:r>
      <w:r>
        <w:t>ение не должно превышать 30 мм.</w:t>
      </w:r>
    </w:p>
    <w:p w:rsidR="00000000" w:rsidRDefault="00E37DE5">
      <w:pPr>
        <w:ind w:firstLine="426"/>
        <w:jc w:val="both"/>
      </w:pPr>
      <w:r>
        <w:t>До начала работ по футеровке печь должна быть прокручена в течение 72 ч.</w:t>
      </w:r>
    </w:p>
    <w:p w:rsidR="00000000" w:rsidRDefault="00E37DE5">
      <w:pPr>
        <w:ind w:firstLine="426"/>
        <w:jc w:val="both"/>
      </w:pPr>
      <w:r>
        <w:t>11.7.2 До начала футеровки печи выполняют ряд разбивочных работ: определяют продольную ось печи, находят ее проекцию на холодном и горячем концах, натя</w:t>
      </w:r>
      <w:r>
        <w:t>гивают по ней струну и наносят проекцию оси, необходимые отметки и надписи на кожух печи.</w:t>
      </w:r>
    </w:p>
    <w:p w:rsidR="00000000" w:rsidRDefault="00E37DE5">
      <w:pPr>
        <w:ind w:firstLine="426"/>
        <w:jc w:val="both"/>
      </w:pPr>
      <w:r>
        <w:t>11.7.3 При кладке футеровки на растворе или приклейке ее к кожуху печи синтетическим клеем обязательной является тщательная очистка примыкающих поверхностей футеровки</w:t>
      </w:r>
      <w:r>
        <w:t>, кожуха и кирпичей.</w:t>
      </w:r>
    </w:p>
    <w:p w:rsidR="00000000" w:rsidRDefault="00E37DE5">
      <w:pPr>
        <w:ind w:firstLine="426"/>
        <w:jc w:val="both"/>
      </w:pPr>
      <w:r>
        <w:t>Клей разрешается применять только при положительной температуре кожуха печи и кирпича.</w:t>
      </w:r>
    </w:p>
    <w:p w:rsidR="00000000" w:rsidRDefault="00E37DE5">
      <w:pPr>
        <w:ind w:firstLine="426"/>
        <w:jc w:val="both"/>
      </w:pPr>
      <w:r>
        <w:t>В процессе выполнения футеровки вращающейся печи не допускаются какие-либо удары по кожуху.</w:t>
      </w:r>
    </w:p>
    <w:p w:rsidR="00000000" w:rsidRDefault="00E37DE5">
      <w:pPr>
        <w:ind w:firstLine="426"/>
        <w:jc w:val="both"/>
      </w:pPr>
      <w:r>
        <w:t xml:space="preserve">11.7.4В зависимости от зон печи для футеровки применяют </w:t>
      </w:r>
      <w:r>
        <w:t>шамотный и периклазовый кирпич на аналогичных растворах, шамотный и клинкерно-шамотный бетон.</w:t>
      </w:r>
    </w:p>
    <w:p w:rsidR="00000000" w:rsidRDefault="00E37DE5">
      <w:pPr>
        <w:ind w:firstLine="426"/>
        <w:jc w:val="both"/>
      </w:pPr>
      <w:r>
        <w:t>Футеровочные материалы и способы футеровки печи должны указываться в проектной документации.</w:t>
      </w:r>
    </w:p>
    <w:p w:rsidR="00000000" w:rsidRDefault="00E37DE5">
      <w:pPr>
        <w:ind w:firstLine="426"/>
        <w:jc w:val="both"/>
      </w:pPr>
      <w:r>
        <w:t>11.7.5 Футеровку печи производят по зонам и участкам, с поворотами ко</w:t>
      </w:r>
      <w:r>
        <w:t>рпуса на 1/4 окружности и без поворотов.</w:t>
      </w:r>
    </w:p>
    <w:p w:rsidR="00000000" w:rsidRDefault="00E37DE5">
      <w:pPr>
        <w:ind w:firstLine="426"/>
        <w:jc w:val="both"/>
      </w:pPr>
      <w:r>
        <w:t>Крепление футеровки, дающее возможность поворота печи осуществляют одним из трех способов:</w:t>
      </w:r>
    </w:p>
    <w:p w:rsidR="00000000" w:rsidRDefault="00E37DE5">
      <w:pPr>
        <w:ind w:firstLine="426"/>
        <w:jc w:val="both"/>
      </w:pPr>
      <w:r>
        <w:t>- винтовыми металлическими распорами;</w:t>
      </w:r>
    </w:p>
    <w:p w:rsidR="00000000" w:rsidRDefault="00E37DE5">
      <w:pPr>
        <w:ind w:firstLine="426"/>
        <w:jc w:val="both"/>
      </w:pPr>
      <w:r>
        <w:t>- прижимными устройствами безраспорного крепления, устанавливаемыми с шагом от 0,6 до 1,2 м;</w:t>
      </w:r>
    </w:p>
    <w:p w:rsidR="00000000" w:rsidRDefault="00E37DE5">
      <w:pPr>
        <w:ind w:firstLine="426"/>
        <w:jc w:val="both"/>
      </w:pPr>
      <w:r>
        <w:t>- с применением синтетического клея.</w:t>
      </w:r>
    </w:p>
    <w:p w:rsidR="00000000" w:rsidRDefault="00E37DE5">
      <w:pPr>
        <w:ind w:firstLine="426"/>
        <w:jc w:val="both"/>
      </w:pPr>
      <w:r>
        <w:t>Перед последним поворотом печи оставленный под замок промежуток должен быть раскреплен столбиками из кирпича, уложенными насух</w:t>
      </w:r>
      <w:r>
        <w:t>о. Крепление следует удалять постепенно, по мере укладки огнеупоров в замок кладки.</w:t>
      </w:r>
    </w:p>
    <w:p w:rsidR="00000000" w:rsidRDefault="00E37DE5">
      <w:pPr>
        <w:ind w:firstLine="426"/>
        <w:jc w:val="both"/>
      </w:pPr>
      <w:r>
        <w:t>Запрещается поворачивать печь с футеровкой, уложенной без применения раствора (на стальных пластинах), а также при незатвердевшем растворе, до разогрева футеровки до 800°С.</w:t>
      </w:r>
    </w:p>
    <w:p w:rsidR="00000000" w:rsidRDefault="00E37DE5">
      <w:pPr>
        <w:ind w:firstLine="426"/>
        <w:jc w:val="both"/>
      </w:pPr>
      <w:r>
        <w:t>По окончании футеровки необходимо осмотреть кладку и расклинить пластинами слабые участки, после чего снять крепление и, если необходимо, дополнительно расклинить футеровку пластинами по продольным швам вразбежку по рядам, с промежуточным поворотом печи.</w:t>
      </w:r>
    </w:p>
    <w:p w:rsidR="00000000" w:rsidRDefault="00E37DE5">
      <w:pPr>
        <w:ind w:firstLine="426"/>
        <w:jc w:val="both"/>
      </w:pPr>
      <w:r>
        <w:t>Детали для безраспорного крепления кладки, приваренные к корпусу печи, после снятия крепления должны быть срезаны и удалены, а оставленные по размерам кирпича пустоты - заложены кирпичом на растворе с расклинкой, при необходимости - стальными пластинами.</w:t>
      </w:r>
    </w:p>
    <w:p w:rsidR="00000000" w:rsidRDefault="00E37DE5">
      <w:pPr>
        <w:ind w:firstLine="426"/>
        <w:jc w:val="both"/>
      </w:pPr>
      <w:r>
        <w:t>1</w:t>
      </w:r>
      <w:r>
        <w:t>1.7.6 Кирпичную футеровку вращающейся печи выполняют толщиной в один кирпич на воздушно-твердеющих растворах с шириной шва не более 2 мм, вплотную к корпусу или по изоляции.</w:t>
      </w:r>
    </w:p>
    <w:p w:rsidR="00000000" w:rsidRDefault="00E37DE5">
      <w:pPr>
        <w:ind w:firstLine="426"/>
        <w:jc w:val="both"/>
      </w:pPr>
      <w:r>
        <w:t>Ряды кирпича, уложенные вдоль цилиндра печи, должны быть прямолинейными, параллель</w:t>
      </w:r>
      <w:r>
        <w:t>ны между собой и проекции продольной оси печи, по которой необходимо выкладывать первый ряд футеровки. Остальные ряды укладывают вплотную один к другому по обе стороны от первого ряда убегающей штрабой. Швы кладки следует располагать радиально.</w:t>
      </w:r>
    </w:p>
    <w:p w:rsidR="00000000" w:rsidRDefault="00E37DE5">
      <w:pPr>
        <w:ind w:firstLine="426"/>
        <w:jc w:val="both"/>
      </w:pPr>
      <w:r>
        <w:t>На всех пря</w:t>
      </w:r>
      <w:r>
        <w:t>мых участках футеровку ведут вперевязку, закладку первого ряда необходимо начинать с полуторного кирпича.</w:t>
      </w:r>
    </w:p>
    <w:p w:rsidR="00000000" w:rsidRDefault="00E37DE5">
      <w:pPr>
        <w:ind w:firstLine="426"/>
        <w:jc w:val="both"/>
      </w:pPr>
      <w:r>
        <w:t>Панели футеровки, а также ее отдельные узлы (кольца, пороги, переходные конусы) должны примыкать один к другому по прямому обрезу.</w:t>
      </w:r>
    </w:p>
    <w:p w:rsidR="00000000" w:rsidRDefault="00E37DE5">
      <w:pPr>
        <w:ind w:firstLine="426"/>
        <w:jc w:val="both"/>
      </w:pPr>
      <w:r>
        <w:t xml:space="preserve">Поверхность кожуха </w:t>
      </w:r>
      <w:r>
        <w:t>в местах расположения сварных швов, заклепочных соединений или болтов и крепления ходовых частей должна быть выровнена раствором. На этих участках допускаются выступы кладки внутрь рабочего пространства печи на высоту вышеперечисленных деталей, на остально</w:t>
      </w:r>
      <w:r>
        <w:t>й части печи выступы и углубления на поверхности футеровки не должны превышать 3 мм.</w:t>
      </w:r>
    </w:p>
    <w:p w:rsidR="00000000" w:rsidRDefault="00E37DE5">
      <w:pPr>
        <w:ind w:firstLine="426"/>
        <w:jc w:val="both"/>
      </w:pPr>
      <w:r>
        <w:t>При выполнении футеровки следует обеспечить укладку каждого кирпича широкой гранью строго в плоскости кругового радиуса печи.</w:t>
      </w:r>
    </w:p>
    <w:p w:rsidR="00000000" w:rsidRDefault="00E37DE5">
      <w:pPr>
        <w:ind w:firstLine="426"/>
        <w:jc w:val="both"/>
      </w:pPr>
      <w:r>
        <w:t xml:space="preserve">Сплошной по окружности шов на стыке участков </w:t>
      </w:r>
      <w:r>
        <w:t>кладки (панелей) должен находиться в плоскости кругового сечения корпуса печи с допустимыми отклонениями от прямого обреза не более ± 5 мм.</w:t>
      </w:r>
    </w:p>
    <w:p w:rsidR="00000000" w:rsidRDefault="00E37DE5">
      <w:pPr>
        <w:ind w:firstLine="426"/>
        <w:jc w:val="both"/>
      </w:pPr>
      <w:r>
        <w:t>11.7.7 Магнезиальную футеровку по длине печи следует выполнять отдельными панелями длиной от 5 до 10 м с поперечными</w:t>
      </w:r>
      <w:r>
        <w:t xml:space="preserve"> температурными швами между ними шириной от 5 до 8 мм, с заполнением швов выгорающими прокладками. Во избежание разрушения огнеупоров на стыках панелей их обрезы необходимо выполнять строго в плоскости, перпендикулярной к оси печи.</w:t>
      </w:r>
    </w:p>
    <w:p w:rsidR="00000000" w:rsidRDefault="00E37DE5">
      <w:pPr>
        <w:ind w:firstLine="426"/>
        <w:jc w:val="both"/>
      </w:pPr>
      <w:r>
        <w:t>У печей для обжига керам</w:t>
      </w:r>
      <w:r>
        <w:t>зита в зоне вспучивания температурные швы не выполняют.</w:t>
      </w:r>
    </w:p>
    <w:p w:rsidR="00000000" w:rsidRDefault="00E37DE5">
      <w:pPr>
        <w:ind w:firstLine="426"/>
        <w:jc w:val="both"/>
      </w:pPr>
      <w:r>
        <w:t>11.7.8 Огнеупорные кирпичи на магнезиальной основе укладывают на кожух печи без заполнения швов раствором, в швы следует закладывать пластинки из мягкой стали толщиной от 0,7 до 2,0 мм, которые в высо</w:t>
      </w:r>
      <w:r>
        <w:t>котемпературных условиях внутреннего пространства печи свариваются с кирпичом, образуя монолит. Все кирпичи в ряду должны быть одинаковой толщины. Укладка кирпичей без стальных прокладок не допускается.</w:t>
      </w:r>
    </w:p>
    <w:p w:rsidR="00000000" w:rsidRDefault="00E37DE5">
      <w:pPr>
        <w:ind w:firstLine="426"/>
        <w:jc w:val="both"/>
      </w:pPr>
      <w:r>
        <w:t>При укладке огнеупорных изделий на пластинах последни</w:t>
      </w:r>
      <w:r>
        <w:t>е должны быть установлены в каждом продольном ряду на каждый кирпич, в печах диаметром более 5 м пластины следует укладывать также в поперечном направлении через каждые два-три кирпича. В продольных швах кладки устанавливают пластины прямоугольной формы, в</w:t>
      </w:r>
      <w:r>
        <w:t xml:space="preserve"> поперечных - трапецеидальной.</w:t>
      </w:r>
    </w:p>
    <w:p w:rsidR="00000000" w:rsidRDefault="00E37DE5">
      <w:pPr>
        <w:ind w:firstLine="426"/>
        <w:jc w:val="both"/>
      </w:pPr>
      <w:r>
        <w:t>На участке цепной завесы ряды кирпичей допускается располагать параллельно деталям под подвески цепей, при этом футеровка не должна препятствовать свободному движению цепей.</w:t>
      </w:r>
    </w:p>
    <w:p w:rsidR="00000000" w:rsidRDefault="00E37DE5">
      <w:pPr>
        <w:ind w:firstLine="426"/>
        <w:jc w:val="both"/>
      </w:pPr>
      <w:r>
        <w:t>Кладку безобжиговых кирпичей, независимо от длины п</w:t>
      </w:r>
      <w:r>
        <w:t>ечи, следует выполнять в одну панель; устройство в ней температурных швов не допускается.</w:t>
      </w:r>
    </w:p>
    <w:p w:rsidR="00000000" w:rsidRDefault="00E37DE5">
      <w:pPr>
        <w:ind w:firstLine="426"/>
        <w:jc w:val="both"/>
      </w:pPr>
      <w:r>
        <w:t>Кладку из магнезиально-шпинелидных кирпичей по изоляционному слою из шамотной лещадки следует выполнять на магнезиально-железистом мертеле, затворенном жидким стеклом</w:t>
      </w:r>
      <w:r>
        <w:t>. Ширина швов должна быть от 2 до 3 мм.</w:t>
      </w:r>
    </w:p>
    <w:p w:rsidR="00000000" w:rsidRDefault="00E37DE5">
      <w:pPr>
        <w:ind w:firstLine="426"/>
        <w:jc w:val="both"/>
      </w:pPr>
      <w:r>
        <w:t>11.7.9 Конус печи футеруют как вперевязку, так и кольцами, с подрезкой кирпичей на клин. Кирпичи необходимо укладывать параллельно основанию конуса с заполнением раствором зазоров, образующихся в пяточных частях кирп</w:t>
      </w:r>
      <w:r>
        <w:t>ичей. Кирпич, имеющий форму ребрового клина, следует плотно укладывать на кожух нижним основанием. Кирпичи, примыкающие к футеровке цилиндрических частей печи, следует подтесывать с торца.</w:t>
      </w:r>
    </w:p>
    <w:p w:rsidR="00000000" w:rsidRDefault="00E37DE5">
      <w:pPr>
        <w:ind w:firstLine="426"/>
        <w:jc w:val="both"/>
      </w:pPr>
      <w:r>
        <w:t>11.7.10 Забивку замков в кладке футеровки всех частей печи необходи</w:t>
      </w:r>
      <w:r>
        <w:t>мо выполнять прямым кирпичом.</w:t>
      </w:r>
    </w:p>
    <w:p w:rsidR="00000000" w:rsidRDefault="00E37DE5">
      <w:pPr>
        <w:ind w:firstLine="426"/>
        <w:jc w:val="both"/>
      </w:pPr>
      <w:r>
        <w:t>Оставляемый в кладке для выполнения замка промежуток должен иметь поперечное сечение в форме трапеции с большим основанием, обращенным к кожуху печи. Ширина промежутка, оставляемого под замок, должна соответствовать четырем-ше</w:t>
      </w:r>
      <w:r>
        <w:t>сти рядам кладки.</w:t>
      </w:r>
    </w:p>
    <w:p w:rsidR="00000000" w:rsidRDefault="00E37DE5">
      <w:pPr>
        <w:ind w:firstLine="426"/>
        <w:jc w:val="both"/>
      </w:pPr>
      <w:r>
        <w:t>Не допускается применять при укладке замка кирпич ручной подтески, а также укладывать кирпич на ребро.</w:t>
      </w:r>
    </w:p>
    <w:p w:rsidR="00000000" w:rsidRDefault="00E37DE5">
      <w:pPr>
        <w:ind w:firstLine="426"/>
        <w:jc w:val="both"/>
      </w:pPr>
      <w:r>
        <w:t>В случае необходимости разрешается растесывать два смежных ряда кладки.</w:t>
      </w:r>
    </w:p>
    <w:p w:rsidR="00000000" w:rsidRDefault="00E37DE5">
      <w:pPr>
        <w:ind w:firstLine="426"/>
        <w:jc w:val="both"/>
      </w:pPr>
      <w:r>
        <w:t xml:space="preserve">При выполнении замка допускается использование кирпича высотой </w:t>
      </w:r>
      <w:r>
        <w:t>на 30 мм больше толщины остальной кладки.</w:t>
      </w:r>
    </w:p>
    <w:p w:rsidR="00000000" w:rsidRDefault="00E37DE5">
      <w:pPr>
        <w:ind w:firstLine="426"/>
        <w:jc w:val="both"/>
      </w:pPr>
      <w:r>
        <w:t>11.7.11 Кладка части футеровки, закрываемая последующей кладкой (нижние ряды кладки порогов, тепловая изоляция), должна быть принята с составлением акта освидетельствования скрытых работ.</w:t>
      </w:r>
    </w:p>
    <w:p w:rsidR="00000000" w:rsidRDefault="00E37DE5">
      <w:pPr>
        <w:ind w:firstLine="426"/>
        <w:jc w:val="both"/>
      </w:pPr>
      <w:r>
        <w:t>11.7.12 Бетонную футеровку</w:t>
      </w:r>
      <w:r>
        <w:t xml:space="preserve"> зоны испарения следует производить без опалубки, по маякам, после проверки положения и качества приварки к корпусу печи арматуры, которая должна находиться под слоем бетона толщиной не менее 40 мм.</w:t>
      </w:r>
    </w:p>
    <w:p w:rsidR="00000000" w:rsidRDefault="00E37DE5">
      <w:pPr>
        <w:ind w:firstLine="426"/>
        <w:jc w:val="both"/>
      </w:pPr>
      <w:r>
        <w:t>Каждую спираль для армирования бетона перед укладкой в печь следует растянуть и прихватить электросваркой к корпусу печи с шагом 120 мм.</w:t>
      </w:r>
    </w:p>
    <w:p w:rsidR="00000000" w:rsidRDefault="00E37DE5">
      <w:pPr>
        <w:ind w:firstLine="426"/>
        <w:jc w:val="both"/>
      </w:pPr>
      <w:r>
        <w:t>Ширина полос бетонирования, вытянутых вдоль образующей печи, должна быть не более 1/12 окружности, толщина полос должна</w:t>
      </w:r>
      <w:r>
        <w:t xml:space="preserve"> составлять от 120 до 160 мм, в зависимости от диаметра печи.</w:t>
      </w:r>
    </w:p>
    <w:p w:rsidR="00000000" w:rsidRDefault="00E37DE5">
      <w:pPr>
        <w:ind w:firstLine="426"/>
        <w:jc w:val="both"/>
      </w:pPr>
      <w:r>
        <w:t>Бетонная смесь должна быть жесткой или полупластичной, тщательно уплотненной и должна плотно прилегать к арматуре, кожуху, отдельным деталям печи и футеровке смежных участков.</w:t>
      </w:r>
    </w:p>
    <w:p w:rsidR="00000000" w:rsidRDefault="00E37DE5">
      <w:pPr>
        <w:ind w:firstLine="426"/>
        <w:jc w:val="both"/>
      </w:pPr>
      <w:r>
        <w:t>Бетонирование кажд</w:t>
      </w:r>
      <w:r>
        <w:t>ой полосы следует выполнять непрерывно на всю длину захватки и на полную толщину футеровки. Категорически запрещается для увеличения толщины футеровки добавлять свежую бетонную смесь поверх уже утрамбованной. Перерывы в работе продолжительностью более 1 ч.</w:t>
      </w:r>
      <w:r>
        <w:t xml:space="preserve"> не допускаются.</w:t>
      </w:r>
    </w:p>
    <w:p w:rsidR="00000000" w:rsidRDefault="00E37DE5">
      <w:pPr>
        <w:ind w:firstLine="426"/>
        <w:jc w:val="both"/>
      </w:pPr>
      <w:r>
        <w:t>После укладки бетонной смеси необходимо обеспечить условия ее твердения согласно указаниям проектной документации.</w:t>
      </w:r>
    </w:p>
    <w:p w:rsidR="00000000" w:rsidRDefault="00E37DE5">
      <w:pPr>
        <w:ind w:firstLine="426"/>
        <w:jc w:val="both"/>
      </w:pPr>
      <w:r>
        <w:t xml:space="preserve">11.7.13 При сухом способе производства цемента футеровку циклонных теплообменников и газоходов осуществляют последовательно </w:t>
      </w:r>
      <w:r>
        <w:t>от I к IV ступени, участками между разгрузочными полками.</w:t>
      </w:r>
    </w:p>
    <w:p w:rsidR="00000000" w:rsidRDefault="00E37DE5">
      <w:pPr>
        <w:ind w:firstLine="426"/>
        <w:jc w:val="both"/>
      </w:pPr>
      <w:r>
        <w:t>11.7.14 Футеровку газохода вначале выполняют из диатомитового кирпича на плашку вплотную к кожуху, с перевязкой вертикальных швов, на цементно-диатомитовом растворе. Ширина швов должна быть не более</w:t>
      </w:r>
      <w:r>
        <w:t xml:space="preserve"> 4 мм. Следующий слой выкладывают из перлитокерамических плит толщиной 50 мм, на ребро. Далее футеровку выполняют из фасонного шамотного кирпича отдельными вертикальными рядами, без перевязки швов, на растворе из высокоглиноземистого цемента. Ширина швов д</w:t>
      </w:r>
      <w:r>
        <w:t>олжна составлять: для горизонтальных швов - не более 2 мм, для вертикальных швов - не более 3 мм.</w:t>
      </w:r>
    </w:p>
    <w:p w:rsidR="00000000" w:rsidRDefault="00E37DE5">
      <w:pPr>
        <w:ind w:firstLine="426"/>
        <w:jc w:val="both"/>
      </w:pPr>
      <w:r>
        <w:t>11.7.15 Кладку из шамотного кирпича необходимо крепить к кожуху анкерами через каждые четыре ряда по высоте. В местах размещения разгрузочных полок следует ус</w:t>
      </w:r>
      <w:r>
        <w:t>траивать температурные швы, заполняемые асбестовым шнуром или высокоглиноземистым войлоком.</w:t>
      </w:r>
    </w:p>
    <w:p w:rsidR="00000000" w:rsidRDefault="00E37DE5">
      <w:pPr>
        <w:ind w:firstLine="426"/>
        <w:jc w:val="both"/>
      </w:pPr>
      <w:r>
        <w:t>11.7.16 Свод газохода футеруют подвесным шамотным или высокоглиноземистым кирпичом.</w:t>
      </w:r>
    </w:p>
    <w:p w:rsidR="00000000" w:rsidRDefault="00E37DE5">
      <w:pPr>
        <w:ind w:firstLine="426"/>
        <w:jc w:val="both"/>
      </w:pPr>
      <w:r>
        <w:t>Между кирпичами и кожухом укладывают насухо два слоя изоляционных перлитокерамич</w:t>
      </w:r>
      <w:r>
        <w:t>еских плит.</w:t>
      </w:r>
    </w:p>
    <w:p w:rsidR="00000000" w:rsidRDefault="00E37DE5">
      <w:pPr>
        <w:ind w:firstLine="426"/>
        <w:jc w:val="both"/>
      </w:pPr>
      <w:r>
        <w:t>11.7.17 Футеровку нижней (наклонной) части газоходов выполняют из двух рядов диатомитового кирпича на плашку и одного ряда шамотного кирпича на растворе из высокоглиноземистого цемента с перевязкой швов.</w:t>
      </w:r>
    </w:p>
    <w:p w:rsidR="00000000" w:rsidRDefault="00E37DE5">
      <w:pPr>
        <w:ind w:firstLine="426"/>
        <w:jc w:val="both"/>
      </w:pPr>
      <w:r>
        <w:t>11.7.18 Боковые стены загрузочной головк</w:t>
      </w:r>
      <w:r>
        <w:t>и футеруют аналогично газоходам. Примыкания следует бетонировать жаростойким бетоном на шамотных составляющих.</w:t>
      </w:r>
    </w:p>
    <w:p w:rsidR="00000000" w:rsidRDefault="00E37DE5">
      <w:pPr>
        <w:ind w:firstLine="426"/>
        <w:jc w:val="both"/>
      </w:pPr>
      <w:r>
        <w:t>11.7.19 После окончания кладки ее поверхность должна быть очищена от раствора, смочена водным раствором жидкого стекла и покрыта защитным покрыти</w:t>
      </w:r>
      <w:r>
        <w:t>ем из высоглиноземистого цемента на жидком стекле толщиной 10 мм.</w:t>
      </w:r>
    </w:p>
    <w:p w:rsidR="00000000" w:rsidRDefault="00E37DE5">
      <w:pPr>
        <w:ind w:firstLine="426"/>
        <w:jc w:val="both"/>
      </w:pPr>
      <w:r>
        <w:t>11.7.20 В циклонах сначала футеруют конус, затем - цилиндр и свод. По кожуху укладывают на плашку, с перевязкой швов, диатомитовый кирпич на цементно-диатомитовом растворе, затем - кольца из</w:t>
      </w:r>
      <w:r>
        <w:t xml:space="preserve"> шамотного клинового кирпича на ребро на растворе, с шириной швов до 3 мм. Кладка должна выполняться участками между разгрузочными полками. В циклонах I ступени применяют тесто из высокоглиноземистого цемента, в циклонах II и III ступеней - шамотный раство</w:t>
      </w:r>
      <w:r>
        <w:t>р с добавлением глиноземистого цемента.</w:t>
      </w:r>
    </w:p>
    <w:p w:rsidR="00000000" w:rsidRDefault="00E37DE5">
      <w:pPr>
        <w:ind w:firstLine="426"/>
        <w:jc w:val="both"/>
      </w:pPr>
      <w:r>
        <w:t>В местах размещения разгрузочных полок необходимо устраивать температурные швы, заполняемые асбестовым шнуром.</w:t>
      </w:r>
    </w:p>
    <w:p w:rsidR="00000000" w:rsidRDefault="00E37DE5">
      <w:pPr>
        <w:ind w:firstLine="426"/>
        <w:jc w:val="both"/>
      </w:pPr>
      <w:r>
        <w:t>11.7.21 Свод циклона футеруют аналогично газоходу. В месте устройства «юбки» свод обрывают штрабами, прос</w:t>
      </w:r>
      <w:r>
        <w:t>транство между «юбкой» и подвесным сводом бетонируют жаростойким бетоном на шамотных составляющих.</w:t>
      </w:r>
    </w:p>
    <w:p w:rsidR="00000000" w:rsidRDefault="00E37DE5">
      <w:pPr>
        <w:ind w:firstLine="426"/>
        <w:jc w:val="both"/>
      </w:pPr>
      <w:r>
        <w:t>11.7.22 Бетон для газоходов и циклонов I ступени готовят на высокоглиноземистом цементе; для остальных газоходов и циклонов - на портландцементе марки не ниж</w:t>
      </w:r>
      <w:r>
        <w:t>е 400. Места примыкания футеровки циклонов и газоходов, а также течки до их монтажа, футеруют жаростойким бетоном.</w:t>
      </w:r>
    </w:p>
    <w:p w:rsidR="00000000" w:rsidRDefault="00E37DE5">
      <w:pPr>
        <w:ind w:firstLine="426"/>
        <w:jc w:val="both"/>
      </w:pPr>
      <w:r>
        <w:t>11.7.23 Все материалы для футеровки циклонных теплообменников и способы футеровки должны быть указаны в проектной документации.</w:t>
      </w:r>
    </w:p>
    <w:p w:rsidR="00000000" w:rsidRDefault="00E37DE5">
      <w:pPr>
        <w:ind w:firstLine="426"/>
        <w:jc w:val="both"/>
      </w:pPr>
      <w:r>
        <w:rPr>
          <w:b/>
          <w:bCs/>
        </w:rPr>
        <w:t xml:space="preserve">11.8 Шахтные </w:t>
      </w:r>
      <w:r>
        <w:rPr>
          <w:b/>
          <w:bCs/>
        </w:rPr>
        <w:t>обжиговые печи сахарной промышленности</w:t>
      </w:r>
    </w:p>
    <w:p w:rsidR="00000000" w:rsidRDefault="00E37DE5">
      <w:pPr>
        <w:ind w:firstLine="426"/>
        <w:jc w:val="both"/>
      </w:pPr>
      <w:r>
        <w:t>11.8.1 Футеровку стен шахтных обжиговых печей для производства извести выполняют в два слоя: наружный слой со стороны кожуха - из легковесного шамотного кирпича, внутренний слой - из огнеупорного шамотного кирпича.</w:t>
      </w:r>
    </w:p>
    <w:p w:rsidR="00000000" w:rsidRDefault="00E37DE5">
      <w:pPr>
        <w:ind w:firstLine="426"/>
        <w:jc w:val="both"/>
      </w:pPr>
      <w:r>
        <w:t>11</w:t>
      </w:r>
      <w:r>
        <w:t>.8.2 Футеровку конусной части печи следует выполнять вплотную к кожуху, обеспечивая гладкую, без уступов поверхность футеровки.</w:t>
      </w:r>
    </w:p>
    <w:p w:rsidR="00000000" w:rsidRDefault="00E37DE5">
      <w:pPr>
        <w:ind w:firstLine="426"/>
        <w:jc w:val="both"/>
      </w:pPr>
      <w:r>
        <w:t>В цилиндрической части печи между кожухом и наружным слоем футеровки необходимо оставлять зазор 60 мм, заполняемый теплоизоляцио</w:t>
      </w:r>
      <w:r>
        <w:t>нным молотым трепелом, обеспечивающим свободное расширение кладки при нагревании. Между слоями кладки должен быть оставлен зазор 25 мм, заполняемый молотым трепелом.</w:t>
      </w:r>
    </w:p>
    <w:p w:rsidR="00000000" w:rsidRDefault="00E37DE5">
      <w:pPr>
        <w:ind w:firstLine="426"/>
        <w:jc w:val="both"/>
      </w:pPr>
      <w:r>
        <w:t>11.8.3 Кладка выполняется на растворе, ширина швов должна быть не более 2 мм.</w:t>
      </w:r>
    </w:p>
    <w:p w:rsidR="00000000" w:rsidRDefault="00E37DE5">
      <w:pPr>
        <w:ind w:firstLine="426"/>
        <w:jc w:val="both"/>
      </w:pPr>
      <w:r>
        <w:t>Кирпичи необ</w:t>
      </w:r>
      <w:r>
        <w:t>ходимо укладывать с перевязкой вертикальных швов в смежных кольцах. Радиальные швы внутреннего слоя футеровки должны быть расположены вразбежку с радиальными швами наружного слоя.</w:t>
      </w:r>
    </w:p>
    <w:p w:rsidR="00000000" w:rsidRDefault="00E37DE5">
      <w:pPr>
        <w:ind w:firstLine="426"/>
        <w:jc w:val="both"/>
      </w:pPr>
      <w:r>
        <w:t>В каждом кольце внутреннего слоя футеровки допускается не более трех замковы</w:t>
      </w:r>
      <w:r>
        <w:t>х кирпичей, в каждом кольце наружного слоя - не более четырех.</w:t>
      </w:r>
    </w:p>
    <w:p w:rsidR="00000000" w:rsidRDefault="00E37DE5">
      <w:pPr>
        <w:ind w:firstLine="426"/>
        <w:jc w:val="both"/>
      </w:pPr>
      <w:r>
        <w:t>11.8.4 Свод печи футеруют огнеупорным кирпичом. Перекрытия над отверстиями в футеровке стен для подачи в печь газа и воздуха, смотровые окна и отверстия для установки контрольно-измерительных у</w:t>
      </w:r>
      <w:r>
        <w:t>стройств следует выполнять напуском кирпичей.</w:t>
      </w:r>
    </w:p>
    <w:p w:rsidR="00000000" w:rsidRDefault="00E37DE5">
      <w:pPr>
        <w:ind w:firstLine="426"/>
        <w:jc w:val="both"/>
      </w:pPr>
      <w:r>
        <w:t>11.8.5 Указания по футеровке печей и применяемым материалам должны быть приведены в проектной документации.</w:t>
      </w:r>
    </w:p>
    <w:p w:rsidR="00000000" w:rsidRDefault="00E37DE5">
      <w:pPr>
        <w:ind w:firstLine="426"/>
        <w:jc w:val="both"/>
      </w:pPr>
      <w:r>
        <w:rPr>
          <w:b/>
          <w:bCs/>
        </w:rPr>
        <w:t>11.9Печи нефтеперерабатывающей и химической промышленности</w:t>
      </w:r>
    </w:p>
    <w:p w:rsidR="00000000" w:rsidRDefault="00E37DE5">
      <w:pPr>
        <w:ind w:firstLine="426"/>
        <w:jc w:val="both"/>
      </w:pPr>
      <w:r>
        <w:t>11.9.1 Футеровку трубчатых печей нефтеперерабатывающей и химической промышленности выполняют в соответствии с указаниями проектной документации из панелей, жаростойкого бетона, блоков из жаростойкого керамзитобетона, торкретбетона.</w:t>
      </w:r>
    </w:p>
    <w:p w:rsidR="00000000" w:rsidRDefault="00E37DE5">
      <w:pPr>
        <w:ind w:firstLine="426"/>
        <w:jc w:val="both"/>
      </w:pPr>
      <w:r>
        <w:t>11.9.2 При выполнении фу</w:t>
      </w:r>
      <w:r>
        <w:t>теровки необходимо выдерживать ее геометрическую форму и размеры, а также ширину швов и обеспечивать тщательное их заполнение. Температурные швы следует устраивать согласно указаниям проектной документации.</w:t>
      </w:r>
    </w:p>
    <w:p w:rsidR="00000000" w:rsidRDefault="00E37DE5">
      <w:pPr>
        <w:ind w:firstLine="426"/>
        <w:jc w:val="both"/>
      </w:pPr>
      <w:r>
        <w:t>11.9.3 Футеровку трубчатых панельных и блочных пе</w:t>
      </w:r>
      <w:r>
        <w:t>чей производят одновременно с монтажом металлоконструкций печи или после установки каркаса с креплением панелей на болтах и на сварке.</w:t>
      </w:r>
    </w:p>
    <w:p w:rsidR="00000000" w:rsidRDefault="00E37DE5">
      <w:pPr>
        <w:ind w:firstLine="426"/>
        <w:jc w:val="both"/>
      </w:pPr>
      <w:r>
        <w:t>Монтировать панели следует горизонтальными ярусами. Герметичность стыков между стальными рамами панелей необходимо обеспе</w:t>
      </w:r>
      <w:r>
        <w:t xml:space="preserve">чивать прокладкой шнурового асбеста, смоченного в жидком стекле. Швы между футеровкой панелей следует заполнять жаростойким раствором после монтажа каждого яруса. При монтаже газоходов из комплексных футеровочных панелей в стыки между ними по ходу монтажа </w:t>
      </w:r>
      <w:r>
        <w:t>необходимо закладывать полосы огнеупорного войлока.</w:t>
      </w:r>
    </w:p>
    <w:p w:rsidR="00000000" w:rsidRDefault="00E37DE5">
      <w:pPr>
        <w:ind w:firstLine="426"/>
        <w:jc w:val="both"/>
      </w:pPr>
      <w:r>
        <w:t>11.9.4 При футеровке радиантных камер огнеупорным войлоком необходимо выдерживать толщину футеровки от 80 до 100 мм. Укладку войлока следует производить вертикальными полосами со смещением стыков между см</w:t>
      </w:r>
      <w:r>
        <w:t>ежными слоями. Монтаж шамотно-волокнистых плит выполняют горизонтальными рядами снизу вверх по слою из волокнистых материалов.</w:t>
      </w:r>
    </w:p>
    <w:p w:rsidR="00000000" w:rsidRDefault="00E37DE5">
      <w:pPr>
        <w:ind w:firstLine="426"/>
        <w:jc w:val="both"/>
      </w:pPr>
      <w:r>
        <w:t>11.9.5 Футеровку химических реакторов торкрет-бетоном необходимо производить по тщательно очищенной поверхности корпуса с удалени</w:t>
      </w:r>
      <w:r>
        <w:t>ем окалины, ржавчины и загрязнений.</w:t>
      </w:r>
    </w:p>
    <w:p w:rsidR="00000000" w:rsidRDefault="00E37DE5">
      <w:pPr>
        <w:ind w:firstLine="426"/>
        <w:jc w:val="both"/>
      </w:pPr>
      <w:r>
        <w:t>Слой торкретбетона толщиной 150 мм наносят по маякам и армирующим шпилькам. Профиль футеровки необходимо контролировать шаблонами; в процессе выполнения футеровки следует обеспечивать чистоту ее поверхности, проектную то</w:t>
      </w:r>
      <w:r>
        <w:t>лщину и срезку лишнего бетона.</w:t>
      </w:r>
    </w:p>
    <w:p w:rsidR="00000000" w:rsidRDefault="00E37DE5">
      <w:pPr>
        <w:ind w:firstLine="426"/>
        <w:jc w:val="both"/>
      </w:pPr>
      <w:r>
        <w:t>При выполнении двухслойной футеровки с нанесением по изоляционному слою рабочего слоя из тяжелого бетона, армированного панцирной сеткой, необходимо обеспечить плотное прилегание сетки к изоляционному слою и качественную прив</w:t>
      </w:r>
      <w:r>
        <w:t>арку к шайбам крепления анкерных шпилек (для предотвращения образования внутренних пустот между слоями футеровки).</w:t>
      </w:r>
    </w:p>
    <w:p w:rsidR="00000000" w:rsidRDefault="00E37DE5">
      <w:pPr>
        <w:ind w:firstLine="426"/>
        <w:jc w:val="both"/>
      </w:pPr>
      <w:r>
        <w:rPr>
          <w:b/>
          <w:bCs/>
        </w:rPr>
        <w:t>11.10Печи предприятий по производству калийных удобрений</w:t>
      </w:r>
    </w:p>
    <w:p w:rsidR="00000000" w:rsidRDefault="00E37DE5">
      <w:pPr>
        <w:ind w:firstLine="426"/>
        <w:jc w:val="both"/>
      </w:pPr>
      <w:r>
        <w:t>11.10.1 Футеровку трубчатых топок сушильных печей кипящего слоя (КС) хлористого кали</w:t>
      </w:r>
      <w:r>
        <w:t>я на предприятиях по производству калийных удобрений следует выполнять после окончания монтажа, очистки и приемки кожуха топки с составлением акта.</w:t>
      </w:r>
    </w:p>
    <w:p w:rsidR="00000000" w:rsidRDefault="00E37DE5">
      <w:pPr>
        <w:ind w:firstLine="426"/>
        <w:jc w:val="both"/>
      </w:pPr>
      <w:r>
        <w:t>11.10.2 Все указания по футеровке печей КС огнеупорными набивными пластическими массами, бетоном на основе г</w:t>
      </w:r>
      <w:r>
        <w:t>отовых сухих цементных смесей, кирпичной кладкой и по применяемым материалам должны быть приведены в проектной документации.</w:t>
      </w:r>
    </w:p>
    <w:p w:rsidR="00000000" w:rsidRDefault="00E37DE5">
      <w:pPr>
        <w:ind w:firstLine="426"/>
        <w:jc w:val="both"/>
      </w:pPr>
      <w:r>
        <w:t>11.10.3 Хранение материалов для футеровки должно соответствовать требованиям нормативных документов.</w:t>
      </w:r>
    </w:p>
    <w:p w:rsidR="00000000" w:rsidRDefault="00E37DE5">
      <w:pPr>
        <w:ind w:firstLine="426"/>
        <w:jc w:val="both"/>
      </w:pPr>
      <w:r>
        <w:t>Проверку и восстановление перв</w:t>
      </w:r>
      <w:r>
        <w:t>оначальных свойств материалов, подвергшихся при хранении воздействию неблагоприятных факторов окружающей среды, осуществляют согласно указаниям сопроводительной документации изготовителей.</w:t>
      </w:r>
    </w:p>
    <w:p w:rsidR="00000000" w:rsidRDefault="00E37DE5">
      <w:pPr>
        <w:ind w:firstLine="426"/>
        <w:jc w:val="both"/>
      </w:pPr>
      <w:r>
        <w:t>11.10.4 Футеровка топок выполняется как с применением опалубки, так</w:t>
      </w:r>
      <w:r>
        <w:t xml:space="preserve"> и без нее.</w:t>
      </w:r>
    </w:p>
    <w:p w:rsidR="00000000" w:rsidRDefault="00E37DE5">
      <w:pPr>
        <w:ind w:firstLine="426"/>
        <w:jc w:val="both"/>
      </w:pPr>
      <w:r>
        <w:t>До начала работ набивной футеровочный материал следует проверять на пластичность: материал должен разминаться в руке и формоваться, не смазывая руку и не разваливаясь при незначительном нажиме.</w:t>
      </w:r>
    </w:p>
    <w:p w:rsidR="00000000" w:rsidRDefault="00E37DE5">
      <w:pPr>
        <w:ind w:firstLine="426"/>
        <w:jc w:val="both"/>
      </w:pPr>
      <w:r>
        <w:t>Запрещается применять пластические огнеупорные мат</w:t>
      </w:r>
      <w:r>
        <w:t>ериалы в замерзшем состоянии.</w:t>
      </w:r>
    </w:p>
    <w:p w:rsidR="00000000" w:rsidRDefault="00E37DE5">
      <w:pPr>
        <w:ind w:firstLine="426"/>
        <w:jc w:val="both"/>
      </w:pPr>
      <w:r>
        <w:t>11.10.5 Футеровку топки огнеупорными набивными материалами в виде пластин необходимо производить посредством их тщательной послойной набивки уплотнительным инструментом до образования плотной, однородной и прочной массы.</w:t>
      </w:r>
    </w:p>
    <w:p w:rsidR="00000000" w:rsidRDefault="00E37DE5">
      <w:pPr>
        <w:ind w:firstLine="426"/>
        <w:jc w:val="both"/>
      </w:pPr>
      <w:r>
        <w:t>Набив</w:t>
      </w:r>
      <w:r>
        <w:t>ать каждый слой пластин следует по зазубренной поверхности предыдущего слоя, с вмятинами от уплотнительного инструмента; для повышения сцепления между пластинами допускается насечка поверхности набитого слоя.</w:t>
      </w:r>
    </w:p>
    <w:p w:rsidR="00000000" w:rsidRDefault="00E37DE5">
      <w:pPr>
        <w:ind w:firstLine="426"/>
        <w:jc w:val="both"/>
      </w:pPr>
      <w:r>
        <w:t>11.10.6 Пластические огнеупорные гранулированны</w:t>
      </w:r>
      <w:r>
        <w:t>е массы набивают только с применением прочной жесткой опалубки, механизированным инструментом, равномерными слоями толщиной по 50 мм.</w:t>
      </w:r>
    </w:p>
    <w:p w:rsidR="00000000" w:rsidRDefault="00E37DE5">
      <w:pPr>
        <w:ind w:firstLine="426"/>
        <w:jc w:val="both"/>
      </w:pPr>
      <w:r>
        <w:t>Поверхность каждого набитого слоя должна быть шероховатой (для обеспечения требуемого сцепления с последующим слоем).</w:t>
      </w:r>
    </w:p>
    <w:p w:rsidR="00000000" w:rsidRDefault="00E37DE5">
      <w:pPr>
        <w:ind w:firstLine="426"/>
        <w:jc w:val="both"/>
      </w:pPr>
      <w:r>
        <w:t>11.1</w:t>
      </w:r>
      <w:r>
        <w:t>0.7 В процессе набивки огнеупорных материалов производится крепление футеровки к кожуху топки керамическими, стальными или комбинированными анкерами согласно проектной документации. Керамические анкеры не должны доходить до поверхности футеровки на 5-10 мм</w:t>
      </w:r>
      <w:r>
        <w:t>, стальные - минимум на 25 мм.</w:t>
      </w:r>
    </w:p>
    <w:p w:rsidR="00000000" w:rsidRDefault="00E37DE5">
      <w:pPr>
        <w:ind w:firstLine="426"/>
        <w:jc w:val="both"/>
      </w:pPr>
      <w:r>
        <w:t>Для придания гибкости футеровке в местах примыкания к анкерным креплениям и для предотвращения образования трещин после нагрева футеровки на стальные анкеры необходимо наносить битумные или парафиновые покрытия.</w:t>
      </w:r>
    </w:p>
    <w:p w:rsidR="00000000" w:rsidRDefault="00E37DE5">
      <w:pPr>
        <w:ind w:firstLine="426"/>
        <w:jc w:val="both"/>
      </w:pPr>
      <w:r>
        <w:t>Анкеры необхо</w:t>
      </w:r>
      <w:r>
        <w:t>димо тщательно заделывать в футеровку. Не допускаются касания и удары по керамическим анкерам уплотнительным инструментом.</w:t>
      </w:r>
    </w:p>
    <w:p w:rsidR="00000000" w:rsidRDefault="00E37DE5">
      <w:pPr>
        <w:ind w:firstLine="426"/>
        <w:jc w:val="both"/>
      </w:pPr>
      <w:r>
        <w:t>11.10.8 После окончания набивки пластических масс поверхности футеровки следует придать шероховатость и срезать образовавшиеся вспучи</w:t>
      </w:r>
      <w:r>
        <w:t>вания.</w:t>
      </w:r>
    </w:p>
    <w:p w:rsidR="00000000" w:rsidRDefault="00E37DE5">
      <w:pPr>
        <w:ind w:firstLine="426"/>
        <w:jc w:val="both"/>
      </w:pPr>
      <w:r>
        <w:t>Для предотвращения образования трещин в футеровке нарезают между рядами анкеров усадочные русты картами с размером стороны 1000 мм и глубиной до 60 мм.</w:t>
      </w:r>
    </w:p>
    <w:p w:rsidR="00000000" w:rsidRDefault="00E37DE5">
      <w:pPr>
        <w:ind w:firstLine="426"/>
        <w:jc w:val="both"/>
      </w:pPr>
      <w:r>
        <w:t xml:space="preserve">Затем для удаления влаги из пластического материала при просушивании футеровки в ней должны быть </w:t>
      </w:r>
      <w:r>
        <w:t>проколоты стальным прутком диаметром от 3 до 4 мм сквозные испарительные отверстия на всю толщину набивки с шагом от 100 до 200 мм.</w:t>
      </w:r>
    </w:p>
    <w:p w:rsidR="00000000" w:rsidRDefault="00E37DE5">
      <w:pPr>
        <w:ind w:firstLine="426"/>
        <w:jc w:val="both"/>
      </w:pPr>
      <w:r>
        <w:t>Все перечисленные операции необходимо выполнить до затвердевания пластической массы.</w:t>
      </w:r>
    </w:p>
    <w:p w:rsidR="00000000" w:rsidRDefault="00E37DE5">
      <w:pPr>
        <w:ind w:firstLine="426"/>
        <w:jc w:val="both"/>
      </w:pPr>
      <w:r>
        <w:t>Отбивка материала с поверхности футеров</w:t>
      </w:r>
      <w:r>
        <w:t>ки не допускается.</w:t>
      </w:r>
    </w:p>
    <w:p w:rsidR="00000000" w:rsidRDefault="00E37DE5">
      <w:pPr>
        <w:ind w:firstLine="426"/>
        <w:jc w:val="both"/>
      </w:pPr>
      <w:r>
        <w:t>11.10.9 При перерывах в работе уплотненную поверхность футеровки следует укрывать пленкой для предотвращения высыхания. При продолжении набивки после перерыва торцевым поверхностям ранее выполненной футеровки необходимо придать шероховатость. Русты и испар</w:t>
      </w:r>
      <w:r>
        <w:t>ительные отверстия должны быть образованы до перерывов в работе продолжительностью более одной смены.</w:t>
      </w:r>
    </w:p>
    <w:p w:rsidR="00000000" w:rsidRDefault="00E37DE5">
      <w:pPr>
        <w:ind w:firstLine="426"/>
        <w:jc w:val="both"/>
      </w:pPr>
      <w:r>
        <w:t>11.10.10 В процессе выполнения набивки и перед сушкой футеровки не допускается попадание воды на свежую футеровку или кожух топки и образование конденсата</w:t>
      </w:r>
      <w:r>
        <w:t>. При выполнении футеровки в зимних условиях внутри топки должна постоянно поддерживаться температура не ниже 5°С.</w:t>
      </w:r>
    </w:p>
    <w:p w:rsidR="00000000" w:rsidRDefault="00E37DE5">
      <w:pPr>
        <w:ind w:firstLine="426"/>
        <w:jc w:val="both"/>
      </w:pPr>
      <w:r>
        <w:t>11.10.11 Футеровка из пластических огнеупорных материалов после окончания работ должна быть прогрета и высушена согласно проектной документац</w:t>
      </w:r>
      <w:r>
        <w:t>ии, в которой должны быть указаны методика прогрева, скорость подъема температуры и ее предельное значение. Процесс прогрева должен быть непрерывным.</w:t>
      </w:r>
    </w:p>
    <w:p w:rsidR="00000000" w:rsidRDefault="00E37DE5">
      <w:pPr>
        <w:ind w:firstLine="426"/>
        <w:jc w:val="both"/>
      </w:pPr>
      <w:r>
        <w:t>11.10.12 Футеровка топок огнеупорным бетоном производится путем бетонирования в опалубке или торкретирован</w:t>
      </w:r>
      <w:r>
        <w:t>ием. Способ футеровки определяется в проектной документации.</w:t>
      </w:r>
    </w:p>
    <w:p w:rsidR="00000000" w:rsidRDefault="00E37DE5">
      <w:pPr>
        <w:ind w:firstLine="426"/>
        <w:jc w:val="both"/>
      </w:pPr>
      <w:r>
        <w:t xml:space="preserve">11.10.13 Температура окружающего воздуха при выполнении бетонной футеровки должна быть не ниже 5°С, температура бетона при укладке (торкретировании), в период схватывания и твердения в первые 24 </w:t>
      </w:r>
      <w:r>
        <w:t>ч. - не ниже 10°С.</w:t>
      </w:r>
    </w:p>
    <w:p w:rsidR="00000000" w:rsidRDefault="00E37DE5">
      <w:pPr>
        <w:ind w:firstLine="426"/>
        <w:jc w:val="both"/>
      </w:pPr>
      <w:r>
        <w:t>11.10.14 При бетонировании в футеровке необходимо устраивать температурные швы через каждые 1,5 м, если другое не указано в проектной документации.</w:t>
      </w:r>
    </w:p>
    <w:p w:rsidR="00000000" w:rsidRDefault="00E37DE5">
      <w:pPr>
        <w:ind w:firstLine="426"/>
        <w:jc w:val="both"/>
      </w:pPr>
      <w:r>
        <w:t xml:space="preserve">11.10.15 Опалубка для монолитной футеровки должна быть прочной и жесткой, изготовлена из </w:t>
      </w:r>
      <w:r>
        <w:t>неабсорбирующего материала, покрыта смазкой и иметь плотные водонепроницаемые стыки.</w:t>
      </w:r>
    </w:p>
    <w:p w:rsidR="00000000" w:rsidRDefault="00E37DE5">
      <w:pPr>
        <w:ind w:firstLine="426"/>
        <w:jc w:val="both"/>
      </w:pPr>
      <w:r>
        <w:t>11.10.16 Бетон следует готовить на месте производства работ, температура сухой смеси и воды для ее затворения должна быть в пределах от 12°С до 25°С. По указаниям проектно</w:t>
      </w:r>
      <w:r>
        <w:t>й документации необходимо проверять консистенцию готовой бетонной смеси. Разовый объем приготовленной смеси должен быть рассчитан на его использование в течение 20 мин.</w:t>
      </w:r>
    </w:p>
    <w:p w:rsidR="00000000" w:rsidRDefault="00E37DE5">
      <w:pPr>
        <w:ind w:firstLine="426"/>
        <w:jc w:val="both"/>
      </w:pPr>
      <w:r>
        <w:t>11.10.17 Бетонирование в опалубке следует производить слоями высотой до 1200 мм, с упло</w:t>
      </w:r>
      <w:r>
        <w:t>тнением вибраторами в течение не более 5 мин. Каждый последующий слой бетона необходимо заливать до начала его схватывания в предыдущем слое.</w:t>
      </w:r>
    </w:p>
    <w:p w:rsidR="00000000" w:rsidRDefault="00E37DE5">
      <w:pPr>
        <w:ind w:firstLine="426"/>
        <w:jc w:val="both"/>
      </w:pPr>
      <w:r>
        <w:t>11.10.18 Футеровка торкретированием осуществляется сухим или влажным способом согласно указаниям проектной докумен</w:t>
      </w:r>
      <w:r>
        <w:t>тации. Торкретирование производят участками, ограниченными температурными швами, с анкеровкой наносимой смеси, не допуская ее расслоение.</w:t>
      </w:r>
    </w:p>
    <w:p w:rsidR="00000000" w:rsidRDefault="00E37DE5">
      <w:pPr>
        <w:ind w:firstLine="426"/>
        <w:jc w:val="both"/>
      </w:pPr>
      <w:r>
        <w:t>11.10.19 Бетонная футеровка в период твердения должна увлажняться и охлаждаться непрерывно распыляемой струей воды сог</w:t>
      </w:r>
      <w:r>
        <w:t>ласно указаниям проектной документации. В этот период не допускаются какие-либо удары по футеровке.</w:t>
      </w:r>
    </w:p>
    <w:p w:rsidR="00000000" w:rsidRDefault="00E37DE5">
      <w:pPr>
        <w:ind w:firstLine="426"/>
        <w:jc w:val="both"/>
      </w:pPr>
      <w:r>
        <w:t>11.10.20 Затвердевшая футеровка подлежит сушке в естественных условиях при температуре не ниже 5°С. Период сушки должен составлять не менее 48 ч., после чег</w:t>
      </w:r>
      <w:r>
        <w:t>о производят начальный нагрев футеровки согласно указаниям проектной документации. Процесс нагрева должен быть непрерывным.</w:t>
      </w:r>
    </w:p>
    <w:p w:rsidR="00000000" w:rsidRDefault="00E37DE5">
      <w:pPr>
        <w:ind w:firstLine="426"/>
        <w:jc w:val="both"/>
      </w:pPr>
      <w:r>
        <w:t>11.10.21 Кирпичную футеровку горелочных торцов топок, сушку и прогрев кладки производят согласно указаниям проектной документации, с</w:t>
      </w:r>
      <w:r>
        <w:t xml:space="preserve"> соблюдением требований, изложенных в настоящем документе.</w:t>
      </w:r>
    </w:p>
    <w:p w:rsidR="00000000" w:rsidRDefault="00E37DE5">
      <w:pPr>
        <w:ind w:firstLine="426"/>
        <w:jc w:val="both"/>
      </w:pPr>
      <w:r>
        <w:t>11.10.22 После сушки и прогрева футеровка топки принимается с составлением акта согласно проектной документации.</w:t>
      </w:r>
    </w:p>
    <w:p w:rsidR="00000000" w:rsidRDefault="00E37DE5">
      <w:pPr>
        <w:ind w:firstLine="426"/>
        <w:jc w:val="both"/>
      </w:pPr>
      <w:r>
        <w:rPr>
          <w:b/>
          <w:bCs/>
        </w:rPr>
        <w:t>11.11 Ремонт и реконструкция промышленных печей</w:t>
      </w:r>
    </w:p>
    <w:p w:rsidR="00000000" w:rsidRDefault="00E37DE5">
      <w:pPr>
        <w:ind w:firstLine="426"/>
        <w:jc w:val="both"/>
      </w:pPr>
      <w:r>
        <w:t>11.11.1 Работы по ремонту и реконстр</w:t>
      </w:r>
      <w:r>
        <w:t>укции промышленных печей выполняются после проведения технического обследования с последующей разработкой рекомендаций по замене, усилению и восстановлению несущей способности строительных конструкций.</w:t>
      </w:r>
    </w:p>
    <w:p w:rsidR="00000000" w:rsidRDefault="00E37DE5">
      <w:pPr>
        <w:ind w:firstLine="426"/>
        <w:jc w:val="both"/>
      </w:pPr>
      <w:r>
        <w:t>Вышеуказанные работы проводить в соответствии с требов</w:t>
      </w:r>
      <w:r>
        <w:t xml:space="preserve">аниями </w:t>
      </w:r>
      <w:hyperlink r:id="rId83" w:history="1">
        <w:r>
          <w:rPr>
            <w:rStyle w:val="a3"/>
          </w:rPr>
          <w:t>СН РК 1.04-04</w:t>
        </w:r>
      </w:hyperlink>
      <w:r>
        <w:t>.</w:t>
      </w:r>
    </w:p>
    <w:p w:rsidR="00000000" w:rsidRDefault="00E37DE5">
      <w:pPr>
        <w:ind w:firstLine="426"/>
        <w:jc w:val="both"/>
      </w:pPr>
      <w:r>
        <w:t>11.11.2 К ремонтным работам относятся работы по восстановлению износившейся части промышленной печи.</w:t>
      </w:r>
    </w:p>
    <w:p w:rsidR="00000000" w:rsidRDefault="00E37DE5">
      <w:pPr>
        <w:ind w:firstLine="426"/>
        <w:jc w:val="both"/>
      </w:pPr>
      <w:r>
        <w:t>К горячим (текущим) ремонтам относятся работы по восстановлению клад</w:t>
      </w:r>
      <w:r>
        <w:t>ки (футеровки) на незначительных участках, которые выполняются с кратковременной остановкой печи и охлаждением. Во время горячего ремонта заменяют отдельные выпавшие из свода кирпичи, небольшие прогары в стенах, выполняют заделки небольших углублений в сте</w:t>
      </w:r>
      <w:r>
        <w:t>нах и подине, замену насадки.</w:t>
      </w:r>
    </w:p>
    <w:p w:rsidR="00000000" w:rsidRDefault="00E37DE5">
      <w:pPr>
        <w:ind w:firstLine="426"/>
        <w:jc w:val="both"/>
      </w:pPr>
      <w:r>
        <w:t>Холодные (капитальные) ремонты проводят с длительной остановкой и охлаждением печи. Во время капитального ремонта частично или полностью заменяют огнеупорную кладку рабочего пространства печи и ее важнейших конструктивных элем</w:t>
      </w:r>
      <w:r>
        <w:t>ентов, заменяют насадку и частично кладку в камерах регенераторов и рекуператоров, а также кладку в боровах и газовоздухопроводах. Во время капитальных ремонтов осуществляют частичную реконструкцию промышленных печей с целью улучшения технологического режи</w:t>
      </w:r>
      <w:r>
        <w:t>ма и повышения производительности печи.</w:t>
      </w:r>
    </w:p>
    <w:p w:rsidR="00000000" w:rsidRDefault="00E37DE5">
      <w:pPr>
        <w:ind w:firstLine="426"/>
        <w:jc w:val="both"/>
      </w:pPr>
      <w:r>
        <w:t>11.11.3 Прежде чем приступить к восстановлению огнеупорной кладки, необходимо разобрать и удалить износившуюся (старую) кладку.</w:t>
      </w:r>
    </w:p>
    <w:p w:rsidR="00000000" w:rsidRDefault="00E37DE5">
      <w:pPr>
        <w:ind w:firstLine="426"/>
        <w:jc w:val="both"/>
      </w:pPr>
      <w:r>
        <w:t>Разборку печи выполняют двумя способами: с сохранением пригодного для повторного использ</w:t>
      </w:r>
      <w:r>
        <w:t>ования кирпича (осторожная разборка) и без сохранения кирпича для повторного использования (грубая разборка).</w:t>
      </w:r>
    </w:p>
    <w:p w:rsidR="00000000" w:rsidRDefault="00E37DE5">
      <w:pPr>
        <w:ind w:firstLine="426"/>
        <w:jc w:val="both"/>
      </w:pPr>
      <w:r>
        <w:t>Осторожная разборка возможна только в случаях, когда спекание раствора в швах произошло не полностью. Грубую разборку применяют, если в результате</w:t>
      </w:r>
      <w:r>
        <w:t xml:space="preserve"> полного спекания раствора кладка превратилась в монолит или зашлакована.</w:t>
      </w:r>
    </w:p>
    <w:p w:rsidR="00000000" w:rsidRDefault="00E37DE5">
      <w:pPr>
        <w:ind w:firstLine="426"/>
        <w:jc w:val="both"/>
      </w:pPr>
      <w:r>
        <w:t>К разборке кладки (футеровки) необходимо приступать сразу после остановки и охлаждения печи.</w:t>
      </w:r>
    </w:p>
    <w:p w:rsidR="00000000" w:rsidRDefault="00E37DE5">
      <w:pPr>
        <w:ind w:firstLine="426"/>
        <w:jc w:val="both"/>
      </w:pPr>
      <w:r>
        <w:t>Охлаждают огнеупорную кладку путем полива ее водой, кроме кладки из динасовых, магнезитов</w:t>
      </w:r>
      <w:r>
        <w:t>ых и хромомагнезитовых кирпичей, которую следует охлаждать только воздухом.</w:t>
      </w:r>
    </w:p>
    <w:p w:rsidR="00000000" w:rsidRDefault="00E37DE5">
      <w:pPr>
        <w:ind w:firstLine="426"/>
        <w:jc w:val="both"/>
      </w:pPr>
      <w:r>
        <w:t>Разбирать заменяемую кладку необходимо до хорошо сохранившейся и пригодной для дальнейшей эксплуатации кладки.</w:t>
      </w:r>
    </w:p>
    <w:p w:rsidR="00000000" w:rsidRDefault="00E37DE5">
      <w:pPr>
        <w:ind w:firstLine="426"/>
        <w:jc w:val="both"/>
      </w:pPr>
      <w:r>
        <w:t>11.11.4 После разборки и очистки старой кладки разрешается приступать</w:t>
      </w:r>
      <w:r>
        <w:t xml:space="preserve"> к выполнению новой кладки.</w:t>
      </w:r>
    </w:p>
    <w:p w:rsidR="00000000" w:rsidRDefault="00E37DE5">
      <w:pPr>
        <w:ind w:firstLine="426"/>
        <w:jc w:val="both"/>
      </w:pPr>
      <w:r>
        <w:t>Новую кладку производят с тщательной подгонкой в местах сопряжений с существующей кладкой; при выполнении кладки на цементном растворе поверхность старой кладки необходимо увлажнять.</w:t>
      </w:r>
    </w:p>
    <w:p w:rsidR="00000000" w:rsidRDefault="00E37DE5">
      <w:pPr>
        <w:ind w:firstLine="426"/>
        <w:jc w:val="both"/>
      </w:pPr>
      <w:r>
        <w:t>11.11.5 При капитальном ремонте стекловаренных печей разборку кладки выполняют последовательно от свода до бассейна, новую кладку выполняют в обратном порядке - от кладки дна до свода.</w:t>
      </w:r>
    </w:p>
    <w:p w:rsidR="00000000" w:rsidRDefault="00E37DE5">
      <w:pPr>
        <w:ind w:firstLine="426"/>
        <w:jc w:val="both"/>
      </w:pPr>
      <w:r>
        <w:t>После окончания кладочных работ по бассейну кладку его необходимо тщате</w:t>
      </w:r>
      <w:r>
        <w:t>льно очистить, а дно загрузить стеклянным ломом.</w:t>
      </w:r>
    </w:p>
    <w:p w:rsidR="00000000" w:rsidRDefault="00E37DE5">
      <w:pPr>
        <w:ind w:firstLine="426"/>
        <w:jc w:val="both"/>
      </w:pPr>
      <w:r>
        <w:t>Работы по кладке регенераторов производят с отставанием от кладки бассейна, работы по машинному каналу и боровам выполняют одновременно с другими ремонтными работами.</w:t>
      </w:r>
    </w:p>
    <w:p w:rsidR="00000000" w:rsidRDefault="00E37DE5">
      <w:pPr>
        <w:ind w:firstLine="426"/>
        <w:jc w:val="both"/>
      </w:pPr>
      <w:r>
        <w:t xml:space="preserve">11.11.6 В ремонте футеровки вращающихся </w:t>
      </w:r>
      <w:r>
        <w:t>печей различают три группы работ:</w:t>
      </w:r>
    </w:p>
    <w:p w:rsidR="00000000" w:rsidRDefault="00E37DE5">
      <w:pPr>
        <w:ind w:firstLine="426"/>
        <w:jc w:val="both"/>
      </w:pPr>
      <w:r>
        <w:t>- работы первой группы производят при реконструкции и капитальном ремонте печей. Они включают в себя замену футеровки полностью по всему печному агрегату;</w:t>
      </w:r>
    </w:p>
    <w:p w:rsidR="00000000" w:rsidRDefault="00E37DE5">
      <w:pPr>
        <w:ind w:firstLine="426"/>
        <w:jc w:val="both"/>
      </w:pPr>
      <w:r>
        <w:t>- ко второй группе относят работы, производимые при замене футеровк</w:t>
      </w:r>
      <w:r>
        <w:t>и в зоне спекания или любой другой зоне печи;</w:t>
      </w:r>
    </w:p>
    <w:p w:rsidR="00000000" w:rsidRDefault="00E37DE5">
      <w:pPr>
        <w:ind w:firstLine="426"/>
        <w:jc w:val="both"/>
      </w:pPr>
      <w:r>
        <w:t>- к третьей группе относят местный горячий или холодный ремонт, при которых объем заменяемой футеровки не превышает по длине 5% от длины зоны спекания.</w:t>
      </w:r>
    </w:p>
    <w:p w:rsidR="00000000" w:rsidRDefault="00E37DE5">
      <w:pPr>
        <w:ind w:firstLine="426"/>
        <w:jc w:val="both"/>
      </w:pPr>
      <w:r>
        <w:t>Горячим считают ремонт, при котором печь простояла от моме</w:t>
      </w:r>
      <w:r>
        <w:t>нта достижения внутри ее температуры 50°С до розжига не более 8 ч. В случае простоя печи более 8 ч ремонт считается холодным.</w:t>
      </w:r>
    </w:p>
    <w:p w:rsidR="00000000" w:rsidRDefault="00E37DE5">
      <w:pPr>
        <w:ind w:firstLine="426"/>
        <w:jc w:val="both"/>
      </w:pPr>
      <w:r>
        <w:t>11.11.7 Изношенную футеровку вращающейся печи при выполнении ремонтных работ обрушивают и разбирают согласно указаниям проектной д</w:t>
      </w:r>
      <w:r>
        <w:t xml:space="preserve">окументации. Новую футеровку следует выполнять согласно </w:t>
      </w:r>
      <w:hyperlink r:id="rId84" w:anchor="sub_id=1107" w:history="1">
        <w:r>
          <w:rPr>
            <w:rStyle w:val="a3"/>
          </w:rPr>
          <w:t>п. 11.7</w:t>
        </w:r>
      </w:hyperlink>
      <w:r>
        <w:t xml:space="preserve"> настоящего документа.</w:t>
      </w:r>
    </w:p>
    <w:p w:rsidR="00000000" w:rsidRDefault="00E37DE5">
      <w:pPr>
        <w:ind w:firstLine="426"/>
        <w:jc w:val="both"/>
      </w:pPr>
      <w:r>
        <w:t>11.11.8 При выполнении местных ремонтов футеровки необходимо соблюдать следующие правила</w:t>
      </w:r>
      <w:r>
        <w:t>:</w:t>
      </w:r>
    </w:p>
    <w:p w:rsidR="00000000" w:rsidRDefault="00E37DE5">
      <w:pPr>
        <w:ind w:firstLine="426"/>
        <w:jc w:val="both"/>
      </w:pPr>
      <w:r>
        <w:t>- после остановки печи футеровку в местах прогара следует тщательно осмотреть, измеряя толщину оставшегося слоя огнеупора для определения границы участка, подлежащего замене. При разборке кладки границы этого участка необходимо уточнить;</w:t>
      </w:r>
    </w:p>
    <w:p w:rsidR="00000000" w:rsidRDefault="00E37DE5">
      <w:pPr>
        <w:ind w:firstLine="426"/>
        <w:jc w:val="both"/>
      </w:pPr>
      <w:r>
        <w:t>- для ремонта ис</w:t>
      </w:r>
      <w:r>
        <w:t>пользуют тот же огнеупор, из которого выполнена футеровка на ремонтируемом участке;</w:t>
      </w:r>
    </w:p>
    <w:p w:rsidR="00000000" w:rsidRDefault="00E37DE5">
      <w:pPr>
        <w:ind w:firstLine="426"/>
        <w:jc w:val="both"/>
      </w:pPr>
      <w:r>
        <w:t>- место ремонта должно быть тщательно расчищено, ненадежные кирпичи - удалены, кожух - обеспылен перед началом кладки;</w:t>
      </w:r>
    </w:p>
    <w:p w:rsidR="00000000" w:rsidRDefault="00E37DE5">
      <w:pPr>
        <w:ind w:firstLine="426"/>
        <w:jc w:val="both"/>
      </w:pPr>
      <w:r>
        <w:t xml:space="preserve">- высота укладываемого кирпича должна быть равна или </w:t>
      </w:r>
      <w:r>
        <w:t>несколько превышать толщину ремонтируемой футеровки;</w:t>
      </w:r>
    </w:p>
    <w:p w:rsidR="00000000" w:rsidRDefault="00E37DE5">
      <w:pPr>
        <w:ind w:firstLine="426"/>
        <w:jc w:val="both"/>
      </w:pPr>
      <w:r>
        <w:t>- при ремонте футеровки, уложенной с перевязкой поперечных швов, кирпич следует укладывать тем же методом;</w:t>
      </w:r>
    </w:p>
    <w:p w:rsidR="00000000" w:rsidRDefault="00E37DE5">
      <w:pPr>
        <w:ind w:firstLine="426"/>
        <w:jc w:val="both"/>
      </w:pPr>
      <w:r>
        <w:t>- при ремонте, охватывающем более 1/2 окружности печи, перед поворотом печи необходимо установит</w:t>
      </w:r>
      <w:r>
        <w:t>ь крепление;</w:t>
      </w:r>
    </w:p>
    <w:p w:rsidR="00000000" w:rsidRDefault="00E37DE5">
      <w:pPr>
        <w:ind w:firstLine="426"/>
        <w:jc w:val="both"/>
      </w:pPr>
      <w:r>
        <w:t>- горячий ремонт можно производить лишь на участках печи, расположенных вблизи откатной головки.</w:t>
      </w:r>
    </w:p>
    <w:p w:rsidR="00000000" w:rsidRDefault="00E37DE5">
      <w:pPr>
        <w:ind w:firstLine="426"/>
        <w:jc w:val="both"/>
      </w:pPr>
      <w:r>
        <w:t>Одновременно футеруемые участки могут не примыкать непосредственно один к другому и располагаться в различных частях печи.</w:t>
      </w:r>
    </w:p>
    <w:p w:rsidR="00000000" w:rsidRDefault="00E37DE5">
      <w:pPr>
        <w:ind w:firstLine="426"/>
        <w:jc w:val="both"/>
      </w:pPr>
      <w:r>
        <w:t>11.11.9 При ремонте тун</w:t>
      </w:r>
      <w:r>
        <w:t>нельных печей для обжига керамических изделий необходимо соблюдать требования, изложенные в настоящем документе.</w:t>
      </w:r>
    </w:p>
    <w:p w:rsidR="00000000" w:rsidRDefault="00E37DE5">
      <w:pPr>
        <w:ind w:firstLine="426"/>
        <w:jc w:val="both"/>
      </w:pPr>
      <w:r>
        <w:rPr>
          <w:b/>
          <w:bCs/>
        </w:rPr>
        <w:t> </w:t>
      </w:r>
    </w:p>
    <w:p w:rsidR="00000000" w:rsidRDefault="00E37DE5">
      <w:pPr>
        <w:ind w:firstLine="426"/>
        <w:jc w:val="both"/>
      </w:pPr>
      <w:r>
        <w:rPr>
          <w:b/>
          <w:bCs/>
        </w:rPr>
        <w:t> </w:t>
      </w:r>
    </w:p>
    <w:p w:rsidR="00000000" w:rsidRDefault="00E37DE5">
      <w:pPr>
        <w:jc w:val="center"/>
      </w:pPr>
      <w:r>
        <w:rPr>
          <w:rStyle w:val="s1"/>
        </w:rPr>
        <w:t>12. ПРАВИЛА ВОЗВЕДЕНИЯ ДЫМОВЫХ ТРУБ</w:t>
      </w:r>
    </w:p>
    <w:p w:rsidR="00000000" w:rsidRDefault="00E37DE5">
      <w:pPr>
        <w:ind w:firstLine="426"/>
      </w:pPr>
      <w:r>
        <w:rPr>
          <w:b/>
          <w:bCs/>
        </w:rPr>
        <w:t> </w:t>
      </w:r>
    </w:p>
    <w:p w:rsidR="00000000" w:rsidRDefault="00E37DE5">
      <w:pPr>
        <w:ind w:firstLine="426"/>
        <w:jc w:val="both"/>
      </w:pPr>
      <w:r>
        <w:rPr>
          <w:b/>
          <w:bCs/>
        </w:rPr>
        <w:t>12.1 Кирпичные дымовые трубы</w:t>
      </w:r>
    </w:p>
    <w:p w:rsidR="00000000" w:rsidRDefault="00E37DE5">
      <w:pPr>
        <w:ind w:firstLine="426"/>
        <w:jc w:val="both"/>
      </w:pPr>
      <w:r>
        <w:t>12.1.1 Кладка стволов труб должна выполняться из целого керамического ки</w:t>
      </w:r>
      <w:r>
        <w:t xml:space="preserve">рпича по </w:t>
      </w:r>
      <w:hyperlink r:id="rId85" w:history="1">
        <w:r>
          <w:rPr>
            <w:rStyle w:val="a3"/>
          </w:rPr>
          <w:t>ГОСТ 8426</w:t>
        </w:r>
      </w:hyperlink>
      <w:r>
        <w:t xml:space="preserve"> в соответствии с проектной документацией.</w:t>
      </w:r>
    </w:p>
    <w:p w:rsidR="00000000" w:rsidRDefault="00E37DE5">
      <w:pPr>
        <w:ind w:firstLine="426"/>
        <w:jc w:val="both"/>
      </w:pPr>
      <w:r>
        <w:t>Применение половняка при кладке ствола трубы допускается в количестве не более 30% только на участках кладки стен толщиной более 2</w:t>
      </w:r>
      <w:r>
        <w:t>,5 кирпича, при условии равномерного чередования половинок с целым кирпичом и тщательной перевязки швов.</w:t>
      </w:r>
    </w:p>
    <w:p w:rsidR="00000000" w:rsidRDefault="00E37DE5">
      <w:pPr>
        <w:ind w:firstLine="426"/>
        <w:jc w:val="both"/>
      </w:pPr>
      <w:r>
        <w:t>Применение половняка при кладке стен труб толщиной 2,5 кирпича и менее допускается во внутренних и наружных лицевых рядах только в целях обеспечения но</w:t>
      </w:r>
      <w:r>
        <w:t>рмальной перевязки швов. Кирпичный бой размером менее 0,5 кирпича для кладки труб не допускается.</w:t>
      </w:r>
    </w:p>
    <w:p w:rsidR="00000000" w:rsidRDefault="00E37DE5">
      <w:pPr>
        <w:ind w:firstLine="426"/>
        <w:jc w:val="both"/>
      </w:pPr>
      <w:r>
        <w:t>12.1.2 Кладка ствола трубы должна производиться на растворе с подвижностью, соответствующей осадке стандартного конуса 8-10 см. Вертикальные и горизонтальные швы должны быть тщательно заполнены. Наружные швы кладки по всей высоте трубы должны быть расшиты,</w:t>
      </w:r>
      <w:r>
        <w:t xml:space="preserve"> а внутренние - затерты.</w:t>
      </w:r>
    </w:p>
    <w:p w:rsidR="00000000" w:rsidRDefault="00E37DE5">
      <w:pPr>
        <w:ind w:firstLine="426"/>
        <w:jc w:val="both"/>
      </w:pPr>
      <w:r>
        <w:t>Кирпич перед укладкой в летних условиях должен быть увлажнен.</w:t>
      </w:r>
    </w:p>
    <w:p w:rsidR="00000000" w:rsidRDefault="00E37DE5">
      <w:pPr>
        <w:ind w:firstLine="426"/>
        <w:jc w:val="both"/>
      </w:pPr>
      <w:r>
        <w:t>12.1.3 Кладка ствола кирпичных труб должна производиться на растворе с подвижностью, соответствующей осадке стандартного конуса 8-10 см. Вертикальные и горизонтальные шв</w:t>
      </w:r>
      <w:r>
        <w:t>ы должны быть тщательно заполнены. Наружные швы кладки по всей высоте трубы должны быть расшиты, а внутренние - затерты. Кирпич перед укладкой в летних условиях должен быть увлажнен.</w:t>
      </w:r>
    </w:p>
    <w:p w:rsidR="00000000" w:rsidRDefault="00E37DE5">
      <w:pPr>
        <w:ind w:firstLine="426"/>
        <w:jc w:val="both"/>
      </w:pPr>
      <w:r>
        <w:t>При кладке ствола трубы для подачи материалов должны быть оставлены монта</w:t>
      </w:r>
      <w:r>
        <w:t>жные проемы следующих размеров:</w:t>
      </w:r>
    </w:p>
    <w:p w:rsidR="00000000" w:rsidRDefault="00E37DE5">
      <w:pPr>
        <w:ind w:firstLine="426"/>
        <w:jc w:val="both"/>
      </w:pPr>
      <w:r>
        <w:t>- шириной 0,8-1,2 и высотой 1,8 м - для труб диаметром устья до 2 м;</w:t>
      </w:r>
    </w:p>
    <w:p w:rsidR="00000000" w:rsidRDefault="00E37DE5">
      <w:pPr>
        <w:ind w:firstLine="426"/>
        <w:jc w:val="both"/>
      </w:pPr>
      <w:r>
        <w:t>- шириной 1,5 и высотой 1,8 м - для труб диаметром устья более 2 м.</w:t>
      </w:r>
    </w:p>
    <w:p w:rsidR="00000000" w:rsidRDefault="00E37DE5">
      <w:pPr>
        <w:ind w:firstLine="426"/>
        <w:jc w:val="both"/>
      </w:pPr>
      <w:r>
        <w:t>12.1.4 Толщина горизонтальных и вертикальных швов кладки не должна превышать 12 мм; при</w:t>
      </w:r>
      <w:r>
        <w:t xml:space="preserve"> этом допускается увеличение толщины швов, но не более чем на 5 мм в пяти швах на десять проб, взятых на 5 м поверхности кладки.</w:t>
      </w:r>
    </w:p>
    <w:p w:rsidR="00000000" w:rsidRDefault="00E37DE5">
      <w:pPr>
        <w:ind w:firstLine="426"/>
        <w:jc w:val="both"/>
      </w:pPr>
      <w:r>
        <w:t>12.1.5 Вертикальные кольцевые швы должны быть перевязаны на 0,5 кирпича, а радиальные - на 0,25 кирпича (для лекального кирпича</w:t>
      </w:r>
      <w:r>
        <w:t xml:space="preserve"> - на половину ширины).</w:t>
      </w:r>
    </w:p>
    <w:p w:rsidR="00000000" w:rsidRDefault="00E37DE5">
      <w:pPr>
        <w:ind w:firstLine="426"/>
        <w:jc w:val="both"/>
      </w:pPr>
      <w:r>
        <w:t>12.1.6 Кладка круглых цоколей и стволов труб при наружном диаметре до 5 м должна производиться тычковыми рядами, а при наружном диаметре более 5 м и многогранных цоколей допускается ложковыми рядами.</w:t>
      </w:r>
    </w:p>
    <w:p w:rsidR="00000000" w:rsidRDefault="00E37DE5">
      <w:pPr>
        <w:ind w:firstLine="426"/>
        <w:jc w:val="both"/>
      </w:pPr>
      <w:r>
        <w:t>Ряды кладки должны быть горизонт</w:t>
      </w:r>
      <w:r>
        <w:t>альными или иметь уклон к центру трубы, равный уклону наружной поверхности ствола.</w:t>
      </w:r>
    </w:p>
    <w:p w:rsidR="00000000" w:rsidRDefault="00E37DE5">
      <w:pPr>
        <w:ind w:firstLine="426"/>
        <w:jc w:val="both"/>
      </w:pPr>
      <w:r>
        <w:t>Уклон кладки должен проверяться не менее одного раза в сутки косым (сбавочным) уровнем.</w:t>
      </w:r>
    </w:p>
    <w:p w:rsidR="00000000" w:rsidRDefault="00E37DE5">
      <w:pPr>
        <w:ind w:firstLine="426"/>
        <w:jc w:val="both"/>
      </w:pPr>
      <w:r>
        <w:t xml:space="preserve">Вертикальность оси и размеры горизонтального сечения ствола должны проверяться через </w:t>
      </w:r>
      <w:r>
        <w:t>каждые 5 м по высоте.</w:t>
      </w:r>
    </w:p>
    <w:p w:rsidR="00000000" w:rsidRDefault="00E37DE5">
      <w:pPr>
        <w:ind w:firstLine="426"/>
        <w:jc w:val="both"/>
      </w:pPr>
      <w:r>
        <w:t>Отклонение от вертикали оси трубы для труб высотой до 100 м должно быть не более 0,002 высоты трубы, но не более 150 мм на всю высоту трубы, а для труб высотой более 100 м - соответственно 0,0015 высоты трубы, но не более 200 мм.</w:t>
      </w:r>
    </w:p>
    <w:p w:rsidR="00000000" w:rsidRDefault="00E37DE5">
      <w:pPr>
        <w:ind w:firstLine="426"/>
        <w:jc w:val="both"/>
      </w:pPr>
      <w:r>
        <w:t>Откл</w:t>
      </w:r>
      <w:r>
        <w:t>онение от проектного размера диаметра трубы в любом сечении и неровности на поверхности ствола (выпуклости и впадины) должны быть не более 1% размера диаметра трубы.</w:t>
      </w:r>
    </w:p>
    <w:p w:rsidR="00000000" w:rsidRDefault="00E37DE5">
      <w:pPr>
        <w:ind w:firstLine="426"/>
        <w:jc w:val="both"/>
      </w:pPr>
      <w:r>
        <w:t>Для проверки вертикальности оси трубы в центре фундамента должен быть заделан металлически</w:t>
      </w:r>
      <w:r>
        <w:t>й штырь.</w:t>
      </w:r>
    </w:p>
    <w:p w:rsidR="00000000" w:rsidRDefault="00E37DE5">
      <w:pPr>
        <w:ind w:firstLine="426"/>
        <w:jc w:val="both"/>
      </w:pPr>
      <w:r>
        <w:t>12.1.7 Стержни вертикальной арматуры должны иметь длину не более 3 м и устанавливаться в вертикальные швы кладки. В местах установки арматуры диаметром 10-12 мм швы допускается уширять до 14 мм, а при большем диаметре арматуры следует выполнять пр</w:t>
      </w:r>
      <w:r>
        <w:t>иколку кирпича.</w:t>
      </w:r>
    </w:p>
    <w:p w:rsidR="00000000" w:rsidRDefault="00E37DE5">
      <w:pPr>
        <w:ind w:firstLine="426"/>
        <w:jc w:val="both"/>
      </w:pPr>
      <w:r>
        <w:t>Соединение стержней арматуры должно производиться внахлестку, длина нахлестки должна составлять не менее 30 диаметров стыкуемых стержней. Крюки в вертикальной арматуре следует отгибать под прямым углом и при установке обращать внутрь ствола</w:t>
      </w:r>
      <w:r>
        <w:t>. Стыки вертикальной арматуры должны быть расположены вразбежку так, чтобы в одном горизонтальном сечении находилось не более 50% от общего количества стыков стержней.</w:t>
      </w:r>
    </w:p>
    <w:p w:rsidR="00000000" w:rsidRDefault="00E37DE5">
      <w:pPr>
        <w:ind w:firstLine="426"/>
        <w:jc w:val="both"/>
      </w:pPr>
      <w:r>
        <w:t>12.1.8 Футеровка кирпичных труб должна выполняться одновременно с возведением ствола.</w:t>
      </w:r>
    </w:p>
    <w:p w:rsidR="00000000" w:rsidRDefault="00E37DE5">
      <w:pPr>
        <w:ind w:firstLine="426"/>
        <w:jc w:val="both"/>
      </w:pPr>
      <w:r>
        <w:t>Кл</w:t>
      </w:r>
      <w:r>
        <w:t>адка футеровки в трубах должна производиться с плотным заполнением раствором горизонтальных и вертикальных швов и с перевязкой в 0,5 кирпича при футеровке толщиной в 0,5 кирпича и в 0,25 кирпича - при большей толщине футеровки. Поверхности швов должны быть</w:t>
      </w:r>
      <w:r>
        <w:t xml:space="preserve"> затерты.</w:t>
      </w:r>
    </w:p>
    <w:p w:rsidR="00000000" w:rsidRDefault="00E37DE5">
      <w:pPr>
        <w:ind w:firstLine="426"/>
        <w:jc w:val="both"/>
      </w:pPr>
      <w:r>
        <w:t xml:space="preserve">Кладка футеровки толщиной в 0,5 кирпича должна производиться кирпичом для дымовых труб ложковыми рядами, при большей толщине - чередующимися ложковыми и тычковыми рядами. При футеровке из огнеупорного кирпича разрешается применять ребровый клин, </w:t>
      </w:r>
      <w:r>
        <w:t>укладываемый на торец, а также кирпичи радиальной формы.</w:t>
      </w:r>
    </w:p>
    <w:p w:rsidR="00000000" w:rsidRDefault="00E37DE5">
      <w:pPr>
        <w:ind w:firstLine="426"/>
        <w:jc w:val="both"/>
      </w:pPr>
      <w:r>
        <w:t>Воздушный зазор между стволом трубы и футеровкой должен быть предохранен от попадания в него раствора и осколков кирпича, швы лицевой поверхности футеровки должны быть затерты.</w:t>
      </w:r>
    </w:p>
    <w:p w:rsidR="00000000" w:rsidRDefault="00E37DE5">
      <w:pPr>
        <w:ind w:firstLine="426"/>
        <w:jc w:val="both"/>
      </w:pPr>
      <w:r>
        <w:t>При кладке футеровки у</w:t>
      </w:r>
      <w:r>
        <w:t>страивать штрабы не допускается.</w:t>
      </w:r>
    </w:p>
    <w:p w:rsidR="00000000" w:rsidRDefault="00E37DE5">
      <w:pPr>
        <w:ind w:firstLine="426"/>
        <w:jc w:val="both"/>
      </w:pPr>
      <w:r>
        <w:t>В футеровке запрещается установка шанцевых кирпичей (выпуск отдельных кирпичей с доведением их до стенки ствола).</w:t>
      </w:r>
    </w:p>
    <w:p w:rsidR="00000000" w:rsidRDefault="00E37DE5">
      <w:pPr>
        <w:ind w:firstLine="426"/>
        <w:jc w:val="both"/>
      </w:pPr>
      <w:r>
        <w:t>Кирпичи противоосадочных поясов не должны доходить до стенки стволов на 15-20 мм. Неровности (выпуклости и вп</w:t>
      </w:r>
      <w:r>
        <w:t>адины) на поверхности футеровки не должны превышать 1% от внутреннего диаметра футеровки.</w:t>
      </w:r>
    </w:p>
    <w:p w:rsidR="00000000" w:rsidRDefault="00E37DE5">
      <w:pPr>
        <w:ind w:firstLine="426"/>
        <w:jc w:val="both"/>
      </w:pPr>
      <w:r>
        <w:t>Правильность устройства воздушных зазоров, а также укладки изоляции должна систематически контролироваться в процессе производства работ.</w:t>
      </w:r>
    </w:p>
    <w:p w:rsidR="00000000" w:rsidRDefault="00E37DE5">
      <w:pPr>
        <w:ind w:firstLine="426"/>
        <w:jc w:val="both"/>
      </w:pPr>
      <w:r>
        <w:t>Ширина швов футеровки из кер</w:t>
      </w:r>
      <w:r>
        <w:t>амического и диатомитового кирпича не должна превышать 8 мм, а из шамотного, кислотоупорного и тугоплавкого кирпича - 4 мм. При этом допускается увеличение ширины швов, но не более чем на 50% в семи пробах из 10, взятых на 5 м</w:t>
      </w:r>
      <w:r>
        <w:rPr>
          <w:vertAlign w:val="superscript"/>
        </w:rPr>
        <w:t>2</w:t>
      </w:r>
      <w:r>
        <w:t xml:space="preserve"> поверхности кладки из керами</w:t>
      </w:r>
      <w:r>
        <w:t>ческого и диатомитового кирпича, и в шести пробах из 10 - при кладке из шамотного, кислотоупорного и тугоплавкого кирпича. Гнезда от пальцев, оставшиеся в кладке стволов и футеровке после разборки рабочих подмостей, должны быть заложены кирпичом на раствор</w:t>
      </w:r>
      <w:r>
        <w:t>е.</w:t>
      </w:r>
    </w:p>
    <w:p w:rsidR="00000000" w:rsidRDefault="00E37DE5">
      <w:pPr>
        <w:ind w:firstLine="426"/>
        <w:jc w:val="both"/>
      </w:pPr>
      <w:r>
        <w:t>Под внутренними ходовыми скобами в футеровке труб должны оставляться сквозные отверстия высотой не менее 40 мм для свободного температурного роста футеровки. Отверстия заполняют смесью волокнистой асбестовой мелочи с глиняным раствором. При наличии анти</w:t>
      </w:r>
      <w:r>
        <w:t>коррозионной защиты трубы внутренние ходовые скобы перед устройством ее срезают.</w:t>
      </w:r>
    </w:p>
    <w:p w:rsidR="00000000" w:rsidRDefault="00E37DE5">
      <w:pPr>
        <w:ind w:firstLine="426"/>
        <w:jc w:val="both"/>
      </w:pPr>
      <w:r>
        <w:t>12.1.9 Гнезда от пальцев, оставшиеся в кладке стволов и футеровке после разборки рабочих подмостей, должны быть заложены кирпичом на растворе.</w:t>
      </w:r>
    </w:p>
    <w:p w:rsidR="00000000" w:rsidRDefault="00E37DE5">
      <w:pPr>
        <w:ind w:firstLine="426"/>
        <w:jc w:val="both"/>
      </w:pPr>
      <w:r>
        <w:t>12.1.10 Ходовые скобы, детали каркаса ограждения и другие стальные закладные изделия кирпичных труб должны устанавливаться в процессе кладки ствола трубы и заделываться на глубину не менее 250 мм, а закрепы для токопроводов молниезащиты - на 125 мм.</w:t>
      </w:r>
    </w:p>
    <w:p w:rsidR="00000000" w:rsidRDefault="00E37DE5">
      <w:pPr>
        <w:ind w:firstLine="426"/>
        <w:jc w:val="both"/>
      </w:pPr>
      <w:r>
        <w:t>Чугунн</w:t>
      </w:r>
      <w:r>
        <w:t>ые защитные колпаки должны быть уложены с плотным охватом оголовка трубы.</w:t>
      </w:r>
    </w:p>
    <w:p w:rsidR="00000000" w:rsidRDefault="00E37DE5">
      <w:pPr>
        <w:ind w:firstLine="426"/>
        <w:jc w:val="both"/>
      </w:pPr>
      <w:r>
        <w:t>Конструкции и материалы перечисленных деталей должны быть указываны в проектной документации.</w:t>
      </w:r>
    </w:p>
    <w:p w:rsidR="00000000" w:rsidRDefault="00E37DE5">
      <w:pPr>
        <w:ind w:firstLine="426"/>
        <w:jc w:val="both"/>
      </w:pPr>
      <w:r>
        <w:t>12.1.12 Работы по защите ствола, футеровки и гарнитуры труб от коррозии должны выполнять</w:t>
      </w:r>
      <w:r>
        <w:t xml:space="preserve">ся согласно правилам главы </w:t>
      </w:r>
      <w:hyperlink r:id="rId86" w:history="1">
        <w:r>
          <w:rPr>
            <w:rStyle w:val="a3"/>
          </w:rPr>
          <w:t>СНиП 3.04.03</w:t>
        </w:r>
      </w:hyperlink>
      <w:r>
        <w:t xml:space="preserve"> по защите строительных конструкций от коррозии.</w:t>
      </w:r>
    </w:p>
    <w:p w:rsidR="00000000" w:rsidRDefault="00E37DE5">
      <w:pPr>
        <w:ind w:firstLine="426"/>
        <w:jc w:val="both"/>
      </w:pPr>
      <w:r>
        <w:t>Стальные конструкции и детали (светофорные площадки, лестницы, элементы и молниезащиты, стяжные кольца)</w:t>
      </w:r>
      <w:r>
        <w:t xml:space="preserve"> должны быть покрыты противокоррозионным составом перед установкой на трубы.</w:t>
      </w:r>
    </w:p>
    <w:p w:rsidR="00000000" w:rsidRDefault="00E37DE5">
      <w:pPr>
        <w:ind w:firstLine="426"/>
        <w:jc w:val="both"/>
      </w:pPr>
      <w:r>
        <w:t>12.1.13 Стяжные кольца на кирпичных трубах должны изготовляться по проекту из стали марки Ст3сп или Ст3спкс (ГОСТ 380-71). Стяжные кольца должны быть установлены на трубы до начал</w:t>
      </w:r>
      <w:r>
        <w:t>а сушки труб и плотно охватывать поверхность кладки. Стяжные замки колец должны располагаться по высоте трубы в шахматном порядке. Применять сварные кольца не допускается.</w:t>
      </w:r>
    </w:p>
    <w:p w:rsidR="00000000" w:rsidRDefault="00E37DE5">
      <w:pPr>
        <w:ind w:firstLine="426"/>
        <w:jc w:val="both"/>
      </w:pPr>
      <w:r>
        <w:t>На участках ствола, где установка стяжных колец невозможна (например, зона проемов),</w:t>
      </w:r>
      <w:r>
        <w:t xml:space="preserve"> кладка должна армироваться горизонтальной кольцевой арматурой.</w:t>
      </w:r>
    </w:p>
    <w:p w:rsidR="00000000" w:rsidRDefault="00E37DE5">
      <w:pPr>
        <w:ind w:firstLine="426"/>
        <w:jc w:val="both"/>
      </w:pPr>
      <w:r>
        <w:t>12.1.14 Молниезащита труб должна выполняться в соответствии с требованиями к проектированию и устройству молниезащиты зданий и сооружений.</w:t>
      </w:r>
    </w:p>
    <w:p w:rsidR="00000000" w:rsidRDefault="00E37DE5">
      <w:pPr>
        <w:ind w:firstLine="426"/>
        <w:jc w:val="both"/>
      </w:pPr>
      <w:r>
        <w:t>12.1.15 При возведении и эксплуатации труб высотой бо</w:t>
      </w:r>
      <w:r>
        <w:t>лее 70 м, а также труб, возводимых на просадочном грунте, независимо от их высоты, заказчиком должны проводиться инструментальные наблюдения за осадкой трубы по трем реперам, заложенным в стволе трубы на высоте 0,5 м выше отметки верха стакана фундамента.</w:t>
      </w:r>
    </w:p>
    <w:p w:rsidR="00000000" w:rsidRDefault="00E37DE5">
      <w:pPr>
        <w:ind w:firstLine="426"/>
        <w:jc w:val="both"/>
      </w:pPr>
      <w:r>
        <w:rPr>
          <w:b/>
          <w:bCs/>
        </w:rPr>
        <w:t>12.2 Железобетонные дымовые трубы</w:t>
      </w:r>
    </w:p>
    <w:p w:rsidR="00000000" w:rsidRDefault="00E37DE5">
      <w:pPr>
        <w:ind w:firstLine="426"/>
        <w:jc w:val="both"/>
      </w:pPr>
      <w:r>
        <w:t>12.2.1 Монолитные железобетонные стволы дымовых труб возводятся в подъемно-переставной или скользящей опалубке.</w:t>
      </w:r>
    </w:p>
    <w:p w:rsidR="00000000" w:rsidRDefault="00E37DE5">
      <w:pPr>
        <w:ind w:firstLine="426"/>
        <w:jc w:val="both"/>
      </w:pPr>
      <w:r>
        <w:t>12.2.2 Конструкция стволов труб, возводимых в скользящей опалубке, должна удовлетворять следующим требованиям:</w:t>
      </w:r>
    </w:p>
    <w:p w:rsidR="00000000" w:rsidRDefault="00E37DE5">
      <w:pPr>
        <w:ind w:firstLine="426"/>
        <w:jc w:val="both"/>
      </w:pPr>
      <w:r>
        <w:t>- стенки стволов труб не должны иметь выступающих частей (консолей) по всей высоте;</w:t>
      </w:r>
    </w:p>
    <w:p w:rsidR="00000000" w:rsidRDefault="00E37DE5">
      <w:pPr>
        <w:ind w:firstLine="426"/>
        <w:jc w:val="both"/>
      </w:pPr>
      <w:r>
        <w:t xml:space="preserve">- закладные детали должны устанавливаться заподлицо с поверхностью стенок стволов труб. Высота и ширина закладных деталей должны быть не более 700 мм, масса - не более 70 </w:t>
      </w:r>
      <w:r>
        <w:t>кг. Закладные детали не должны располагаться в зоне домкратных рам;</w:t>
      </w:r>
    </w:p>
    <w:p w:rsidR="00000000" w:rsidRDefault="00E37DE5">
      <w:pPr>
        <w:ind w:firstLine="426"/>
        <w:jc w:val="both"/>
      </w:pPr>
      <w:r>
        <w:t>- диаметры вертикальной и горизонтальной арматуры не должны превышать 32 мм;</w:t>
      </w:r>
    </w:p>
    <w:p w:rsidR="00000000" w:rsidRDefault="00E37DE5">
      <w:pPr>
        <w:ind w:firstLine="426"/>
        <w:jc w:val="both"/>
      </w:pPr>
      <w:r>
        <w:t>- длина арматурных стержней, устанавливаемых под углом 45°, не должна превышать 3 м;</w:t>
      </w:r>
    </w:p>
    <w:p w:rsidR="00000000" w:rsidRDefault="00E37DE5">
      <w:pPr>
        <w:ind w:firstLine="426"/>
        <w:jc w:val="both"/>
      </w:pPr>
      <w:r>
        <w:t>- стержни вертикальной арм</w:t>
      </w:r>
      <w:r>
        <w:t>атуры должны размещаться с учетом расположения домкратных рам и домкратных стержней;</w:t>
      </w:r>
    </w:p>
    <w:p w:rsidR="00000000" w:rsidRDefault="00E37DE5">
      <w:pPr>
        <w:ind w:firstLine="426"/>
        <w:jc w:val="both"/>
      </w:pPr>
      <w:r>
        <w:t>- изменение толщины стенок стволов труб (в вертикальном сечении) должно быть плавным (без уступов), не более 1-2 см на каждый метр высоты сооружения;</w:t>
      </w:r>
    </w:p>
    <w:p w:rsidR="00000000" w:rsidRDefault="00E37DE5">
      <w:pPr>
        <w:ind w:firstLine="426"/>
        <w:jc w:val="both"/>
      </w:pPr>
      <w:r>
        <w:t>- на наружной и внутр</w:t>
      </w:r>
      <w:r>
        <w:t>енней поверхности стенок стволов труб (в горизонтальном сечении) должны быть предусмотрены выступы и впадины в местах расположения подвижных и неподвижных щитов опалубки;</w:t>
      </w:r>
    </w:p>
    <w:p w:rsidR="00000000" w:rsidRDefault="00E37DE5">
      <w:pPr>
        <w:ind w:firstLine="426"/>
        <w:jc w:val="both"/>
      </w:pPr>
      <w:r>
        <w:t>- в теле стволов труб должны быть предусмотрены каналы для размещения в них домкратны</w:t>
      </w:r>
      <w:r>
        <w:t>х стержней, извлекаемых впоследствии без заполнения этих каналов бетонной смесью;</w:t>
      </w:r>
    </w:p>
    <w:p w:rsidR="00000000" w:rsidRDefault="00E37DE5">
      <w:pPr>
        <w:ind w:firstLine="426"/>
        <w:jc w:val="both"/>
      </w:pPr>
      <w:r>
        <w:t xml:space="preserve">- конструкция обрамления проемов газоходов и других проемов в стволе трубы должна быть выполнена с учетом необходимости установки в проемах элементов раскрепления домкратных </w:t>
      </w:r>
      <w:r>
        <w:t>стержней.</w:t>
      </w:r>
    </w:p>
    <w:p w:rsidR="00000000" w:rsidRDefault="00E37DE5">
      <w:pPr>
        <w:ind w:firstLine="426"/>
        <w:jc w:val="both"/>
      </w:pPr>
      <w:r>
        <w:t>12.2.3 Толщина защитного слоя бетона над рабочей арматурой в стенах ствола трубы, возводимых в подъемно-переставной опалубке, должна обеспечиваться путем установки специальных фиксаторов, шаблонов, пластмассовых или цементно-песчаных прокладок. П</w:t>
      </w:r>
      <w:r>
        <w:t>рокладки должны изготовляться из цементно-песчаного раствора состава 1:2,5 (по массе) на цементе, применяемом для бетона этих сооружений; запрещается применять прокладки из обрезков арматуры, деревянных брусков и щебня.</w:t>
      </w:r>
    </w:p>
    <w:p w:rsidR="00000000" w:rsidRDefault="00E37DE5">
      <w:pPr>
        <w:ind w:firstLine="426"/>
        <w:jc w:val="both"/>
      </w:pPr>
      <w:r>
        <w:t>12.2.4 При установке арматуры в мест</w:t>
      </w:r>
      <w:r>
        <w:t>ах расположения радиальных балок рабочей площадки, прогонов и домкратных рам расстояние между стержнями вертикальной арматуры может быть увеличено соответственно толщине этих элементов, при этом должно сохраняться количество стержней в горизонтальном сечен</w:t>
      </w:r>
      <w:r>
        <w:t>ии сооружения.</w:t>
      </w:r>
    </w:p>
    <w:p w:rsidR="00000000" w:rsidRDefault="00E37DE5">
      <w:pPr>
        <w:ind w:firstLine="426"/>
        <w:jc w:val="both"/>
      </w:pPr>
      <w:r>
        <w:t>Пересечения вертикальной и горизонтальной арматуры в стенке ствола трубы должны перевязываться вязальной проволокой крестообразными петлями, при этом в каждом ряду должно быть перевязано не менее 50% пересечений.</w:t>
      </w:r>
    </w:p>
    <w:p w:rsidR="00000000" w:rsidRDefault="00E37DE5">
      <w:pPr>
        <w:ind w:firstLine="426"/>
        <w:jc w:val="both"/>
      </w:pPr>
      <w:r>
        <w:t>При наращивании вертикальной</w:t>
      </w:r>
      <w:r>
        <w:t xml:space="preserve"> арматуры и соединении между собой стержней горизонтальной арматуры стыки должны быть перевязаны не менее чем в трех местах.</w:t>
      </w:r>
    </w:p>
    <w:p w:rsidR="00000000" w:rsidRDefault="00E37DE5">
      <w:pPr>
        <w:ind w:firstLine="426"/>
        <w:jc w:val="both"/>
      </w:pPr>
      <w:r>
        <w:t>Кольцевая (горизонтальная) арматура, укладываемая по маячным каркасам и вертикальным стержням ствола трубы, устанавливается на высо</w:t>
      </w:r>
      <w:r>
        <w:t>ту бетонирования одного пояса, яруса или секции.</w:t>
      </w:r>
    </w:p>
    <w:p w:rsidR="00000000" w:rsidRDefault="00E37DE5">
      <w:pPr>
        <w:ind w:firstLine="426"/>
        <w:jc w:val="both"/>
      </w:pPr>
      <w:r>
        <w:t>Отклонения от проектной толщины защитного слоя бетона не должны превышать:</w:t>
      </w:r>
    </w:p>
    <w:p w:rsidR="00000000" w:rsidRDefault="00E37DE5">
      <w:pPr>
        <w:ind w:firstLine="426"/>
        <w:jc w:val="both"/>
      </w:pPr>
      <w:r>
        <w:t>- при толщине защитного слоя 20 мм - 3 мм;</w:t>
      </w:r>
    </w:p>
    <w:p w:rsidR="00000000" w:rsidRDefault="00E37DE5">
      <w:pPr>
        <w:ind w:firstLine="426"/>
        <w:jc w:val="both"/>
      </w:pPr>
      <w:r>
        <w:t>- при толщине защитного слоя более 20 мм - 5 мм.</w:t>
      </w:r>
    </w:p>
    <w:p w:rsidR="00000000" w:rsidRDefault="00E37DE5">
      <w:pPr>
        <w:ind w:firstLine="426"/>
        <w:jc w:val="both"/>
      </w:pPr>
      <w:r>
        <w:t>Смещение стержней при изготовлении пространственных (маячных) каркасов не должно превышать 4-5 наибольшего диаметра стержня.</w:t>
      </w:r>
    </w:p>
    <w:p w:rsidR="00000000" w:rsidRDefault="00E37DE5">
      <w:pPr>
        <w:ind w:firstLine="426"/>
        <w:jc w:val="both"/>
      </w:pPr>
      <w:r>
        <w:t>Закладные детали для крепления металлических конструкций (ходовых лестниц, светофо</w:t>
      </w:r>
      <w:r>
        <w:t>рных площадок, молниезащиты и др.) к стенкам ствола трубы должны крепиться к арматуре. При установке закладные детали должны плотно прижиматься торцом к поверхности опалубки, а отверстия в них, во избежание заполнения бетонной смесью, заполняются паклей.</w:t>
      </w:r>
    </w:p>
    <w:p w:rsidR="00000000" w:rsidRDefault="00E37DE5">
      <w:pPr>
        <w:ind w:firstLine="426"/>
        <w:jc w:val="both"/>
      </w:pPr>
      <w:r>
        <w:t>1</w:t>
      </w:r>
      <w:r>
        <w:t>2.2.5 При контроле качества арматурных работ должна проверяться правильность:</w:t>
      </w:r>
    </w:p>
    <w:p w:rsidR="00000000" w:rsidRDefault="00E37DE5">
      <w:pPr>
        <w:ind w:firstLine="426"/>
        <w:jc w:val="both"/>
      </w:pPr>
      <w:r>
        <w:t>- размеров стержней арматуры;</w:t>
      </w:r>
    </w:p>
    <w:p w:rsidR="00000000" w:rsidRDefault="00E37DE5">
      <w:pPr>
        <w:ind w:firstLine="426"/>
        <w:jc w:val="both"/>
      </w:pPr>
      <w:r>
        <w:t>- установки штучной арматуры, сварных сеток и пространственных (маячных) сварных каркасов;</w:t>
      </w:r>
    </w:p>
    <w:p w:rsidR="00000000" w:rsidRDefault="00E37DE5">
      <w:pPr>
        <w:ind w:firstLine="426"/>
        <w:jc w:val="both"/>
      </w:pPr>
      <w:r>
        <w:t>- выполнения соединений в местах пересечения и стыков арм</w:t>
      </w:r>
      <w:r>
        <w:t>атуры;</w:t>
      </w:r>
    </w:p>
    <w:p w:rsidR="00000000" w:rsidRDefault="00E37DE5">
      <w:pPr>
        <w:ind w:firstLine="426"/>
        <w:jc w:val="both"/>
      </w:pPr>
      <w:r>
        <w:t>- установки специального устройства, арматурного фиксирующего кольца или цементно-песчаных прокладок, обеспечивающих необходимую толщину защитного слоя бетона над рабочей арматурой;</w:t>
      </w:r>
    </w:p>
    <w:p w:rsidR="00000000" w:rsidRDefault="00E37DE5">
      <w:pPr>
        <w:ind w:firstLine="426"/>
        <w:jc w:val="both"/>
      </w:pPr>
      <w:r>
        <w:t>- установки дюбелей для монтажа наружной ходовой лестницы, светофор</w:t>
      </w:r>
      <w:r>
        <w:t>ных площадок, балконов и молниезащиты, а также скоб для крепления гибких связей и других закладных деталей.</w:t>
      </w:r>
    </w:p>
    <w:p w:rsidR="00000000" w:rsidRDefault="00E37DE5">
      <w:pPr>
        <w:ind w:firstLine="426"/>
        <w:jc w:val="both"/>
      </w:pPr>
      <w:r>
        <w:t>12.2.6 Перед бетонированием блока, секции, яруса, пояса или захватки, а также после перерывов в бетонировании должны быть проверены состояние рабоче</w:t>
      </w:r>
      <w:r>
        <w:t>го шва, а также правильность установки опалубки и арматуры и готовность к укладке бетонной смеси.</w:t>
      </w:r>
    </w:p>
    <w:p w:rsidR="00000000" w:rsidRDefault="00E37DE5">
      <w:pPr>
        <w:ind w:firstLine="426"/>
        <w:jc w:val="both"/>
      </w:pPr>
      <w:r>
        <w:t>Укладка бетонной смеси в пределах каждого блока, секции, яруса, пояса или захватки должна производиться непрерывно. Бетонную смесь следует укладывать слоями:</w:t>
      </w:r>
    </w:p>
    <w:p w:rsidR="00000000" w:rsidRDefault="00E37DE5">
      <w:pPr>
        <w:ind w:firstLine="426"/>
        <w:jc w:val="both"/>
      </w:pPr>
      <w:r>
        <w:t>- в плиту фундамента 0,3-0,35;</w:t>
      </w:r>
    </w:p>
    <w:p w:rsidR="00000000" w:rsidRDefault="00E37DE5">
      <w:pPr>
        <w:ind w:firstLine="426"/>
        <w:jc w:val="both"/>
      </w:pPr>
      <w:r>
        <w:t>- в опалубку ствола трубы 0,2-0,25 м.</w:t>
      </w:r>
    </w:p>
    <w:p w:rsidR="00000000" w:rsidRDefault="00E37DE5">
      <w:pPr>
        <w:ind w:firstLine="426"/>
        <w:jc w:val="both"/>
      </w:pPr>
      <w:r>
        <w:t>Укладка следующего слоя бетонной смеси допускается до начала схватывания цементного теста в бетоне предыдущего слоя. Продолжительность перерыва между укладкой предыдущего и последующего с</w:t>
      </w:r>
      <w:r>
        <w:t>лоев бетонной смеси без образования рабочего шва устанавливается лабораторией в зависимости от температуры наружного воздуха, температуры бетонной смеси, вида применяемого цемента, вида и количества химических добавок.</w:t>
      </w:r>
    </w:p>
    <w:p w:rsidR="00000000" w:rsidRDefault="00E37DE5">
      <w:pPr>
        <w:ind w:firstLine="426"/>
        <w:jc w:val="both"/>
      </w:pPr>
      <w:r>
        <w:t>12.2.7 Бетонирование стакана фундамен</w:t>
      </w:r>
      <w:r>
        <w:t>та и непосредственно фундамента трубы следует производить отдельными блоками (захватками), разделенными вертикальными рабочими швами. Рабочие швы между конструктивными элементами труб, а также между отдельными блоками этих элементов должны быть перед бетон</w:t>
      </w:r>
      <w:r>
        <w:t>ированием очищены от мусора, цементной пленки (после схватывания) и промыты водой.</w:t>
      </w:r>
    </w:p>
    <w:p w:rsidR="00000000" w:rsidRDefault="00E37DE5">
      <w:pPr>
        <w:ind w:firstLine="426"/>
        <w:jc w:val="both"/>
      </w:pPr>
      <w:r>
        <w:t>12.2.8 Бетонирование ствола трубы в скользящей опалубке следует производить непрерывно.</w:t>
      </w:r>
    </w:p>
    <w:p w:rsidR="00000000" w:rsidRDefault="00E37DE5">
      <w:pPr>
        <w:ind w:firstLine="426"/>
        <w:jc w:val="both"/>
      </w:pPr>
      <w:r>
        <w:t>При возведении стволов труб в скользящей опалубке первоначальное заполнение ее бетонн</w:t>
      </w:r>
      <w:r>
        <w:t>ой смесью необходимо производить с соблюдением следующих требований:</w:t>
      </w:r>
    </w:p>
    <w:p w:rsidR="00000000" w:rsidRDefault="00E37DE5">
      <w:pPr>
        <w:ind w:firstLine="426"/>
        <w:jc w:val="both"/>
      </w:pPr>
      <w:r>
        <w:t>- бетонную смесь следует укладывать слоями толщиной 20-25 см;</w:t>
      </w:r>
    </w:p>
    <w:p w:rsidR="00000000" w:rsidRDefault="00E37DE5">
      <w:pPr>
        <w:ind w:firstLine="426"/>
        <w:jc w:val="both"/>
      </w:pPr>
      <w:r>
        <w:t>- укладку нового слоя следует начинать только после окончания укладки предыдущего слоя по всему контуру скользящей опалубки;</w:t>
      </w:r>
    </w:p>
    <w:p w:rsidR="00000000" w:rsidRDefault="00E37DE5">
      <w:pPr>
        <w:ind w:firstLine="426"/>
        <w:jc w:val="both"/>
      </w:pPr>
      <w:r>
        <w:t>- темпы укладки бетонной смеси должны обеспечивать заполнение опалубки на высоту 60-70 см в продолжение 3-3,5 ч.;</w:t>
      </w:r>
    </w:p>
    <w:p w:rsidR="00000000" w:rsidRDefault="00E37DE5">
      <w:pPr>
        <w:ind w:firstLine="426"/>
        <w:jc w:val="both"/>
      </w:pPr>
      <w:r>
        <w:t>- отрыв скользящей опалубки для начала подъема следует производить только после заполнения форм на высоту 60-70 см по всему периметру;</w:t>
      </w:r>
    </w:p>
    <w:p w:rsidR="00000000" w:rsidRDefault="00E37DE5">
      <w:pPr>
        <w:ind w:firstLine="426"/>
        <w:jc w:val="both"/>
      </w:pPr>
      <w:r>
        <w:t>- до за</w:t>
      </w:r>
      <w:r>
        <w:t>полнения опалубки на всю высоту подъем ее должен производиться со скоростью 50-60 мм/ч.</w:t>
      </w:r>
    </w:p>
    <w:p w:rsidR="00000000" w:rsidRDefault="00E37DE5">
      <w:pPr>
        <w:ind w:firstLine="426"/>
        <w:jc w:val="both"/>
      </w:pPr>
      <w:r>
        <w:t>Укладка бетонной смеси в процессе подъема опалубки должна производиться с соблюдением следующих требований:</w:t>
      </w:r>
    </w:p>
    <w:p w:rsidR="00000000" w:rsidRDefault="00E37DE5">
      <w:pPr>
        <w:ind w:firstLine="426"/>
        <w:jc w:val="both"/>
      </w:pPr>
      <w:r>
        <w:t>- бетонную смесь следует укладывать непрерывно;</w:t>
      </w:r>
    </w:p>
    <w:p w:rsidR="00000000" w:rsidRDefault="00E37DE5">
      <w:pPr>
        <w:ind w:firstLine="426"/>
        <w:jc w:val="both"/>
      </w:pPr>
      <w:r>
        <w:t>- бетонную с</w:t>
      </w:r>
      <w:r>
        <w:t>месь надлежит укладывать в опалубку равномерными слоями толщиной 20-25 см, приступая к укладке нового слоя лишь по окончании предыдущего;</w:t>
      </w:r>
    </w:p>
    <w:p w:rsidR="00000000" w:rsidRDefault="00E37DE5">
      <w:pPr>
        <w:ind w:firstLine="426"/>
        <w:jc w:val="both"/>
      </w:pPr>
      <w:r>
        <w:t>- в процессе бетонирования верхний уровень укладываемой бетонной смеси должен быть ниже уровня верха щитов опалубки на</w:t>
      </w:r>
      <w:r>
        <w:t xml:space="preserve"> 50 мм.</w:t>
      </w:r>
    </w:p>
    <w:p w:rsidR="00000000" w:rsidRDefault="00E37DE5">
      <w:pPr>
        <w:ind w:firstLine="426"/>
        <w:jc w:val="both"/>
      </w:pPr>
      <w:r>
        <w:t>Подъем опалубки должен производиться со скоростью, исключающей возможность сцепления уложенного бетона с опалубкой; бетон, выходящий из опалубки, должен обладать структурной прочностью 0,1-0,5 МПа, достаточной для сохранения формы сооружения, а ост</w:t>
      </w:r>
      <w:r>
        <w:t>ающиеся на его поверхности следы от опалубки должны легко разглаживаться теркой.</w:t>
      </w:r>
    </w:p>
    <w:p w:rsidR="00000000" w:rsidRDefault="00E37DE5">
      <w:pPr>
        <w:ind w:firstLine="426"/>
        <w:jc w:val="both"/>
      </w:pPr>
      <w:r>
        <w:t>Немедленно после выхода из опалубки должны устраняться все дефекты бетонирования, заделываться трещины и срывы бетона, после чего должна производиться затирка его поверхности.</w:t>
      </w:r>
    </w:p>
    <w:p w:rsidR="00000000" w:rsidRDefault="00E37DE5">
      <w:pPr>
        <w:ind w:firstLine="426"/>
        <w:jc w:val="both"/>
      </w:pPr>
      <w:r>
        <w:t>Уплотнение бетонной смеси следует производить глубинными вибраторами с гибким валом. Время выдержки вибратора 10-15 с, шаг его перестановки должен быть не более 1,5 радиуса его действия. Глубина погружения наконечника вибратора в бетонную смесь должна обес</w:t>
      </w:r>
      <w:r>
        <w:t>печивать уплотнение последней на всю высоту уложенного слоя.</w:t>
      </w:r>
    </w:p>
    <w:p w:rsidR="00000000" w:rsidRDefault="00E37DE5">
      <w:pPr>
        <w:ind w:firstLine="426"/>
        <w:jc w:val="both"/>
      </w:pPr>
      <w:r>
        <w:t>Укладывать бетонную смесь на поверхность ранее уложенного бетона при образовании рабочих швов допускается после достижения им прочности не менее 1,5 МПа.</w:t>
      </w:r>
    </w:p>
    <w:p w:rsidR="00000000" w:rsidRDefault="00E37DE5">
      <w:pPr>
        <w:ind w:firstLine="426"/>
        <w:jc w:val="both"/>
      </w:pPr>
      <w:r>
        <w:t>12.2.9 Для прочного соединения затвердевш</w:t>
      </w:r>
      <w:r>
        <w:t>его и свежего бетона в рабочем шве необходимо:</w:t>
      </w:r>
    </w:p>
    <w:p w:rsidR="00000000" w:rsidRDefault="00E37DE5">
      <w:pPr>
        <w:ind w:firstLine="426"/>
        <w:jc w:val="both"/>
      </w:pPr>
      <w:r>
        <w:t>а) очистить арматуру и поверхность бетона шва от налипшего раствора и цементной пленки (после ее схватывания);</w:t>
      </w:r>
    </w:p>
    <w:p w:rsidR="00000000" w:rsidRDefault="00E37DE5">
      <w:pPr>
        <w:ind w:firstLine="426"/>
        <w:jc w:val="both"/>
      </w:pPr>
      <w:r>
        <w:t>б) промыть поверхность бетона водой под давлением с последующим ее удалением;</w:t>
      </w:r>
    </w:p>
    <w:p w:rsidR="00000000" w:rsidRDefault="00E37DE5">
      <w:pPr>
        <w:ind w:firstLine="426"/>
        <w:jc w:val="both"/>
      </w:pPr>
      <w:r>
        <w:t>в) тщательно уплотни</w:t>
      </w:r>
      <w:r>
        <w:t>ть бетонную смесь при помощи вибраторов.</w:t>
      </w:r>
    </w:p>
    <w:p w:rsidR="00000000" w:rsidRDefault="00E37DE5">
      <w:pPr>
        <w:ind w:firstLine="426"/>
        <w:jc w:val="both"/>
      </w:pPr>
      <w:r>
        <w:t>После снятия опалубки должна быть произведена проверка правильности геометрических размеров конструктивных элементов сооружения.</w:t>
      </w:r>
    </w:p>
    <w:p w:rsidR="00000000" w:rsidRDefault="00E37DE5">
      <w:pPr>
        <w:ind w:firstLine="426"/>
        <w:jc w:val="both"/>
      </w:pPr>
      <w:r>
        <w:t>Проверка правильности геометрических размеров ствола трубы производится на каждой секц</w:t>
      </w:r>
      <w:r>
        <w:t>ии ствола.</w:t>
      </w:r>
    </w:p>
    <w:p w:rsidR="00000000" w:rsidRDefault="00E37DE5">
      <w:pPr>
        <w:ind w:firstLine="426"/>
        <w:jc w:val="both"/>
      </w:pPr>
      <w:r>
        <w:t>12.2.10 Нанесение антикоррозионных покрытий должно производиться на подготовленную поверхность бетона трубы. Подготовку бетонной поверхности следует производить сразу же после снятия щитов опалубки ствола трубы. Подготовка бетонной поверхности д</w:t>
      </w:r>
      <w:r>
        <w:t>олжна включать:</w:t>
      </w:r>
    </w:p>
    <w:p w:rsidR="00000000" w:rsidRDefault="00E37DE5">
      <w:pPr>
        <w:ind w:firstLine="426"/>
        <w:jc w:val="both"/>
      </w:pPr>
      <w:r>
        <w:t>- удаление выступов на бетонной поверхности;</w:t>
      </w:r>
    </w:p>
    <w:p w:rsidR="00000000" w:rsidRDefault="00E37DE5">
      <w:pPr>
        <w:ind w:firstLine="426"/>
        <w:jc w:val="both"/>
      </w:pPr>
      <w:r>
        <w:t>- срезку проволочных скруток;</w:t>
      </w:r>
    </w:p>
    <w:p w:rsidR="00000000" w:rsidRDefault="00E37DE5">
      <w:pPr>
        <w:ind w:firstLine="426"/>
        <w:jc w:val="both"/>
      </w:pPr>
      <w:r>
        <w:t>- очистку поверхности бетона, удаление с нее масляных пятен и пыли;</w:t>
      </w:r>
    </w:p>
    <w:p w:rsidR="00000000" w:rsidRDefault="00E37DE5">
      <w:pPr>
        <w:ind w:firstLine="426"/>
        <w:jc w:val="both"/>
      </w:pPr>
      <w:r>
        <w:t>- затирку цементным раствором неровностей, заделку раковин, каверн, выбоин, образующихся после ср</w:t>
      </w:r>
      <w:r>
        <w:t>езки выступающих частей и проволочных скруток.</w:t>
      </w:r>
    </w:p>
    <w:p w:rsidR="00000000" w:rsidRDefault="00E37DE5">
      <w:pPr>
        <w:ind w:firstLine="426"/>
        <w:jc w:val="both"/>
      </w:pPr>
      <w:r>
        <w:t>Участки со свеженанесенным цементным раствором должны выдерживаться во влажном состоянии в течение 7 суток при температуре не ниже 15°С.</w:t>
      </w:r>
    </w:p>
    <w:p w:rsidR="00000000" w:rsidRDefault="00E37DE5">
      <w:pPr>
        <w:ind w:firstLine="426"/>
        <w:jc w:val="both"/>
      </w:pPr>
      <w:r>
        <w:t>При подготовке поверхности бетона дефекты должны заделываться бетоном то</w:t>
      </w:r>
      <w:r>
        <w:t>го же состава, применяемого при возведении ствола трубы, или полимерцементным раствором, наносимого на грунтованную поверхность.</w:t>
      </w:r>
    </w:p>
    <w:p w:rsidR="00000000" w:rsidRDefault="00E37DE5">
      <w:pPr>
        <w:ind w:firstLine="426"/>
        <w:jc w:val="both"/>
      </w:pPr>
      <w:r>
        <w:t xml:space="preserve">Поверхность бетона, на которую наносятся лакокрасочные составы, должна быть в воздушно-сухом состоянии при влажности бетона не </w:t>
      </w:r>
      <w:r>
        <w:t>более 5-6%.</w:t>
      </w:r>
    </w:p>
    <w:p w:rsidR="00000000" w:rsidRDefault="00E37DE5">
      <w:pPr>
        <w:ind w:firstLine="426"/>
        <w:jc w:val="both"/>
      </w:pPr>
      <w:r>
        <w:t>12.2.11 При выполнении футеровочных и теплоизоляционных работ необходимо соблюдать следующие правила:</w:t>
      </w:r>
    </w:p>
    <w:p w:rsidR="00000000" w:rsidRDefault="00E37DE5">
      <w:pPr>
        <w:ind w:firstLine="426"/>
        <w:jc w:val="both"/>
      </w:pPr>
      <w:r>
        <w:t>- тщательно очищать кирпич от пыли и грязи;</w:t>
      </w:r>
    </w:p>
    <w:p w:rsidR="00000000" w:rsidRDefault="00E37DE5">
      <w:pPr>
        <w:ind w:firstLine="426"/>
        <w:jc w:val="both"/>
      </w:pPr>
      <w:r>
        <w:t>- кладку производить «под лопатку» с тщательным заполнением горизонтальных и вертикальных швов рас</w:t>
      </w:r>
      <w:r>
        <w:t>твором или замазкой с перевязкой в 0,5 кирпича при толщине кладки 0,5 кирпича и перевязкой в 0,25 кирпича при большей толщине кладки;</w:t>
      </w:r>
    </w:p>
    <w:p w:rsidR="00000000" w:rsidRDefault="00E37DE5">
      <w:pPr>
        <w:ind w:firstLine="426"/>
        <w:jc w:val="both"/>
      </w:pPr>
      <w:r>
        <w:t>- кладку толщиной в 0,5 кирпича обыкновенным глиняным кирпичом производить ложковыми рядами, а при большей толщине - черед</w:t>
      </w:r>
      <w:r>
        <w:t>ующимися ложковыми и тычковыми рядами;</w:t>
      </w:r>
    </w:p>
    <w:p w:rsidR="00000000" w:rsidRDefault="00E37DE5">
      <w:pPr>
        <w:ind w:firstLine="426"/>
        <w:jc w:val="both"/>
      </w:pPr>
      <w:r>
        <w:t>- для определения величины воздушного зазора между стволом трубы и футеровкой при его устройстве необходимо пользоваться шаблоном;</w:t>
      </w:r>
    </w:p>
    <w:p w:rsidR="00000000" w:rsidRDefault="00E37DE5">
      <w:pPr>
        <w:ind w:firstLine="426"/>
        <w:jc w:val="both"/>
      </w:pPr>
      <w:r>
        <w:t>- воздушный зазор между стволом и футеровкой необходимо предохранять от попадания в не</w:t>
      </w:r>
      <w:r>
        <w:t>го раствора и осколков кирпича;</w:t>
      </w:r>
    </w:p>
    <w:p w:rsidR="00000000" w:rsidRDefault="00E37DE5">
      <w:pPr>
        <w:ind w:firstLine="426"/>
        <w:jc w:val="both"/>
      </w:pPr>
      <w:r>
        <w:t>- швы лицевой поверхности футеровки необходимо тщательно затирать;</w:t>
      </w:r>
    </w:p>
    <w:p w:rsidR="00000000" w:rsidRDefault="00E37DE5">
      <w:pPr>
        <w:ind w:firstLine="426"/>
        <w:jc w:val="both"/>
      </w:pPr>
      <w:r>
        <w:t>- укладку штучных теплоизоляционных материалов следует производить параллельно с кладкой футеровки;</w:t>
      </w:r>
    </w:p>
    <w:p w:rsidR="00000000" w:rsidRDefault="00E37DE5">
      <w:pPr>
        <w:ind w:firstLine="426"/>
        <w:jc w:val="both"/>
      </w:pPr>
      <w:r>
        <w:t xml:space="preserve">- перед началом кладки футеровки следует очищать консоли </w:t>
      </w:r>
      <w:r>
        <w:t>от мусора и грязи; кладку вести на ровной, сухой и чистой поверхности консоли;</w:t>
      </w:r>
    </w:p>
    <w:p w:rsidR="00000000" w:rsidRDefault="00E37DE5">
      <w:pPr>
        <w:ind w:firstLine="426"/>
        <w:jc w:val="both"/>
      </w:pPr>
      <w:r>
        <w:t>- выравнивать кладку за счет утолщения швов не допускается;</w:t>
      </w:r>
    </w:p>
    <w:p w:rsidR="00000000" w:rsidRDefault="00E37DE5">
      <w:pPr>
        <w:ind w:firstLine="426"/>
        <w:jc w:val="both"/>
      </w:pPr>
      <w:r>
        <w:t>- гнезда в футеровке от прогонов защитных перекрытий необходимо заделывать кирпичом с тщательным заполнением растворо</w:t>
      </w:r>
      <w:r>
        <w:t>м;</w:t>
      </w:r>
    </w:p>
    <w:p w:rsidR="00000000" w:rsidRDefault="00E37DE5">
      <w:pPr>
        <w:ind w:firstLine="426"/>
        <w:jc w:val="both"/>
      </w:pPr>
      <w:r>
        <w:t>- во избежание перекоса кладки укладывать более трех рядов до замыкания кладки по всему периметру не допускается;</w:t>
      </w:r>
    </w:p>
    <w:p w:rsidR="00000000" w:rsidRDefault="00E37DE5">
      <w:pPr>
        <w:ind w:firstLine="426"/>
        <w:jc w:val="both"/>
      </w:pPr>
      <w:r>
        <w:t>- при кладке вентиляционных окон во избежание сползания кирпича необходимо пользоваться шаблоном.</w:t>
      </w:r>
    </w:p>
    <w:p w:rsidR="00000000" w:rsidRDefault="00E37DE5">
      <w:pPr>
        <w:ind w:firstLine="426"/>
        <w:jc w:val="both"/>
      </w:pPr>
      <w:r>
        <w:rPr>
          <w:b/>
          <w:bCs/>
        </w:rPr>
        <w:t>12.3 Стальные дымовые трубы</w:t>
      </w:r>
    </w:p>
    <w:p w:rsidR="00000000" w:rsidRDefault="00E37DE5">
      <w:pPr>
        <w:ind w:firstLine="426"/>
        <w:jc w:val="both"/>
      </w:pPr>
      <w:r>
        <w:t>12.3.1 В процессе монтажа металлической дымовой трубы должны быть выполнены следующие условия:</w:t>
      </w:r>
    </w:p>
    <w:p w:rsidR="00000000" w:rsidRDefault="00E37DE5">
      <w:pPr>
        <w:ind w:firstLine="426"/>
        <w:jc w:val="both"/>
      </w:pPr>
      <w:r>
        <w:t>- царги дымовой трубы до монтажа ос</w:t>
      </w:r>
      <w:r>
        <w:t>нащаются элементами навесных подмостей, ходовой лестницей, страховочными канатами и подаются на монтаж полностью оснащенными;</w:t>
      </w:r>
    </w:p>
    <w:p w:rsidR="00000000" w:rsidRDefault="00E37DE5">
      <w:pPr>
        <w:ind w:firstLine="426"/>
        <w:jc w:val="both"/>
      </w:pPr>
      <w:r>
        <w:t>- в работе находятся постоянно не менее двух ярусов подмостей, нижний ярус подмостей используется в качестве улавливающей площадки</w:t>
      </w:r>
      <w:r>
        <w:t>;</w:t>
      </w:r>
    </w:p>
    <w:p w:rsidR="00000000" w:rsidRDefault="00E37DE5">
      <w:pPr>
        <w:ind w:firstLine="426"/>
        <w:jc w:val="both"/>
      </w:pPr>
      <w:r>
        <w:t>- доступ к рабочим местам на высоте осуществляется по монтажным ходовым лестницам, каждая секция которых отвечает высоте царги и имеет ограждение;</w:t>
      </w:r>
    </w:p>
    <w:p w:rsidR="00000000" w:rsidRDefault="00E37DE5">
      <w:pPr>
        <w:ind w:firstLine="426"/>
        <w:jc w:val="both"/>
      </w:pPr>
      <w:r>
        <w:t>- с наружных навесных подмостей выполняются операции: приёмка и установка секции в проектное положение, при</w:t>
      </w:r>
      <w:r>
        <w:t xml:space="preserve"> необходимости - рихтовка, отстроповка, затяжка болтовых соединений или обварка стыков;</w:t>
      </w:r>
    </w:p>
    <w:p w:rsidR="00000000" w:rsidRDefault="00E37DE5">
      <w:pPr>
        <w:ind w:firstLine="426"/>
        <w:jc w:val="both"/>
      </w:pPr>
      <w:r>
        <w:t>- с внутренних подмостей (либо с лестниц-люлек) производится обработка внутренних стыков, затяжка болтовых соединений, обварка стыков;</w:t>
      </w:r>
    </w:p>
    <w:p w:rsidR="00000000" w:rsidRDefault="00E37DE5">
      <w:pPr>
        <w:ind w:firstLine="426"/>
        <w:jc w:val="both"/>
      </w:pPr>
      <w:r>
        <w:t>- выполняется установка интерцепт</w:t>
      </w:r>
      <w:r>
        <w:t>оров (если они не были установлены в заводских условиях);</w:t>
      </w:r>
    </w:p>
    <w:p w:rsidR="00000000" w:rsidRDefault="00E37DE5">
      <w:pPr>
        <w:ind w:firstLine="426"/>
        <w:jc w:val="both"/>
      </w:pPr>
      <w:r>
        <w:t>- сварочные работы могут отставать от монтажных, при этом допустимое отставание яруса производства сварочных работ от яруса производства монтажных определяется авторами проекта дымовой трубы.</w:t>
      </w:r>
    </w:p>
    <w:p w:rsidR="00000000" w:rsidRDefault="00E37DE5">
      <w:pPr>
        <w:ind w:firstLine="426"/>
        <w:jc w:val="both"/>
      </w:pPr>
      <w:r>
        <w:t>В прое</w:t>
      </w:r>
      <w:r>
        <w:t>кте должен быть указан перечень обязательных соединений, которые необходимо выполнить перед монтажом последующих ярусов дымовой трубы.</w:t>
      </w:r>
    </w:p>
    <w:p w:rsidR="00000000" w:rsidRDefault="00E37DE5">
      <w:pPr>
        <w:ind w:firstLine="426"/>
        <w:jc w:val="both"/>
      </w:pPr>
      <w:r>
        <w:t>12.3.2 Болтовые монтажные соединения должны быть плотно стянуты болтами.</w:t>
      </w:r>
    </w:p>
    <w:p w:rsidR="00000000" w:rsidRDefault="00E37DE5">
      <w:pPr>
        <w:ind w:firstLine="426"/>
        <w:jc w:val="both"/>
      </w:pPr>
      <w:r>
        <w:t>В собранном пакете болты заданного в проекте диа</w:t>
      </w:r>
      <w:r>
        <w:t>метра должны пройти в 100% отверстий. Допускается прочистка 20% отверстий сверлом, диаметр которого равен диаметру отверстия, указанному в чертежах.</w:t>
      </w:r>
    </w:p>
    <w:p w:rsidR="00000000" w:rsidRDefault="00E37DE5">
      <w:pPr>
        <w:ind w:firstLine="426"/>
        <w:jc w:val="both"/>
      </w:pPr>
      <w:r>
        <w:t>В случае несоблюдения этого требования с разрешения организации - разработчика проекта отверстия следует ра</w:t>
      </w:r>
      <w:r>
        <w:t>ссверлить на ближайший больший диаметр с установкой болта соответствующего диаметра.</w:t>
      </w:r>
    </w:p>
    <w:p w:rsidR="00000000" w:rsidRDefault="00E37DE5">
      <w:pPr>
        <w:ind w:firstLine="426"/>
        <w:jc w:val="both"/>
      </w:pPr>
      <w:r>
        <w:t>12.3.3 Запрещается применение болтов и гаек, не имеющих клейма предприятия-изготовителя и маркировки, обозначающей класс прочности.</w:t>
      </w:r>
    </w:p>
    <w:p w:rsidR="00000000" w:rsidRDefault="00E37DE5">
      <w:pPr>
        <w:ind w:firstLine="426"/>
        <w:jc w:val="both"/>
      </w:pPr>
      <w:r>
        <w:t>12.3.4 Головки и гайки болтов, в том чи</w:t>
      </w:r>
      <w:r>
        <w:t>сле фундаментных, должны после затяжки плотно (без зазоров) соприкасаться с плоскостями шайб или элементов конструкций, а стержень болта выступать из гайки не менее чем на 3 мм.</w:t>
      </w:r>
    </w:p>
    <w:p w:rsidR="00000000" w:rsidRDefault="00E37DE5">
      <w:pPr>
        <w:ind w:firstLine="426"/>
        <w:jc w:val="both"/>
      </w:pPr>
      <w:r>
        <w:t xml:space="preserve">12.3.5 4 При сборке конструкций на высокопрочных болтах должен вестись журнал </w:t>
      </w:r>
      <w:r>
        <w:t>с записью в нём о доведении усилия натяжения каждого болта соответствующего проекту.</w:t>
      </w:r>
    </w:p>
    <w:p w:rsidR="00000000" w:rsidRDefault="00E37DE5">
      <w:pPr>
        <w:ind w:firstLine="426"/>
        <w:jc w:val="both"/>
      </w:pPr>
      <w:r>
        <w:t>12.3.6 В сдвигоустойчивых (фрикционных) соединениях соприкасающиеся поверхности деталей должны быть обработаны способом, предусмотренным в проекте.</w:t>
      </w:r>
    </w:p>
    <w:p w:rsidR="00000000" w:rsidRDefault="00E37DE5">
      <w:pPr>
        <w:ind w:firstLine="426"/>
        <w:jc w:val="both"/>
      </w:pPr>
      <w:r>
        <w:t>12.3.7 С поверхностей н</w:t>
      </w:r>
      <w:r>
        <w:t>еобходимо удалить масляные загрязнения.</w:t>
      </w:r>
    </w:p>
    <w:p w:rsidR="00000000" w:rsidRDefault="00E37DE5">
      <w:pPr>
        <w:ind w:firstLine="426"/>
        <w:jc w:val="both"/>
      </w:pPr>
      <w:r>
        <w:t>Состояние поверхностей после обработки и перед сборкой следует контролировать и фиксировать в специальном журнале.</w:t>
      </w:r>
    </w:p>
    <w:p w:rsidR="00000000" w:rsidRDefault="00E37DE5">
      <w:pPr>
        <w:ind w:firstLine="426"/>
        <w:jc w:val="both"/>
      </w:pPr>
      <w:r>
        <w:t>12.3.8 До сборки соединений обработанные поверхности необходимо предохранять от попадания на них гряз</w:t>
      </w:r>
      <w:r>
        <w:t>и, масла, краски и образования льда. При несоблюдении этого требования или начале сборки соединения через 3 суток после подготовки поверхностей их обработку следует повторить.</w:t>
      </w:r>
    </w:p>
    <w:p w:rsidR="00000000" w:rsidRDefault="00E37DE5">
      <w:pPr>
        <w:ind w:firstLine="426"/>
        <w:jc w:val="both"/>
      </w:pPr>
      <w:r>
        <w:t>12.3.9 Запрещается применение болтов, не имеющих на головке заводской маркировки</w:t>
      </w:r>
      <w:r>
        <w:t xml:space="preserve"> временного сопротивления, клейма предприятия-изготовителя, условного обозначения номера плавки.</w:t>
      </w:r>
    </w:p>
    <w:p w:rsidR="00000000" w:rsidRDefault="00E37DE5">
      <w:pPr>
        <w:ind w:firstLine="426"/>
        <w:jc w:val="both"/>
      </w:pPr>
      <w:r>
        <w:t>12.3.10 Заданное проектом натяжение следует обеспечивать вращением гайки или в исключительных случаях вращением головки болта до расчетного момента закручивани</w:t>
      </w:r>
      <w:r>
        <w:t>я.</w:t>
      </w:r>
    </w:p>
    <w:p w:rsidR="00000000" w:rsidRDefault="00E37DE5">
      <w:pPr>
        <w:ind w:firstLine="426"/>
        <w:jc w:val="both"/>
      </w:pPr>
      <w:r>
        <w:t>Порядок натяжения должен исключать образование не плотностей в стягиваемых пакетах.</w:t>
      </w:r>
    </w:p>
    <w:p w:rsidR="00000000" w:rsidRDefault="00E37DE5">
      <w:pPr>
        <w:ind w:firstLine="426"/>
        <w:jc w:val="both"/>
      </w:pPr>
      <w:r>
        <w:t>Порядок и усилие натяжения анкерных болтов должны быть указаны в проекте.</w:t>
      </w:r>
    </w:p>
    <w:p w:rsidR="00000000" w:rsidRDefault="00E37DE5">
      <w:pPr>
        <w:ind w:firstLine="426"/>
        <w:jc w:val="both"/>
      </w:pPr>
      <w:r>
        <w:t>12.3.11 В комплект проектной документации на возведение промышленной трубы должны входить техно</w:t>
      </w:r>
      <w:r>
        <w:t>логические карты на сварку конкретных узлов и соединений или проект производства сварочных работ.</w:t>
      </w:r>
    </w:p>
    <w:p w:rsidR="00000000" w:rsidRDefault="00E37DE5">
      <w:pPr>
        <w:ind w:firstLine="426"/>
        <w:jc w:val="both"/>
      </w:pPr>
      <w:r>
        <w:t>Сварные соединения элементов дымовой трубы должны выполняться в соответствии с проектной документацией, а результаты их выполнения фиксироваться в журнале про</w:t>
      </w:r>
      <w:r>
        <w:t>изводства сварочных работ и оформляться актами.</w:t>
      </w:r>
    </w:p>
    <w:p w:rsidR="00000000" w:rsidRDefault="00E37DE5">
      <w:pPr>
        <w:ind w:firstLine="426"/>
        <w:jc w:val="both"/>
      </w:pPr>
      <w:r>
        <w:t>12.3.12 На поставленных на строительную площадку конструкциях с полностью готовым заводским лакокрасочным покрытием должно быть восстановлено заводское покрытие, нарушенное в процессе транспортировки и монтаж</w:t>
      </w:r>
      <w:r>
        <w:t>а.</w:t>
      </w:r>
    </w:p>
    <w:p w:rsidR="00000000" w:rsidRDefault="00E37DE5">
      <w:pPr>
        <w:ind w:firstLine="426"/>
        <w:jc w:val="both"/>
      </w:pPr>
      <w:r>
        <w:t>На монтируемых конструкциях, имеющих лишь частичное покрытие (не все слои лакокрасочного покрытия нанесены на заводе-изготовителе), по завершению монтажных работ должно производиться нанесение окончательных слоев лакокрасочного покрытия дымовой трубы в соо</w:t>
      </w:r>
      <w:r>
        <w:t>тветствии с проектом.</w:t>
      </w:r>
    </w:p>
    <w:p w:rsidR="00000000" w:rsidRDefault="00E37DE5">
      <w:pPr>
        <w:ind w:firstLine="426"/>
        <w:jc w:val="both"/>
      </w:pPr>
      <w:r>
        <w:t>12.3.13 Работы по нанесению слоя лакокрасочного покрытия должны выполняться вертикальными захватками на всю высоту сооружения по периметру дымовой трубы.</w:t>
      </w:r>
    </w:p>
    <w:p w:rsidR="00000000" w:rsidRDefault="00E37DE5">
      <w:pPr>
        <w:ind w:firstLine="426"/>
        <w:jc w:val="both"/>
      </w:pPr>
      <w:r>
        <w:t>Окраска больших площадей должна производиться аппаратами безвоздушного распылени</w:t>
      </w:r>
      <w:r>
        <w:t>я краски. Мелкие детали окрашиваются с применением пневматических краскопультов, кистей и валиков.</w:t>
      </w:r>
    </w:p>
    <w:p w:rsidR="00000000" w:rsidRDefault="00E37DE5">
      <w:pPr>
        <w:ind w:firstLine="426"/>
        <w:jc w:val="both"/>
      </w:pPr>
      <w:r>
        <w:t>Толщина наносимого покрытия контролируется с помощью электронного толщиномера и должна соответствовать проекту.</w:t>
      </w:r>
    </w:p>
    <w:p w:rsidR="00000000" w:rsidRDefault="00E37DE5">
      <w:pPr>
        <w:ind w:firstLine="426"/>
        <w:jc w:val="both"/>
      </w:pPr>
      <w:r>
        <w:t xml:space="preserve">12.3.14 Требования к покрытию и рекомендации </w:t>
      </w:r>
      <w:r>
        <w:t>по его нанесению должны быть изложены в проекте на дымовую трубу.</w:t>
      </w:r>
    </w:p>
    <w:p w:rsidR="00000000" w:rsidRDefault="00E37DE5">
      <w:pPr>
        <w:ind w:firstLine="426"/>
        <w:jc w:val="both"/>
      </w:pPr>
      <w:r>
        <w:rPr>
          <w:b/>
          <w:bCs/>
        </w:rPr>
        <w:t> </w:t>
      </w:r>
    </w:p>
    <w:p w:rsidR="00000000" w:rsidRDefault="00E37DE5">
      <w:pPr>
        <w:ind w:firstLine="426"/>
        <w:jc w:val="both"/>
      </w:pPr>
      <w:r>
        <w:rPr>
          <w:b/>
          <w:bCs/>
        </w:rPr>
        <w:t> </w:t>
      </w:r>
    </w:p>
    <w:p w:rsidR="00000000" w:rsidRDefault="00E37DE5">
      <w:pPr>
        <w:jc w:val="center"/>
      </w:pPr>
      <w:r>
        <w:rPr>
          <w:rStyle w:val="s1"/>
        </w:rPr>
        <w:t>13. ПРАВИЛА ПРИ ПРИЕМКЕ, СУШКЕ И РАЗОГРЕВЕ ПЕЧЕЙ И КИРПИЧНЫХ ТРУБ</w:t>
      </w:r>
    </w:p>
    <w:p w:rsidR="00000000" w:rsidRDefault="00E37DE5">
      <w:pPr>
        <w:ind w:firstLine="426"/>
      </w:pPr>
      <w:r>
        <w:rPr>
          <w:b/>
          <w:bCs/>
        </w:rPr>
        <w:t> </w:t>
      </w:r>
    </w:p>
    <w:p w:rsidR="00000000" w:rsidRDefault="00E37DE5">
      <w:pPr>
        <w:ind w:firstLine="426"/>
        <w:jc w:val="both"/>
      </w:pPr>
      <w:r>
        <w:rPr>
          <w:b/>
          <w:bCs/>
        </w:rPr>
        <w:t>13.1 Приемка промышленных печей</w:t>
      </w:r>
    </w:p>
    <w:p w:rsidR="00000000" w:rsidRDefault="00E37DE5">
      <w:pPr>
        <w:ind w:firstLine="426"/>
        <w:jc w:val="both"/>
      </w:pPr>
      <w:r>
        <w:t>13.1.1 Приемка выполненных работ по возведению, ремонту, реконструкции печей должна пр</w:t>
      </w:r>
      <w:r>
        <w:t xml:space="preserve">оизводиться до сушки печи и оформляться актами приемки промышленной печи по форме в соответствии с </w:t>
      </w:r>
      <w:hyperlink r:id="rId87" w:anchor="sub_id=5" w:history="1">
        <w:r>
          <w:rPr>
            <w:rStyle w:val="a3"/>
          </w:rPr>
          <w:t>приложением Д</w:t>
        </w:r>
      </w:hyperlink>
      <w:r>
        <w:t>.</w:t>
      </w:r>
    </w:p>
    <w:p w:rsidR="00000000" w:rsidRDefault="00E37DE5">
      <w:pPr>
        <w:ind w:firstLine="426"/>
        <w:jc w:val="both"/>
      </w:pPr>
      <w:r>
        <w:t>К акту приемки прилагают:</w:t>
      </w:r>
    </w:p>
    <w:p w:rsidR="00000000" w:rsidRDefault="00E37DE5">
      <w:pPr>
        <w:ind w:firstLine="426"/>
        <w:jc w:val="both"/>
      </w:pPr>
      <w:r>
        <w:t>- исполнительные рабочие чертежи клад</w:t>
      </w:r>
      <w:r>
        <w:t>ки (футеровки) с записями лиц, ответственных за производство работ по кладке (футеровке), о соответствии выполненных в натуре работ этим чертежам или внесенным в них изменениям;</w:t>
      </w:r>
    </w:p>
    <w:p w:rsidR="00000000" w:rsidRDefault="00E37DE5">
      <w:pPr>
        <w:ind w:firstLine="426"/>
        <w:jc w:val="both"/>
      </w:pPr>
      <w:r>
        <w:t>- документы, удостоверяющие качество изделий и материалов;</w:t>
      </w:r>
    </w:p>
    <w:p w:rsidR="00000000" w:rsidRDefault="00E37DE5">
      <w:pPr>
        <w:ind w:firstLine="426"/>
        <w:jc w:val="both"/>
      </w:pPr>
      <w:r>
        <w:t>- протоколы испытан</w:t>
      </w:r>
      <w:r>
        <w:t>ий контрольных образцов жаростойкого бетона и торкрет-бетона;</w:t>
      </w:r>
    </w:p>
    <w:p w:rsidR="00000000" w:rsidRDefault="00E37DE5">
      <w:pPr>
        <w:ind w:firstLine="426"/>
        <w:jc w:val="both"/>
      </w:pPr>
      <w:r>
        <w:t>- акты освидетельствования скрытых работ и акты промежуточной приемки работ и конструктивных элементов печи;</w:t>
      </w:r>
    </w:p>
    <w:p w:rsidR="00000000" w:rsidRDefault="00E37DE5">
      <w:pPr>
        <w:ind w:firstLine="426"/>
        <w:jc w:val="both"/>
      </w:pPr>
      <w:r>
        <w:t>- журнал производства работ.</w:t>
      </w:r>
    </w:p>
    <w:p w:rsidR="00000000" w:rsidRDefault="00E37DE5">
      <w:pPr>
        <w:ind w:firstLine="426"/>
        <w:jc w:val="both"/>
      </w:pPr>
      <w:r>
        <w:t>13.1.2 Промежуточной приемке с составлением актов подлеж</w:t>
      </w:r>
      <w:r>
        <w:t>ат следующие выполненные работы и законченные конструктивные элементы:</w:t>
      </w:r>
    </w:p>
    <w:p w:rsidR="00000000" w:rsidRDefault="00E37DE5">
      <w:pPr>
        <w:ind w:firstLine="426"/>
        <w:jc w:val="both"/>
      </w:pPr>
      <w:r>
        <w:t>- основания, дренажные устройства и фундаменты;</w:t>
      </w:r>
    </w:p>
    <w:p w:rsidR="00000000" w:rsidRDefault="00E37DE5">
      <w:pPr>
        <w:ind w:firstLine="426"/>
        <w:jc w:val="both"/>
      </w:pPr>
      <w:r>
        <w:t>- стальные конструкции и кожухи печей, установленные закладные детали и связи;</w:t>
      </w:r>
    </w:p>
    <w:p w:rsidR="00000000" w:rsidRDefault="00E37DE5">
      <w:pPr>
        <w:ind w:firstLine="426"/>
        <w:jc w:val="both"/>
      </w:pPr>
      <w:r>
        <w:t>- борова, подземные газоходы и другие подземные каналы;</w:t>
      </w:r>
    </w:p>
    <w:p w:rsidR="00000000" w:rsidRDefault="00E37DE5">
      <w:pPr>
        <w:ind w:firstLine="426"/>
        <w:jc w:val="both"/>
      </w:pPr>
      <w:r>
        <w:t xml:space="preserve">- </w:t>
      </w:r>
      <w:r>
        <w:t>поднасадочные устройства воздухонагревателей;</w:t>
      </w:r>
    </w:p>
    <w:p w:rsidR="00000000" w:rsidRDefault="00E37DE5">
      <w:pPr>
        <w:ind w:firstLine="426"/>
        <w:jc w:val="both"/>
      </w:pPr>
      <w:r>
        <w:t>- очищенные поверхности перед футеровкой и анкеры;</w:t>
      </w:r>
    </w:p>
    <w:p w:rsidR="00000000" w:rsidRDefault="00E37DE5">
      <w:pPr>
        <w:ind w:firstLine="426"/>
        <w:jc w:val="both"/>
      </w:pPr>
      <w:r>
        <w:t>- газовоздухопроводы;</w:t>
      </w:r>
    </w:p>
    <w:p w:rsidR="00000000" w:rsidRDefault="00E37DE5">
      <w:pPr>
        <w:ind w:firstLine="426"/>
        <w:jc w:val="both"/>
      </w:pPr>
      <w:r>
        <w:t>- участки примыкания к кладке газогорелочных устройств;</w:t>
      </w:r>
    </w:p>
    <w:p w:rsidR="00000000" w:rsidRDefault="00E37DE5">
      <w:pPr>
        <w:ind w:firstLine="426"/>
        <w:jc w:val="both"/>
      </w:pPr>
      <w:r>
        <w:t>- участки прохода через кладку движущихся печных механизмов;</w:t>
      </w:r>
    </w:p>
    <w:p w:rsidR="00000000" w:rsidRDefault="00E37DE5">
      <w:pPr>
        <w:ind w:firstLine="426"/>
        <w:jc w:val="both"/>
      </w:pPr>
      <w:r>
        <w:t>- насадки керамическ</w:t>
      </w:r>
      <w:r>
        <w:t>их рекуператоров.</w:t>
      </w:r>
    </w:p>
    <w:p w:rsidR="00000000" w:rsidRDefault="00E37DE5">
      <w:pPr>
        <w:ind w:firstLine="426"/>
        <w:jc w:val="both"/>
      </w:pPr>
      <w:r>
        <w:t>13.1.3 При приемке туннельных печей на стены должны быть нанесены номера позиций размещения в печи вагонеток (место установки вагонетки соответствует номеру позиции). При пропускании через печь контрольной вагонетки с установленным на ней шаблоном по внутр</w:t>
      </w:r>
      <w:r>
        <w:t>еннему габариту печи проверяют:</w:t>
      </w:r>
    </w:p>
    <w:p w:rsidR="00000000" w:rsidRDefault="00E37DE5">
      <w:pPr>
        <w:ind w:firstLine="426"/>
        <w:jc w:val="both"/>
      </w:pPr>
      <w:r>
        <w:t>- правильность параметров печи и ее внутреннего сечения, вертикальность стен и величины зазоров между шаблоном и проектным профилем печи на всем ее протяжении;</w:t>
      </w:r>
    </w:p>
    <w:p w:rsidR="00000000" w:rsidRDefault="00E37DE5">
      <w:pPr>
        <w:ind w:firstLine="426"/>
        <w:jc w:val="both"/>
      </w:pPr>
      <w:r>
        <w:t>- отметки и горизонтальность рам песочного затвора по всей длине</w:t>
      </w:r>
      <w:r>
        <w:t xml:space="preserve"> печи;</w:t>
      </w:r>
    </w:p>
    <w:p w:rsidR="00000000" w:rsidRDefault="00E37DE5">
      <w:pPr>
        <w:ind w:firstLine="426"/>
        <w:jc w:val="both"/>
      </w:pPr>
      <w:r>
        <w:t>- правильность расположения (и центровки осей) горелочных плит, контрольных трубок и гляделок, проемов для примыкания труб.</w:t>
      </w:r>
    </w:p>
    <w:p w:rsidR="00000000" w:rsidRDefault="00E37DE5">
      <w:pPr>
        <w:ind w:firstLine="426"/>
        <w:jc w:val="both"/>
      </w:pPr>
      <w:r>
        <w:t>При приемке вагонеток каждую из них пропускают через контрольный шаблон и принятые вагонетки нумеруют. Вагонетки, не прошедши</w:t>
      </w:r>
      <w:r>
        <w:t>е приемку по контрольному шаблону, загонять в печь запрещается.</w:t>
      </w:r>
    </w:p>
    <w:p w:rsidR="00000000" w:rsidRDefault="00E37DE5">
      <w:pPr>
        <w:ind w:firstLine="426"/>
        <w:jc w:val="both"/>
      </w:pPr>
      <w:r>
        <w:rPr>
          <w:b/>
          <w:bCs/>
        </w:rPr>
        <w:t>13.2 Сушка и разогрев печей</w:t>
      </w:r>
    </w:p>
    <w:p w:rsidR="00000000" w:rsidRDefault="00E37DE5">
      <w:pPr>
        <w:ind w:firstLine="426"/>
        <w:jc w:val="both"/>
      </w:pPr>
      <w:r>
        <w:t>13.2.1 Печи перед вводом в эксплуатацию должны быть просушены, кроме печей с футеровкой только из огнеупорных волокнистых материалов. Сушку и разогрев печей произво</w:t>
      </w:r>
      <w:r>
        <w:t>дит эксплуатационный персонал предприятия или специализированные пусконаладочные организации, они должны осуществляться по графику подъема и распределения температуры внутри рабочего пространства. Сушка печей должна производиться только после холодного опр</w:t>
      </w:r>
      <w:r>
        <w:t>обования и наладки работы механизмов и оборудования печей, а также проверки герметичности рабочего пространства печей, работающих с контролируемыми атмосферами, и керамических рекуператоров, работающих под давлением.</w:t>
      </w:r>
    </w:p>
    <w:p w:rsidR="00000000" w:rsidRDefault="00E37DE5">
      <w:pPr>
        <w:ind w:firstLine="426"/>
        <w:jc w:val="both"/>
      </w:pPr>
      <w:r>
        <w:t>Во время сушки и разогрева печи необход</w:t>
      </w:r>
      <w:r>
        <w:t>имо вести непрерывное наблюдение за состоянием температурных швов и сводов. У печей с гибкими связями каркаса величина подъема свода, при необходимости, должна регулироваться посредством болтовых связей (тяг).</w:t>
      </w:r>
    </w:p>
    <w:p w:rsidR="00000000" w:rsidRDefault="00E37DE5">
      <w:pPr>
        <w:ind w:firstLine="426"/>
        <w:jc w:val="both"/>
      </w:pPr>
      <w:r>
        <w:t>При сушке печей должно быть обеспечено удалени</w:t>
      </w:r>
      <w:r>
        <w:t>е паров воды. В печах с пролетом свода свыше 4 м должны быть установлены маяки, облегчающие наблюдение за состоянием свода.</w:t>
      </w:r>
    </w:p>
    <w:p w:rsidR="00000000" w:rsidRDefault="00E37DE5">
      <w:pPr>
        <w:ind w:firstLine="426"/>
        <w:jc w:val="both"/>
      </w:pPr>
      <w:r>
        <w:t>13.2.2 Все отрицательные изменения и дефекты в кладке и футеровке, возникающие при сушке и разогреве печи, должны фиксироваться в жу</w:t>
      </w:r>
      <w:r>
        <w:t>рнале производства работ, с указанием причин их возникновения.</w:t>
      </w:r>
    </w:p>
    <w:p w:rsidR="00000000" w:rsidRDefault="00E37DE5">
      <w:pPr>
        <w:ind w:firstLine="426"/>
        <w:jc w:val="both"/>
      </w:pPr>
      <w:r>
        <w:t>Наладка производственного режима печи должна производиться только после исправления дефектов, выявленных во время ее разогрева.</w:t>
      </w:r>
    </w:p>
    <w:p w:rsidR="00000000" w:rsidRDefault="00E37DE5">
      <w:pPr>
        <w:ind w:firstLine="426"/>
        <w:jc w:val="both"/>
      </w:pPr>
      <w:r>
        <w:rPr>
          <w:b/>
          <w:bCs/>
        </w:rPr>
        <w:t>13.3 Приемка и сушка кирпичных труб</w:t>
      </w:r>
    </w:p>
    <w:p w:rsidR="00000000" w:rsidRDefault="00E37DE5">
      <w:pPr>
        <w:ind w:firstLine="426"/>
        <w:jc w:val="both"/>
      </w:pPr>
      <w:r>
        <w:t>13.3.1 Приемку в эксплуатацию</w:t>
      </w:r>
      <w:r>
        <w:t xml:space="preserve"> труб после возведения или ремонта следует производить после сушки и разогрева трубы и оформлять актом по форме в соответствии с приложением Д.</w:t>
      </w:r>
    </w:p>
    <w:p w:rsidR="00000000" w:rsidRDefault="00E37DE5">
      <w:pPr>
        <w:ind w:firstLine="426"/>
        <w:jc w:val="both"/>
      </w:pPr>
      <w:r>
        <w:t>13.3.2 При приемке проверяют:</w:t>
      </w:r>
    </w:p>
    <w:p w:rsidR="00000000" w:rsidRDefault="00E37DE5">
      <w:pPr>
        <w:ind w:firstLine="426"/>
        <w:jc w:val="both"/>
      </w:pPr>
      <w:r>
        <w:t>- вертикальность оси трубы;</w:t>
      </w:r>
    </w:p>
    <w:p w:rsidR="00000000" w:rsidRDefault="00E37DE5">
      <w:pPr>
        <w:ind w:firstLine="426"/>
        <w:jc w:val="both"/>
      </w:pPr>
      <w:r>
        <w:t>- внутренний и наружный диаметры;</w:t>
      </w:r>
    </w:p>
    <w:p w:rsidR="00000000" w:rsidRDefault="00E37DE5">
      <w:pPr>
        <w:ind w:firstLine="426"/>
        <w:jc w:val="both"/>
      </w:pPr>
      <w:r>
        <w:t xml:space="preserve">- качество кладки и </w:t>
      </w:r>
      <w:r>
        <w:t>бетонирования;</w:t>
      </w:r>
    </w:p>
    <w:p w:rsidR="00000000" w:rsidRDefault="00E37DE5">
      <w:pPr>
        <w:ind w:firstLine="426"/>
        <w:jc w:val="both"/>
      </w:pPr>
      <w:r>
        <w:t>- качество монтажа (установки) стальных элементов и конструкций, молниезащиты и светового ограждения, антикоррозионной защиты.</w:t>
      </w:r>
    </w:p>
    <w:p w:rsidR="00000000" w:rsidRDefault="00E37DE5">
      <w:pPr>
        <w:ind w:firstLine="426"/>
        <w:jc w:val="both"/>
      </w:pPr>
      <w:r>
        <w:t>13.3.3 К акту приемки должны быть приложены следующие документы:</w:t>
      </w:r>
    </w:p>
    <w:p w:rsidR="00000000" w:rsidRDefault="00E37DE5">
      <w:pPr>
        <w:ind w:firstLine="426"/>
        <w:jc w:val="both"/>
      </w:pPr>
      <w:r>
        <w:t>- комплект рабочих чертежей (с внесенными в них и</w:t>
      </w:r>
      <w:r>
        <w:t>зменениями);</w:t>
      </w:r>
    </w:p>
    <w:p w:rsidR="00000000" w:rsidRDefault="00E37DE5">
      <w:pPr>
        <w:ind w:firstLine="426"/>
        <w:jc w:val="both"/>
      </w:pPr>
      <w:r>
        <w:t>- акты освидетельствования скрытых работ и промежуточной приемки конструктивных элементов трубы;</w:t>
      </w:r>
    </w:p>
    <w:p w:rsidR="00000000" w:rsidRDefault="00E37DE5">
      <w:pPr>
        <w:ind w:firstLine="426"/>
        <w:jc w:val="both"/>
      </w:pPr>
      <w:r>
        <w:t>- документы о качестве примененных материалов, изделий и конструкций;</w:t>
      </w:r>
    </w:p>
    <w:p w:rsidR="00000000" w:rsidRDefault="00E37DE5">
      <w:pPr>
        <w:ind w:firstLine="426"/>
        <w:jc w:val="both"/>
      </w:pPr>
      <w:r>
        <w:t>- протоколы испытаний контрольных образцов раствора и бетона;</w:t>
      </w:r>
    </w:p>
    <w:p w:rsidR="00000000" w:rsidRDefault="00E37DE5">
      <w:pPr>
        <w:ind w:firstLine="426"/>
        <w:jc w:val="both"/>
      </w:pPr>
      <w:r>
        <w:t xml:space="preserve">- акт приемки </w:t>
      </w:r>
      <w:r>
        <w:t>антикоррозионных работ;</w:t>
      </w:r>
    </w:p>
    <w:p w:rsidR="00000000" w:rsidRDefault="00E37DE5">
      <w:pPr>
        <w:ind w:firstLine="426"/>
        <w:jc w:val="both"/>
      </w:pPr>
      <w:r>
        <w:t>- журнал производства работ;</w:t>
      </w:r>
    </w:p>
    <w:p w:rsidR="00000000" w:rsidRDefault="00E37DE5">
      <w:pPr>
        <w:ind w:firstLine="426"/>
        <w:jc w:val="both"/>
      </w:pPr>
      <w:r>
        <w:t>- акт об окончании работ по сушке и разогреву трубы.</w:t>
      </w:r>
    </w:p>
    <w:p w:rsidR="00000000" w:rsidRDefault="00E37DE5">
      <w:pPr>
        <w:ind w:firstLine="426"/>
        <w:jc w:val="both"/>
      </w:pPr>
      <w:r>
        <w:t>13.3.4 Промежуточной приемке с составлением актов подлежат:</w:t>
      </w:r>
    </w:p>
    <w:p w:rsidR="00000000" w:rsidRDefault="00E37DE5">
      <w:pPr>
        <w:ind w:firstLine="426"/>
        <w:jc w:val="both"/>
      </w:pPr>
      <w:r>
        <w:t>- основания и фундаменты;</w:t>
      </w:r>
    </w:p>
    <w:p w:rsidR="00000000" w:rsidRDefault="00E37DE5">
      <w:pPr>
        <w:ind w:firstLine="426"/>
        <w:jc w:val="both"/>
      </w:pPr>
      <w:r>
        <w:t>- очищенные поверхности перед бетонированием и торкретированием;</w:t>
      </w:r>
    </w:p>
    <w:p w:rsidR="00000000" w:rsidRDefault="00E37DE5">
      <w:pPr>
        <w:ind w:firstLine="426"/>
        <w:jc w:val="both"/>
      </w:pPr>
      <w:r>
        <w:t>- армирование конструкций;</w:t>
      </w:r>
    </w:p>
    <w:p w:rsidR="00000000" w:rsidRDefault="00E37DE5">
      <w:pPr>
        <w:ind w:firstLine="426"/>
        <w:jc w:val="both"/>
      </w:pPr>
      <w:r>
        <w:t>- бетонные работы;</w:t>
      </w:r>
    </w:p>
    <w:p w:rsidR="00000000" w:rsidRDefault="00E37DE5">
      <w:pPr>
        <w:ind w:firstLine="426"/>
        <w:jc w:val="both"/>
      </w:pPr>
      <w:r>
        <w:t>- установка и натяжение стяжных колец;</w:t>
      </w:r>
    </w:p>
    <w:p w:rsidR="00000000" w:rsidRDefault="00E37DE5">
      <w:pPr>
        <w:ind w:firstLine="426"/>
        <w:jc w:val="both"/>
      </w:pPr>
      <w:r>
        <w:t>- установка ходовых скоб;</w:t>
      </w:r>
    </w:p>
    <w:p w:rsidR="00000000" w:rsidRDefault="00E37DE5">
      <w:pPr>
        <w:ind w:firstLine="426"/>
        <w:jc w:val="both"/>
      </w:pPr>
      <w:r>
        <w:t>- установка закладных деталей в кладке;</w:t>
      </w:r>
    </w:p>
    <w:p w:rsidR="00000000" w:rsidRDefault="00E37DE5">
      <w:pPr>
        <w:ind w:firstLine="426"/>
        <w:jc w:val="both"/>
      </w:pPr>
      <w:r>
        <w:t>- монтаж стальных конструкций и элементо</w:t>
      </w:r>
      <w:r>
        <w:t>в;</w:t>
      </w:r>
    </w:p>
    <w:p w:rsidR="00000000" w:rsidRDefault="00E37DE5">
      <w:pPr>
        <w:ind w:firstLine="426"/>
        <w:jc w:val="both"/>
      </w:pPr>
      <w:r>
        <w:t>- ремонт кладки и футеровки;</w:t>
      </w:r>
    </w:p>
    <w:p w:rsidR="00000000" w:rsidRDefault="00E37DE5">
      <w:pPr>
        <w:ind w:firstLine="426"/>
        <w:jc w:val="both"/>
      </w:pPr>
      <w:r>
        <w:t>- устройство молниезащиты;</w:t>
      </w:r>
    </w:p>
    <w:p w:rsidR="00000000" w:rsidRDefault="00E37DE5">
      <w:pPr>
        <w:ind w:firstLine="426"/>
        <w:jc w:val="both"/>
      </w:pPr>
      <w:r>
        <w:t>- устройство светового ограждения.</w:t>
      </w:r>
    </w:p>
    <w:p w:rsidR="00000000" w:rsidRDefault="00E37DE5">
      <w:pPr>
        <w:ind w:firstLine="426"/>
        <w:jc w:val="both"/>
      </w:pPr>
      <w:r>
        <w:t>13.3.5 Трубы перед вводом в эксплуатацию должны быть просушены и прогреты. Сушка и разогрев должны проводиться эксплуатационным персоналом предприятия или специал</w:t>
      </w:r>
      <w:r>
        <w:t>изированной пусконаладочной организацией в соответствии с указаниями проектной документации.</w:t>
      </w:r>
    </w:p>
    <w:p w:rsidR="00000000" w:rsidRDefault="00E37DE5">
      <w:pPr>
        <w:ind w:firstLine="426"/>
        <w:jc w:val="both"/>
      </w:pPr>
      <w:r>
        <w:t>13.3.6 Сушку и разогрев трубы допускается производить посредством сжигания в ее зольнике или примыкающем газоходе любого вида топлива с последующим постепенным вкл</w:t>
      </w:r>
      <w:r>
        <w:t>ючением обслуживаемых теплотехнических агрегатов.</w:t>
      </w:r>
    </w:p>
    <w:p w:rsidR="00000000" w:rsidRDefault="00E37DE5">
      <w:pPr>
        <w:ind w:firstLine="426"/>
        <w:jc w:val="both"/>
      </w:pPr>
      <w:r>
        <w:t>Сжигание топлива непосредственно на поду зольника может быть допущено только в начальный период сушки. В дальнейшем топливо следует сжигать в газоходе. Сжигание угля следует производить только в жаровнях.</w:t>
      </w:r>
    </w:p>
    <w:p w:rsidR="00000000" w:rsidRDefault="00E37DE5">
      <w:pPr>
        <w:ind w:firstLine="426"/>
        <w:jc w:val="both"/>
      </w:pPr>
      <w:r>
        <w:t>1</w:t>
      </w:r>
      <w:r>
        <w:t>3.3.7 Выбор температурных режимов и методов сушки и разогрева труб следует производить в зависимости от конструкции трубы, времени года, объема выполненных работ и начальной температуры ствола и футеровки.</w:t>
      </w:r>
    </w:p>
    <w:p w:rsidR="00000000" w:rsidRDefault="00E37DE5">
      <w:pPr>
        <w:ind w:firstLine="426"/>
        <w:jc w:val="both"/>
      </w:pPr>
      <w:r>
        <w:t xml:space="preserve">При остановке трубы летом на срок более 10 сут ее </w:t>
      </w:r>
      <w:r>
        <w:t>нагрев до рабочей температуры следует осуществлять со скоростью не более 10°С/ч.</w:t>
      </w:r>
    </w:p>
    <w:p w:rsidR="00000000" w:rsidRDefault="00E37DE5">
      <w:pPr>
        <w:ind w:firstLine="426"/>
        <w:jc w:val="both"/>
      </w:pPr>
      <w:r>
        <w:t>При остановке трубы зимой на срок более 4 сут нагрев следует осуществлять со скоростью не более 5°С/ч.</w:t>
      </w:r>
    </w:p>
    <w:p w:rsidR="00000000" w:rsidRDefault="00E37DE5">
      <w:pPr>
        <w:ind w:firstLine="426"/>
        <w:jc w:val="both"/>
      </w:pPr>
      <w:r>
        <w:t>13.3.8 При совмещении сушки трубы с сушкой футеровки и обмуровки теплоте</w:t>
      </w:r>
      <w:r>
        <w:t>хнического агрегата продолжительность сушки трубы увеличивается на 2-3 сут по сравнению с периодом сушки теплотехнического агрегата ввиду необходимости удаления влаги, испарившейся из футеровки и сконденсировавшейся на внутренней поверхности трубы.</w:t>
      </w:r>
    </w:p>
    <w:p w:rsidR="00000000" w:rsidRDefault="00E37DE5">
      <w:pPr>
        <w:ind w:firstLine="426"/>
        <w:jc w:val="both"/>
      </w:pPr>
      <w:r>
        <w:t xml:space="preserve">13.3.9 </w:t>
      </w:r>
      <w:r>
        <w:t>Режим сушки и разогрева трубы следует контролировать по температуре отходящих газов, измеряемой с помощью термопар или удлиненных ртутных термометров на высоте от 3 до 5 м над вводом теплоносителя и на расстоянии не более 100 мм от внутренней поверхности т</w:t>
      </w:r>
      <w:r>
        <w:t>рубы.</w:t>
      </w:r>
    </w:p>
    <w:p w:rsidR="00000000" w:rsidRDefault="00E37DE5">
      <w:pPr>
        <w:ind w:firstLine="426"/>
        <w:jc w:val="both"/>
      </w:pPr>
      <w:r>
        <w:t>Процесс сушки и разогрева трубы следует контролировать круглосуточно, фиксируя в журнале наблюдений через каждый час температуру отходящих газов и наружного воздуха, а также разрежение в трубе.</w:t>
      </w:r>
    </w:p>
    <w:p w:rsidR="00000000" w:rsidRDefault="00E37DE5">
      <w:pPr>
        <w:ind w:firstLine="426"/>
        <w:jc w:val="both"/>
      </w:pPr>
      <w:r>
        <w:rPr>
          <w:b/>
          <w:bCs/>
        </w:rPr>
        <w:t> </w:t>
      </w:r>
    </w:p>
    <w:p w:rsidR="00000000" w:rsidRDefault="00E37DE5">
      <w:pPr>
        <w:ind w:firstLine="426"/>
        <w:jc w:val="both"/>
      </w:pPr>
      <w:r>
        <w:rPr>
          <w:b/>
          <w:bCs/>
        </w:rPr>
        <w:t> </w:t>
      </w:r>
    </w:p>
    <w:p w:rsidR="00000000" w:rsidRDefault="00E37DE5">
      <w:pPr>
        <w:jc w:val="center"/>
      </w:pPr>
      <w:r>
        <w:rPr>
          <w:rStyle w:val="s1"/>
        </w:rPr>
        <w:t>14. ПРОИЗВОДСТВО РАБОТ В УСЛОВИЯХ ОТРИЦАТЕЛЬНЫХ ТЕМП</w:t>
      </w:r>
      <w:r>
        <w:rPr>
          <w:rStyle w:val="s1"/>
        </w:rPr>
        <w:t>ЕРАТУР</w:t>
      </w:r>
    </w:p>
    <w:p w:rsidR="00000000" w:rsidRDefault="00E37DE5">
      <w:pPr>
        <w:ind w:firstLine="426"/>
      </w:pPr>
      <w:r>
        <w:rPr>
          <w:b/>
          <w:bCs/>
        </w:rPr>
        <w:t> </w:t>
      </w:r>
    </w:p>
    <w:p w:rsidR="00000000" w:rsidRDefault="00E37DE5">
      <w:pPr>
        <w:ind w:firstLine="426"/>
        <w:jc w:val="both"/>
      </w:pPr>
      <w:r>
        <w:rPr>
          <w:b/>
          <w:bCs/>
        </w:rPr>
        <w:t>14.1 Кладка промышленных печей</w:t>
      </w:r>
    </w:p>
    <w:p w:rsidR="00000000" w:rsidRDefault="00E37DE5">
      <w:pPr>
        <w:ind w:firstLine="426"/>
        <w:jc w:val="both"/>
      </w:pPr>
      <w:r>
        <w:t>14.1.1 Огнеупорная кладка печей в условиях отрицательных температур должна производиться в утепленных зданиях или тепляках при температуре воздуха на рабочем месте не ниже 5°С. При этом температура воздуха в любом ме</w:t>
      </w:r>
      <w:r>
        <w:t>сте тепляка должна быть положительной.</w:t>
      </w:r>
    </w:p>
    <w:p w:rsidR="00000000" w:rsidRDefault="00E37DE5">
      <w:pPr>
        <w:ind w:firstLine="426"/>
        <w:jc w:val="both"/>
      </w:pPr>
      <w:r>
        <w:t>Кладку насухо с засыпкой швов порошком допускается производить при отрицательных температурах; при этом кирпичи не должны иметь следов наледи или снега, а порошок должен быть хорошо просушен. Кладку из керамического к</w:t>
      </w:r>
      <w:r>
        <w:t>ирпича на цементных или сложных растворах, а также кладку из диатомитового кирпича на цементно-диатомитовом растворе разрешается производить методом замораживания (при выполнении без перевязки с огнеупорной кладкой). Кладку арок и несущих столбов из керами</w:t>
      </w:r>
      <w:r>
        <w:t>ческого кирпича выполнять методом замораживания не разрешается.</w:t>
      </w:r>
    </w:p>
    <w:p w:rsidR="00000000" w:rsidRDefault="00E37DE5">
      <w:pPr>
        <w:ind w:firstLine="426"/>
        <w:jc w:val="both"/>
      </w:pPr>
      <w:r>
        <w:t xml:space="preserve">14.1.2 Огнеупорная кладка в зимних условиях должна производиться на подогретых растворах. Огнеупорный раствор при укладке должен иметь температуру не ниже +5°С, а известково-цементный раствор </w:t>
      </w:r>
      <w:r>
        <w:t>и огнеупорный раствор на жидком стекле или с добавкой портландцемента - не ниже +10°С.</w:t>
      </w:r>
    </w:p>
    <w:p w:rsidR="00000000" w:rsidRDefault="00E37DE5">
      <w:pPr>
        <w:ind w:firstLine="426"/>
        <w:jc w:val="both"/>
      </w:pPr>
      <w:r>
        <w:t>Огнеупорный кирпич и фасонные изделия должны быть заблаговременно (до укладки) нагреты до положительной температуры.</w:t>
      </w:r>
    </w:p>
    <w:p w:rsidR="00000000" w:rsidRDefault="00E37DE5">
      <w:pPr>
        <w:ind w:firstLine="426"/>
        <w:jc w:val="both"/>
      </w:pPr>
      <w:r>
        <w:t>14.1.3 При производстве работ в зимних условиях в журнале производства работ необходимо ежедневно указывать:</w:t>
      </w:r>
    </w:p>
    <w:p w:rsidR="00000000" w:rsidRDefault="00E37DE5">
      <w:pPr>
        <w:ind w:firstLine="426"/>
        <w:jc w:val="both"/>
      </w:pPr>
      <w:r>
        <w:t>- температуру наружного воздух</w:t>
      </w:r>
      <w:r>
        <w:t>а;</w:t>
      </w:r>
    </w:p>
    <w:p w:rsidR="00000000" w:rsidRDefault="00E37DE5">
      <w:pPr>
        <w:ind w:firstLine="426"/>
        <w:jc w:val="both"/>
      </w:pPr>
      <w:r>
        <w:t>- температуру воздуха на рабочем месте;</w:t>
      </w:r>
    </w:p>
    <w:p w:rsidR="00000000" w:rsidRDefault="00E37DE5">
      <w:pPr>
        <w:ind w:firstLine="426"/>
        <w:jc w:val="both"/>
      </w:pPr>
      <w:r>
        <w:t>- температуру воздуха в тепляке для подогрева материалов;</w:t>
      </w:r>
    </w:p>
    <w:p w:rsidR="00000000" w:rsidRDefault="00E37DE5">
      <w:pPr>
        <w:ind w:firstLine="426"/>
        <w:jc w:val="both"/>
      </w:pPr>
      <w:r>
        <w:t>- температуру раствора при выходе из растворомешалки и при укладке.</w:t>
      </w:r>
    </w:p>
    <w:p w:rsidR="00000000" w:rsidRDefault="00E37DE5">
      <w:pPr>
        <w:ind w:firstLine="426"/>
        <w:jc w:val="both"/>
      </w:pPr>
      <w:r>
        <w:t>14.1.4 Кладка, выполненная в тепляке, должна выдерживаться при положительной температур</w:t>
      </w:r>
      <w:r>
        <w:t>е до постановки печи на сушку.</w:t>
      </w:r>
    </w:p>
    <w:p w:rsidR="00000000" w:rsidRDefault="00E37DE5">
      <w:pPr>
        <w:ind w:firstLine="426"/>
        <w:jc w:val="both"/>
      </w:pPr>
      <w:r>
        <w:rPr>
          <w:b/>
          <w:bCs/>
        </w:rPr>
        <w:t>14.2 Возведение кирпичных дымовых труб</w:t>
      </w:r>
    </w:p>
    <w:p w:rsidR="00000000" w:rsidRDefault="00E37DE5">
      <w:pPr>
        <w:ind w:firstLine="426"/>
        <w:jc w:val="both"/>
      </w:pPr>
      <w:r>
        <w:t>14.2.1 Кладка кирпичных труб в условиях отрицательных температур должна производиться в передвижных тепляках, с обогревом внутреннего пространства трубы, или без тепляков, с обогревом вн</w:t>
      </w:r>
      <w:r>
        <w:t>утреннего пространства трубы до уровня рабочего настила подмостей; при этом кладку выше уровня подмостей допускается временно замораживать, с обогревом ее после переноса подмостей на следующий ярус.</w:t>
      </w:r>
    </w:p>
    <w:p w:rsidR="00000000" w:rsidRDefault="00E37DE5">
      <w:pPr>
        <w:ind w:firstLine="426"/>
        <w:jc w:val="both"/>
      </w:pPr>
      <w:r>
        <w:t>Кладка должна быть выдержана в передвижном тепляке в тече</w:t>
      </w:r>
      <w:r>
        <w:t>ние 4-5 сут при температуре не ниже 15°С.</w:t>
      </w:r>
    </w:p>
    <w:p w:rsidR="00000000" w:rsidRDefault="00E37DE5">
      <w:pPr>
        <w:ind w:firstLine="426"/>
        <w:jc w:val="both"/>
      </w:pPr>
      <w:r>
        <w:t>Температура внутри трубы под рештовкой при кладке без тепляка, но с внутренним обогревом должна поддерживаться не ниже:</w:t>
      </w:r>
    </w:p>
    <w:p w:rsidR="00000000" w:rsidRDefault="00E37DE5">
      <w:pPr>
        <w:ind w:firstLine="426"/>
        <w:jc w:val="both"/>
      </w:pPr>
      <w:r>
        <w:t>- 15°С - при температуре наружного воздуха от 0°С до минус 10°С;</w:t>
      </w:r>
    </w:p>
    <w:p w:rsidR="00000000" w:rsidRDefault="00E37DE5">
      <w:pPr>
        <w:ind w:firstLine="426"/>
        <w:jc w:val="both"/>
      </w:pPr>
      <w:r>
        <w:t>- 20°С - при температуре нару</w:t>
      </w:r>
      <w:r>
        <w:t>жного воздуха от минус 10°С до минус 20°С;</w:t>
      </w:r>
    </w:p>
    <w:p w:rsidR="00000000" w:rsidRDefault="00E37DE5">
      <w:pPr>
        <w:ind w:firstLine="426"/>
        <w:jc w:val="both"/>
      </w:pPr>
      <w:r>
        <w:t>- 25°С - при температуре наружного воздуха ниже минус 20°С.</w:t>
      </w:r>
    </w:p>
    <w:p w:rsidR="00000000" w:rsidRDefault="00E37DE5">
      <w:pPr>
        <w:ind w:firstLine="426"/>
        <w:jc w:val="both"/>
      </w:pPr>
      <w:r>
        <w:t>Кладка части трубы, ослабленной проемами, должна производиться в тепляке и выдерживаться не менее 7 сут при температуре не ниже 15°С.</w:t>
      </w:r>
    </w:p>
    <w:p w:rsidR="00000000" w:rsidRDefault="00E37DE5">
      <w:pPr>
        <w:ind w:firstLine="426"/>
        <w:jc w:val="both"/>
      </w:pPr>
      <w:r>
        <w:t xml:space="preserve">14.2.2 Кладку труб </w:t>
      </w:r>
      <w:r>
        <w:t>в условиях устойчивых отрицательных температур допускается производить способом замораживания при условии, что расчетные напряжения в кладке труб в период оттаивания не превышают значений, приведенных в таблице 9. До наступления периода неравномерного весе</w:t>
      </w:r>
      <w:r>
        <w:t>ннего обогрева выполненная этим способом часть кладки должна быть отогрета изнутри трубы на всю высоту.</w:t>
      </w:r>
    </w:p>
    <w:p w:rsidR="00000000" w:rsidRDefault="00E37DE5">
      <w:pPr>
        <w:ind w:firstLine="426"/>
        <w:jc w:val="both"/>
      </w:pPr>
      <w:r>
        <w:t>Если часть ствола трубы выложена в летних условиях, то на ней допускается возводить способом замораживания оставшуюся часть ствола при условии, что расч</w:t>
      </w:r>
      <w:r>
        <w:t>етные напряжения в кладке, выполняемой способом замораживания, не превышают значений, приведенных в таблице 9.</w:t>
      </w:r>
    </w:p>
    <w:p w:rsidR="00000000" w:rsidRDefault="00E37DE5">
      <w:pPr>
        <w:ind w:firstLine="426"/>
        <w:jc w:val="both"/>
      </w:pPr>
      <w:r>
        <w:rPr>
          <w:b/>
          <w:bCs/>
        </w:rPr>
        <w:t> </w:t>
      </w:r>
    </w:p>
    <w:p w:rsidR="00000000" w:rsidRDefault="00E37DE5">
      <w:pPr>
        <w:jc w:val="center"/>
      </w:pPr>
      <w:r>
        <w:rPr>
          <w:rStyle w:val="s1"/>
        </w:rPr>
        <w:t>Таблица 9 - Расчетные напряжения сжатия зимней кладки</w:t>
      </w:r>
    </w:p>
    <w:p w:rsidR="00000000" w:rsidRDefault="00E37DE5">
      <w:pPr>
        <w:ind w:firstLine="426"/>
        <w:jc w:val="center"/>
      </w:pPr>
      <w:r>
        <w:t> </w:t>
      </w:r>
    </w:p>
    <w:tbl>
      <w:tblPr>
        <w:tblW w:w="0" w:type="auto"/>
        <w:tblCellMar>
          <w:left w:w="0" w:type="dxa"/>
          <w:right w:w="0" w:type="dxa"/>
        </w:tblCellMar>
        <w:tblLook w:val="04A0" w:firstRow="1" w:lastRow="0" w:firstColumn="1" w:lastColumn="0" w:noHBand="0" w:noVBand="1"/>
      </w:tblPr>
      <w:tblGrid>
        <w:gridCol w:w="4811"/>
        <w:gridCol w:w="4524"/>
      </w:tblGrid>
      <w:tr w:rsidR="00000000">
        <w:trPr>
          <w:trHeight w:val="20"/>
        </w:trPr>
        <w:tc>
          <w:tcPr>
            <w:tcW w:w="489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Кладка из глиняного кирпича марки</w:t>
            </w:r>
          </w:p>
        </w:tc>
        <w:tc>
          <w:tcPr>
            <w:tcW w:w="459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Допустимое значение расчетного напряжения сжатия для </w:t>
            </w:r>
            <w:r>
              <w:t>зимней кладки в период ее оттаивания, МПа</w:t>
            </w:r>
          </w:p>
        </w:tc>
      </w:tr>
      <w:tr w:rsidR="00000000">
        <w:trPr>
          <w:trHeight w:val="20"/>
        </w:trPr>
        <w:tc>
          <w:tcPr>
            <w:tcW w:w="48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150</w:t>
            </w:r>
          </w:p>
        </w:tc>
        <w:tc>
          <w:tcPr>
            <w:tcW w:w="45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0,8</w:t>
            </w:r>
          </w:p>
        </w:tc>
      </w:tr>
      <w:tr w:rsidR="00000000">
        <w:trPr>
          <w:trHeight w:val="20"/>
        </w:trPr>
        <w:tc>
          <w:tcPr>
            <w:tcW w:w="48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125</w:t>
            </w:r>
          </w:p>
        </w:tc>
        <w:tc>
          <w:tcPr>
            <w:tcW w:w="45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0,7</w:t>
            </w:r>
          </w:p>
        </w:tc>
      </w:tr>
      <w:tr w:rsidR="00000000">
        <w:trPr>
          <w:trHeight w:val="20"/>
        </w:trPr>
        <w:tc>
          <w:tcPr>
            <w:tcW w:w="489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45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0,6</w:t>
            </w:r>
          </w:p>
        </w:tc>
      </w:tr>
    </w:tbl>
    <w:p w:rsidR="00000000" w:rsidRDefault="00E37DE5">
      <w:pPr>
        <w:ind w:firstLine="426"/>
      </w:pPr>
      <w:r>
        <w:t> </w:t>
      </w:r>
    </w:p>
    <w:p w:rsidR="00000000" w:rsidRDefault="00E37DE5">
      <w:pPr>
        <w:ind w:firstLine="426"/>
        <w:jc w:val="both"/>
      </w:pPr>
      <w:r>
        <w:t>14.2.3 Кладку, выполненную способом замораживания, необходимо после окончания сооружения стволов труб отогревать постепенно, в соответствии с заданным графиком, так, чтобы она прогревалась равномерно по всему периметру трубы и в первый период набор прочнос</w:t>
      </w:r>
      <w:r>
        <w:t>ти раствора происходил лишь во внутренней части кладки.</w:t>
      </w:r>
    </w:p>
    <w:p w:rsidR="00000000" w:rsidRDefault="00E37DE5">
      <w:pPr>
        <w:ind w:firstLine="426"/>
        <w:jc w:val="both"/>
      </w:pPr>
      <w:r>
        <w:t>Кладка должна отогреваться при поддержании внутри трубы положительной температуры до приобретения кладкой требуемой прочности за 7-14 сут (в зависимости от толщины кладки).</w:t>
      </w:r>
    </w:p>
    <w:p w:rsidR="00000000" w:rsidRDefault="00E37DE5">
      <w:pPr>
        <w:ind w:firstLine="426"/>
        <w:jc w:val="both"/>
      </w:pPr>
      <w:r>
        <w:t>Если труба, выложенная спос</w:t>
      </w:r>
      <w:r>
        <w:t>обом замораживания, имеет футеровку, то трубу следует обогревать (до набора раствором проектной прочности) не менее 10 сут, из них первые 3 сут - при температуре в трубе 120°С; затем - при температуре от 200°С до 250°С.</w:t>
      </w:r>
    </w:p>
    <w:p w:rsidR="00000000" w:rsidRDefault="00E37DE5">
      <w:pPr>
        <w:ind w:firstLine="426"/>
        <w:jc w:val="both"/>
      </w:pPr>
      <w:r>
        <w:t>Предусмотренные проектом стяжные кол</w:t>
      </w:r>
      <w:r>
        <w:t>ьца должны быть поставлены на всю высоту до начала отогревания трубы.</w:t>
      </w:r>
    </w:p>
    <w:p w:rsidR="00000000" w:rsidRDefault="00E37DE5">
      <w:pPr>
        <w:ind w:firstLine="426"/>
        <w:jc w:val="both"/>
      </w:pPr>
      <w:r>
        <w:t>14.2.4 Кирпич для кладки в зимних условиях должен быть тщательно очищен от снега и наледи.</w:t>
      </w:r>
    </w:p>
    <w:p w:rsidR="00000000" w:rsidRDefault="00E37DE5">
      <w:pPr>
        <w:ind w:firstLine="426"/>
        <w:jc w:val="both"/>
      </w:pPr>
      <w:r>
        <w:t>Марка раствора при кладке кирпичных труб в зимних условиях должна быть повышена на одну ступень</w:t>
      </w:r>
      <w:r>
        <w:t xml:space="preserve"> относительно марки раствора, применяемого для кладки в летних условиях.</w:t>
      </w:r>
    </w:p>
    <w:p w:rsidR="00000000" w:rsidRDefault="00E37DE5">
      <w:pPr>
        <w:ind w:firstLine="426"/>
        <w:jc w:val="both"/>
      </w:pPr>
      <w:r>
        <w:t>Раствор в момент укладки должен иметь температуру не ниже 10°С. В зависимости от температуры наружного воздуха раствор в момент его укладки рекомендуется применять подогретым до темпе</w:t>
      </w:r>
      <w:r>
        <w:t>ратуры согласно таблице 10.</w:t>
      </w:r>
    </w:p>
    <w:p w:rsidR="00000000" w:rsidRDefault="00E37DE5">
      <w:pPr>
        <w:ind w:firstLine="426"/>
        <w:jc w:val="both"/>
      </w:pPr>
      <w:r>
        <w:t>Ускорение твердения и повышение прочности раствора допускается производить путем введения добавок в соответствии с указаниями проектной документации.</w:t>
      </w:r>
    </w:p>
    <w:p w:rsidR="00000000" w:rsidRDefault="00E37DE5">
      <w:pPr>
        <w:ind w:firstLine="426"/>
      </w:pPr>
      <w:r>
        <w:rPr>
          <w:b/>
          <w:bCs/>
        </w:rPr>
        <w:t> </w:t>
      </w:r>
    </w:p>
    <w:p w:rsidR="00000000" w:rsidRDefault="00E37DE5">
      <w:pPr>
        <w:jc w:val="center"/>
      </w:pPr>
      <w:r>
        <w:rPr>
          <w:rStyle w:val="s1"/>
        </w:rPr>
        <w:t>Таблица 10 - Температура раствора</w:t>
      </w:r>
    </w:p>
    <w:p w:rsidR="00000000" w:rsidRDefault="00E37DE5">
      <w:pPr>
        <w:ind w:firstLine="426"/>
        <w:jc w:val="center"/>
      </w:pPr>
      <w:r>
        <w:t> </w:t>
      </w:r>
    </w:p>
    <w:tbl>
      <w:tblPr>
        <w:tblW w:w="0" w:type="auto"/>
        <w:tblCellMar>
          <w:left w:w="0" w:type="dxa"/>
          <w:right w:w="0" w:type="dxa"/>
        </w:tblCellMar>
        <w:tblLook w:val="04A0" w:firstRow="1" w:lastRow="0" w:firstColumn="1" w:lastColumn="0" w:noHBand="0" w:noVBand="1"/>
      </w:tblPr>
      <w:tblGrid>
        <w:gridCol w:w="4669"/>
        <w:gridCol w:w="4666"/>
      </w:tblGrid>
      <w:tr w:rsidR="00000000">
        <w:trPr>
          <w:trHeight w:val="20"/>
        </w:trPr>
        <w:tc>
          <w:tcPr>
            <w:tcW w:w="475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Температура наружного воздуха, °С</w:t>
            </w:r>
          </w:p>
        </w:tc>
        <w:tc>
          <w:tcPr>
            <w:tcW w:w="474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Рекомендуемая температура раствора при укладке в конструкцию, °С</w:t>
            </w:r>
          </w:p>
        </w:tc>
      </w:tr>
      <w:tr w:rsidR="00000000">
        <w:trPr>
          <w:trHeight w:val="20"/>
        </w:trPr>
        <w:tc>
          <w:tcPr>
            <w:tcW w:w="475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От 0 до минус 10</w:t>
            </w:r>
          </w:p>
        </w:tc>
        <w:tc>
          <w:tcPr>
            <w:tcW w:w="47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w:t>
            </w:r>
          </w:p>
        </w:tc>
      </w:tr>
      <w:tr w:rsidR="00000000">
        <w:trPr>
          <w:trHeight w:val="20"/>
        </w:trPr>
        <w:tc>
          <w:tcPr>
            <w:tcW w:w="475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От минус 10 до минус 15</w:t>
            </w:r>
          </w:p>
        </w:tc>
        <w:tc>
          <w:tcPr>
            <w:tcW w:w="47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w:t>
            </w:r>
          </w:p>
        </w:tc>
      </w:tr>
      <w:tr w:rsidR="00000000">
        <w:trPr>
          <w:trHeight w:val="20"/>
        </w:trPr>
        <w:tc>
          <w:tcPr>
            <w:tcW w:w="475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Ниже минус 15</w:t>
            </w:r>
          </w:p>
        </w:tc>
        <w:tc>
          <w:tcPr>
            <w:tcW w:w="47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+20</w:t>
            </w:r>
          </w:p>
        </w:tc>
      </w:tr>
    </w:tbl>
    <w:p w:rsidR="00000000" w:rsidRDefault="00E37DE5">
      <w:pPr>
        <w:ind w:firstLine="426"/>
      </w:pPr>
      <w:r>
        <w:t> </w:t>
      </w:r>
    </w:p>
    <w:p w:rsidR="00000000" w:rsidRDefault="00E37DE5">
      <w:pPr>
        <w:ind w:firstLine="426"/>
        <w:jc w:val="both"/>
      </w:pPr>
      <w:r>
        <w:t>14.2.5 В период отогревания кладки необходимо осуществлять наблюдение за осадкой и в</w:t>
      </w:r>
      <w:r>
        <w:t>ертикальностью трубы. При появлении деформаций отогревание должно быть прекращено до выявления и устранения причин.</w:t>
      </w:r>
    </w:p>
    <w:p w:rsidR="00000000" w:rsidRDefault="00E37DE5">
      <w:pPr>
        <w:ind w:firstLine="426"/>
        <w:jc w:val="both"/>
      </w:pPr>
      <w:r>
        <w:t>14.2.6 Футеровка кирпичных труб огнеупорным, кислотоупорным и на глиняном растворе керамическим кирпичом в зимних условиях должна производиться в отапливаемых стволах труб при положительной температуре.</w:t>
      </w:r>
    </w:p>
    <w:p w:rsidR="00000000" w:rsidRDefault="00E37DE5">
      <w:pPr>
        <w:ind w:firstLine="426"/>
        <w:jc w:val="both"/>
      </w:pPr>
      <w:r>
        <w:t>Температура воздуха на рабочем месте при футеровке тр</w:t>
      </w:r>
      <w:r>
        <w:t>уб огнеупорным или керамическим кирпичом должна быть не ниже 5°С, а при футеровке кислотоупорным кирпичом - не ниже 10°С.</w:t>
      </w:r>
    </w:p>
    <w:p w:rsidR="00000000" w:rsidRDefault="00E37DE5">
      <w:pPr>
        <w:ind w:firstLine="426"/>
        <w:jc w:val="both"/>
      </w:pPr>
      <w:r>
        <w:t>Футеровка труб, выполняемая керамическим кирпичом на сложных и цементных растворах, допускается способом замораживания.</w:t>
      </w:r>
    </w:p>
    <w:p w:rsidR="00000000" w:rsidRDefault="00E37DE5">
      <w:pPr>
        <w:ind w:firstLine="426"/>
        <w:jc w:val="both"/>
      </w:pPr>
      <w:r>
        <w:t xml:space="preserve">14.2.7 Работы </w:t>
      </w:r>
      <w:r>
        <w:t>по защите от коррозии ствола и футеровки труб должны производиться при положительных температурах.</w:t>
      </w:r>
    </w:p>
    <w:p w:rsidR="00000000" w:rsidRDefault="00E37DE5">
      <w:pPr>
        <w:ind w:firstLine="426"/>
        <w:jc w:val="both"/>
      </w:pPr>
      <w:r>
        <w:rPr>
          <w:b/>
          <w:bCs/>
        </w:rPr>
        <w:t>14.3 Возведение железобетонных дымовых труб</w:t>
      </w:r>
    </w:p>
    <w:p w:rsidR="00000000" w:rsidRDefault="00E37DE5">
      <w:pPr>
        <w:ind w:firstLine="426"/>
        <w:jc w:val="both"/>
      </w:pPr>
      <w:r>
        <w:t>14.3.1 При возведении ствола трубы в зимних условиях допускается применение бетона по прочности на сжатие на один</w:t>
      </w:r>
      <w:r>
        <w:t xml:space="preserve"> класс выше проектного.</w:t>
      </w:r>
    </w:p>
    <w:p w:rsidR="00000000" w:rsidRDefault="00E37DE5">
      <w:pPr>
        <w:ind w:firstLine="426"/>
        <w:jc w:val="both"/>
      </w:pPr>
      <w:r>
        <w:t>Способы производства бетонных работ в зимних условиях должны обеспечивать получение в заданные сроки бетона проектного класса по прочности на сжатие, морозостойкости и водонепроницаемости. При этом прочность бетона к моменту замерза</w:t>
      </w:r>
      <w:r>
        <w:t xml:space="preserve">ния (после его выдерживания) должна составлять для фундамента и ствола трубы не менее 70%, а остальных конструкций - не менее 50% проектной прочности или для ствола 70% проектной прочности, принятой в зимних условиях, если проектом сооружения или проектом </w:t>
      </w:r>
      <w:r>
        <w:t>производства работ не предусмотрены более высокие требования к прочности бетона к моменту его замерзания.</w:t>
      </w:r>
    </w:p>
    <w:p w:rsidR="00000000" w:rsidRDefault="00E37DE5">
      <w:pPr>
        <w:ind w:firstLine="426"/>
        <w:jc w:val="both"/>
      </w:pPr>
      <w:r>
        <w:t>Если труба до окончания зимнего периода будет работать при полной нагрузке, бетон следует выдерживать при положительной температуре до достижения им п</w:t>
      </w:r>
      <w:r>
        <w:t>роектной прочности.</w:t>
      </w:r>
    </w:p>
    <w:p w:rsidR="00000000" w:rsidRDefault="00E37DE5">
      <w:pPr>
        <w:ind w:firstLine="426"/>
        <w:jc w:val="both"/>
      </w:pPr>
      <w:r>
        <w:t>Бетон конструктивных элементов труб, находящихся в активной зоне вечномерзлых грунтов, следует выдерживать при положительной температуре до достижения им проектной прочности.</w:t>
      </w:r>
    </w:p>
    <w:p w:rsidR="00000000" w:rsidRDefault="00E37DE5">
      <w:pPr>
        <w:ind w:firstLine="426"/>
        <w:jc w:val="both"/>
      </w:pPr>
      <w:r>
        <w:t xml:space="preserve">Бетонирование ствола трубы, как правило, следует производить </w:t>
      </w:r>
      <w:r>
        <w:t>при температуре наружного воздуха не ниже минус 20°С, а всех остальных конструкций труб - не ниже минус 30°С.</w:t>
      </w:r>
    </w:p>
    <w:p w:rsidR="00000000" w:rsidRDefault="00E37DE5">
      <w:pPr>
        <w:ind w:firstLine="426"/>
        <w:jc w:val="both"/>
      </w:pPr>
      <w:r>
        <w:t>Бетонирование ствола трубы при температуре наружного воздуха до минус 30°С допускается при комбинированном методе тепловой обработки бетона и обес</w:t>
      </w:r>
      <w:r>
        <w:t>печении необходимой положительной температуры.</w:t>
      </w:r>
    </w:p>
    <w:p w:rsidR="00000000" w:rsidRDefault="00E37DE5">
      <w:pPr>
        <w:ind w:firstLine="426"/>
        <w:jc w:val="both"/>
      </w:pPr>
      <w:r>
        <w:t>Тепловая обработка при выдерживании бетона конструктивных элементов трубы в зимних условиях производится, как правило, следующими методами:</w:t>
      </w:r>
    </w:p>
    <w:p w:rsidR="00000000" w:rsidRDefault="00E37DE5">
      <w:pPr>
        <w:ind w:firstLine="426"/>
        <w:jc w:val="both"/>
      </w:pPr>
      <w:r>
        <w:t>- бетонная подготовка (под фундамент трубы), кольцевого фундамента тр</w:t>
      </w:r>
      <w:r>
        <w:t>убы методом электрообогрева при помощи утепленных стальных щитов, оборудованных термовкладышами или термоактивным покрытием (греющих покрывал);</w:t>
      </w:r>
    </w:p>
    <w:p w:rsidR="00000000" w:rsidRDefault="00E37DE5">
      <w:pPr>
        <w:ind w:firstLine="426"/>
        <w:jc w:val="both"/>
      </w:pPr>
      <w:r>
        <w:t>- плита круглая фундамента трубы - методом - термос или термоса с предварительным разогревом бетонной смеси, или</w:t>
      </w:r>
      <w:r>
        <w:t xml:space="preserve"> - термос, дополненного периферийным электропрогревом;</w:t>
      </w:r>
    </w:p>
    <w:p w:rsidR="00000000" w:rsidRDefault="00E37DE5">
      <w:pPr>
        <w:ind w:firstLine="426"/>
        <w:jc w:val="both"/>
      </w:pPr>
      <w:r>
        <w:t xml:space="preserve">- кольцевой фундамент и стакан фундамента трубы - методом электропрогрева с использованием нашивных электродов, закрепляемых на утепленной деревянной опалубке или электрообогрева при помощи утепленной </w:t>
      </w:r>
      <w:r>
        <w:t>стальной опалубки, оборудованной термовкладышами, а также методом - термос с предварительным разогревом бетонной смеси;</w:t>
      </w:r>
    </w:p>
    <w:p w:rsidR="00000000" w:rsidRDefault="00E37DE5">
      <w:pPr>
        <w:ind w:firstLine="426"/>
        <w:jc w:val="both"/>
      </w:pPr>
      <w:r>
        <w:t>- ствол трубы - в подвижном тепляке с использованием в качестве источника тепла отопительных агрегатов или в тепляке с дополнительным эл</w:t>
      </w:r>
      <w:r>
        <w:t>ектрообогревом наружной поверхности ствола или комбинированным электровоздействием (КЭВ);</w:t>
      </w:r>
    </w:p>
    <w:p w:rsidR="00000000" w:rsidRDefault="00E37DE5">
      <w:pPr>
        <w:ind w:firstLine="426"/>
        <w:jc w:val="both"/>
      </w:pPr>
      <w:r>
        <w:t>Выдерживание бетона стакана фундамента и ствола трубы допускается производить при температуре не выше 70°С.</w:t>
      </w:r>
    </w:p>
    <w:p w:rsidR="00000000" w:rsidRDefault="00E37DE5">
      <w:pPr>
        <w:ind w:firstLine="426"/>
        <w:jc w:val="both"/>
      </w:pPr>
      <w:r>
        <w:t>После выдерживания бетона вышеуказанными методами при расп</w:t>
      </w:r>
      <w:r>
        <w:t>алубке разность температур открытых поверхностей бетона и наружного воздуха не должна превышать 20°С.</w:t>
      </w:r>
    </w:p>
    <w:p w:rsidR="00000000" w:rsidRDefault="00E37DE5">
      <w:pPr>
        <w:ind w:firstLine="426"/>
        <w:jc w:val="both"/>
      </w:pPr>
      <w:r>
        <w:t>Прогретый бетон до его остывания не должен подвергаться ударным нагрузкам.</w:t>
      </w:r>
    </w:p>
    <w:p w:rsidR="00000000" w:rsidRDefault="00E37DE5">
      <w:pPr>
        <w:ind w:firstLine="426"/>
        <w:jc w:val="both"/>
      </w:pPr>
      <w:r>
        <w:t>Уход за твердеющим бетоном следует производить после наступления устойчивых пол</w:t>
      </w:r>
      <w:r>
        <w:t>ожительных температур не ниже 5°С.</w:t>
      </w:r>
    </w:p>
    <w:p w:rsidR="00000000" w:rsidRDefault="00E37DE5">
      <w:pPr>
        <w:ind w:firstLine="426"/>
        <w:jc w:val="both"/>
      </w:pPr>
      <w:r>
        <w:t>14.3.2 Температура бетонной смеси во время укладки в опалубку ствола трубы должна быть:</w:t>
      </w:r>
    </w:p>
    <w:p w:rsidR="00000000" w:rsidRDefault="00E37DE5">
      <w:pPr>
        <w:ind w:firstLine="426"/>
        <w:jc w:val="both"/>
      </w:pPr>
      <w:r>
        <w:t>- при выдерживании бетона методом термоса в подвижном тепляке не ниже 15°С;</w:t>
      </w:r>
    </w:p>
    <w:p w:rsidR="00000000" w:rsidRDefault="00E37DE5">
      <w:pPr>
        <w:ind w:firstLine="426"/>
        <w:jc w:val="both"/>
      </w:pPr>
      <w:r>
        <w:t>- при электропрогреве бетона не ниже 5°С.</w:t>
      </w:r>
    </w:p>
    <w:p w:rsidR="00000000" w:rsidRDefault="00E37DE5">
      <w:pPr>
        <w:ind w:firstLine="426"/>
        <w:jc w:val="both"/>
      </w:pPr>
      <w:r>
        <w:t xml:space="preserve">Бетонная смесь </w:t>
      </w:r>
      <w:r>
        <w:t>при укладке в утепленную стальную опалубку (оборудованную термовкладышами) оболочки вытяжной башни градирни должна иметь температуру не ниже 10°С.</w:t>
      </w:r>
    </w:p>
    <w:p w:rsidR="00000000" w:rsidRDefault="00E37DE5">
      <w:pPr>
        <w:ind w:firstLine="426"/>
        <w:jc w:val="both"/>
      </w:pPr>
      <w:r>
        <w:t>Каждый уложенный слой бетонной смеси следует перекрывать последующим в сроки, не допускающие снижения темпера</w:t>
      </w:r>
      <w:r>
        <w:t>туры на поверхности предыдущего слоя ниже 5°С.</w:t>
      </w:r>
    </w:p>
    <w:p w:rsidR="00000000" w:rsidRDefault="00E37DE5">
      <w:pPr>
        <w:ind w:firstLine="426"/>
        <w:jc w:val="both"/>
      </w:pPr>
      <w:r>
        <w:t>Не допускается укладывать бетонную смесь на поверхность ранее обогретого бетона, если температура его превышает температуру свежей смеси более чем на 15-20°С.</w:t>
      </w:r>
    </w:p>
    <w:p w:rsidR="00000000" w:rsidRDefault="00E37DE5">
      <w:pPr>
        <w:ind w:firstLine="426"/>
        <w:jc w:val="both"/>
      </w:pPr>
      <w:r>
        <w:t>Рабочие швы бетонирования должны быть очищены от н</w:t>
      </w:r>
      <w:r>
        <w:t>аледи, грязи и цементной пленки (после ее схватывания) и продуты сжатым воздухом.</w:t>
      </w:r>
    </w:p>
    <w:p w:rsidR="00000000" w:rsidRDefault="00E37DE5">
      <w:pPr>
        <w:ind w:firstLine="426"/>
        <w:jc w:val="both"/>
      </w:pPr>
      <w:r>
        <w:t>Укладку бетонной смеси в фундаменты трубы в пределах блоков (участков), разделенных вертикальными рабочими швами, следует производить непрерывно.</w:t>
      </w:r>
    </w:p>
    <w:p w:rsidR="00000000" w:rsidRDefault="00E37DE5">
      <w:pPr>
        <w:ind w:firstLine="426"/>
        <w:jc w:val="both"/>
      </w:pPr>
      <w:r>
        <w:t>14.3.3 Для работы в зимних условиях инвентарная опалубка должна иметь тепловую изоляцию, а при применении электрообогрева бетона должна быть еще снабжена нагревательными элементами (термовкладышами).</w:t>
      </w:r>
    </w:p>
    <w:p w:rsidR="00000000" w:rsidRDefault="00E37DE5">
      <w:pPr>
        <w:ind w:firstLine="426"/>
        <w:jc w:val="both"/>
      </w:pPr>
      <w:r>
        <w:t>Наружный слой тепловой изоляции опалубки должен выполнят</w:t>
      </w:r>
      <w:r>
        <w:t>ься из непродуваемого, водоотталкивающего материала. Конструкция опалубки с тепловой изоляцией должна исключать возможность образования продуваемых ветром зазоров между опалубкой и покровным слоем.</w:t>
      </w:r>
    </w:p>
    <w:p w:rsidR="00000000" w:rsidRDefault="00E37DE5">
      <w:pPr>
        <w:ind w:firstLine="426"/>
        <w:jc w:val="both"/>
      </w:pPr>
      <w:r>
        <w:t>Тепловая изоляция греющей опалубки должна рассчитываться и</w:t>
      </w:r>
      <w:r>
        <w:t>з условия обеспечения необходимых режимов обогрева бетона при низких отрицательных температурах наружного воздуха, а также и режимов выдерживания бетона методом термоса (при отключенных нагревателях) в переходные осенне-весенние периоды при температурах ср</w:t>
      </w:r>
      <w:r>
        <w:t>еды, близких к 0°С.</w:t>
      </w:r>
    </w:p>
    <w:p w:rsidR="00000000" w:rsidRDefault="00E37DE5">
      <w:pPr>
        <w:ind w:firstLine="426"/>
        <w:jc w:val="both"/>
      </w:pPr>
      <w:r>
        <w:t>В качестве нагревательных элементов греющей опалубки следует использовать нагреватели промышленного изготовления. Могут использоваться термовкладыши из нихромовой проволоки, намотанной на асбестоцементный шифер, изготавливаемые обычно н</w:t>
      </w:r>
      <w:r>
        <w:t>епосредственно на строительном участке.</w:t>
      </w:r>
    </w:p>
    <w:p w:rsidR="00000000" w:rsidRDefault="00E37DE5">
      <w:pPr>
        <w:ind w:firstLine="426"/>
        <w:jc w:val="both"/>
      </w:pPr>
      <w:r>
        <w:t>14.3.4 При бетонировании дымовых труб в зимних условиях применимы следующие методы выдерживания бетона. Конкретный метод выдерживания бетона указывается в ППР.</w:t>
      </w:r>
    </w:p>
    <w:p w:rsidR="00000000" w:rsidRDefault="00E37DE5">
      <w:pPr>
        <w:ind w:firstLine="426"/>
        <w:jc w:val="both"/>
      </w:pPr>
      <w:r>
        <w:t xml:space="preserve">14.3.4.1 </w:t>
      </w:r>
      <w:r>
        <w:rPr>
          <w:i/>
          <w:iCs/>
        </w:rPr>
        <w:t>Метод термоса</w:t>
      </w:r>
      <w:r>
        <w:t>, применяемый при нулевых температ</w:t>
      </w:r>
      <w:r>
        <w:t>урах наружного воздуха, а также в сочетании с активным тепловым воздействием на бетон при более низких температурах. Предварительный электроразогрев бетонных смесей до температуры 60°С должен производиться электродами от сетевого напряжения в специально об</w:t>
      </w:r>
      <w:r>
        <w:t>орудованных бадьях. Время разогрева составляет 10-15 мин. Выгрузка смеси производится непосредственно в опалубку сразу после разогрева.</w:t>
      </w:r>
    </w:p>
    <w:p w:rsidR="00000000" w:rsidRDefault="00E37DE5">
      <w:pPr>
        <w:ind w:firstLine="426"/>
        <w:jc w:val="both"/>
      </w:pPr>
      <w:r>
        <w:t xml:space="preserve">14.3.4.2 </w:t>
      </w:r>
      <w:r>
        <w:rPr>
          <w:i/>
          <w:iCs/>
        </w:rPr>
        <w:t xml:space="preserve">Выдерживание бетона в подвижном тепляке. </w:t>
      </w:r>
      <w:r>
        <w:t>В качестве источников тепла при выдерживании бетона в подвижном тепляк</w:t>
      </w:r>
      <w:r>
        <w:t>е должны использоваться отопительные агрегаты, состоящие из паровых калориферов и осевых вентиляторов, а теплоносителем должен служить перегретый или насыщенный водяной пар высокого давления (Р = 0,4-0,6 МПа с перегревом не более 50°С). Постоянство давлени</w:t>
      </w:r>
      <w:r>
        <w:t>я пара должно быть обеспечено в течение всего холодного периода года.</w:t>
      </w:r>
    </w:p>
    <w:p w:rsidR="00000000" w:rsidRDefault="00E37DE5">
      <w:pPr>
        <w:ind w:firstLine="426"/>
        <w:jc w:val="both"/>
      </w:pPr>
      <w:r>
        <w:t>Требуемая теплопроизводительность отопительных агрегатов при возведении ствола трубы определяется для расчетной температуры наружного воздуха минус 20°С. Отопительные агрегаты должны обо</w:t>
      </w:r>
      <w:r>
        <w:t>гревать зоны укладки бетонной смеси и твердения бетона и перемещаться по мере бетонирования ствола трубы.</w:t>
      </w:r>
    </w:p>
    <w:p w:rsidR="00000000" w:rsidRDefault="00E37DE5">
      <w:pPr>
        <w:ind w:firstLine="426"/>
        <w:jc w:val="both"/>
      </w:pPr>
      <w:r>
        <w:t>При транспортировании пара необходимо обеспечить возможность отвода из паропровода попутного конденсата, отсечку пролетного пара послеотопительных агр</w:t>
      </w:r>
      <w:r>
        <w:t>егатов, а также компенсацию тепловых удлинений паро- и конденсатопроводов.</w:t>
      </w:r>
    </w:p>
    <w:p w:rsidR="00000000" w:rsidRDefault="00E37DE5">
      <w:pPr>
        <w:ind w:firstLine="426"/>
        <w:jc w:val="both"/>
      </w:pPr>
      <w:r>
        <w:t>На уровне первого защитного перекрытия ствола трубы сборные шахты подъемника также должны быть перекрыты.</w:t>
      </w:r>
    </w:p>
    <w:p w:rsidR="00000000" w:rsidRDefault="00E37DE5">
      <w:pPr>
        <w:ind w:firstLine="426"/>
        <w:jc w:val="both"/>
      </w:pPr>
      <w:r>
        <w:t xml:space="preserve">14.3.4.3 </w:t>
      </w:r>
      <w:r>
        <w:rPr>
          <w:i/>
          <w:iCs/>
        </w:rPr>
        <w:t xml:space="preserve">Электрообогрев бетона </w:t>
      </w:r>
      <w:r>
        <w:t>стволов труб основан на кондуктивной передач</w:t>
      </w:r>
      <w:r>
        <w:t>е тепла от нагревательных элементов щитов греющей опалубки. Электрообогрев бетона, как правило, должен быть двусторонним, при котором щиты наружной и внутренней опалубки снабжены термовкладышами и утеплены. Односторонний электрообогрев допускается при толщ</w:t>
      </w:r>
      <w:r>
        <w:t>ине стенки до 0,2 м, при этом щиты опалубки с обогреваемой (внутренней) стороны снабжают термовкладышами и утепляют, а с необогреваемой (наружной) стороны только утепляют.</w:t>
      </w:r>
    </w:p>
    <w:p w:rsidR="00000000" w:rsidRDefault="00E37DE5">
      <w:pPr>
        <w:ind w:firstLine="426"/>
        <w:jc w:val="both"/>
      </w:pPr>
      <w:r>
        <w:t>Скорость подъема и снижения температуры для стен толщиной более 200 мм не должна пре</w:t>
      </w:r>
      <w:r>
        <w:t>вышать 10°С/ч, а для стен толщиной менее 200 мм - 20°С/ч. Для уменьшения потерь тепла бетоном верхний открытый торец стенки следует утеплять.</w:t>
      </w:r>
    </w:p>
    <w:p w:rsidR="00000000" w:rsidRDefault="00E37DE5">
      <w:pPr>
        <w:ind w:firstLine="426"/>
        <w:jc w:val="both"/>
      </w:pPr>
      <w:r>
        <w:t>Перед укладкой бетонной смеси опалубка и арматура каждого пояса бетонирования должны быть прогреты до положительно</w:t>
      </w:r>
      <w:r>
        <w:t>й температуры путем включения нагревателей опалубки.</w:t>
      </w:r>
    </w:p>
    <w:p w:rsidR="00000000" w:rsidRDefault="00E37DE5">
      <w:pPr>
        <w:ind w:firstLine="426"/>
        <w:jc w:val="both"/>
      </w:pPr>
      <w:r>
        <w:t>Перед бетонированием каждого пояса нагреватели опалубки предыдущей забетонированной части сооружений должны быть включены в электросеть для прогрева рабочего шва бетонирования.</w:t>
      </w:r>
    </w:p>
    <w:p w:rsidR="00000000" w:rsidRDefault="00E37DE5">
      <w:pPr>
        <w:ind w:firstLine="426"/>
        <w:jc w:val="both"/>
      </w:pPr>
      <w:r>
        <w:t xml:space="preserve">14.3.4.4 </w:t>
      </w:r>
      <w:r>
        <w:rPr>
          <w:i/>
          <w:iCs/>
        </w:rPr>
        <w:t>Комбинированное э</w:t>
      </w:r>
      <w:r>
        <w:rPr>
          <w:i/>
          <w:iCs/>
        </w:rPr>
        <w:t xml:space="preserve">лектровоздействие (КЭВ) </w:t>
      </w:r>
      <w:r>
        <w:t>применяется для возведения железобетонного ствола трубы с двухрядным армированием при отсутствии на объекте источников пароснабжения для устройства калориферного обогрева, а также может быть использовано в качестве резервного способ</w:t>
      </w:r>
      <w:r>
        <w:t>а для увеличения надежности обеспечения режимов тепловой обработки при перерывах в работе систем пароснабжения.</w:t>
      </w:r>
    </w:p>
    <w:p w:rsidR="00000000" w:rsidRDefault="00E37DE5">
      <w:pPr>
        <w:ind w:firstLine="426"/>
        <w:jc w:val="both"/>
      </w:pPr>
      <w:r>
        <w:t>Тепловая обработка методом КЭВ включает одновременное использование электропрогрева и электрообогрева бетона. Электрообогрев осуществляется на н</w:t>
      </w:r>
      <w:r>
        <w:t>аружной поверхности ствола с помощью электронагревателей, вмонтированных в панели инвентарной подъемно-переставной металлической опалубки. С внутренней стороны ствола источником нагрева служит защитный слой бетона, подвергаемый электропрогреву между замкну</w:t>
      </w:r>
      <w:r>
        <w:t>тым кольцом металлических щитов внутренней опалубки (фаза) и внутренней арматурой (ноль).</w:t>
      </w:r>
    </w:p>
    <w:p w:rsidR="00000000" w:rsidRDefault="00E37DE5">
      <w:pPr>
        <w:ind w:firstLine="426"/>
        <w:jc w:val="both"/>
      </w:pPr>
      <w:r>
        <w:t xml:space="preserve">14.3.4.5 </w:t>
      </w:r>
      <w:r>
        <w:rPr>
          <w:i/>
          <w:iCs/>
        </w:rPr>
        <w:t xml:space="preserve">Комбинированный метод тепловой обработки </w:t>
      </w:r>
      <w:r>
        <w:t>бетона труб включает выдерживание бетона в объеме подвижного тепляка и электрообогрев щитами наружной опалубки.</w:t>
      </w:r>
    </w:p>
    <w:p w:rsidR="00000000" w:rsidRDefault="00E37DE5">
      <w:pPr>
        <w:ind w:firstLine="426"/>
        <w:jc w:val="both"/>
      </w:pPr>
      <w:r>
        <w:t>Мето</w:t>
      </w:r>
      <w:r>
        <w:t>д комбинированного теплового воздействия должен применяться при ведении работ на высоте при низких температурах воздуха и больших ветровых нагрузках.</w:t>
      </w:r>
    </w:p>
    <w:p w:rsidR="00000000" w:rsidRDefault="00E37DE5">
      <w:pPr>
        <w:ind w:firstLine="426"/>
        <w:jc w:val="both"/>
      </w:pPr>
      <w:r>
        <w:t xml:space="preserve">14.3.5 Перед замоноличиванием стыков при отрицательных температурах наружного воздуха поверхности бетона, </w:t>
      </w:r>
      <w:r>
        <w:t>арматуры и закладных деталей стыков должны быть очищены от снега, наледи и цементной пленки, продуты сжатым воздухом и прогреты до температуры не ниже 15°С.</w:t>
      </w:r>
    </w:p>
    <w:p w:rsidR="00000000" w:rsidRDefault="00E37DE5">
      <w:pPr>
        <w:ind w:firstLine="426"/>
        <w:jc w:val="both"/>
      </w:pPr>
      <w:r>
        <w:rPr>
          <w:b/>
          <w:bCs/>
        </w:rPr>
        <w:t> </w:t>
      </w:r>
    </w:p>
    <w:p w:rsidR="00000000" w:rsidRDefault="00E37DE5">
      <w:pPr>
        <w:ind w:firstLine="426"/>
        <w:jc w:val="right"/>
      </w:pPr>
      <w:r>
        <w:t>Приложение А</w:t>
      </w:r>
    </w:p>
    <w:p w:rsidR="00000000" w:rsidRDefault="00E37DE5">
      <w:pPr>
        <w:ind w:firstLine="426"/>
        <w:jc w:val="right"/>
      </w:pPr>
      <w:r>
        <w:rPr>
          <w:i/>
          <w:iCs/>
        </w:rPr>
        <w:t>(информационное)</w:t>
      </w:r>
    </w:p>
    <w:p w:rsidR="00000000" w:rsidRDefault="00E37DE5">
      <w:pPr>
        <w:ind w:firstLine="426"/>
        <w:jc w:val="right"/>
      </w:pPr>
      <w:r>
        <w:t> </w:t>
      </w:r>
    </w:p>
    <w:p w:rsidR="00000000" w:rsidRDefault="00E37DE5">
      <w:pPr>
        <w:ind w:firstLine="426"/>
        <w:jc w:val="right"/>
      </w:pPr>
      <w:r>
        <w:t> </w:t>
      </w:r>
    </w:p>
    <w:p w:rsidR="00000000" w:rsidRDefault="00E37DE5">
      <w:pPr>
        <w:jc w:val="center"/>
      </w:pPr>
      <w:r>
        <w:rPr>
          <w:rStyle w:val="s1"/>
        </w:rPr>
        <w:t>Растворы для кладки промышленных печей</w:t>
      </w:r>
    </w:p>
    <w:p w:rsidR="00000000" w:rsidRDefault="00E37DE5">
      <w:pPr>
        <w:ind w:firstLine="426"/>
        <w:jc w:val="center"/>
      </w:pPr>
      <w:r>
        <w:rPr>
          <w:b/>
          <w:bCs/>
        </w:rPr>
        <w:t> </w:t>
      </w:r>
    </w:p>
    <w:p w:rsidR="00000000" w:rsidRDefault="00E37DE5">
      <w:pPr>
        <w:jc w:val="center"/>
      </w:pPr>
      <w:r>
        <w:rPr>
          <w:rStyle w:val="s1"/>
        </w:rPr>
        <w:t>Таблица А.1 - Составы огнеупорных растворов общего применения</w:t>
      </w:r>
    </w:p>
    <w:p w:rsidR="00000000" w:rsidRDefault="00E37DE5">
      <w:pPr>
        <w:ind w:firstLine="426"/>
        <w:jc w:val="center"/>
      </w:pPr>
      <w:r>
        <w:t> </w:t>
      </w:r>
    </w:p>
    <w:tbl>
      <w:tblPr>
        <w:tblW w:w="5020" w:type="pct"/>
        <w:tblCellMar>
          <w:left w:w="0" w:type="dxa"/>
          <w:right w:w="0" w:type="dxa"/>
        </w:tblCellMar>
        <w:tblLook w:val="04A0" w:firstRow="1" w:lastRow="0" w:firstColumn="1" w:lastColumn="0" w:noHBand="0" w:noVBand="1"/>
      </w:tblPr>
      <w:tblGrid>
        <w:gridCol w:w="2443"/>
        <w:gridCol w:w="3762"/>
        <w:gridCol w:w="1247"/>
        <w:gridCol w:w="1920"/>
      </w:tblGrid>
      <w:tr w:rsidR="00000000">
        <w:trPr>
          <w:trHeight w:val="20"/>
        </w:trPr>
        <w:tc>
          <w:tcPr>
            <w:tcW w:w="90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Растворы</w:t>
            </w:r>
          </w:p>
        </w:tc>
        <w:tc>
          <w:tcPr>
            <w:tcW w:w="228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Составляющие</w:t>
            </w:r>
          </w:p>
        </w:tc>
        <w:tc>
          <w:tcPr>
            <w:tcW w:w="9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Объемный состав сухой массы, %</w:t>
            </w:r>
          </w:p>
        </w:tc>
        <w:tc>
          <w:tcPr>
            <w:tcW w:w="8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Ориентировочное количество воды на 1 м</w:t>
            </w:r>
            <w:r>
              <w:rPr>
                <w:vertAlign w:val="superscript"/>
              </w:rPr>
              <w:t>3</w:t>
            </w:r>
            <w:r>
              <w:t xml:space="preserve"> сухой смеси, л</w:t>
            </w:r>
          </w:p>
        </w:tc>
      </w:tr>
      <w:tr w:rsidR="00000000">
        <w:trPr>
          <w:trHeight w:val="20"/>
        </w:trPr>
        <w:tc>
          <w:tcPr>
            <w:tcW w:w="9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Высокоглиноземистый полугустой</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Мертель высокоглиноземистый пластифицированный марки</w:t>
            </w:r>
            <w:r>
              <w:t xml:space="preserve"> ВТ1 или ВТ2 (</w:t>
            </w:r>
            <w:hyperlink r:id="rId88" w:history="1">
              <w:r>
                <w:rPr>
                  <w:rStyle w:val="a3"/>
                </w:rPr>
                <w:t>ГОСТ 6137-97</w:t>
              </w:r>
            </w:hyperlink>
            <w:r>
              <w:t>)</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350</w:t>
            </w:r>
          </w:p>
        </w:tc>
      </w:tr>
      <w:tr w:rsidR="00000000">
        <w:trPr>
          <w:trHeight w:val="20"/>
        </w:trPr>
        <w:tc>
          <w:tcPr>
            <w:tcW w:w="9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Высокоглиноземистый жидкий</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То же</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450</w:t>
            </w:r>
          </w:p>
        </w:tc>
      </w:tr>
      <w:tr w:rsidR="00000000">
        <w:trPr>
          <w:trHeight w:val="20"/>
        </w:trPr>
        <w:tc>
          <w:tcPr>
            <w:tcW w:w="90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Шамотный густой</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Мертель шамотный, пластифицированный марки ШК1, ШК2 или ШК3 (ГОСТ 6137-97)</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порошок </w:t>
            </w:r>
          </w:p>
          <w:p w:rsidR="00000000" w:rsidRDefault="00E37DE5">
            <w:r>
              <w:t>Огнеупорная глина</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60-70 </w:t>
            </w:r>
          </w:p>
          <w:p w:rsidR="00000000" w:rsidRDefault="00E37DE5">
            <w:pPr>
              <w:jc w:val="center"/>
            </w:pPr>
            <w:r>
              <w:t>40-30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400</w:t>
            </w:r>
          </w:p>
        </w:tc>
      </w:tr>
      <w:tr w:rsidR="00000000">
        <w:trPr>
          <w:trHeight w:val="20"/>
        </w:trPr>
        <w:tc>
          <w:tcPr>
            <w:tcW w:w="90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Шамотный полугустой</w:t>
            </w:r>
          </w:p>
          <w:p w:rsidR="00000000" w:rsidRDefault="00E37DE5">
            <w:r>
              <w:t> </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Мертель шамотный, пластифицированный марки ШК1, ШК2 или ШК3 (ГОСТ 6137-97)</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450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порошок </w:t>
            </w:r>
          </w:p>
          <w:p w:rsidR="00000000" w:rsidRDefault="00E37DE5">
            <w:r>
              <w:t>Огнеупорная глина</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60-70 </w:t>
            </w:r>
          </w:p>
          <w:p w:rsidR="00000000" w:rsidRDefault="00E37DE5">
            <w:pPr>
              <w:jc w:val="center"/>
            </w:pPr>
            <w:r>
              <w:t>40-30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500</w:t>
            </w:r>
          </w:p>
        </w:tc>
      </w:tr>
      <w:tr w:rsidR="00000000">
        <w:trPr>
          <w:trHeight w:val="20"/>
        </w:trPr>
        <w:tc>
          <w:tcPr>
            <w:tcW w:w="90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Шамотный жидкий</w:t>
            </w:r>
          </w:p>
          <w:p w:rsidR="00000000" w:rsidRDefault="00E37DE5">
            <w:r>
              <w:t> </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Мертель шамотный пластифицированный марки ШТ1, ШТ2 или ШТ3 (</w:t>
            </w:r>
            <w:hyperlink r:id="rId89" w:history="1">
              <w:r>
                <w:rPr>
                  <w:rStyle w:val="a3"/>
                </w:rPr>
                <w:t>ГОСТ 6137-97</w:t>
              </w:r>
            </w:hyperlink>
            <w:r>
              <w:t>)</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порошок </w:t>
            </w:r>
          </w:p>
          <w:p w:rsidR="00000000" w:rsidRDefault="00E37DE5">
            <w:r>
              <w:t>Огнеупорная глина</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70-80 </w:t>
            </w:r>
          </w:p>
          <w:p w:rsidR="00000000" w:rsidRDefault="00E37DE5">
            <w:pPr>
              <w:jc w:val="center"/>
            </w:pPr>
            <w:r>
              <w:t>30-20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600</w:t>
            </w:r>
          </w:p>
        </w:tc>
      </w:tr>
      <w:tr w:rsidR="00000000">
        <w:trPr>
          <w:trHeight w:val="20"/>
        </w:trPr>
        <w:tc>
          <w:tcPr>
            <w:tcW w:w="9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Полукислый густой</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Мертель полу кислый пластифицирован</w:t>
            </w:r>
            <w:r>
              <w:t>ный марки ПК2</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350</w:t>
            </w:r>
          </w:p>
        </w:tc>
      </w:tr>
      <w:tr w:rsidR="00000000">
        <w:trPr>
          <w:trHeight w:val="20"/>
        </w:trPr>
        <w:tc>
          <w:tcPr>
            <w:tcW w:w="9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Полукислый полугустой</w:t>
            </w:r>
          </w:p>
        </w:tc>
        <w:tc>
          <w:tcPr>
            <w:tcW w:w="2282" w:type="pct"/>
            <w:tcBorders>
              <w:top w:val="nil"/>
              <w:left w:val="nil"/>
              <w:bottom w:val="nil"/>
              <w:right w:val="single" w:sz="8" w:space="0" w:color="auto"/>
            </w:tcBorders>
            <w:tcMar>
              <w:top w:w="0" w:type="dxa"/>
              <w:left w:w="40" w:type="dxa"/>
              <w:bottom w:w="0" w:type="dxa"/>
              <w:right w:w="40" w:type="dxa"/>
            </w:tcMar>
            <w:hideMark/>
          </w:tcPr>
          <w:p w:rsidR="00000000" w:rsidRDefault="00E37DE5">
            <w:r>
              <w:t>Мертель полу кислый пластифицированный марки ПК2 или ПК1 (ГОСТ 6137-97)</w:t>
            </w:r>
          </w:p>
        </w:tc>
        <w:tc>
          <w:tcPr>
            <w:tcW w:w="94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450</w:t>
            </w:r>
          </w:p>
        </w:tc>
      </w:tr>
      <w:tr w:rsidR="00000000">
        <w:trPr>
          <w:trHeight w:val="20"/>
        </w:trPr>
        <w:tc>
          <w:tcPr>
            <w:tcW w:w="90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Полукислый жидкий</w:t>
            </w:r>
          </w:p>
        </w:tc>
        <w:tc>
          <w:tcPr>
            <w:tcW w:w="228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r>
              <w:t>Мертель полукислый пластифицированный марки ПК1 (ГОСТ 6137-97)</w:t>
            </w:r>
          </w:p>
        </w:tc>
        <w:tc>
          <w:tcPr>
            <w:tcW w:w="9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550</w:t>
            </w:r>
          </w:p>
        </w:tc>
      </w:tr>
      <w:tr w:rsidR="00000000">
        <w:trPr>
          <w:trHeight w:val="20"/>
        </w:trPr>
        <w:tc>
          <w:tcPr>
            <w:tcW w:w="90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Динасовый полугустой</w:t>
            </w:r>
          </w:p>
          <w:p w:rsidR="00000000" w:rsidRDefault="00E37DE5">
            <w:r>
              <w:t> </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Мертель динасовый пластифицированный марки МД1 или МД2 (ГОСТ 5338-80)</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400-450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Динасовый порошок </w:t>
            </w:r>
          </w:p>
          <w:p w:rsidR="00000000" w:rsidRDefault="00E37DE5">
            <w:r>
              <w:t>Огнеупорная глина</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85-90 </w:t>
            </w:r>
          </w:p>
          <w:p w:rsidR="00000000" w:rsidRDefault="00E37DE5">
            <w:pPr>
              <w:jc w:val="center"/>
            </w:pPr>
            <w:r>
              <w:t>15-10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Мертель динасовый пластифицированный</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400-450</w:t>
            </w:r>
          </w:p>
        </w:tc>
      </w:tr>
      <w:tr w:rsidR="00000000">
        <w:trPr>
          <w:trHeight w:val="20"/>
        </w:trPr>
        <w:tc>
          <w:tcPr>
            <w:tcW w:w="9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Динасовый жидкий</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Мертель динасовый пластифицированный марки МДТ1 и</w:t>
            </w:r>
            <w:r>
              <w:t>ли МДТ2 (ГОСТ 5338-80)</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550</w:t>
            </w:r>
          </w:p>
        </w:tc>
      </w:tr>
      <w:tr w:rsidR="00000000">
        <w:trPr>
          <w:trHeight w:val="20"/>
        </w:trPr>
        <w:tc>
          <w:tcPr>
            <w:tcW w:w="90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Углеродистый</w:t>
            </w:r>
          </w:p>
          <w:p w:rsidR="00000000" w:rsidRDefault="00E37DE5">
            <w:r>
              <w:t> </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Углеродистая паста</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Коксовая паста </w:t>
            </w:r>
          </w:p>
          <w:p w:rsidR="00000000" w:rsidRDefault="00E37DE5">
            <w:r>
              <w:t>Огнеупорная глина</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80</w:t>
            </w:r>
          </w:p>
          <w:p w:rsidR="00000000" w:rsidRDefault="00E37DE5">
            <w:pPr>
              <w:jc w:val="center"/>
            </w:pPr>
            <w:r>
              <w:t>20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600</w:t>
            </w:r>
          </w:p>
        </w:tc>
      </w:tr>
      <w:tr w:rsidR="00000000">
        <w:trPr>
          <w:trHeight w:val="20"/>
        </w:trPr>
        <w:tc>
          <w:tcPr>
            <w:tcW w:w="9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Хромисто-глиняный</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Хромитовый порошок </w:t>
            </w:r>
          </w:p>
          <w:p w:rsidR="00000000" w:rsidRDefault="00E37DE5">
            <w:r>
              <w:t>Огнеупорная глина</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90 </w:t>
            </w:r>
          </w:p>
          <w:p w:rsidR="00000000" w:rsidRDefault="00E37DE5">
            <w:pPr>
              <w:jc w:val="center"/>
            </w:pPr>
            <w:r>
              <w:t>10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400</w:t>
            </w:r>
          </w:p>
        </w:tc>
      </w:tr>
      <w:tr w:rsidR="00000000">
        <w:trPr>
          <w:trHeight w:val="20"/>
        </w:trPr>
        <w:tc>
          <w:tcPr>
            <w:tcW w:w="9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Магнезитовый или хромомагнезитовый на смоле</w:t>
            </w:r>
          </w:p>
        </w:tc>
        <w:tc>
          <w:tcPr>
            <w:tcW w:w="2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Магнезитовый или хромомагнезитовый порошок </w:t>
            </w:r>
          </w:p>
          <w:p w:rsidR="00000000" w:rsidRDefault="00E37DE5">
            <w:r>
              <w:t>Каменноугольная смола обезвоженная</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90 </w:t>
            </w:r>
          </w:p>
          <w:p w:rsidR="00000000" w:rsidRDefault="00E37DE5">
            <w:pPr>
              <w:jc w:val="center"/>
            </w:pPr>
            <w:r>
              <w:t>10</w:t>
            </w:r>
          </w:p>
        </w:tc>
        <w:tc>
          <w:tcPr>
            <w:tcW w:w="8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xml:space="preserve">Примечание </w:t>
            </w:r>
          </w:p>
          <w:p w:rsidR="00000000" w:rsidRDefault="00E37DE5">
            <w:r>
              <w:t xml:space="preserve">1 Продолжительность перемешивания в растворомешалке огнеупорных растворов общего применения должна быть не менее 5 мин. </w:t>
            </w:r>
          </w:p>
          <w:p w:rsidR="00000000" w:rsidRDefault="00E37DE5">
            <w:r>
              <w:t xml:space="preserve">2 Для температуры кладки до 1200°С разрешается замена шамотного порошка кварцевым песком с зернами соответствующей крупности. </w:t>
            </w:r>
          </w:p>
          <w:p w:rsidR="00000000" w:rsidRDefault="00E37DE5">
            <w:r>
              <w:t>3 Для кл</w:t>
            </w:r>
            <w:r>
              <w:t>адки с шириной швов до 2 мм включ. применяются мертели и порошки тонкого помола, для кладки с шириной швов более 2 мм - крупного помола.</w:t>
            </w:r>
          </w:p>
        </w:tc>
      </w:tr>
    </w:tbl>
    <w:p w:rsidR="00000000" w:rsidRDefault="00E37DE5">
      <w:pPr>
        <w:ind w:firstLine="426"/>
      </w:pPr>
      <w:r>
        <w:t> </w:t>
      </w:r>
    </w:p>
    <w:p w:rsidR="00000000" w:rsidRDefault="00E37DE5">
      <w:pPr>
        <w:jc w:val="center"/>
      </w:pPr>
      <w:r>
        <w:rPr>
          <w:rStyle w:val="s1"/>
        </w:rPr>
        <w:t>Таблица А.2 - Воздушно-твердеющие огнеупорные растворы с жидким стеклом для шамотной кладки</w:t>
      </w:r>
    </w:p>
    <w:p w:rsidR="00000000" w:rsidRDefault="00E37DE5">
      <w:pPr>
        <w:ind w:firstLine="426"/>
      </w:pPr>
      <w:r>
        <w:t> </w:t>
      </w:r>
    </w:p>
    <w:tbl>
      <w:tblPr>
        <w:tblW w:w="5000" w:type="pct"/>
        <w:tblCellMar>
          <w:left w:w="0" w:type="dxa"/>
          <w:right w:w="0" w:type="dxa"/>
        </w:tblCellMar>
        <w:tblLook w:val="04A0" w:firstRow="1" w:lastRow="0" w:firstColumn="1" w:lastColumn="0" w:noHBand="0" w:noVBand="1"/>
      </w:tblPr>
      <w:tblGrid>
        <w:gridCol w:w="2322"/>
        <w:gridCol w:w="1478"/>
        <w:gridCol w:w="779"/>
        <w:gridCol w:w="1167"/>
        <w:gridCol w:w="1368"/>
        <w:gridCol w:w="1376"/>
        <w:gridCol w:w="779"/>
        <w:gridCol w:w="1302"/>
        <w:gridCol w:w="1307"/>
        <w:gridCol w:w="1760"/>
      </w:tblGrid>
      <w:tr w:rsidR="00000000">
        <w:trPr>
          <w:trHeight w:val="20"/>
        </w:trPr>
        <w:tc>
          <w:tcPr>
            <w:tcW w:w="907" w:type="pct"/>
            <w:vMerge w:val="restart"/>
            <w:tcBorders>
              <w:top w:val="single" w:sz="8" w:space="0" w:color="auto"/>
              <w:left w:val="single" w:sz="8" w:space="0" w:color="auto"/>
              <w:bottom w:val="single" w:sz="8" w:space="0" w:color="auto"/>
              <w:right w:val="single" w:sz="8" w:space="0" w:color="auto"/>
            </w:tcBorders>
            <w:hideMark/>
          </w:tcPr>
          <w:p w:rsidR="00000000" w:rsidRDefault="00E37DE5">
            <w:pPr>
              <w:jc w:val="center"/>
            </w:pPr>
            <w:r>
              <w:t>Раствор</w:t>
            </w:r>
          </w:p>
        </w:tc>
        <w:tc>
          <w:tcPr>
            <w:tcW w:w="505" w:type="pct"/>
            <w:vMerge w:val="restart"/>
            <w:tcBorders>
              <w:top w:val="single" w:sz="8" w:space="0" w:color="auto"/>
              <w:left w:val="nil"/>
              <w:bottom w:val="single" w:sz="8" w:space="0" w:color="auto"/>
              <w:right w:val="single" w:sz="8" w:space="0" w:color="auto"/>
            </w:tcBorders>
            <w:hideMark/>
          </w:tcPr>
          <w:p w:rsidR="00000000" w:rsidRDefault="00E37DE5">
            <w:pPr>
              <w:jc w:val="center"/>
            </w:pPr>
            <w:r>
              <w:t>Консистенция</w:t>
            </w:r>
          </w:p>
        </w:tc>
        <w:tc>
          <w:tcPr>
            <w:tcW w:w="310" w:type="pct"/>
            <w:vMerge w:val="restart"/>
            <w:tcBorders>
              <w:top w:val="single" w:sz="8" w:space="0" w:color="auto"/>
              <w:left w:val="nil"/>
              <w:bottom w:val="single" w:sz="8" w:space="0" w:color="auto"/>
              <w:right w:val="single" w:sz="8" w:space="0" w:color="auto"/>
            </w:tcBorders>
            <w:hideMark/>
          </w:tcPr>
          <w:p w:rsidR="00000000" w:rsidRDefault="00E37DE5">
            <w:pPr>
              <w:jc w:val="center"/>
            </w:pPr>
            <w:r>
              <w:t>Осадка конуса, см</w:t>
            </w:r>
          </w:p>
          <w:p w:rsidR="00000000" w:rsidRDefault="00E37DE5">
            <w:pPr>
              <w:jc w:val="center"/>
            </w:pPr>
            <w:r>
              <w:t> </w:t>
            </w:r>
          </w:p>
        </w:tc>
        <w:tc>
          <w:tcPr>
            <w:tcW w:w="1972" w:type="pct"/>
            <w:gridSpan w:val="5"/>
            <w:tcBorders>
              <w:top w:val="single" w:sz="8" w:space="0" w:color="auto"/>
              <w:left w:val="nil"/>
              <w:bottom w:val="single" w:sz="8" w:space="0" w:color="auto"/>
              <w:right w:val="single" w:sz="8" w:space="0" w:color="auto"/>
            </w:tcBorders>
            <w:hideMark/>
          </w:tcPr>
          <w:p w:rsidR="00000000" w:rsidRDefault="00E37DE5">
            <w:pPr>
              <w:jc w:val="center"/>
            </w:pPr>
            <w:r>
              <w:t>Состав смеси, % по весу</w:t>
            </w:r>
          </w:p>
        </w:tc>
        <w:tc>
          <w:tcPr>
            <w:tcW w:w="76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Сульфитно-спиртовая барда (считая на сухое вещество), % веса шамотного порошка и боксита</w:t>
            </w:r>
          </w:p>
        </w:tc>
        <w:tc>
          <w:tcPr>
            <w:tcW w:w="54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Вода от веса смеси, % ориентировочно</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37DE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E37DE5">
            <w:pPr>
              <w:autoSpaceDE/>
              <w:autoSpaceDN/>
            </w:pP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шамотный порошок</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огнеупорная глина</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глинозем технический</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боксит</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жи</w:t>
            </w:r>
            <w:r>
              <w:t>дкое стекло плотностью 1,35-1,4 г/см</w:t>
            </w:r>
            <w:r>
              <w:rPr>
                <w:vertAlign w:val="superscript"/>
              </w:rPr>
              <w:t>3</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9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Шамотно-глиноземистый</w:t>
            </w: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Жидкий</w:t>
            </w:r>
          </w:p>
        </w:tc>
        <w:tc>
          <w:tcPr>
            <w:tcW w:w="3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7,5-8</w:t>
            </w:r>
          </w:p>
          <w:p w:rsidR="00000000" w:rsidRDefault="00E37DE5">
            <w:pPr>
              <w:jc w:val="center"/>
            </w:pPr>
            <w:r>
              <w:t xml:space="preserve">7-7,5 </w:t>
            </w:r>
          </w:p>
          <w:p w:rsidR="00000000" w:rsidRDefault="00E37DE5">
            <w:pPr>
              <w:jc w:val="center"/>
            </w:pPr>
            <w:r>
              <w:t>7-7</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70-72 </w:t>
            </w:r>
          </w:p>
          <w:p w:rsidR="00000000" w:rsidRDefault="00E37DE5">
            <w:pPr>
              <w:jc w:val="center"/>
            </w:pPr>
            <w:r>
              <w:t xml:space="preserve">70-72 </w:t>
            </w:r>
          </w:p>
          <w:p w:rsidR="00000000" w:rsidRDefault="00E37DE5">
            <w:pPr>
              <w:jc w:val="center"/>
            </w:pPr>
            <w:r>
              <w:t>70-72</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8 </w:t>
            </w:r>
          </w:p>
          <w:p w:rsidR="00000000" w:rsidRDefault="00E37DE5">
            <w:pPr>
              <w:jc w:val="center"/>
            </w:pPr>
            <w:r>
              <w:t xml:space="preserve">8 </w:t>
            </w:r>
          </w:p>
          <w:p w:rsidR="00000000" w:rsidRDefault="00E37DE5">
            <w:pPr>
              <w:jc w:val="center"/>
            </w:pPr>
            <w:r>
              <w:t>8</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8 </w:t>
            </w:r>
          </w:p>
          <w:p w:rsidR="00000000" w:rsidRDefault="00E37DE5">
            <w:pPr>
              <w:jc w:val="center"/>
            </w:pPr>
            <w:r>
              <w:t xml:space="preserve">8 </w:t>
            </w:r>
          </w:p>
          <w:p w:rsidR="00000000" w:rsidRDefault="00E37DE5">
            <w:pPr>
              <w:jc w:val="center"/>
            </w:pPr>
            <w:r>
              <w:t>4</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w:t>
            </w:r>
          </w:p>
          <w:p w:rsidR="00000000" w:rsidRDefault="00E37DE5">
            <w:pPr>
              <w:jc w:val="center"/>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13 </w:t>
            </w:r>
          </w:p>
          <w:p w:rsidR="00000000" w:rsidRDefault="00E37DE5">
            <w:pPr>
              <w:jc w:val="center"/>
            </w:pPr>
            <w:r>
              <w:t xml:space="preserve">13 </w:t>
            </w:r>
          </w:p>
          <w:p w:rsidR="00000000" w:rsidRDefault="00E37DE5">
            <w:pPr>
              <w:jc w:val="center"/>
            </w:pPr>
            <w:r>
              <w:t>13</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w:t>
            </w:r>
          </w:p>
          <w:p w:rsidR="00000000" w:rsidRDefault="00E37DE5">
            <w:pPr>
              <w:jc w:val="center"/>
            </w:pPr>
            <w:r>
              <w:t>-</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33-35 </w:t>
            </w:r>
          </w:p>
          <w:p w:rsidR="00000000" w:rsidRDefault="00E37DE5">
            <w:pPr>
              <w:jc w:val="center"/>
            </w:pPr>
            <w:r>
              <w:t xml:space="preserve">31-33 </w:t>
            </w:r>
          </w:p>
          <w:p w:rsidR="00000000" w:rsidRDefault="00E37DE5">
            <w:pPr>
              <w:jc w:val="center"/>
            </w:pPr>
            <w:r>
              <w:t>29-31</w:t>
            </w:r>
          </w:p>
        </w:tc>
      </w:tr>
      <w:tr w:rsidR="00000000">
        <w:trPr>
          <w:trHeight w:val="20"/>
        </w:trPr>
        <w:tc>
          <w:tcPr>
            <w:tcW w:w="9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То же</w:t>
            </w: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Полугустой</w:t>
            </w:r>
          </w:p>
        </w:tc>
        <w:tc>
          <w:tcPr>
            <w:tcW w:w="3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5-6</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90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90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Шамотный</w:t>
            </w:r>
          </w:p>
          <w:p w:rsidR="00000000" w:rsidRDefault="00E37DE5">
            <w:r>
              <w:t> </w:t>
            </w: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Полугустой</w:t>
            </w:r>
          </w:p>
        </w:tc>
        <w:tc>
          <w:tcPr>
            <w:tcW w:w="3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5-6</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78-80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13</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26-29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Густой</w:t>
            </w:r>
          </w:p>
        </w:tc>
        <w:tc>
          <w:tcPr>
            <w:tcW w:w="3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3-5</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78-80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13</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23-26</w:t>
            </w:r>
          </w:p>
        </w:tc>
      </w:tr>
      <w:tr w:rsidR="00000000">
        <w:trPr>
          <w:trHeight w:val="20"/>
        </w:trPr>
        <w:tc>
          <w:tcPr>
            <w:tcW w:w="9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Шамотно-бокситовый</w:t>
            </w: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Полугустой</w:t>
            </w:r>
          </w:p>
        </w:tc>
        <w:tc>
          <w:tcPr>
            <w:tcW w:w="3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5-6</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90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15-20</w:t>
            </w:r>
          </w:p>
        </w:tc>
      </w:tr>
      <w:tr w:rsidR="00000000">
        <w:trPr>
          <w:trHeight w:val="20"/>
        </w:trPr>
        <w:tc>
          <w:tcPr>
            <w:tcW w:w="9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То же, пластифицированный</w:t>
            </w:r>
          </w:p>
        </w:tc>
        <w:tc>
          <w:tcPr>
            <w:tcW w:w="5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Полугустой</w:t>
            </w:r>
          </w:p>
        </w:tc>
        <w:tc>
          <w:tcPr>
            <w:tcW w:w="3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5-6</w:t>
            </w:r>
          </w:p>
        </w:tc>
        <w:tc>
          <w:tcPr>
            <w:tcW w:w="3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90</w:t>
            </w:r>
          </w:p>
        </w:tc>
        <w:tc>
          <w:tcPr>
            <w:tcW w:w="3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w:t>
            </w:r>
          </w:p>
        </w:tc>
        <w:tc>
          <w:tcPr>
            <w:tcW w:w="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0,1</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12-18</w:t>
            </w:r>
          </w:p>
        </w:tc>
      </w:tr>
      <w:tr w:rsidR="00000000">
        <w:trPr>
          <w:trHeight w:val="20"/>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Примечание. Для приготовления воздушно-твердеющих огнеупорных растворов для шамотной кладки заблаговременно заготавливается глиняное молоко плотностью от 1,2 до 1,3 кг/л. В воду для приготовления глиняного молока предварительно вводят 0,15% кальцинированно</w:t>
            </w:r>
            <w:r>
              <w:t>й соды или 0,3% жидкого стекла от массы глины. Перемешивание глиняного молока в растворомешалке следует производить до полного распускания глины (5-10 мин). Полученное глиняное молоко до введения в раствор необходимо выдержать не менее 12 ч. и следует хран</w:t>
            </w:r>
            <w:r>
              <w:t>ить в ящиках с плотно закрывающимися крышками. Для приготовления воздушно-твердеющего раствора в растворомешалку вводят глиняное молоко в количестве, соответствующем содержанию глины, необходимом для одного замеса, и жидкое стекло. Содержание глины в глиня</w:t>
            </w:r>
            <w:r>
              <w:t>ном молоке определяют по плотности глиняного молока, проверяемой при помощи взвешивания 1 л молока или ареометром. В полученный раствор глиняного молока с жидким стеклом высыпают необходимое на один замес количество шамотного порошка и глинозема и добавляю</w:t>
            </w:r>
            <w:r>
              <w:t>т воду для получения раствора требуемой консистенции. Перемешивание производится в течение 5-10 мин. Жидкое стекло должно применяться модулем 2,5-3,0. Дозировка составляющих должна производиться мерной тарой. Растворы на жидком стекле должны приготовляться</w:t>
            </w:r>
            <w:r>
              <w:t xml:space="preserve"> за 0,5-1,0 ч. до укладки. Добавление жидкого стекла или воды к готовому раствору не допускается.</w:t>
            </w:r>
          </w:p>
        </w:tc>
      </w:tr>
    </w:tbl>
    <w:p w:rsidR="00000000" w:rsidRDefault="00E37DE5">
      <w:pPr>
        <w:ind w:firstLine="426"/>
      </w:pPr>
      <w:r>
        <w:t> </w:t>
      </w:r>
    </w:p>
    <w:p w:rsidR="00000000" w:rsidRDefault="00E37DE5">
      <w:pPr>
        <w:jc w:val="center"/>
      </w:pPr>
      <w:r>
        <w:rPr>
          <w:rStyle w:val="s1"/>
        </w:rPr>
        <w:t>Таблица А.3 - Растворы для кладки диатомитовой и из обыкновенного глиняного кирпича</w:t>
      </w:r>
    </w:p>
    <w:p w:rsidR="00000000" w:rsidRDefault="00E37DE5">
      <w:pPr>
        <w:ind w:firstLine="426"/>
      </w:pPr>
      <w:r>
        <w:t> </w:t>
      </w:r>
    </w:p>
    <w:tbl>
      <w:tblPr>
        <w:tblW w:w="5000" w:type="pct"/>
        <w:tblCellMar>
          <w:left w:w="0" w:type="dxa"/>
          <w:right w:w="0" w:type="dxa"/>
        </w:tblCellMar>
        <w:tblLook w:val="04A0" w:firstRow="1" w:lastRow="0" w:firstColumn="1" w:lastColumn="0" w:noHBand="0" w:noVBand="1"/>
      </w:tblPr>
      <w:tblGrid>
        <w:gridCol w:w="1807"/>
        <w:gridCol w:w="3194"/>
        <w:gridCol w:w="935"/>
        <w:gridCol w:w="1479"/>
        <w:gridCol w:w="1920"/>
      </w:tblGrid>
      <w:tr w:rsidR="00000000">
        <w:trPr>
          <w:trHeight w:val="20"/>
        </w:trPr>
        <w:tc>
          <w:tcPr>
            <w:tcW w:w="104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Растворы</w:t>
            </w:r>
          </w:p>
        </w:tc>
        <w:tc>
          <w:tcPr>
            <w:tcW w:w="17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Составляющие</w:t>
            </w:r>
          </w:p>
        </w:tc>
        <w:tc>
          <w:tcPr>
            <w:tcW w:w="5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Весовой состав сухой массы, %</w:t>
            </w:r>
          </w:p>
        </w:tc>
        <w:tc>
          <w:tcPr>
            <w:tcW w:w="7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Крупность помола компонентов, мм</w:t>
            </w:r>
          </w:p>
        </w:tc>
        <w:tc>
          <w:tcPr>
            <w:tcW w:w="9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Ориентировочное количество воды на 1 м</w:t>
            </w:r>
            <w:r>
              <w:rPr>
                <w:vertAlign w:val="superscript"/>
              </w:rPr>
              <w:t>3</w:t>
            </w:r>
            <w:r>
              <w:t xml:space="preserve"> сухой смеси, л</w:t>
            </w:r>
          </w:p>
        </w:tc>
      </w:tr>
      <w:tr w:rsidR="00000000">
        <w:trPr>
          <w:trHeight w:val="20"/>
        </w:trPr>
        <w:tc>
          <w:tcPr>
            <w:tcW w:w="104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Диатомитовый</w:t>
            </w:r>
          </w:p>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Диатомитовый порошок</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80</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w:t>
            </w:r>
          </w:p>
        </w:tc>
        <w:tc>
          <w:tcPr>
            <w:tcW w:w="92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Известь-пушонка</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Цемент</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Диатомитовый порошок</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70</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w:t>
            </w:r>
          </w:p>
        </w:tc>
        <w:tc>
          <w:tcPr>
            <w:tcW w:w="92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Цемент</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104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Глиняно-песчаный для кладки обыкновенного глиняного кирпича</w:t>
            </w:r>
            <w:r>
              <w:rPr>
                <w:vertAlign w:val="superscript"/>
              </w:rPr>
              <w:t>*</w:t>
            </w:r>
          </w:p>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Глина</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30-50</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924"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E37DE5">
            <w:pPr>
              <w:jc w:val="center"/>
            </w:pPr>
            <w:r>
              <w:t>200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Песок</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70-50</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5</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104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Совелитовый</w:t>
            </w:r>
          </w:p>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Шамотный мертель</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20</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92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7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Совелитовый порошок</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80</w:t>
            </w:r>
          </w:p>
        </w:tc>
        <w:tc>
          <w:tcPr>
            <w:tcW w:w="7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bl>
    <w:p w:rsidR="00000000" w:rsidRDefault="00E37DE5">
      <w:pPr>
        <w:ind w:firstLine="426"/>
      </w:pPr>
      <w:r>
        <w:t> </w:t>
      </w:r>
    </w:p>
    <w:p w:rsidR="00000000" w:rsidRDefault="00E37DE5">
      <w:pPr>
        <w:jc w:val="center"/>
      </w:pPr>
      <w:r>
        <w:rPr>
          <w:rStyle w:val="s1"/>
        </w:rPr>
        <w:t>Таблица А.4 - Специальные растворы для футеровки вращающихся печей</w:t>
      </w:r>
    </w:p>
    <w:p w:rsidR="00000000" w:rsidRDefault="00E37DE5">
      <w:pPr>
        <w:ind w:firstLine="426"/>
      </w:pPr>
      <w:r>
        <w:t> </w:t>
      </w:r>
    </w:p>
    <w:tbl>
      <w:tblPr>
        <w:tblW w:w="5000" w:type="pct"/>
        <w:tblCellMar>
          <w:left w:w="0" w:type="dxa"/>
          <w:right w:w="0" w:type="dxa"/>
        </w:tblCellMar>
        <w:tblLook w:val="04A0" w:firstRow="1" w:lastRow="0" w:firstColumn="1" w:lastColumn="0" w:noHBand="0" w:noVBand="1"/>
      </w:tblPr>
      <w:tblGrid>
        <w:gridCol w:w="2209"/>
        <w:gridCol w:w="2238"/>
        <w:gridCol w:w="1435"/>
        <w:gridCol w:w="1473"/>
        <w:gridCol w:w="60"/>
        <w:gridCol w:w="1920"/>
      </w:tblGrid>
      <w:tr w:rsidR="00000000">
        <w:trPr>
          <w:trHeight w:val="20"/>
        </w:trPr>
        <w:tc>
          <w:tcPr>
            <w:tcW w:w="84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Растворы</w:t>
            </w:r>
          </w:p>
        </w:tc>
        <w:tc>
          <w:tcPr>
            <w:tcW w:w="199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Составляющие</w:t>
            </w:r>
          </w:p>
        </w:tc>
        <w:tc>
          <w:tcPr>
            <w:tcW w:w="5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Объемное соотношение массы</w:t>
            </w:r>
          </w:p>
        </w:tc>
        <w:tc>
          <w:tcPr>
            <w:tcW w:w="70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Крупность помола компонентов, мм</w:t>
            </w:r>
          </w:p>
        </w:tc>
        <w:tc>
          <w:tcPr>
            <w:tcW w:w="9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Ориентировочное количество воды на 1 м</w:t>
            </w:r>
            <w:r>
              <w:rPr>
                <w:vertAlign w:val="superscript"/>
              </w:rPr>
              <w:t>3</w:t>
            </w:r>
            <w:r>
              <w:t xml:space="preserve"> сухой м</w:t>
            </w:r>
            <w:r>
              <w:t>ассы, л</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Растворы, применяемые при кладке шамотных изделий</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Портландцементное тесто</w:t>
            </w:r>
          </w:p>
        </w:tc>
        <w:tc>
          <w:tcPr>
            <w:tcW w:w="1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Портландцемент марки не ниже 400 без гидравлических добавок</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w:t>
            </w:r>
          </w:p>
        </w:tc>
        <w:tc>
          <w:tcPr>
            <w:tcW w:w="7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300-400</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Шамотно-цементный раствор</w:t>
            </w:r>
          </w:p>
        </w:tc>
        <w:tc>
          <w:tcPr>
            <w:tcW w:w="1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порошок </w:t>
            </w:r>
          </w:p>
          <w:p w:rsidR="00000000" w:rsidRDefault="00E37DE5">
            <w:r>
              <w:t>Портландцемент марки не ниже 400 без гидравлических добавок</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1-2 </w:t>
            </w:r>
          </w:p>
          <w:p w:rsidR="00000000" w:rsidRDefault="00E37DE5">
            <w:pPr>
              <w:jc w:val="center"/>
            </w:pPr>
            <w:r>
              <w:t>1</w:t>
            </w:r>
          </w:p>
        </w:tc>
        <w:tc>
          <w:tcPr>
            <w:tcW w:w="7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0,5</w:t>
            </w:r>
          </w:p>
          <w:p w:rsidR="00000000" w:rsidRDefault="00E37DE5">
            <w:pPr>
              <w:jc w:val="center"/>
            </w:pPr>
            <w:r>
              <w:t>-</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300-400</w:t>
            </w:r>
          </w:p>
        </w:tc>
      </w:tr>
      <w:tr w:rsidR="00000000">
        <w:trPr>
          <w:trHeight w:val="20"/>
        </w:trPr>
        <w:tc>
          <w:tcPr>
            <w:tcW w:w="84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Шамотно-глиняный раствор на жидком стекле</w:t>
            </w:r>
          </w:p>
        </w:tc>
        <w:tc>
          <w:tcPr>
            <w:tcW w:w="1991" w:type="pct"/>
            <w:tcBorders>
              <w:top w:val="nil"/>
              <w:left w:val="nil"/>
              <w:bottom w:val="nil"/>
              <w:right w:val="single" w:sz="8" w:space="0" w:color="auto"/>
            </w:tcBorders>
            <w:tcMar>
              <w:top w:w="0" w:type="dxa"/>
              <w:left w:w="40" w:type="dxa"/>
              <w:bottom w:w="0" w:type="dxa"/>
              <w:right w:w="40" w:type="dxa"/>
            </w:tcMar>
            <w:hideMark/>
          </w:tcPr>
          <w:p w:rsidR="00000000" w:rsidRDefault="00E37DE5">
            <w:r>
              <w:t>Мертель шамотный или шамотный порошок с огнеупорной глиной</w:t>
            </w:r>
          </w:p>
        </w:tc>
        <w:tc>
          <w:tcPr>
            <w:tcW w:w="552"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w:t>
            </w:r>
          </w:p>
          <w:p w:rsidR="00000000" w:rsidRDefault="00E37DE5">
            <w:pPr>
              <w:jc w:val="center"/>
            </w:pPr>
            <w:r>
              <w:t>8-7</w:t>
            </w:r>
          </w:p>
          <w:p w:rsidR="00000000" w:rsidRDefault="00E37DE5">
            <w:pPr>
              <w:jc w:val="center"/>
            </w:pPr>
            <w:r>
              <w:t>2-3</w:t>
            </w:r>
          </w:p>
        </w:tc>
        <w:tc>
          <w:tcPr>
            <w:tcW w:w="701"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 xml:space="preserve">0,5 </w:t>
            </w:r>
          </w:p>
          <w:p w:rsidR="00000000" w:rsidRDefault="00E37DE5">
            <w:pPr>
              <w:jc w:val="center"/>
            </w:pPr>
            <w:r>
              <w:t>0,5</w:t>
            </w:r>
          </w:p>
        </w:tc>
        <w:tc>
          <w:tcPr>
            <w:tcW w:w="915"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w:t>
            </w:r>
          </w:p>
          <w:p w:rsidR="00000000" w:rsidRDefault="00E37DE5">
            <w:pPr>
              <w:jc w:val="center"/>
            </w:pPr>
            <w:r>
              <w:t>-</w:t>
            </w:r>
          </w:p>
        </w:tc>
      </w:tr>
      <w:tr w:rsidR="00000000">
        <w:trPr>
          <w:trHeight w:val="20"/>
        </w:trPr>
        <w:tc>
          <w:tcPr>
            <w:tcW w:w="84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w:t>
            </w:r>
          </w:p>
        </w:tc>
        <w:tc>
          <w:tcPr>
            <w:tcW w:w="199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r>
              <w:t>Жидкое стекло плотностью 1,3-1,35, 350-400 л на 1 т сухой смеси</w:t>
            </w:r>
          </w:p>
        </w:tc>
        <w:tc>
          <w:tcPr>
            <w:tcW w:w="5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69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91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Шамотно-глиняный раствор на воде</w:t>
            </w:r>
          </w:p>
        </w:tc>
        <w:tc>
          <w:tcPr>
            <w:tcW w:w="1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Берется шамотный полугустой раствор (см. табл. 1 приложения), перед применением в него добавляют 10% портландцемента от веса сухой смеси</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9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Раствор для защиты крепежных изделий</w:t>
            </w:r>
          </w:p>
        </w:tc>
        <w:tc>
          <w:tcPr>
            <w:tcW w:w="1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порошок </w:t>
            </w:r>
          </w:p>
          <w:p w:rsidR="00000000" w:rsidRDefault="00E37DE5">
            <w:r>
              <w:t xml:space="preserve">То же </w:t>
            </w:r>
          </w:p>
          <w:p w:rsidR="00000000" w:rsidRDefault="00E37DE5">
            <w:r>
              <w:t>Жидкое стекло плотностью 1,35-1,38, от 200 до 300</w:t>
            </w:r>
            <w:r>
              <w:t xml:space="preserve"> л на 1 т сухой смеси </w:t>
            </w:r>
          </w:p>
          <w:p w:rsidR="00000000" w:rsidRDefault="00E37DE5">
            <w:r>
              <w:t xml:space="preserve">Асбест мягкий V-VI сортов </w:t>
            </w:r>
          </w:p>
          <w:p w:rsidR="00000000" w:rsidRDefault="00E37DE5">
            <w:r>
              <w:t>Портландцемент марки не ниже 400 без гидравлических добавок - 10% от веса сухой смеси</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3 </w:t>
            </w:r>
          </w:p>
          <w:p w:rsidR="00000000" w:rsidRDefault="00E37DE5">
            <w:pPr>
              <w:jc w:val="center"/>
            </w:pPr>
            <w:r>
              <w:t>2</w:t>
            </w:r>
          </w:p>
          <w:p w:rsidR="00000000" w:rsidRDefault="00E37DE5">
            <w:pPr>
              <w:jc w:val="center"/>
            </w:pPr>
            <w:r>
              <w:t>-</w:t>
            </w:r>
          </w:p>
          <w:p w:rsidR="00000000" w:rsidRDefault="00E37DE5">
            <w:pPr>
              <w:jc w:val="center"/>
            </w:pPr>
            <w:r>
              <w:t> 1</w:t>
            </w:r>
          </w:p>
          <w:p w:rsidR="00000000" w:rsidRDefault="00E37DE5">
            <w:pPr>
              <w:jc w:val="center"/>
            </w:pPr>
            <w:r>
              <w:t>-</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До 5 </w:t>
            </w:r>
          </w:p>
          <w:p w:rsidR="00000000" w:rsidRDefault="00E37DE5">
            <w:pPr>
              <w:jc w:val="center"/>
            </w:pPr>
            <w:r>
              <w:t>0,5</w:t>
            </w:r>
          </w:p>
          <w:p w:rsidR="00000000" w:rsidRDefault="00E37DE5">
            <w:pPr>
              <w:jc w:val="center"/>
            </w:pPr>
            <w:r>
              <w:t>-</w:t>
            </w:r>
          </w:p>
          <w:p w:rsidR="00000000" w:rsidRDefault="00E37DE5">
            <w:pPr>
              <w:jc w:val="center"/>
            </w:pPr>
            <w:r>
              <w:t> -</w:t>
            </w:r>
          </w:p>
          <w:p w:rsidR="00000000" w:rsidRDefault="00E37DE5">
            <w:pPr>
              <w:jc w:val="center"/>
            </w:pPr>
            <w:r>
              <w:t>-</w:t>
            </w:r>
          </w:p>
        </w:tc>
        <w:tc>
          <w:tcPr>
            <w:tcW w:w="9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w:t>
            </w:r>
          </w:p>
          <w:p w:rsidR="00000000" w:rsidRDefault="00E37DE5">
            <w:pPr>
              <w:jc w:val="center"/>
            </w:pPr>
            <w:r>
              <w:t>-</w:t>
            </w:r>
          </w:p>
          <w:p w:rsidR="00000000" w:rsidRDefault="00E37DE5">
            <w:pPr>
              <w:jc w:val="center"/>
            </w:pPr>
            <w:r>
              <w:t> -</w:t>
            </w:r>
          </w:p>
          <w:p w:rsidR="00000000" w:rsidRDefault="00E37DE5">
            <w:pPr>
              <w:jc w:val="center"/>
            </w:pPr>
            <w: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Растворы, применяемые при кладке магнезиальных изделий</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Магнезитовый раствор</w:t>
            </w:r>
          </w:p>
        </w:tc>
        <w:tc>
          <w:tcPr>
            <w:tcW w:w="1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Молотый магнезитовый порошок МПК </w:t>
            </w:r>
          </w:p>
          <w:p w:rsidR="00000000" w:rsidRDefault="00E37DE5">
            <w:r>
              <w:t xml:space="preserve">Колчеданные огарки </w:t>
            </w:r>
          </w:p>
          <w:p w:rsidR="00000000" w:rsidRDefault="00E37DE5">
            <w:r>
              <w:t>Жидкое стекло плотностью 1,35-1,38, 250-300 л на 1 т сухой смеси</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5 </w:t>
            </w:r>
          </w:p>
          <w:p w:rsidR="00000000" w:rsidRDefault="00E37DE5">
            <w:pPr>
              <w:jc w:val="center"/>
            </w:pPr>
            <w:r>
              <w:t>1</w:t>
            </w:r>
          </w:p>
          <w:p w:rsidR="00000000" w:rsidRDefault="00E37DE5">
            <w:pPr>
              <w:jc w:val="center"/>
            </w:pPr>
            <w:r>
              <w:t>-</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w:t>
            </w:r>
          </w:p>
          <w:p w:rsidR="00000000" w:rsidRDefault="00E37DE5">
            <w:pPr>
              <w:jc w:val="center"/>
            </w:pPr>
            <w:r>
              <w:t>-</w:t>
            </w:r>
          </w:p>
        </w:tc>
        <w:tc>
          <w:tcPr>
            <w:tcW w:w="9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w:t>
            </w:r>
          </w:p>
          <w:p w:rsidR="00000000" w:rsidRDefault="00E37DE5">
            <w:pPr>
              <w:jc w:val="center"/>
            </w:pPr>
            <w:r>
              <w:t>-</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Каустический раствор</w:t>
            </w:r>
          </w:p>
        </w:tc>
        <w:tc>
          <w:tcPr>
            <w:tcW w:w="1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Каустический магнезит II класса </w:t>
            </w:r>
          </w:p>
          <w:p w:rsidR="00000000" w:rsidRDefault="00E37DE5">
            <w:r>
              <w:t xml:space="preserve">Колчеданные огарки </w:t>
            </w:r>
          </w:p>
          <w:p w:rsidR="00000000" w:rsidRDefault="00E37DE5">
            <w:r>
              <w:t>Жидкое стекло плотностью 1,35-1,38, около 400 л на 1 т сухой смеси</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4 </w:t>
            </w:r>
          </w:p>
          <w:p w:rsidR="00000000" w:rsidRDefault="00E37DE5">
            <w:pPr>
              <w:jc w:val="center"/>
            </w:pPr>
            <w:r>
              <w:t>1</w:t>
            </w:r>
          </w:p>
          <w:p w:rsidR="00000000" w:rsidRDefault="00E37DE5">
            <w:pPr>
              <w:jc w:val="center"/>
            </w:pPr>
            <w:r>
              <w:t>-</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w:t>
            </w:r>
          </w:p>
          <w:p w:rsidR="00000000" w:rsidRDefault="00E37DE5">
            <w:pPr>
              <w:jc w:val="center"/>
            </w:pPr>
            <w:r>
              <w:t>-</w:t>
            </w:r>
          </w:p>
        </w:tc>
        <w:tc>
          <w:tcPr>
            <w:tcW w:w="9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w:t>
            </w:r>
          </w:p>
          <w:p w:rsidR="00000000" w:rsidRDefault="00E37DE5">
            <w:pPr>
              <w:jc w:val="center"/>
            </w:pPr>
            <w:r>
              <w:t>-</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Хромомагнезитовый раствор</w:t>
            </w:r>
          </w:p>
        </w:tc>
        <w:tc>
          <w:tcPr>
            <w:tcW w:w="1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Молотый хромомагнезитовый бой </w:t>
            </w:r>
          </w:p>
          <w:p w:rsidR="00000000" w:rsidRDefault="00E37DE5">
            <w:r>
              <w:t xml:space="preserve">Колчеданные огарки </w:t>
            </w:r>
          </w:p>
          <w:p w:rsidR="00000000" w:rsidRDefault="00E37DE5">
            <w:r>
              <w:t>Жидкое стекло пло</w:t>
            </w:r>
            <w:r>
              <w:t>тностью 1,35-1,38, 200-300 л на 1 т сухой смеси</w:t>
            </w:r>
          </w:p>
        </w:tc>
        <w:tc>
          <w:tcPr>
            <w:tcW w:w="5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5 </w:t>
            </w:r>
          </w:p>
          <w:p w:rsidR="00000000" w:rsidRDefault="00E37DE5">
            <w:pPr>
              <w:jc w:val="center"/>
            </w:pPr>
            <w:r>
              <w:t>1</w:t>
            </w:r>
          </w:p>
          <w:p w:rsidR="00000000" w:rsidRDefault="00E37DE5">
            <w:pPr>
              <w:jc w:val="center"/>
            </w:pPr>
            <w:r>
              <w:t>-</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w:t>
            </w:r>
          </w:p>
          <w:p w:rsidR="00000000" w:rsidRDefault="00E37DE5">
            <w:pPr>
              <w:jc w:val="center"/>
            </w:pPr>
            <w:r>
              <w:t>-</w:t>
            </w:r>
          </w:p>
        </w:tc>
        <w:tc>
          <w:tcPr>
            <w:tcW w:w="9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p w:rsidR="00000000" w:rsidRDefault="00E37DE5">
            <w:pPr>
              <w:jc w:val="center"/>
            </w:pPr>
            <w:r>
              <w:t>-</w:t>
            </w:r>
          </w:p>
          <w:p w:rsidR="00000000" w:rsidRDefault="00E37DE5">
            <w:pPr>
              <w:jc w:val="center"/>
            </w:pPr>
            <w:r>
              <w:t>-</w:t>
            </w:r>
          </w:p>
        </w:tc>
      </w:tr>
      <w:tr w:rsidR="00000000">
        <w:tc>
          <w:tcPr>
            <w:tcW w:w="841" w:type="pct"/>
            <w:vAlign w:val="center"/>
            <w:hideMark/>
          </w:tcPr>
          <w:p w:rsidR="00000000" w:rsidRDefault="00E37DE5">
            <w:pPr>
              <w:autoSpaceDE/>
            </w:pPr>
            <w:r>
              <w:rPr>
                <w:color w:val="auto"/>
              </w:rPr>
              <w:t> </w:t>
            </w:r>
          </w:p>
        </w:tc>
        <w:tc>
          <w:tcPr>
            <w:tcW w:w="1991" w:type="pct"/>
            <w:vAlign w:val="center"/>
            <w:hideMark/>
          </w:tcPr>
          <w:p w:rsidR="00000000" w:rsidRDefault="00E37DE5">
            <w:pPr>
              <w:autoSpaceDE/>
            </w:pPr>
            <w:r>
              <w:rPr>
                <w:color w:val="auto"/>
              </w:rPr>
              <w:t> </w:t>
            </w:r>
          </w:p>
        </w:tc>
        <w:tc>
          <w:tcPr>
            <w:tcW w:w="552" w:type="pct"/>
            <w:vAlign w:val="center"/>
            <w:hideMark/>
          </w:tcPr>
          <w:p w:rsidR="00000000" w:rsidRDefault="00E37DE5">
            <w:pPr>
              <w:autoSpaceDE/>
            </w:pPr>
            <w:r>
              <w:rPr>
                <w:color w:val="auto"/>
              </w:rPr>
              <w:t> </w:t>
            </w:r>
          </w:p>
        </w:tc>
        <w:tc>
          <w:tcPr>
            <w:tcW w:w="698" w:type="pct"/>
            <w:vAlign w:val="center"/>
            <w:hideMark/>
          </w:tcPr>
          <w:p w:rsidR="00000000" w:rsidRDefault="00E37DE5">
            <w:pPr>
              <w:autoSpaceDE/>
            </w:pPr>
            <w:r>
              <w:rPr>
                <w:color w:val="auto"/>
              </w:rPr>
              <w:t> </w:t>
            </w:r>
          </w:p>
        </w:tc>
        <w:tc>
          <w:tcPr>
            <w:tcW w:w="3" w:type="pct"/>
            <w:vAlign w:val="center"/>
            <w:hideMark/>
          </w:tcPr>
          <w:p w:rsidR="00000000" w:rsidRDefault="00E37DE5">
            <w:pPr>
              <w:autoSpaceDE/>
            </w:pPr>
            <w:r>
              <w:rPr>
                <w:color w:val="auto"/>
              </w:rPr>
              <w:t> </w:t>
            </w:r>
          </w:p>
        </w:tc>
        <w:tc>
          <w:tcPr>
            <w:tcW w:w="915" w:type="pct"/>
            <w:vAlign w:val="center"/>
            <w:hideMark/>
          </w:tcPr>
          <w:p w:rsidR="00000000" w:rsidRDefault="00E37DE5">
            <w:pPr>
              <w:autoSpaceDE/>
            </w:pPr>
            <w:r>
              <w:rPr>
                <w:color w:val="auto"/>
              </w:rPr>
              <w:t> </w:t>
            </w:r>
          </w:p>
        </w:tc>
      </w:tr>
    </w:tbl>
    <w:p w:rsidR="00000000" w:rsidRDefault="00E37DE5">
      <w:pPr>
        <w:ind w:firstLine="426"/>
      </w:pPr>
      <w:r>
        <w:t> </w:t>
      </w:r>
    </w:p>
    <w:p w:rsidR="00000000" w:rsidRDefault="00E37DE5">
      <w:pPr>
        <w:jc w:val="center"/>
      </w:pPr>
      <w:r>
        <w:rPr>
          <w:rStyle w:val="s1"/>
        </w:rPr>
        <w:t>Таблица А.5 - Растворы для кладки огнеупорных изделий</w:t>
      </w:r>
    </w:p>
    <w:p w:rsidR="00000000" w:rsidRDefault="00E37DE5">
      <w:pPr>
        <w:ind w:firstLine="426"/>
      </w:pPr>
      <w:r>
        <w:t> </w:t>
      </w:r>
    </w:p>
    <w:tbl>
      <w:tblPr>
        <w:tblW w:w="5000" w:type="pct"/>
        <w:tblCellMar>
          <w:left w:w="0" w:type="dxa"/>
          <w:right w:w="0" w:type="dxa"/>
        </w:tblCellMar>
        <w:tblLook w:val="04A0" w:firstRow="1" w:lastRow="0" w:firstColumn="1" w:lastColumn="0" w:noHBand="0" w:noVBand="1"/>
      </w:tblPr>
      <w:tblGrid>
        <w:gridCol w:w="2435"/>
        <w:gridCol w:w="3078"/>
        <w:gridCol w:w="1177"/>
        <w:gridCol w:w="1335"/>
        <w:gridCol w:w="1310"/>
      </w:tblGrid>
      <w:tr w:rsidR="00000000">
        <w:trPr>
          <w:trHeight w:val="20"/>
        </w:trPr>
        <w:tc>
          <w:tcPr>
            <w:tcW w:w="103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Растворы</w:t>
            </w:r>
          </w:p>
        </w:tc>
        <w:tc>
          <w:tcPr>
            <w:tcW w:w="17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Составляющие</w:t>
            </w:r>
          </w:p>
        </w:tc>
        <w:tc>
          <w:tcPr>
            <w:tcW w:w="5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Объемный состав смеси, %</w:t>
            </w:r>
          </w:p>
        </w:tc>
        <w:tc>
          <w:tcPr>
            <w:tcW w:w="74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Затворитель</w:t>
            </w:r>
          </w:p>
        </w:tc>
        <w:tc>
          <w:tcPr>
            <w:tcW w:w="8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Количество затворителя на 100 кг сухой смеси, л</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Кладка из алюмосиликатных изделий</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Портландцементный</w:t>
            </w:r>
          </w:p>
        </w:tc>
        <w:tc>
          <w:tcPr>
            <w:tcW w:w="1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Портландцемент по </w:t>
            </w:r>
            <w:hyperlink r:id="rId90" w:history="1">
              <w:r>
                <w:rPr>
                  <w:rStyle w:val="a3"/>
                </w:rPr>
                <w:t>ГОСТ 10178-85</w:t>
              </w:r>
            </w:hyperlink>
            <w:r>
              <w:t>, марки не ниже 400, без гидравлических добавок</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Во</w:t>
            </w:r>
            <w:r>
              <w:t>да</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30-40</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Шамотно-цементный</w:t>
            </w:r>
          </w:p>
        </w:tc>
        <w:tc>
          <w:tcPr>
            <w:tcW w:w="1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порошок </w:t>
            </w:r>
          </w:p>
          <w:p w:rsidR="00000000" w:rsidRDefault="00E37DE5">
            <w:r>
              <w:t xml:space="preserve">Портландцемент по </w:t>
            </w:r>
            <w:hyperlink r:id="rId91" w:history="1">
              <w:r>
                <w:rPr>
                  <w:rStyle w:val="a3"/>
                </w:rPr>
                <w:t>ГОСТ 10178-85</w:t>
              </w:r>
            </w:hyperlink>
            <w:r>
              <w:t>, марки не ниже 400, без гидравлических добавок</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50-60 </w:t>
            </w:r>
          </w:p>
          <w:p w:rsidR="00000000" w:rsidRDefault="00E37DE5">
            <w:pPr>
              <w:jc w:val="center"/>
            </w:pPr>
            <w:r>
              <w:t>50-40</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Вода</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20-40</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Шамотно-глиняный на жидком стекле</w:t>
            </w:r>
          </w:p>
        </w:tc>
        <w:tc>
          <w:tcPr>
            <w:tcW w:w="1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мертель по </w:t>
            </w:r>
            <w:hyperlink r:id="rId92" w:history="1">
              <w:r>
                <w:rPr>
                  <w:rStyle w:val="a3"/>
                </w:rPr>
                <w:t>ГОСТ 6137-97</w:t>
              </w:r>
            </w:hyperlink>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Жидкое стекло по </w:t>
            </w:r>
            <w:hyperlink r:id="rId93" w:history="1">
              <w:r>
                <w:rPr>
                  <w:rStyle w:val="a3"/>
                </w:rPr>
                <w:t>ГОСТ 13078-81</w:t>
              </w:r>
            </w:hyperlink>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35-40</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Шамотно-цементный</w:t>
            </w:r>
          </w:p>
        </w:tc>
        <w:tc>
          <w:tcPr>
            <w:tcW w:w="1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мертель МШ-39 по ГОСТ 6137-97 </w:t>
            </w:r>
          </w:p>
          <w:p w:rsidR="00000000" w:rsidRDefault="00E37DE5">
            <w:r>
              <w:t xml:space="preserve">Цемент глиноземистый по </w:t>
            </w:r>
            <w:hyperlink r:id="rId94" w:history="1">
              <w:r>
                <w:rPr>
                  <w:rStyle w:val="a3"/>
                </w:rPr>
                <w:t>ГОСТ 969-91</w:t>
              </w:r>
            </w:hyperlink>
            <w:r>
              <w:t>, марки 400</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70 </w:t>
            </w:r>
          </w:p>
          <w:p w:rsidR="00000000" w:rsidRDefault="00E37DE5">
            <w:pPr>
              <w:jc w:val="center"/>
            </w:pPr>
            <w:r>
              <w:t>0</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Вода</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30-40</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Шамотно-цементный</w:t>
            </w:r>
          </w:p>
        </w:tc>
        <w:tc>
          <w:tcPr>
            <w:tcW w:w="1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мертель МШ-39 по ГОСТ 6137-97 </w:t>
            </w:r>
          </w:p>
          <w:p w:rsidR="00000000" w:rsidRDefault="00E37DE5">
            <w:r>
              <w:t>Цемент глиноземистый по ГОС</w:t>
            </w:r>
            <w:r>
              <w:t>Т 969-91, марки 400</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50, 90 </w:t>
            </w:r>
          </w:p>
          <w:p w:rsidR="00000000" w:rsidRDefault="00E37DE5">
            <w:pPr>
              <w:jc w:val="center"/>
            </w:pPr>
            <w:r>
              <w:t>50, 10</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Вода</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30-40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Кладка из магнезиальных изделий</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Периклазовый с огарками</w:t>
            </w:r>
          </w:p>
        </w:tc>
        <w:tc>
          <w:tcPr>
            <w:tcW w:w="1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Периклазовый порошок </w:t>
            </w:r>
          </w:p>
          <w:p w:rsidR="00000000" w:rsidRDefault="00E37DE5">
            <w:r>
              <w:t>Колчеданные огарки</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80 </w:t>
            </w:r>
          </w:p>
          <w:p w:rsidR="00000000" w:rsidRDefault="00E37DE5">
            <w:pPr>
              <w:jc w:val="center"/>
            </w:pPr>
            <w:r>
              <w:t>20</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Жидкое стекло по </w:t>
            </w:r>
            <w:hyperlink r:id="rId95" w:history="1">
              <w:r>
                <w:rPr>
                  <w:rStyle w:val="a3"/>
                </w:rPr>
                <w:t>ГОСТ 13078-81</w:t>
              </w:r>
            </w:hyperlink>
            <w:r>
              <w:t xml:space="preserve"> (1,35-1,38 г/см</w:t>
            </w:r>
            <w:r>
              <w:rPr>
                <w:vertAlign w:val="superscript"/>
              </w:rPr>
              <w:t>3</w:t>
            </w:r>
            <w:r>
              <w:t>), модуль 2,6-2,8</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30-40</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Периклазохромитовый с огарками</w:t>
            </w:r>
          </w:p>
        </w:tc>
        <w:tc>
          <w:tcPr>
            <w:tcW w:w="1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Периклазохромитовый(е) порошки </w:t>
            </w:r>
          </w:p>
          <w:p w:rsidR="00000000" w:rsidRDefault="00E37DE5">
            <w:r>
              <w:t>Колчеданные огарки</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85 </w:t>
            </w:r>
          </w:p>
          <w:p w:rsidR="00000000" w:rsidRDefault="00E37DE5">
            <w:pPr>
              <w:jc w:val="center"/>
            </w:pPr>
            <w:r>
              <w:t>15</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То же</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30-35</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w:t>
            </w:r>
          </w:p>
        </w:tc>
        <w:tc>
          <w:tcPr>
            <w:tcW w:w="1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Периклазовый порошок </w:t>
            </w:r>
          </w:p>
          <w:p w:rsidR="00000000" w:rsidRDefault="00E37DE5">
            <w:r>
              <w:t>Шамотный порошок</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90 </w:t>
            </w:r>
          </w:p>
          <w:p w:rsidR="00000000" w:rsidRDefault="00E37DE5">
            <w:pPr>
              <w:jc w:val="center"/>
            </w:pPr>
            <w:r>
              <w:t>10</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То же</w:t>
            </w:r>
          </w:p>
        </w:tc>
        <w:tc>
          <w:tcPr>
            <w:tcW w:w="8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30-35</w:t>
            </w:r>
          </w:p>
        </w:tc>
      </w:tr>
    </w:tbl>
    <w:p w:rsidR="00000000" w:rsidRDefault="00E37DE5">
      <w:pPr>
        <w:ind w:firstLine="426"/>
      </w:pPr>
      <w:r>
        <w:t> </w:t>
      </w:r>
    </w:p>
    <w:p w:rsidR="00000000" w:rsidRDefault="00E37DE5">
      <w:pPr>
        <w:ind w:firstLine="426"/>
        <w:jc w:val="right"/>
      </w:pPr>
      <w:r>
        <w:t>Приложение Б</w:t>
      </w:r>
    </w:p>
    <w:p w:rsidR="00000000" w:rsidRDefault="00E37DE5">
      <w:pPr>
        <w:ind w:firstLine="426"/>
        <w:jc w:val="right"/>
      </w:pPr>
      <w:r>
        <w:rPr>
          <w:i/>
          <w:iCs/>
        </w:rPr>
        <w:t>(информационное)</w:t>
      </w:r>
    </w:p>
    <w:p w:rsidR="00000000" w:rsidRDefault="00E37DE5">
      <w:pPr>
        <w:ind w:firstLine="426"/>
        <w:jc w:val="right"/>
      </w:pPr>
      <w:r>
        <w:t> </w:t>
      </w:r>
    </w:p>
    <w:p w:rsidR="00000000" w:rsidRDefault="00E37DE5">
      <w:pPr>
        <w:ind w:firstLine="426"/>
        <w:jc w:val="right"/>
      </w:pPr>
      <w:r>
        <w:t> </w:t>
      </w:r>
    </w:p>
    <w:p w:rsidR="00000000" w:rsidRDefault="00E37DE5">
      <w:pPr>
        <w:jc w:val="center"/>
      </w:pPr>
      <w:r>
        <w:rPr>
          <w:rStyle w:val="s1"/>
        </w:rPr>
        <w:t>Составы жаростойких бетонов</w:t>
      </w:r>
    </w:p>
    <w:p w:rsidR="00000000" w:rsidRDefault="00E37DE5">
      <w:pPr>
        <w:ind w:firstLine="426"/>
        <w:jc w:val="center"/>
      </w:pPr>
      <w:r>
        <w:rPr>
          <w:b/>
          <w:bCs/>
        </w:rPr>
        <w:t> </w:t>
      </w:r>
    </w:p>
    <w:p w:rsidR="00000000" w:rsidRDefault="00E37DE5">
      <w:pPr>
        <w:jc w:val="center"/>
      </w:pPr>
      <w:r>
        <w:rPr>
          <w:rStyle w:val="s1"/>
        </w:rPr>
        <w:t>Таблица Б.1 - Составы жаростойких бетонов</w:t>
      </w:r>
    </w:p>
    <w:p w:rsidR="00000000" w:rsidRDefault="00E37DE5">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2910"/>
        <w:gridCol w:w="1378"/>
        <w:gridCol w:w="1168"/>
        <w:gridCol w:w="2076"/>
        <w:gridCol w:w="2443"/>
        <w:gridCol w:w="1707"/>
        <w:gridCol w:w="1057"/>
        <w:gridCol w:w="1546"/>
        <w:gridCol w:w="832"/>
        <w:gridCol w:w="984"/>
        <w:gridCol w:w="1920"/>
      </w:tblGrid>
      <w:tr w:rsidR="00000000">
        <w:trPr>
          <w:trHeight w:val="20"/>
        </w:trPr>
        <w:tc>
          <w:tcPr>
            <w:tcW w:w="80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Бетон</w:t>
            </w:r>
          </w:p>
          <w:p w:rsidR="00000000" w:rsidRDefault="00E37DE5">
            <w:r>
              <w:t> </w:t>
            </w:r>
          </w:p>
        </w:tc>
        <w:tc>
          <w:tcPr>
            <w:tcW w:w="40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Мах температура применения, °С</w:t>
            </w:r>
          </w:p>
        </w:tc>
        <w:tc>
          <w:tcPr>
            <w:tcW w:w="40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Плотность бетона,</w:t>
            </w:r>
          </w:p>
          <w:p w:rsidR="00000000" w:rsidRDefault="00E37DE5">
            <w:pPr>
              <w:jc w:val="center"/>
            </w:pPr>
            <w:r>
              <w:t>кг/м</w:t>
            </w:r>
            <w:r>
              <w:rPr>
                <w:vertAlign w:val="superscript"/>
              </w:rPr>
              <w:t>3</w:t>
            </w:r>
          </w:p>
        </w:tc>
        <w:tc>
          <w:tcPr>
            <w:tcW w:w="168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Материал, применяемый в качестве</w:t>
            </w:r>
          </w:p>
        </w:tc>
        <w:tc>
          <w:tcPr>
            <w:tcW w:w="121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Кол-во материала на 1 м</w:t>
            </w:r>
            <w:r>
              <w:rPr>
                <w:vertAlign w:val="superscript"/>
              </w:rPr>
              <w:t>3</w:t>
            </w:r>
            <w:r>
              <w:t xml:space="preserve"> смеси, кг</w:t>
            </w:r>
          </w:p>
        </w:tc>
        <w:tc>
          <w:tcPr>
            <w:tcW w:w="48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Ориентировочное кол-во воды на 1 м</w:t>
            </w:r>
            <w:r>
              <w:rPr>
                <w:vertAlign w:val="superscript"/>
              </w:rPr>
              <w:t>3</w:t>
            </w:r>
            <w:r>
              <w:t xml:space="preserve"> бетонной смеси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37DE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E37DE5">
            <w:pPr>
              <w:autoSpaceDE/>
              <w:autoSpaceDN/>
            </w:pPr>
          </w:p>
        </w:tc>
        <w:tc>
          <w:tcPr>
            <w:tcW w:w="57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вяжущего</w:t>
            </w:r>
          </w:p>
        </w:tc>
        <w:tc>
          <w:tcPr>
            <w:tcW w:w="50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тонкомолотой добавки</w:t>
            </w:r>
          </w:p>
        </w:tc>
        <w:tc>
          <w:tcPr>
            <w:tcW w:w="60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мелкого и крупного заполнителя</w:t>
            </w:r>
          </w:p>
        </w:tc>
        <w:tc>
          <w:tcPr>
            <w:tcW w:w="31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Вяжущие</w:t>
            </w:r>
          </w:p>
        </w:tc>
        <w:tc>
          <w:tcPr>
            <w:tcW w:w="31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Тонкомолотая добавка</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Заполнитель</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37DE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2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мелкий</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крупный</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80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Высокоглиноземистый</w:t>
            </w: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1450</w:t>
            </w: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2600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Алюмофосфатная связка</w:t>
            </w:r>
          </w:p>
        </w:tc>
        <w:tc>
          <w:tcPr>
            <w:tcW w:w="50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Высокоглиноземистый порошок</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Бой высоко-глиноземистого кирпича (Al</w:t>
            </w:r>
            <w:r>
              <w:rPr>
                <w:vertAlign w:val="subscript"/>
              </w:rPr>
              <w:t>2</w:t>
            </w:r>
            <w:r>
              <w:t>О</w:t>
            </w:r>
            <w:r>
              <w:rPr>
                <w:vertAlign w:val="subscript"/>
              </w:rPr>
              <w:t xml:space="preserve">3 </w:t>
            </w:r>
            <w:r>
              <w:t>&gt; 50%)</w:t>
            </w:r>
          </w:p>
        </w:tc>
        <w:tc>
          <w:tcPr>
            <w:tcW w:w="318"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230-275</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700</w:t>
            </w:r>
          </w:p>
        </w:tc>
        <w:tc>
          <w:tcPr>
            <w:tcW w:w="28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800</w:t>
            </w:r>
          </w:p>
        </w:tc>
        <w:tc>
          <w:tcPr>
            <w:tcW w:w="295"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800</w:t>
            </w:r>
          </w:p>
        </w:tc>
        <w:tc>
          <w:tcPr>
            <w:tcW w:w="48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1400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2300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Глиноземистый цемент марки 500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То же</w:t>
            </w:r>
          </w:p>
        </w:tc>
        <w:tc>
          <w:tcPr>
            <w:tcW w:w="3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350-400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2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900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900</w:t>
            </w:r>
          </w:p>
        </w:tc>
        <w:tc>
          <w:tcPr>
            <w:tcW w:w="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250-350</w:t>
            </w:r>
          </w:p>
        </w:tc>
      </w:tr>
      <w:tr w:rsidR="00000000">
        <w:trPr>
          <w:trHeight w:val="20"/>
        </w:trPr>
        <w:tc>
          <w:tcPr>
            <w:tcW w:w="807"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Шамотный</w:t>
            </w: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1350</w:t>
            </w: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2100-2150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Алюмофосфатная связка</w:t>
            </w:r>
          </w:p>
        </w:tc>
        <w:tc>
          <w:tcPr>
            <w:tcW w:w="50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Шамот марок ША, ШБ</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Шамот марок ША, ШБ</w:t>
            </w:r>
          </w:p>
        </w:tc>
        <w:tc>
          <w:tcPr>
            <w:tcW w:w="318"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250</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380</w:t>
            </w:r>
          </w:p>
        </w:tc>
        <w:tc>
          <w:tcPr>
            <w:tcW w:w="28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750</w:t>
            </w:r>
          </w:p>
        </w:tc>
        <w:tc>
          <w:tcPr>
            <w:tcW w:w="295"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750</w:t>
            </w:r>
          </w:p>
        </w:tc>
        <w:tc>
          <w:tcPr>
            <w:tcW w:w="48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E37DE5">
            <w:pPr>
              <w:autoSpaceDE/>
              <w:autoSpaceDN/>
            </w:pP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1300</w:t>
            </w: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1800-1900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Глиноземистый цемент марки 500</w:t>
            </w:r>
          </w:p>
        </w:tc>
        <w:tc>
          <w:tcPr>
            <w:tcW w:w="50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Шамот марки ШБ</w:t>
            </w:r>
          </w:p>
        </w:tc>
        <w:tc>
          <w:tcPr>
            <w:tcW w:w="318"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350-400</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28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750</w:t>
            </w:r>
          </w:p>
        </w:tc>
        <w:tc>
          <w:tcPr>
            <w:tcW w:w="295"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750</w:t>
            </w:r>
          </w:p>
        </w:tc>
        <w:tc>
          <w:tcPr>
            <w:tcW w:w="48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250-350</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E37DE5">
            <w:pPr>
              <w:autoSpaceDE/>
              <w:autoSpaceDN/>
            </w:pP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1100</w:t>
            </w: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1800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Портландцемент марки не ниже М400</w:t>
            </w:r>
          </w:p>
        </w:tc>
        <w:tc>
          <w:tcPr>
            <w:tcW w:w="50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Шамот марки ШБ</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То же</w:t>
            </w:r>
          </w:p>
        </w:tc>
        <w:tc>
          <w:tcPr>
            <w:tcW w:w="318"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350-400</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120</w:t>
            </w:r>
          </w:p>
        </w:tc>
        <w:tc>
          <w:tcPr>
            <w:tcW w:w="28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650</w:t>
            </w:r>
          </w:p>
        </w:tc>
        <w:tc>
          <w:tcPr>
            <w:tcW w:w="295"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700</w:t>
            </w:r>
          </w:p>
        </w:tc>
        <w:tc>
          <w:tcPr>
            <w:tcW w:w="48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250-300</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E37DE5">
            <w:pPr>
              <w:autoSpaceDE/>
              <w:autoSpaceDN/>
            </w:pPr>
          </w:p>
        </w:tc>
        <w:tc>
          <w:tcPr>
            <w:tcW w:w="404"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1000</w:t>
            </w:r>
          </w:p>
        </w:tc>
        <w:tc>
          <w:tcPr>
            <w:tcW w:w="404"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2000</w:t>
            </w:r>
          </w:p>
        </w:tc>
        <w:tc>
          <w:tcPr>
            <w:tcW w:w="573"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Жидкое стекло</w:t>
            </w:r>
          </w:p>
          <w:p w:rsidR="00000000" w:rsidRDefault="00E37DE5">
            <w:pPr>
              <w:jc w:val="center"/>
            </w:pPr>
            <w:r>
              <w:t>+кремнефтористый натрий</w:t>
            </w:r>
          </w:p>
        </w:tc>
        <w:tc>
          <w:tcPr>
            <w:tcW w:w="506"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То же</w:t>
            </w:r>
          </w:p>
        </w:tc>
        <w:tc>
          <w:tcPr>
            <w:tcW w:w="606"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То же</w:t>
            </w:r>
          </w:p>
        </w:tc>
        <w:tc>
          <w:tcPr>
            <w:tcW w:w="318"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400</w:t>
            </w:r>
          </w:p>
        </w:tc>
        <w:tc>
          <w:tcPr>
            <w:tcW w:w="316"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500</w:t>
            </w:r>
          </w:p>
        </w:tc>
        <w:tc>
          <w:tcPr>
            <w:tcW w:w="286"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500</w:t>
            </w:r>
          </w:p>
        </w:tc>
        <w:tc>
          <w:tcPr>
            <w:tcW w:w="295"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750</w:t>
            </w:r>
          </w:p>
        </w:tc>
        <w:tc>
          <w:tcPr>
            <w:tcW w:w="484"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E37DE5">
            <w:pPr>
              <w:autoSpaceDE/>
              <w:autoSpaceDN/>
            </w:pPr>
          </w:p>
        </w:tc>
        <w:tc>
          <w:tcPr>
            <w:tcW w:w="0" w:type="auto"/>
            <w:vMerge/>
            <w:tcBorders>
              <w:top w:val="nil"/>
              <w:left w:val="nil"/>
              <w:bottom w:val="nil"/>
              <w:right w:val="single" w:sz="8" w:space="0" w:color="auto"/>
            </w:tcBorders>
            <w:vAlign w:val="center"/>
            <w:hideMark/>
          </w:tcPr>
          <w:p w:rsidR="00000000" w:rsidRDefault="00E37DE5">
            <w:pPr>
              <w:autoSpaceDE/>
              <w:autoSpaceDN/>
            </w:pPr>
          </w:p>
        </w:tc>
        <w:tc>
          <w:tcPr>
            <w:tcW w:w="0" w:type="auto"/>
            <w:vMerge/>
            <w:tcBorders>
              <w:top w:val="nil"/>
              <w:left w:val="nil"/>
              <w:bottom w:val="nil"/>
              <w:right w:val="single" w:sz="8" w:space="0" w:color="auto"/>
            </w:tcBorders>
            <w:vAlign w:val="center"/>
            <w:hideMark/>
          </w:tcPr>
          <w:p w:rsidR="00000000" w:rsidRDefault="00E37DE5">
            <w:pPr>
              <w:autoSpaceDE/>
              <w:autoSpaceDN/>
            </w:pPr>
          </w:p>
        </w:tc>
        <w:tc>
          <w:tcPr>
            <w:tcW w:w="0" w:type="auto"/>
            <w:vMerge/>
            <w:tcBorders>
              <w:top w:val="nil"/>
              <w:left w:val="nil"/>
              <w:bottom w:val="nil"/>
              <w:right w:val="single" w:sz="8" w:space="0" w:color="auto"/>
            </w:tcBorders>
            <w:vAlign w:val="center"/>
            <w:hideMark/>
          </w:tcPr>
          <w:p w:rsidR="00000000" w:rsidRDefault="00E37DE5">
            <w:pPr>
              <w:autoSpaceDE/>
              <w:autoSpaceDN/>
            </w:pPr>
          </w:p>
        </w:tc>
        <w:tc>
          <w:tcPr>
            <w:tcW w:w="0" w:type="auto"/>
            <w:vMerge/>
            <w:tcBorders>
              <w:top w:val="nil"/>
              <w:left w:val="nil"/>
              <w:bottom w:val="nil"/>
              <w:right w:val="single" w:sz="8" w:space="0" w:color="auto"/>
            </w:tcBorders>
            <w:vAlign w:val="center"/>
            <w:hideMark/>
          </w:tcPr>
          <w:p w:rsidR="00000000" w:rsidRDefault="00E37DE5">
            <w:pPr>
              <w:autoSpaceDE/>
              <w:autoSpaceDN/>
            </w:pPr>
          </w:p>
        </w:tc>
        <w:tc>
          <w:tcPr>
            <w:tcW w:w="0" w:type="auto"/>
            <w:vMerge/>
            <w:tcBorders>
              <w:top w:val="nil"/>
              <w:left w:val="nil"/>
              <w:bottom w:val="nil"/>
              <w:right w:val="single" w:sz="8" w:space="0" w:color="auto"/>
            </w:tcBorders>
            <w:vAlign w:val="center"/>
            <w:hideMark/>
          </w:tcPr>
          <w:p w:rsidR="00000000" w:rsidRDefault="00E37DE5">
            <w:pPr>
              <w:autoSpaceDE/>
              <w:autoSpaceDN/>
            </w:pPr>
          </w:p>
        </w:tc>
        <w:tc>
          <w:tcPr>
            <w:tcW w:w="318"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+50</w:t>
            </w:r>
          </w:p>
        </w:tc>
        <w:tc>
          <w:tcPr>
            <w:tcW w:w="0" w:type="auto"/>
            <w:vMerge/>
            <w:tcBorders>
              <w:top w:val="nil"/>
              <w:left w:val="nil"/>
              <w:bottom w:val="nil"/>
              <w:right w:val="single" w:sz="8" w:space="0" w:color="auto"/>
            </w:tcBorders>
            <w:vAlign w:val="center"/>
            <w:hideMark/>
          </w:tcPr>
          <w:p w:rsidR="00000000" w:rsidRDefault="00E37DE5">
            <w:pPr>
              <w:autoSpaceDE/>
              <w:autoSpaceDN/>
            </w:pPr>
          </w:p>
        </w:tc>
        <w:tc>
          <w:tcPr>
            <w:tcW w:w="0" w:type="auto"/>
            <w:vMerge/>
            <w:tcBorders>
              <w:top w:val="nil"/>
              <w:left w:val="nil"/>
              <w:bottom w:val="nil"/>
              <w:right w:val="single" w:sz="8" w:space="0" w:color="auto"/>
            </w:tcBorders>
            <w:vAlign w:val="center"/>
            <w:hideMark/>
          </w:tcPr>
          <w:p w:rsidR="00000000" w:rsidRDefault="00E37DE5">
            <w:pPr>
              <w:autoSpaceDE/>
              <w:autoSpaceDN/>
            </w:pPr>
          </w:p>
        </w:tc>
        <w:tc>
          <w:tcPr>
            <w:tcW w:w="0" w:type="auto"/>
            <w:vMerge/>
            <w:tcBorders>
              <w:top w:val="nil"/>
              <w:left w:val="nil"/>
              <w:bottom w:val="nil"/>
              <w:right w:val="single" w:sz="8" w:space="0" w:color="auto"/>
            </w:tcBorders>
            <w:vAlign w:val="center"/>
            <w:hideMark/>
          </w:tcPr>
          <w:p w:rsidR="00000000" w:rsidRDefault="00E37DE5">
            <w:pPr>
              <w:autoSpaceDE/>
              <w:autoSpaceDN/>
            </w:pPr>
          </w:p>
        </w:tc>
        <w:tc>
          <w:tcPr>
            <w:tcW w:w="0" w:type="auto"/>
            <w:vMerge/>
            <w:tcBorders>
              <w:top w:val="nil"/>
              <w:left w:val="nil"/>
              <w:bottom w:val="nil"/>
              <w:right w:val="single" w:sz="8" w:space="0" w:color="auto"/>
            </w:tcBorders>
            <w:vAlign w:val="center"/>
            <w:hideMark/>
          </w:tcPr>
          <w:p w:rsidR="00000000" w:rsidRDefault="00E37DE5">
            <w:pPr>
              <w:autoSpaceDE/>
              <w:autoSpaceDN/>
            </w:pPr>
          </w:p>
        </w:tc>
      </w:tr>
      <w:tr w:rsidR="00000000">
        <w:trPr>
          <w:trHeight w:val="20"/>
        </w:trPr>
        <w:tc>
          <w:tcPr>
            <w:tcW w:w="80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Шлаковый</w:t>
            </w:r>
          </w:p>
        </w:tc>
        <w:tc>
          <w:tcPr>
            <w:tcW w:w="40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700</w:t>
            </w:r>
          </w:p>
        </w:tc>
        <w:tc>
          <w:tcPr>
            <w:tcW w:w="40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2400</w:t>
            </w:r>
          </w:p>
        </w:tc>
        <w:tc>
          <w:tcPr>
            <w:tcW w:w="5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Портландцемент марки не ниже М400</w:t>
            </w:r>
          </w:p>
        </w:tc>
        <w:tc>
          <w:tcPr>
            <w:tcW w:w="5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Зола-унос, гранулированный доменный шлак</w:t>
            </w:r>
          </w:p>
        </w:tc>
        <w:tc>
          <w:tcPr>
            <w:tcW w:w="6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Отвальный доменный шлак</w:t>
            </w:r>
          </w:p>
        </w:tc>
        <w:tc>
          <w:tcPr>
            <w:tcW w:w="31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350</w:t>
            </w:r>
          </w:p>
        </w:tc>
        <w:tc>
          <w:tcPr>
            <w:tcW w:w="31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120</w:t>
            </w:r>
          </w:p>
        </w:tc>
        <w:tc>
          <w:tcPr>
            <w:tcW w:w="2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900</w:t>
            </w:r>
          </w:p>
        </w:tc>
        <w:tc>
          <w:tcPr>
            <w:tcW w:w="2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1000</w:t>
            </w:r>
          </w:p>
        </w:tc>
        <w:tc>
          <w:tcPr>
            <w:tcW w:w="48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250-350</w:t>
            </w:r>
          </w:p>
        </w:tc>
      </w:tr>
      <w:tr w:rsidR="00000000">
        <w:trPr>
          <w:trHeight w:val="20"/>
        </w:trPr>
        <w:tc>
          <w:tcPr>
            <w:tcW w:w="8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Керамзитовый</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900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800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Портландцемент марки не ниже М400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Шамот марки ШБ</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Керамзит с насыпной плотностью</w:t>
            </w:r>
          </w:p>
          <w:p w:rsidR="00000000" w:rsidRDefault="00E37DE5">
            <w:pPr>
              <w:jc w:val="center"/>
            </w:pPr>
            <w:r>
              <w:t>350-450 кг/м</w:t>
            </w:r>
            <w:r>
              <w:rPr>
                <w:vertAlign w:val="superscript"/>
              </w:rPr>
              <w:t>3</w:t>
            </w:r>
          </w:p>
        </w:tc>
        <w:tc>
          <w:tcPr>
            <w:tcW w:w="3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220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90</w:t>
            </w:r>
          </w:p>
        </w:tc>
        <w:tc>
          <w:tcPr>
            <w:tcW w:w="2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460</w:t>
            </w:r>
          </w:p>
        </w:tc>
        <w:tc>
          <w:tcPr>
            <w:tcW w:w="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250-350</w:t>
            </w:r>
          </w:p>
        </w:tc>
      </w:tr>
      <w:tr w:rsidR="00000000">
        <w:trPr>
          <w:trHeight w:val="20"/>
        </w:trPr>
        <w:tc>
          <w:tcPr>
            <w:tcW w:w="8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Перлитовый</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800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Глиноземистый цемент марки не ниже М400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Перлитовый песок и щебень с насыпной плотностью 300-450 кг/м</w:t>
            </w:r>
            <w:r>
              <w:rPr>
                <w:vertAlign w:val="superscript"/>
              </w:rPr>
              <w:t>3</w:t>
            </w:r>
          </w:p>
        </w:tc>
        <w:tc>
          <w:tcPr>
            <w:tcW w:w="3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2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330</w:t>
            </w:r>
          </w:p>
        </w:tc>
        <w:tc>
          <w:tcPr>
            <w:tcW w:w="2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220</w:t>
            </w:r>
          </w:p>
        </w:tc>
        <w:tc>
          <w:tcPr>
            <w:tcW w:w="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250-350</w:t>
            </w:r>
          </w:p>
        </w:tc>
      </w:tr>
      <w:tr w:rsidR="00000000">
        <w:trPr>
          <w:trHeight w:val="20"/>
        </w:trPr>
        <w:tc>
          <w:tcPr>
            <w:tcW w:w="80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Вермикулитокерамзитовый</w:t>
            </w: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1000</w:t>
            </w:r>
          </w:p>
        </w:tc>
        <w:tc>
          <w:tcPr>
            <w:tcW w:w="40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850</w:t>
            </w:r>
          </w:p>
        </w:tc>
        <w:tc>
          <w:tcPr>
            <w:tcW w:w="573"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Портландцемент марки не ниже М400</w:t>
            </w:r>
          </w:p>
        </w:tc>
        <w:tc>
          <w:tcPr>
            <w:tcW w:w="50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Шамот марки ШБ</w:t>
            </w:r>
          </w:p>
        </w:tc>
        <w:tc>
          <w:tcPr>
            <w:tcW w:w="60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Вермикулит вспучен</w:t>
            </w:r>
            <w:r>
              <w:t>ный с насыпной плотностью</w:t>
            </w:r>
          </w:p>
          <w:p w:rsidR="00000000" w:rsidRDefault="00E37DE5">
            <w:pPr>
              <w:jc w:val="center"/>
            </w:pPr>
            <w:r>
              <w:t>150 кг/м</w:t>
            </w:r>
            <w:r>
              <w:rPr>
                <w:vertAlign w:val="superscript"/>
              </w:rPr>
              <w:t>3</w:t>
            </w:r>
          </w:p>
        </w:tc>
        <w:tc>
          <w:tcPr>
            <w:tcW w:w="318"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xml:space="preserve">320 </w:t>
            </w:r>
          </w:p>
        </w:tc>
        <w:tc>
          <w:tcPr>
            <w:tcW w:w="316"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100</w:t>
            </w:r>
          </w:p>
        </w:tc>
        <w:tc>
          <w:tcPr>
            <w:tcW w:w="581" w:type="pct"/>
            <w:gridSpan w:val="2"/>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xml:space="preserve">110-280 </w:t>
            </w:r>
          </w:p>
        </w:tc>
        <w:tc>
          <w:tcPr>
            <w:tcW w:w="48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xml:space="preserve">250-350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1100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850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Глиноземистый цемент марки не ниже М400</w:t>
            </w:r>
          </w:p>
        </w:tc>
        <w:tc>
          <w:tcPr>
            <w:tcW w:w="5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керамзит с насыпной плотностью</w:t>
            </w:r>
          </w:p>
          <w:p w:rsidR="00000000" w:rsidRDefault="00E37DE5">
            <w:pPr>
              <w:jc w:val="center"/>
            </w:pPr>
            <w:r>
              <w:t>400 кг/м</w:t>
            </w:r>
            <w:r>
              <w:rPr>
                <w:vertAlign w:val="superscript"/>
              </w:rPr>
              <w:t>3</w:t>
            </w:r>
          </w:p>
        </w:tc>
        <w:tc>
          <w:tcPr>
            <w:tcW w:w="3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370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w:t>
            </w:r>
          </w:p>
        </w:tc>
        <w:tc>
          <w:tcPr>
            <w:tcW w:w="5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110-310</w:t>
            </w:r>
          </w:p>
        </w:tc>
        <w:tc>
          <w:tcPr>
            <w:tcW w:w="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250-350</w:t>
            </w:r>
          </w:p>
        </w:tc>
      </w:tr>
    </w:tbl>
    <w:p w:rsidR="00000000" w:rsidRDefault="00E37DE5">
      <w:pPr>
        <w:ind w:firstLine="426"/>
      </w:pPr>
      <w:r>
        <w:t> </w:t>
      </w:r>
    </w:p>
    <w:p w:rsidR="00000000" w:rsidRDefault="00E37DE5">
      <w:pPr>
        <w:ind w:firstLine="426"/>
        <w:jc w:val="right"/>
      </w:pPr>
      <w:r>
        <w:t>Приложение В</w:t>
      </w:r>
    </w:p>
    <w:p w:rsidR="00000000" w:rsidRDefault="00E37DE5">
      <w:pPr>
        <w:ind w:firstLine="426"/>
        <w:jc w:val="right"/>
      </w:pPr>
      <w:r>
        <w:rPr>
          <w:i/>
          <w:iCs/>
        </w:rPr>
        <w:t>(информационное)</w:t>
      </w:r>
    </w:p>
    <w:p w:rsidR="00000000" w:rsidRDefault="00E37DE5">
      <w:pPr>
        <w:ind w:firstLine="426"/>
        <w:jc w:val="right"/>
      </w:pPr>
      <w:r>
        <w:t> </w:t>
      </w:r>
    </w:p>
    <w:p w:rsidR="00000000" w:rsidRDefault="00E37DE5">
      <w:pPr>
        <w:ind w:firstLine="426"/>
        <w:jc w:val="right"/>
      </w:pPr>
      <w:r>
        <w:t> </w:t>
      </w:r>
    </w:p>
    <w:p w:rsidR="00000000" w:rsidRDefault="00E37DE5">
      <w:pPr>
        <w:jc w:val="center"/>
      </w:pPr>
      <w:r>
        <w:rPr>
          <w:rStyle w:val="s1"/>
        </w:rPr>
        <w:t>Огнеупоры для футеровки вращающейся печи мокрого способа производства</w:t>
      </w:r>
    </w:p>
    <w:p w:rsidR="00000000" w:rsidRDefault="00E37DE5">
      <w:pPr>
        <w:ind w:firstLine="426"/>
        <w:jc w:val="center"/>
      </w:pPr>
      <w:r>
        <w:rPr>
          <w:b/>
          <w:bCs/>
        </w:rPr>
        <w:t> </w:t>
      </w:r>
    </w:p>
    <w:p w:rsidR="00000000" w:rsidRDefault="00E37DE5">
      <w:pPr>
        <w:jc w:val="center"/>
      </w:pPr>
      <w:r>
        <w:rPr>
          <w:rStyle w:val="s1"/>
        </w:rPr>
        <w:t>Таблица В.1 - Огнеупоры</w:t>
      </w:r>
    </w:p>
    <w:p w:rsidR="00000000" w:rsidRDefault="00E37DE5">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2406"/>
        <w:gridCol w:w="2384"/>
        <w:gridCol w:w="1226"/>
        <w:gridCol w:w="2385"/>
        <w:gridCol w:w="934"/>
      </w:tblGrid>
      <w:tr w:rsidR="00000000">
        <w:trPr>
          <w:trHeight w:val="20"/>
        </w:trPr>
        <w:tc>
          <w:tcPr>
            <w:tcW w:w="82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Участок печи</w:t>
            </w:r>
          </w:p>
        </w:tc>
        <w:tc>
          <w:tcPr>
            <w:tcW w:w="152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Огнеупор</w:t>
            </w:r>
          </w:p>
        </w:tc>
        <w:tc>
          <w:tcPr>
            <w:tcW w:w="5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Толщина футеровки, мм</w:t>
            </w:r>
          </w:p>
        </w:tc>
        <w:tc>
          <w:tcPr>
            <w:tcW w:w="152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Материал заполнения швов кладки</w:t>
            </w:r>
          </w:p>
        </w:tc>
        <w:tc>
          <w:tcPr>
            <w:tcW w:w="52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Ширина шва, мм</w:t>
            </w:r>
          </w:p>
        </w:tc>
      </w:tr>
      <w:tr w:rsidR="00000000">
        <w:trPr>
          <w:trHeight w:val="20"/>
        </w:trPr>
        <w:tc>
          <w:tcPr>
            <w:tcW w:w="8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Головка печи</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кирпич марки ШБ по </w:t>
            </w:r>
            <w:hyperlink r:id="rId96" w:history="1">
              <w:r>
                <w:rPr>
                  <w:rStyle w:val="a3"/>
                </w:rPr>
                <w:t>ГОСТ 390-96</w:t>
              </w:r>
            </w:hyperlink>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115</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Цементное тесто полугустой консистенции</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Холодильники</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кирпич марки ШЦУ по </w:t>
            </w:r>
            <w:hyperlink r:id="rId97" w:history="1">
              <w:r>
                <w:rPr>
                  <w:rStyle w:val="a3"/>
                </w:rPr>
                <w:t>ГОСТ 21436-2004</w:t>
              </w:r>
            </w:hyperlink>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160-120</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Цементное тесто полугустой консистенции</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Рекуператоры</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кирпич марки ШЦУ по ГОСТ 21436-2004, изготовленный по заказам и чертежам цементных заводов или шамотный кирпич марок ШБ и ШВ по </w:t>
            </w:r>
            <w:hyperlink r:id="rId98" w:history="1">
              <w:r>
                <w:rPr>
                  <w:rStyle w:val="a3"/>
                </w:rPr>
                <w:t>ГОСТ 390-96</w:t>
              </w:r>
            </w:hyperlink>
            <w:r>
              <w:t>, стальные жаростойкие плиты</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65-100</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Цементное тесто полугустой консистенции</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Зона охлаждения:</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r>
              <w:t> </w:t>
            </w:r>
          </w:p>
        </w:tc>
        <w:tc>
          <w:tcPr>
            <w:tcW w:w="59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52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8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консольная часть и обратный конус</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r>
              <w:t xml:space="preserve">Шамотный кирпич марки ИЩУ по </w:t>
            </w:r>
            <w:hyperlink r:id="rId99" w:history="1">
              <w:r>
                <w:rPr>
                  <w:rStyle w:val="a3"/>
                </w:rPr>
                <w:t>ГОСТ 21436-2004</w:t>
              </w:r>
            </w:hyperlink>
          </w:p>
        </w:tc>
        <w:tc>
          <w:tcPr>
            <w:tcW w:w="59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120-160</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Шамотный раствор на жидком стекле или шамотно-портландцементный раствор</w:t>
            </w:r>
          </w:p>
        </w:tc>
        <w:tc>
          <w:tcPr>
            <w:tcW w:w="52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рекуператорные окна</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r>
              <w:t>То же</w:t>
            </w:r>
          </w:p>
        </w:tc>
        <w:tc>
          <w:tcPr>
            <w:tcW w:w="59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200</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То же</w:t>
            </w:r>
          </w:p>
        </w:tc>
        <w:tc>
          <w:tcPr>
            <w:tcW w:w="52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порог и жаровое кольцо</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То же</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500-600</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Цемент</w:t>
            </w:r>
            <w:r>
              <w:t>ное тесто полугустой консистенции</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Передний переходный участок (охватывает часть зоны охлаждения, примыкающую к участку, футерованному высокоогнеупорным материалом)</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r>
              <w:t>Кирпич марки ПХЦ или ХГЩ по ГОСТ 21436-2004</w:t>
            </w:r>
          </w:p>
        </w:tc>
        <w:tc>
          <w:tcPr>
            <w:tcW w:w="59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200</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Периклазовый раствор на жидком стекле или цементное тесто полугустой консистен</w:t>
            </w:r>
            <w:r>
              <w:t>ции</w:t>
            </w:r>
          </w:p>
        </w:tc>
        <w:tc>
          <w:tcPr>
            <w:tcW w:w="52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E37DE5">
            <w:r>
              <w:t>Наиболее высокотемпературный участок:</w:t>
            </w:r>
          </w:p>
        </w:tc>
        <w:tc>
          <w:tcPr>
            <w:tcW w:w="1529"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E37DE5">
            <w:r>
              <w:t> </w:t>
            </w:r>
          </w:p>
        </w:tc>
        <w:tc>
          <w:tcPr>
            <w:tcW w:w="594"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1529"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520"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8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горячая часть зоны охлаждения</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r>
              <w:t xml:space="preserve">Кирпич марки ПХЦ или ХПЦ по </w:t>
            </w:r>
            <w:hyperlink r:id="rId100" w:history="1">
              <w:r>
                <w:rPr>
                  <w:rStyle w:val="a3"/>
                </w:rPr>
                <w:t>ГОСТ 21436-2004</w:t>
              </w:r>
            </w:hyperlink>
          </w:p>
        </w:tc>
        <w:tc>
          <w:tcPr>
            <w:tcW w:w="59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200</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Периклазовый раствор полугустой консистенции на жидком стекле или стальные прокладки, плоские или гофрированные</w:t>
            </w:r>
          </w:p>
        </w:tc>
        <w:tc>
          <w:tcPr>
            <w:tcW w:w="52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1,5-2,5</w:t>
            </w:r>
          </w:p>
        </w:tc>
      </w:tr>
      <w:tr w:rsidR="00000000">
        <w:trPr>
          <w:trHeight w:val="20"/>
        </w:trPr>
        <w:tc>
          <w:tcPr>
            <w:tcW w:w="8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зона спекания</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r>
              <w:t>Кирпич марки ПХЦ по ГОСТ 21436-2004</w:t>
            </w:r>
          </w:p>
        </w:tc>
        <w:tc>
          <w:tcPr>
            <w:tcW w:w="59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200-230</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То же</w:t>
            </w:r>
          </w:p>
        </w:tc>
        <w:tc>
          <w:tcPr>
            <w:tcW w:w="52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1,5-2,5</w:t>
            </w:r>
          </w:p>
        </w:tc>
      </w:tr>
      <w:tr w:rsidR="00000000">
        <w:trPr>
          <w:trHeight w:val="20"/>
        </w:trPr>
        <w:tc>
          <w:tcPr>
            <w:tcW w:w="8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зона экзотермических реакций</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Кирпич марки ПХЦ по ГОСТ 21436-2004</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200</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То же</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 xml:space="preserve">2,5-3,0 </w:t>
            </w:r>
          </w:p>
          <w:p w:rsidR="00000000" w:rsidRDefault="00E37DE5">
            <w:pPr>
              <w:jc w:val="center"/>
            </w:pPr>
            <w:r>
              <w:t>1,5-2,5</w:t>
            </w:r>
          </w:p>
        </w:tc>
      </w:tr>
      <w:tr w:rsidR="00000000">
        <w:trPr>
          <w:trHeight w:val="20"/>
        </w:trPr>
        <w:tc>
          <w:tcPr>
            <w:tcW w:w="8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Задний переходный участок (охватывает менее нагретую часть зоны экзотермических реакций и наиболее нагретую часть зоны кальцинирования)</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Кирпич марки ПХЦ по ГОСТ 21436-2004</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200</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Периклазовый рас</w:t>
            </w:r>
            <w:r>
              <w:t>твор на жидком стекле Шамотно-глиняный раствор на жидком стекле</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1,5-2,5</w:t>
            </w:r>
          </w:p>
          <w:p w:rsidR="00000000" w:rsidRDefault="00E37DE5">
            <w:pPr>
              <w:jc w:val="center"/>
            </w:pPr>
            <w:r>
              <w:t>До 2,5</w:t>
            </w:r>
          </w:p>
        </w:tc>
      </w:tr>
      <w:tr w:rsidR="00000000">
        <w:trPr>
          <w:trHeight w:val="20"/>
        </w:trPr>
        <w:tc>
          <w:tcPr>
            <w:tcW w:w="8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Зона кальцинирования</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Кирпич марки ШЦУ по ГОСТ 21436-2004</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200</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Шамотно-глиняный, шамотно-цементный раствор или портландцементное тесто полугустой консистенции</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Зона подогрев</w:t>
            </w:r>
            <w:r>
              <w:t>а и дегидратации</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Кирпич марки ШЦУ по ГОСТ 21436-2004</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160</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Портландементное тесто полугустой консистенции</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Зона испарения:</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r>
              <w:t> </w:t>
            </w:r>
          </w:p>
        </w:tc>
        <w:tc>
          <w:tcPr>
            <w:tcW w:w="59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52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r>
      <w:tr w:rsidR="00000000">
        <w:trPr>
          <w:trHeight w:val="20"/>
        </w:trPr>
        <w:tc>
          <w:tcPr>
            <w:tcW w:w="82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37DE5">
            <w:r>
              <w:t>- горячая часть</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r>
              <w:t xml:space="preserve">Кирпич марки ШЦУ по </w:t>
            </w:r>
            <w:hyperlink r:id="rId101" w:history="1">
              <w:r>
                <w:rPr>
                  <w:rStyle w:val="a3"/>
                </w:rPr>
                <w:t>ГОСТ 21436-2004</w:t>
              </w:r>
            </w:hyperlink>
          </w:p>
        </w:tc>
        <w:tc>
          <w:tcPr>
            <w:tcW w:w="59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160</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Портландементное тесто полугустой консистенции</w:t>
            </w:r>
          </w:p>
        </w:tc>
        <w:tc>
          <w:tcPr>
            <w:tcW w:w="52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холодная часть зоны испарения и входная часть печи</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r>
              <w:t>То же</w:t>
            </w:r>
          </w:p>
        </w:tc>
        <w:tc>
          <w:tcPr>
            <w:tcW w:w="594"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120</w:t>
            </w:r>
          </w:p>
        </w:tc>
        <w:tc>
          <w:tcPr>
            <w:tcW w:w="1529"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То же</w:t>
            </w:r>
          </w:p>
        </w:tc>
        <w:tc>
          <w:tcPr>
            <w:tcW w:w="52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или клинкерно-цементный, либо шамотный бет</w:t>
            </w:r>
            <w:r>
              <w:t>он</w:t>
            </w:r>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100-110</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То же</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2</w:t>
            </w:r>
          </w:p>
        </w:tc>
      </w:tr>
      <w:tr w:rsidR="00000000">
        <w:trPr>
          <w:trHeight w:val="20"/>
        </w:trPr>
        <w:tc>
          <w:tcPr>
            <w:tcW w:w="8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Дымовая камера</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 xml:space="preserve">Шамотный кирпич марок ШБ и ШВ по </w:t>
            </w:r>
            <w:hyperlink r:id="rId102" w:history="1">
              <w:r>
                <w:rPr>
                  <w:rStyle w:val="a3"/>
                </w:rPr>
                <w:t>ГОСТ 390-96</w:t>
              </w:r>
            </w:hyperlink>
          </w:p>
        </w:tc>
        <w:tc>
          <w:tcPr>
            <w:tcW w:w="5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115-130</w:t>
            </w:r>
          </w:p>
        </w:tc>
        <w:tc>
          <w:tcPr>
            <w:tcW w:w="1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Шамотно-глиняный раствор или цементное тесто</w:t>
            </w:r>
          </w:p>
        </w:tc>
        <w:tc>
          <w:tcPr>
            <w:tcW w:w="5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2</w:t>
            </w:r>
          </w:p>
        </w:tc>
      </w:tr>
    </w:tbl>
    <w:p w:rsidR="00000000" w:rsidRDefault="00E37DE5">
      <w:pPr>
        <w:ind w:firstLine="426"/>
      </w:pPr>
      <w:r>
        <w:t> </w:t>
      </w:r>
    </w:p>
    <w:p w:rsidR="00000000" w:rsidRDefault="00E37DE5">
      <w:pPr>
        <w:ind w:firstLine="426"/>
        <w:jc w:val="right"/>
      </w:pPr>
      <w:r>
        <w:t>Приложение Г</w:t>
      </w:r>
    </w:p>
    <w:p w:rsidR="00000000" w:rsidRDefault="00E37DE5">
      <w:pPr>
        <w:ind w:firstLine="426"/>
        <w:jc w:val="right"/>
      </w:pPr>
      <w:r>
        <w:rPr>
          <w:i/>
          <w:iCs/>
        </w:rPr>
        <w:t>(информационное)</w:t>
      </w:r>
    </w:p>
    <w:p w:rsidR="00000000" w:rsidRDefault="00E37DE5">
      <w:pPr>
        <w:ind w:firstLine="426"/>
        <w:jc w:val="right"/>
      </w:pPr>
      <w:r>
        <w:t> </w:t>
      </w:r>
    </w:p>
    <w:p w:rsidR="00000000" w:rsidRDefault="00E37DE5">
      <w:pPr>
        <w:ind w:firstLine="426"/>
        <w:jc w:val="right"/>
      </w:pPr>
      <w:r>
        <w:t> </w:t>
      </w:r>
    </w:p>
    <w:p w:rsidR="00000000" w:rsidRDefault="00E37DE5">
      <w:pPr>
        <w:jc w:val="center"/>
      </w:pPr>
      <w:r>
        <w:rPr>
          <w:rStyle w:val="s1"/>
        </w:rPr>
        <w:t>Составы огнеупорных бетонов для футеровки вращающихся печей</w:t>
      </w:r>
    </w:p>
    <w:p w:rsidR="00000000" w:rsidRDefault="00E37DE5">
      <w:pPr>
        <w:ind w:firstLine="426"/>
        <w:jc w:val="center"/>
      </w:pPr>
      <w:r>
        <w:rPr>
          <w:b/>
          <w:bCs/>
        </w:rPr>
        <w:t> </w:t>
      </w:r>
    </w:p>
    <w:p w:rsidR="00000000" w:rsidRDefault="00E37DE5">
      <w:pPr>
        <w:jc w:val="center"/>
      </w:pPr>
      <w:r>
        <w:rPr>
          <w:rStyle w:val="s1"/>
        </w:rPr>
        <w:t>Таблица Г.1 - Составы огнеупорных бетонов для футеровки</w:t>
      </w:r>
    </w:p>
    <w:p w:rsidR="00000000" w:rsidRDefault="00E37DE5">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2149"/>
        <w:gridCol w:w="2473"/>
        <w:gridCol w:w="1258"/>
        <w:gridCol w:w="1604"/>
        <w:gridCol w:w="1851"/>
      </w:tblGrid>
      <w:tr w:rsidR="00000000">
        <w:trPr>
          <w:trHeight w:val="20"/>
        </w:trPr>
        <w:tc>
          <w:tcPr>
            <w:tcW w:w="119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pPr>
              <w:jc w:val="center"/>
            </w:pPr>
            <w:r>
              <w:t>Бетон</w:t>
            </w:r>
          </w:p>
        </w:tc>
        <w:tc>
          <w:tcPr>
            <w:tcW w:w="136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Состав бетона</w:t>
            </w:r>
          </w:p>
        </w:tc>
        <w:tc>
          <w:tcPr>
            <w:tcW w:w="65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Расход материалов на 1 м</w:t>
            </w:r>
            <w:r>
              <w:rPr>
                <w:vertAlign w:val="superscript"/>
              </w:rPr>
              <w:t>3</w:t>
            </w:r>
            <w:r>
              <w:t xml:space="preserve"> бетона, кг</w:t>
            </w:r>
          </w:p>
        </w:tc>
        <w:tc>
          <w:tcPr>
            <w:tcW w:w="89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Температура применения, °С</w:t>
            </w:r>
          </w:p>
        </w:tc>
        <w:tc>
          <w:tcPr>
            <w:tcW w:w="8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Участок печи</w:t>
            </w:r>
          </w:p>
        </w:tc>
      </w:tr>
      <w:tr w:rsidR="00000000">
        <w:trPr>
          <w:trHeight w:val="20"/>
        </w:trPr>
        <w:tc>
          <w:tcPr>
            <w:tcW w:w="119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Гранитно-цементный</w:t>
            </w:r>
            <w:r>
              <w:rPr>
                <w:vertAlign w:val="superscript"/>
              </w:rPr>
              <w:t>1</w:t>
            </w: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Гранит фракций:</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8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300</w:t>
            </w:r>
          </w:p>
        </w:tc>
        <w:tc>
          <w:tcPr>
            <w:tcW w:w="89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Холодная половина цепной завесы</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до 5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450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от 5 до 10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400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от 10 до 20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400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Портландцемент</w:t>
            </w:r>
          </w:p>
        </w:tc>
        <w:tc>
          <w:tcPr>
            <w:tcW w:w="6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550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119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Клинкерно-цементный</w:t>
            </w: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Портландцементный клинкер фракций 3-20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1300-1500</w:t>
            </w:r>
          </w:p>
        </w:tc>
        <w:tc>
          <w:tcPr>
            <w:tcW w:w="8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400</w:t>
            </w:r>
          </w:p>
        </w:tc>
        <w:tc>
          <w:tcPr>
            <w:tcW w:w="89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Цепная завеса по всей длине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Портландцемент</w:t>
            </w:r>
          </w:p>
        </w:tc>
        <w:tc>
          <w:tcPr>
            <w:tcW w:w="6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500-700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119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Клинкерно-цементный с добавкой тонкомолотого шамота</w:t>
            </w: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Клинкер</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1300</w:t>
            </w:r>
          </w:p>
        </w:tc>
        <w:tc>
          <w:tcPr>
            <w:tcW w:w="8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500</w:t>
            </w:r>
          </w:p>
        </w:tc>
        <w:tc>
          <w:tcPr>
            <w:tcW w:w="89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Цепная завеса по всей длине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Портландцемент</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500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Тонкомолотый шамот</w:t>
            </w:r>
          </w:p>
        </w:tc>
        <w:tc>
          <w:tcPr>
            <w:tcW w:w="6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200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119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Шамотно-цементный с металлической стружкой</w:t>
            </w:r>
            <w:r>
              <w:rPr>
                <w:vertAlign w:val="superscript"/>
              </w:rPr>
              <w:t>2</w:t>
            </w: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Шамот фракций:</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8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800</w:t>
            </w:r>
          </w:p>
        </w:tc>
        <w:tc>
          <w:tcPr>
            <w:tcW w:w="89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Цепная завеса по всей длине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до 1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360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от 1 до 15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540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от 15 до 30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500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Портландцемент</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400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Чугунная или стальная стружка</w:t>
            </w:r>
          </w:p>
        </w:tc>
        <w:tc>
          <w:tcPr>
            <w:tcW w:w="6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100-200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119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Шамотно-цементный</w:t>
            </w: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Шамот фракций:</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8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До 800</w:t>
            </w:r>
          </w:p>
        </w:tc>
        <w:tc>
          <w:tcPr>
            <w:tcW w:w="89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Цепная завеса</w:t>
            </w:r>
          </w:p>
          <w:p w:rsidR="00000000" w:rsidRDefault="00E37DE5">
            <w:pPr>
              <w:jc w:val="center"/>
            </w:pPr>
            <w:r>
              <w:t>встроенные теплообменники,</w:t>
            </w:r>
          </w:p>
          <w:p w:rsidR="00000000" w:rsidRDefault="00E37DE5">
            <w:pPr>
              <w:jc w:val="center"/>
            </w:pPr>
            <w:r>
              <w:t>холодная половина зоны дегидратации</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до 5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650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от 5 до 20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700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тонкомолотый</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120-250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Портландцемент</w:t>
            </w:r>
          </w:p>
        </w:tc>
        <w:tc>
          <w:tcPr>
            <w:tcW w:w="6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350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119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Шамотный на жидком стекле</w:t>
            </w:r>
            <w:r>
              <w:rPr>
                <w:vertAlign w:val="superscript"/>
              </w:rPr>
              <w:t>3</w:t>
            </w: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Шамот фракций:</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8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600-1100</w:t>
            </w:r>
          </w:p>
        </w:tc>
        <w:tc>
          <w:tcPr>
            <w:tcW w:w="89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Зоны дегидратации и декарбонизации</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до 5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600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от 5 до 20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750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тонкомолотый</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550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Жидкое стекло (1,25 г/см</w:t>
            </w:r>
            <w:r>
              <w:rPr>
                <w:vertAlign w:val="superscript"/>
              </w:rPr>
              <w:t>3</w:t>
            </w:r>
            <w:r>
              <w:t>)</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300-500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Портландцемент</w:t>
            </w:r>
          </w:p>
        </w:tc>
        <w:tc>
          <w:tcPr>
            <w:tcW w:w="6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5-15</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119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Шамотный на глиноземистом цементе и жидком стекле</w:t>
            </w: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Шамот фракций:</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 </w:t>
            </w:r>
          </w:p>
        </w:tc>
        <w:tc>
          <w:tcPr>
            <w:tcW w:w="8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600-1100</w:t>
            </w:r>
          </w:p>
        </w:tc>
        <w:tc>
          <w:tcPr>
            <w:tcW w:w="89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Зоны дегидратации и декарбонизации</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до 5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600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 от 5 до 20 мм</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750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nil"/>
              <w:right w:val="single" w:sz="8" w:space="0" w:color="auto"/>
            </w:tcBorders>
            <w:tcMar>
              <w:top w:w="0" w:type="dxa"/>
              <w:left w:w="40" w:type="dxa"/>
              <w:bottom w:w="0" w:type="dxa"/>
              <w:right w:w="40" w:type="dxa"/>
            </w:tcMar>
            <w:hideMark/>
          </w:tcPr>
          <w:p w:rsidR="00000000" w:rsidRDefault="00E37DE5">
            <w:r>
              <w:t>Глиноземистый цемент</w:t>
            </w:r>
          </w:p>
        </w:tc>
        <w:tc>
          <w:tcPr>
            <w:tcW w:w="650" w:type="pct"/>
            <w:tcBorders>
              <w:top w:val="nil"/>
              <w:left w:val="nil"/>
              <w:bottom w:val="nil"/>
              <w:right w:val="single" w:sz="8" w:space="0" w:color="auto"/>
            </w:tcBorders>
            <w:tcMar>
              <w:top w:w="0" w:type="dxa"/>
              <w:left w:w="40" w:type="dxa"/>
              <w:bottom w:w="0" w:type="dxa"/>
              <w:right w:w="40" w:type="dxa"/>
            </w:tcMar>
            <w:hideMark/>
          </w:tcPr>
          <w:p w:rsidR="00000000" w:rsidRDefault="00E37DE5">
            <w:pPr>
              <w:jc w:val="center"/>
            </w:pPr>
            <w:r>
              <w:t>400-500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37DE5">
            <w:pPr>
              <w:autoSpaceDE/>
              <w:autoSpaceDN/>
            </w:pPr>
          </w:p>
        </w:tc>
        <w:tc>
          <w:tcPr>
            <w:tcW w:w="1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r>
              <w:t>Жидкое стекло (1,25-1,35 г/см</w:t>
            </w:r>
            <w:r>
              <w:rPr>
                <w:vertAlign w:val="superscript"/>
              </w:rPr>
              <w:t>3</w:t>
            </w:r>
            <w:r>
              <w:t>)</w:t>
            </w:r>
          </w:p>
        </w:tc>
        <w:tc>
          <w:tcPr>
            <w:tcW w:w="6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37DE5">
            <w:pPr>
              <w:jc w:val="center"/>
            </w:pPr>
            <w:r>
              <w:t>300-500</w:t>
            </w: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E37DE5">
            <w:pPr>
              <w:autoSpaceDE/>
              <w:autoSpaceDN/>
            </w:pP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37DE5">
            <w:r>
              <w:t xml:space="preserve">Примечание </w:t>
            </w:r>
          </w:p>
          <w:p w:rsidR="00000000" w:rsidRDefault="00E37DE5">
            <w:r>
              <w:t xml:space="preserve">1 Гранита фракций до 5 мм может быть заменен тонкомолотым шамотом. </w:t>
            </w:r>
          </w:p>
          <w:p w:rsidR="00000000" w:rsidRDefault="00E37DE5">
            <w:r>
              <w:t xml:space="preserve">2 Чугунную или стальную стружку добавляют в бетон для уменьшения истирающего воздействия цепей. </w:t>
            </w:r>
          </w:p>
          <w:p w:rsidR="00000000" w:rsidRDefault="00E37DE5">
            <w:r>
              <w:t>3 Бетон предназначен для ремонта и изготовления небольших участков футеровки.</w:t>
            </w:r>
          </w:p>
        </w:tc>
      </w:tr>
    </w:tbl>
    <w:p w:rsidR="00000000" w:rsidRDefault="00E37DE5">
      <w:pPr>
        <w:ind w:firstLine="426"/>
      </w:pPr>
      <w:r>
        <w:rPr>
          <w:b/>
          <w:bCs/>
        </w:rPr>
        <w:t> </w:t>
      </w:r>
    </w:p>
    <w:p w:rsidR="00000000" w:rsidRDefault="00E37DE5">
      <w:pPr>
        <w:ind w:firstLine="426"/>
        <w:jc w:val="right"/>
      </w:pPr>
      <w:r>
        <w:t xml:space="preserve">Приложение Д </w:t>
      </w:r>
    </w:p>
    <w:p w:rsidR="00000000" w:rsidRDefault="00E37DE5">
      <w:pPr>
        <w:ind w:firstLine="426"/>
        <w:jc w:val="right"/>
      </w:pPr>
      <w:r>
        <w:rPr>
          <w:i/>
          <w:iCs/>
        </w:rPr>
        <w:t>(информационное)</w:t>
      </w:r>
    </w:p>
    <w:p w:rsidR="00000000" w:rsidRDefault="00E37DE5">
      <w:pPr>
        <w:ind w:firstLine="426"/>
        <w:jc w:val="right"/>
      </w:pPr>
      <w:r>
        <w:t> </w:t>
      </w:r>
    </w:p>
    <w:p w:rsidR="00000000" w:rsidRDefault="00E37DE5">
      <w:pPr>
        <w:ind w:firstLine="426"/>
        <w:jc w:val="right"/>
      </w:pPr>
      <w:r>
        <w:t> </w:t>
      </w:r>
    </w:p>
    <w:p w:rsidR="00000000" w:rsidRDefault="00E37DE5">
      <w:pPr>
        <w:jc w:val="center"/>
      </w:pPr>
      <w:r>
        <w:rPr>
          <w:rStyle w:val="s1"/>
        </w:rPr>
        <w:t>Форма акта приемки промышленной печи</w:t>
      </w:r>
    </w:p>
    <w:p w:rsidR="00000000" w:rsidRDefault="00E37DE5">
      <w:pPr>
        <w:ind w:firstLine="426"/>
        <w:jc w:val="center"/>
      </w:pPr>
      <w:r>
        <w:rPr>
          <w:b/>
          <w:bCs/>
        </w:rPr>
        <w:t> </w:t>
      </w:r>
    </w:p>
    <w:p w:rsidR="00000000" w:rsidRDefault="00E37DE5">
      <w:pPr>
        <w:jc w:val="center"/>
      </w:pPr>
      <w:r>
        <w:rPr>
          <w:rStyle w:val="s1"/>
        </w:rPr>
        <w:t xml:space="preserve">Акт </w:t>
      </w:r>
      <w:r>
        <w:rPr>
          <w:b/>
          <w:bCs/>
        </w:rPr>
        <w:br/>
      </w:r>
      <w:r>
        <w:rPr>
          <w:rStyle w:val="s1"/>
        </w:rPr>
        <w:t>приемки промышленной печи</w:t>
      </w:r>
      <w:r>
        <w:rPr>
          <w:b/>
          <w:bCs/>
        </w:rPr>
        <w:br/>
      </w:r>
      <w:r>
        <w:rPr>
          <w:rStyle w:val="s1"/>
        </w:rPr>
        <w:t>_______________________________________</w:t>
      </w:r>
      <w:r>
        <w:t>_________________________________</w:t>
      </w:r>
    </w:p>
    <w:p w:rsidR="00000000" w:rsidRDefault="00E37DE5">
      <w:pPr>
        <w:ind w:firstLine="426"/>
        <w:jc w:val="center"/>
      </w:pPr>
      <w:r>
        <w:t>наименование печи, установки, агрегата</w:t>
      </w:r>
    </w:p>
    <w:p w:rsidR="00000000" w:rsidRDefault="00E37DE5">
      <w:pPr>
        <w:ind w:firstLine="426"/>
      </w:pPr>
      <w:r>
        <w:t> </w:t>
      </w:r>
    </w:p>
    <w:p w:rsidR="00000000" w:rsidRDefault="00E37DE5">
      <w:pPr>
        <w:ind w:firstLine="426"/>
      </w:pPr>
      <w:r>
        <w:t>возведенной (законченной ремонтом, ре</w:t>
      </w:r>
      <w:r>
        <w:t>конструкцией) в</w:t>
      </w:r>
    </w:p>
    <w:p w:rsidR="00000000" w:rsidRDefault="00E37DE5">
      <w:pPr>
        <w:ind w:firstLine="426"/>
      </w:pPr>
      <w:r>
        <w:t>_______________________________________________________________________</w:t>
      </w:r>
    </w:p>
    <w:p w:rsidR="00000000" w:rsidRDefault="00E37DE5">
      <w:pPr>
        <w:ind w:firstLine="2127"/>
      </w:pPr>
      <w:r>
        <w:t>наименование здания, цеха, предприятия</w:t>
      </w:r>
    </w:p>
    <w:p w:rsidR="00000000" w:rsidRDefault="00E37DE5">
      <w:pPr>
        <w:ind w:firstLine="426"/>
      </w:pPr>
      <w:r>
        <w:t>_______________________________________________________________________</w:t>
      </w:r>
    </w:p>
    <w:p w:rsidR="00000000" w:rsidRDefault="00E37DE5">
      <w:pPr>
        <w:ind w:firstLine="426"/>
      </w:pPr>
      <w:r>
        <w:t> </w:t>
      </w:r>
    </w:p>
    <w:tbl>
      <w:tblPr>
        <w:tblW w:w="5000" w:type="pct"/>
        <w:tblCellMar>
          <w:left w:w="0" w:type="dxa"/>
          <w:right w:w="0" w:type="dxa"/>
        </w:tblCellMar>
        <w:tblLook w:val="04A0" w:firstRow="1" w:lastRow="0" w:firstColumn="1" w:lastColumn="0" w:noHBand="0" w:noVBand="1"/>
      </w:tblPr>
      <w:tblGrid>
        <w:gridCol w:w="4397"/>
        <w:gridCol w:w="4958"/>
      </w:tblGrid>
      <w:tr w:rsidR="00000000">
        <w:trPr>
          <w:trHeight w:val="20"/>
        </w:trPr>
        <w:tc>
          <w:tcPr>
            <w:tcW w:w="2350" w:type="pct"/>
            <w:tcMar>
              <w:top w:w="0" w:type="dxa"/>
              <w:left w:w="40" w:type="dxa"/>
              <w:bottom w:w="0" w:type="dxa"/>
              <w:right w:w="40" w:type="dxa"/>
            </w:tcMar>
            <w:hideMark/>
          </w:tcPr>
          <w:p w:rsidR="00000000" w:rsidRDefault="00E37DE5">
            <w:pPr>
              <w:ind w:firstLine="386"/>
            </w:pPr>
            <w:r>
              <w:t>Гор. ________________________</w:t>
            </w:r>
          </w:p>
        </w:tc>
        <w:tc>
          <w:tcPr>
            <w:tcW w:w="2650" w:type="pct"/>
            <w:tcMar>
              <w:top w:w="0" w:type="dxa"/>
              <w:left w:w="40" w:type="dxa"/>
              <w:bottom w:w="0" w:type="dxa"/>
              <w:right w:w="40" w:type="dxa"/>
            </w:tcMar>
            <w:hideMark/>
          </w:tcPr>
          <w:p w:rsidR="00000000" w:rsidRDefault="00E37DE5">
            <w:pPr>
              <w:jc w:val="center"/>
            </w:pPr>
            <w:r>
              <w:t>«__»________________ 20__</w:t>
            </w:r>
            <w:r>
              <w:t xml:space="preserve">г. </w:t>
            </w:r>
          </w:p>
          <w:p w:rsidR="00000000" w:rsidRDefault="00E37DE5">
            <w:pPr>
              <w:jc w:val="center"/>
            </w:pPr>
            <w:r>
              <w:t>дата составления</w:t>
            </w:r>
          </w:p>
        </w:tc>
      </w:tr>
    </w:tbl>
    <w:p w:rsidR="00000000" w:rsidRDefault="00E37DE5">
      <w:pPr>
        <w:ind w:firstLine="426"/>
      </w:pPr>
      <w:r>
        <w:t> </w:t>
      </w:r>
    </w:p>
    <w:p w:rsidR="00000000" w:rsidRDefault="00E37DE5">
      <w:pPr>
        <w:ind w:firstLine="426"/>
      </w:pPr>
      <w:r>
        <w:t>Комиссия в составе:</w:t>
      </w:r>
    </w:p>
    <w:p w:rsidR="00000000" w:rsidRDefault="00E37DE5">
      <w:pPr>
        <w:ind w:firstLine="426"/>
      </w:pPr>
      <w:r>
        <w:t>представителя строительно-монтажной организации__________________________</w:t>
      </w:r>
    </w:p>
    <w:p w:rsidR="00000000" w:rsidRDefault="00E37DE5">
      <w:pPr>
        <w:ind w:firstLine="5670"/>
      </w:pPr>
      <w:r>
        <w:t>должность, фамилия, инициалы</w:t>
      </w:r>
    </w:p>
    <w:p w:rsidR="00000000" w:rsidRDefault="00E37DE5">
      <w:pPr>
        <w:ind w:firstLine="426"/>
      </w:pPr>
      <w:r>
        <w:t>_______________________________________________________________________</w:t>
      </w:r>
    </w:p>
    <w:p w:rsidR="00000000" w:rsidRDefault="00E37DE5">
      <w:pPr>
        <w:ind w:firstLine="426"/>
      </w:pPr>
      <w:r>
        <w:t>представителя технического надзора заказчика______________________________</w:t>
      </w:r>
    </w:p>
    <w:p w:rsidR="00000000" w:rsidRDefault="00E37DE5">
      <w:pPr>
        <w:ind w:firstLine="5670"/>
      </w:pPr>
      <w:r>
        <w:t>должность, фамилия, инициалы</w:t>
      </w:r>
    </w:p>
    <w:p w:rsidR="00000000" w:rsidRDefault="00E37DE5">
      <w:pPr>
        <w:ind w:firstLine="426"/>
      </w:pPr>
      <w:r>
        <w:t>_______________________________________________________________________</w:t>
      </w:r>
    </w:p>
    <w:p w:rsidR="00000000" w:rsidRDefault="00E37DE5">
      <w:pPr>
        <w:ind w:firstLine="426"/>
      </w:pPr>
      <w:r>
        <w:t>представ</w:t>
      </w:r>
      <w:r>
        <w:t>ителя проектной организации (при необходимости)___________________</w:t>
      </w:r>
    </w:p>
    <w:p w:rsidR="00000000" w:rsidRDefault="00E37DE5">
      <w:pPr>
        <w:ind w:firstLine="5670"/>
      </w:pPr>
      <w:r>
        <w:t>должность, фамилия, инициалы</w:t>
      </w:r>
    </w:p>
    <w:p w:rsidR="00000000" w:rsidRDefault="00E37DE5">
      <w:pPr>
        <w:ind w:firstLine="426"/>
      </w:pPr>
      <w:r>
        <w:t>_______________________________________________________________________</w:t>
      </w:r>
    </w:p>
    <w:p w:rsidR="00000000" w:rsidRDefault="00E37DE5">
      <w:pPr>
        <w:ind w:firstLine="426"/>
      </w:pPr>
      <w:r>
        <w:t>произвела осмотр печи и проверку качества работ, выполненных_______________</w:t>
      </w:r>
    </w:p>
    <w:p w:rsidR="00000000" w:rsidRDefault="00E37DE5">
      <w:pPr>
        <w:ind w:firstLine="426"/>
      </w:pPr>
      <w:r>
        <w:t>____________</w:t>
      </w:r>
      <w:r>
        <w:t>___________________________________________________________</w:t>
      </w:r>
    </w:p>
    <w:p w:rsidR="00000000" w:rsidRDefault="00E37DE5">
      <w:pPr>
        <w:ind w:firstLine="1418"/>
      </w:pPr>
      <w:r>
        <w:t xml:space="preserve">наименование строительно-монтажной организации </w:t>
      </w:r>
    </w:p>
    <w:p w:rsidR="00000000" w:rsidRDefault="00E37DE5">
      <w:pPr>
        <w:ind w:firstLine="426"/>
      </w:pPr>
      <w:r>
        <w:t>и составила настоящий акт о нижеследующем:</w:t>
      </w:r>
    </w:p>
    <w:p w:rsidR="00000000" w:rsidRDefault="00E37DE5">
      <w:pPr>
        <w:ind w:firstLine="426"/>
      </w:pPr>
      <w:r>
        <w:t>1. К приемке предъявлена печь____________________________________________</w:t>
      </w:r>
    </w:p>
    <w:p w:rsidR="00000000" w:rsidRDefault="00E37DE5">
      <w:pPr>
        <w:ind w:firstLine="426"/>
      </w:pPr>
      <w:r>
        <w:t xml:space="preserve">наименование печи и ее краткая </w:t>
      </w:r>
      <w:r>
        <w:t>техническая характеристика</w:t>
      </w:r>
    </w:p>
    <w:p w:rsidR="00000000" w:rsidRDefault="00E37DE5">
      <w:pPr>
        <w:ind w:firstLine="426"/>
      </w:pPr>
      <w:r>
        <w:t>_______________________________________________________________________</w:t>
      </w:r>
    </w:p>
    <w:p w:rsidR="00000000" w:rsidRDefault="00E37DE5">
      <w:pPr>
        <w:ind w:firstLine="426"/>
      </w:pPr>
      <w:r>
        <w:t>2. Работы выполнены по проектной и нормативной документации______________</w:t>
      </w:r>
    </w:p>
    <w:p w:rsidR="00000000" w:rsidRDefault="00E37DE5">
      <w:pPr>
        <w:ind w:firstLine="426"/>
      </w:pPr>
      <w:r>
        <w:t>_______________________________________________________________________</w:t>
      </w:r>
    </w:p>
    <w:p w:rsidR="00000000" w:rsidRDefault="00E37DE5">
      <w:pPr>
        <w:ind w:firstLine="426"/>
      </w:pPr>
      <w:r>
        <w:t xml:space="preserve">наименование проектной организации, номера рабочих чертежей и даты их разработки, </w:t>
      </w:r>
    </w:p>
    <w:p w:rsidR="00000000" w:rsidRDefault="00E37DE5">
      <w:pPr>
        <w:ind w:firstLine="3261"/>
      </w:pPr>
      <w:r>
        <w:t>нормативная документация</w:t>
      </w:r>
    </w:p>
    <w:p w:rsidR="00000000" w:rsidRDefault="00E37DE5">
      <w:pPr>
        <w:ind w:firstLine="426"/>
      </w:pPr>
      <w:r>
        <w:t>3. Дата начала работ «_____»______________20___г.</w:t>
      </w:r>
    </w:p>
    <w:p w:rsidR="00000000" w:rsidRDefault="00E37DE5">
      <w:pPr>
        <w:ind w:firstLine="426"/>
      </w:pPr>
      <w:r>
        <w:t>4. Дата окончания работ «_____»______________20___г.</w:t>
      </w:r>
    </w:p>
    <w:p w:rsidR="00000000" w:rsidRDefault="00E37DE5">
      <w:pPr>
        <w:ind w:firstLine="426"/>
      </w:pPr>
      <w:r>
        <w:t>5. При производстве работ отсутствуют (или до</w:t>
      </w:r>
      <w:r>
        <w:t>пущены) отклонения от проектной и нормативной документации</w:t>
      </w:r>
    </w:p>
    <w:p w:rsidR="00000000" w:rsidRDefault="00E37DE5">
      <w:pPr>
        <w:ind w:firstLine="426"/>
      </w:pPr>
      <w:r>
        <w:t>______________________________________________________________________</w:t>
      </w:r>
    </w:p>
    <w:p w:rsidR="00000000" w:rsidRDefault="00E37DE5">
      <w:pPr>
        <w:ind w:firstLine="426"/>
      </w:pPr>
      <w:r>
        <w:t xml:space="preserve">при наличии отклонений указывается, кем согласованы, номера чертежей </w:t>
      </w:r>
    </w:p>
    <w:p w:rsidR="00000000" w:rsidRDefault="00E37DE5">
      <w:pPr>
        <w:ind w:firstLine="426"/>
      </w:pPr>
      <w:r>
        <w:t>________________________________________________________</w:t>
      </w:r>
      <w:r>
        <w:t xml:space="preserve">_______________ </w:t>
      </w:r>
    </w:p>
    <w:p w:rsidR="00000000" w:rsidRDefault="00E37DE5">
      <w:pPr>
        <w:ind w:firstLine="3119"/>
      </w:pPr>
      <w:r>
        <w:t>и даты согласования</w:t>
      </w:r>
    </w:p>
    <w:p w:rsidR="00000000" w:rsidRDefault="00E37DE5">
      <w:pPr>
        <w:ind w:firstLine="426"/>
      </w:pPr>
      <w:r>
        <w:t>6. Перечень приемо-сдаточной документации, прилагаемой к акту:_____________</w:t>
      </w:r>
    </w:p>
    <w:p w:rsidR="00000000" w:rsidRDefault="00E37DE5">
      <w:pPr>
        <w:ind w:firstLine="426"/>
      </w:pPr>
      <w:r>
        <w:t>_______________________________________________________________________</w:t>
      </w:r>
    </w:p>
    <w:p w:rsidR="00000000" w:rsidRDefault="00E37DE5">
      <w:pPr>
        <w:ind w:firstLine="426"/>
      </w:pPr>
      <w:r>
        <w:t>_______________________________________________________________________</w:t>
      </w:r>
    </w:p>
    <w:p w:rsidR="00000000" w:rsidRDefault="00E37DE5">
      <w:pPr>
        <w:ind w:firstLine="426"/>
      </w:pPr>
      <w:r>
        <w:t>_______________________________________________________________________</w:t>
      </w:r>
    </w:p>
    <w:p w:rsidR="00000000" w:rsidRDefault="00E37DE5">
      <w:pPr>
        <w:ind w:firstLine="426"/>
      </w:pPr>
      <w:r>
        <w:rPr>
          <w:b/>
          <w:bCs/>
        </w:rPr>
        <w:t> </w:t>
      </w:r>
    </w:p>
    <w:p w:rsidR="00000000" w:rsidRDefault="00E37DE5">
      <w:pPr>
        <w:jc w:val="center"/>
      </w:pPr>
      <w:r>
        <w:rPr>
          <w:rStyle w:val="s1"/>
        </w:rPr>
        <w:t>Решение комиссии</w:t>
      </w:r>
    </w:p>
    <w:p w:rsidR="00000000" w:rsidRDefault="00E37DE5">
      <w:pPr>
        <w:ind w:firstLine="426"/>
        <w:jc w:val="center"/>
      </w:pPr>
      <w:r>
        <w:t> </w:t>
      </w:r>
    </w:p>
    <w:p w:rsidR="00000000" w:rsidRDefault="00E37DE5">
      <w:pPr>
        <w:ind w:firstLine="426"/>
      </w:pPr>
      <w:r>
        <w:t>Работы по возведению (ремонту, реконструкции) предъявленной печи выполнены в соответствии с проектной, нормативной документацией и отвечают требованиям приемки пе</w:t>
      </w:r>
      <w:r>
        <w:t>чи (комплексного опробования).</w:t>
      </w:r>
    </w:p>
    <w:p w:rsidR="00000000" w:rsidRDefault="00E37DE5">
      <w:pPr>
        <w:ind w:firstLine="426"/>
      </w:pPr>
      <w:r>
        <w:t> </w:t>
      </w:r>
    </w:p>
    <w:tbl>
      <w:tblPr>
        <w:tblW w:w="5000" w:type="pct"/>
        <w:tblCellMar>
          <w:left w:w="0" w:type="dxa"/>
          <w:right w:w="0" w:type="dxa"/>
        </w:tblCellMar>
        <w:tblLook w:val="04A0" w:firstRow="1" w:lastRow="0" w:firstColumn="1" w:lastColumn="0" w:noHBand="0" w:noVBand="1"/>
      </w:tblPr>
      <w:tblGrid>
        <w:gridCol w:w="3590"/>
        <w:gridCol w:w="5765"/>
      </w:tblGrid>
      <w:tr w:rsidR="00000000">
        <w:trPr>
          <w:trHeight w:val="20"/>
        </w:trPr>
        <w:tc>
          <w:tcPr>
            <w:tcW w:w="1919" w:type="pct"/>
            <w:tcMar>
              <w:top w:w="0" w:type="dxa"/>
              <w:left w:w="40" w:type="dxa"/>
              <w:bottom w:w="0" w:type="dxa"/>
              <w:right w:w="40" w:type="dxa"/>
            </w:tcMar>
            <w:hideMark/>
          </w:tcPr>
          <w:p w:rsidR="00000000" w:rsidRDefault="00E37DE5">
            <w:r>
              <w:t xml:space="preserve">Представитель </w:t>
            </w:r>
          </w:p>
          <w:p w:rsidR="00000000" w:rsidRDefault="00E37DE5">
            <w:r>
              <w:t xml:space="preserve">строительно-монтажной </w:t>
            </w:r>
          </w:p>
          <w:p w:rsidR="00000000" w:rsidRDefault="00E37DE5">
            <w:r>
              <w:t>организации ____________________</w:t>
            </w:r>
          </w:p>
          <w:p w:rsidR="00000000" w:rsidRDefault="00E37DE5">
            <w:pPr>
              <w:ind w:firstLine="1661"/>
            </w:pPr>
            <w:r>
              <w:t>личная подпись</w:t>
            </w:r>
          </w:p>
        </w:tc>
        <w:tc>
          <w:tcPr>
            <w:tcW w:w="3081" w:type="pct"/>
            <w:tcMar>
              <w:top w:w="0" w:type="dxa"/>
              <w:left w:w="40" w:type="dxa"/>
              <w:bottom w:w="0" w:type="dxa"/>
              <w:right w:w="40" w:type="dxa"/>
            </w:tcMar>
            <w:hideMark/>
          </w:tcPr>
          <w:p w:rsidR="00000000" w:rsidRDefault="00E37DE5">
            <w:r>
              <w:t> </w:t>
            </w:r>
          </w:p>
          <w:p w:rsidR="00000000" w:rsidRDefault="00E37DE5">
            <w:r>
              <w:t> </w:t>
            </w:r>
          </w:p>
          <w:p w:rsidR="00000000" w:rsidRDefault="00E37DE5">
            <w:r>
              <w:t>______________________________</w:t>
            </w:r>
          </w:p>
          <w:p w:rsidR="00000000" w:rsidRDefault="00E37DE5">
            <w:pPr>
              <w:ind w:firstLine="526"/>
            </w:pPr>
            <w:r>
              <w:t>расшифровка подписи</w:t>
            </w:r>
          </w:p>
        </w:tc>
      </w:tr>
      <w:tr w:rsidR="00000000">
        <w:trPr>
          <w:trHeight w:val="20"/>
        </w:trPr>
        <w:tc>
          <w:tcPr>
            <w:tcW w:w="1919" w:type="pct"/>
            <w:tcMar>
              <w:top w:w="0" w:type="dxa"/>
              <w:left w:w="40" w:type="dxa"/>
              <w:bottom w:w="0" w:type="dxa"/>
              <w:right w:w="40" w:type="dxa"/>
            </w:tcMar>
            <w:hideMark/>
          </w:tcPr>
          <w:p w:rsidR="00000000" w:rsidRDefault="00E37DE5">
            <w:r>
              <w:t xml:space="preserve">Представитель технического </w:t>
            </w:r>
          </w:p>
          <w:p w:rsidR="00000000" w:rsidRDefault="00E37DE5">
            <w:r>
              <w:t>надзора заказчика _______________</w:t>
            </w:r>
          </w:p>
          <w:p w:rsidR="00000000" w:rsidRDefault="00E37DE5">
            <w:pPr>
              <w:ind w:firstLine="1945"/>
            </w:pPr>
            <w:r>
              <w:t>личная подпись</w:t>
            </w:r>
          </w:p>
        </w:tc>
        <w:tc>
          <w:tcPr>
            <w:tcW w:w="3081" w:type="pct"/>
            <w:tcMar>
              <w:top w:w="0" w:type="dxa"/>
              <w:left w:w="40" w:type="dxa"/>
              <w:bottom w:w="0" w:type="dxa"/>
              <w:right w:w="40" w:type="dxa"/>
            </w:tcMar>
            <w:hideMark/>
          </w:tcPr>
          <w:p w:rsidR="00000000" w:rsidRDefault="00E37DE5">
            <w:r>
              <w:t> </w:t>
            </w:r>
          </w:p>
          <w:p w:rsidR="00000000" w:rsidRDefault="00E37DE5">
            <w:r>
              <w:t>______________________________</w:t>
            </w:r>
          </w:p>
          <w:p w:rsidR="00000000" w:rsidRDefault="00E37DE5">
            <w:pPr>
              <w:ind w:firstLine="526"/>
            </w:pPr>
            <w:r>
              <w:t>расшифровка подписи</w:t>
            </w:r>
          </w:p>
        </w:tc>
      </w:tr>
      <w:tr w:rsidR="00000000">
        <w:trPr>
          <w:trHeight w:val="20"/>
        </w:trPr>
        <w:tc>
          <w:tcPr>
            <w:tcW w:w="1919" w:type="pct"/>
            <w:tcMar>
              <w:top w:w="0" w:type="dxa"/>
              <w:left w:w="40" w:type="dxa"/>
              <w:bottom w:w="0" w:type="dxa"/>
              <w:right w:w="40" w:type="dxa"/>
            </w:tcMar>
            <w:hideMark/>
          </w:tcPr>
          <w:p w:rsidR="00000000" w:rsidRDefault="00E37DE5">
            <w:r>
              <w:t xml:space="preserve">Представитель проектной </w:t>
            </w:r>
          </w:p>
          <w:p w:rsidR="00000000" w:rsidRDefault="00E37DE5">
            <w:r>
              <w:t>организации ___________________</w:t>
            </w:r>
          </w:p>
          <w:p w:rsidR="00000000" w:rsidRDefault="00E37DE5">
            <w:pPr>
              <w:ind w:firstLine="1803"/>
            </w:pPr>
            <w:r>
              <w:t>личная подпись</w:t>
            </w:r>
          </w:p>
        </w:tc>
        <w:tc>
          <w:tcPr>
            <w:tcW w:w="3081" w:type="pct"/>
            <w:tcMar>
              <w:top w:w="0" w:type="dxa"/>
              <w:left w:w="40" w:type="dxa"/>
              <w:bottom w:w="0" w:type="dxa"/>
              <w:right w:w="40" w:type="dxa"/>
            </w:tcMar>
            <w:hideMark/>
          </w:tcPr>
          <w:p w:rsidR="00000000" w:rsidRDefault="00E37DE5">
            <w:r>
              <w:t> </w:t>
            </w:r>
          </w:p>
          <w:p w:rsidR="00000000" w:rsidRDefault="00E37DE5">
            <w:r>
              <w:t>______________________________</w:t>
            </w:r>
          </w:p>
          <w:p w:rsidR="00000000" w:rsidRDefault="00E37DE5">
            <w:pPr>
              <w:ind w:firstLine="526"/>
            </w:pPr>
            <w:r>
              <w:t>расшифровка подписи</w:t>
            </w:r>
          </w:p>
        </w:tc>
      </w:tr>
    </w:tbl>
    <w:p w:rsidR="00000000" w:rsidRDefault="00E37DE5">
      <w:pPr>
        <w:ind w:firstLine="426"/>
      </w:pPr>
      <w:r>
        <w:rPr>
          <w:b/>
          <w:bCs/>
        </w:rPr>
        <w:t> </w:t>
      </w:r>
    </w:p>
    <w:p w:rsidR="00000000" w:rsidRDefault="00E37DE5">
      <w:pPr>
        <w:ind w:firstLine="426"/>
        <w:jc w:val="right"/>
      </w:pPr>
      <w:r>
        <w:t xml:space="preserve">Приложение Е </w:t>
      </w:r>
    </w:p>
    <w:p w:rsidR="00000000" w:rsidRDefault="00E37DE5">
      <w:pPr>
        <w:ind w:firstLine="426"/>
        <w:jc w:val="right"/>
      </w:pPr>
      <w:r>
        <w:rPr>
          <w:i/>
          <w:iCs/>
        </w:rPr>
        <w:t>(информационное)</w:t>
      </w:r>
    </w:p>
    <w:p w:rsidR="00000000" w:rsidRDefault="00E37DE5">
      <w:pPr>
        <w:ind w:firstLine="426"/>
        <w:jc w:val="right"/>
      </w:pPr>
      <w:r>
        <w:t> </w:t>
      </w:r>
    </w:p>
    <w:p w:rsidR="00000000" w:rsidRDefault="00E37DE5">
      <w:pPr>
        <w:ind w:firstLine="426"/>
        <w:jc w:val="right"/>
      </w:pPr>
      <w:r>
        <w:t> </w:t>
      </w:r>
    </w:p>
    <w:p w:rsidR="00000000" w:rsidRDefault="00E37DE5">
      <w:pPr>
        <w:jc w:val="center"/>
      </w:pPr>
      <w:r>
        <w:rPr>
          <w:rStyle w:val="s1"/>
        </w:rPr>
        <w:t>Термины и определения</w:t>
      </w:r>
    </w:p>
    <w:p w:rsidR="00000000" w:rsidRDefault="00E37DE5">
      <w:pPr>
        <w:ind w:firstLine="426"/>
        <w:jc w:val="center"/>
      </w:pPr>
      <w:r>
        <w:t> </w:t>
      </w:r>
    </w:p>
    <w:p w:rsidR="00000000" w:rsidRDefault="00E37DE5">
      <w:pPr>
        <w:ind w:firstLine="426"/>
        <w:jc w:val="both"/>
      </w:pPr>
      <w:r>
        <w:t>В данном своде правил применяются термины с соответствующими определениями:</w:t>
      </w:r>
    </w:p>
    <w:p w:rsidR="00000000" w:rsidRDefault="00E37DE5">
      <w:pPr>
        <w:ind w:firstLine="426"/>
        <w:jc w:val="both"/>
      </w:pPr>
      <w:r>
        <w:rPr>
          <w:b/>
          <w:bCs/>
        </w:rPr>
        <w:t xml:space="preserve">3.1Промышленная печь: </w:t>
      </w:r>
      <w:r>
        <w:t>Совокупность устройств, предназначенных для нагрева материалов или изделий.</w:t>
      </w:r>
    </w:p>
    <w:p w:rsidR="00000000" w:rsidRDefault="00E37DE5">
      <w:pPr>
        <w:ind w:firstLine="426"/>
        <w:jc w:val="both"/>
      </w:pPr>
      <w:r>
        <w:rPr>
          <w:b/>
          <w:bCs/>
        </w:rPr>
        <w:t xml:space="preserve">3.2Доменная печь: </w:t>
      </w:r>
      <w:r>
        <w:t>Шахтная печь, в кот</w:t>
      </w:r>
      <w:r>
        <w:t>орой сжигается твердое топливо с подачей воздуха для расплавления руды в течение длительного времени.</w:t>
      </w:r>
    </w:p>
    <w:p w:rsidR="00000000" w:rsidRDefault="00E37DE5">
      <w:pPr>
        <w:ind w:firstLine="426"/>
        <w:jc w:val="both"/>
      </w:pPr>
      <w:r>
        <w:rPr>
          <w:b/>
          <w:bCs/>
        </w:rPr>
        <w:t xml:space="preserve">3.3Отражательная печь: </w:t>
      </w:r>
      <w:r>
        <w:t>Печь, в которой пламя, используемое для плавления металла, непосредственно не контактирует с металлической поверхностью. Металл рас</w:t>
      </w:r>
      <w:r>
        <w:t>плавляется за счет отражения тепла от стенок и свода печи.</w:t>
      </w:r>
    </w:p>
    <w:p w:rsidR="00000000" w:rsidRDefault="00E37DE5">
      <w:pPr>
        <w:ind w:firstLine="426"/>
        <w:jc w:val="both"/>
      </w:pPr>
      <w:r>
        <w:rPr>
          <w:b/>
          <w:bCs/>
        </w:rPr>
        <w:t xml:space="preserve">3.4Вакуумная печь: </w:t>
      </w:r>
      <w:r>
        <w:t>Печь, использующая низкие атмосферные давления вместо защитной газовой среды.</w:t>
      </w:r>
    </w:p>
    <w:p w:rsidR="00000000" w:rsidRDefault="00E37DE5">
      <w:pPr>
        <w:ind w:firstLine="426"/>
        <w:jc w:val="both"/>
      </w:pPr>
      <w:r>
        <w:rPr>
          <w:b/>
          <w:bCs/>
        </w:rPr>
        <w:t xml:space="preserve">3.5Печь для обжига и сушки: </w:t>
      </w:r>
      <w:r>
        <w:t>Большая печь, используемая для спекания, сушки или обжига огнеупорного к</w:t>
      </w:r>
      <w:r>
        <w:t>ирпича или руды и других материалов.</w:t>
      </w:r>
    </w:p>
    <w:p w:rsidR="00000000" w:rsidRDefault="00E37DE5">
      <w:pPr>
        <w:ind w:firstLine="426"/>
        <w:jc w:val="both"/>
      </w:pPr>
      <w:r>
        <w:rPr>
          <w:b/>
          <w:bCs/>
        </w:rPr>
        <w:t xml:space="preserve">3.6Печь периодического действия: </w:t>
      </w:r>
      <w:r>
        <w:t>Печь используемая для нагрева порций металла.</w:t>
      </w:r>
    </w:p>
    <w:p w:rsidR="00000000" w:rsidRDefault="00E37DE5">
      <w:pPr>
        <w:ind w:firstLine="426"/>
        <w:jc w:val="both"/>
      </w:pPr>
      <w:r>
        <w:rPr>
          <w:b/>
          <w:bCs/>
        </w:rPr>
        <w:t xml:space="preserve">3.7Печь непрерывного типа: </w:t>
      </w:r>
      <w:r>
        <w:t>Методическая печь для горячей обработки материалов, которые продвигаются непрерывно через печь, входя с одного ко</w:t>
      </w:r>
      <w:r>
        <w:t>нца, и выгружаются через другой.</w:t>
      </w:r>
    </w:p>
    <w:p w:rsidR="00000000" w:rsidRDefault="00E37DE5">
      <w:pPr>
        <w:ind w:firstLine="426"/>
        <w:jc w:val="both"/>
      </w:pPr>
      <w:r>
        <w:rPr>
          <w:b/>
          <w:bCs/>
        </w:rPr>
        <w:t xml:space="preserve">3.8Ленточная печь: </w:t>
      </w:r>
      <w:r>
        <w:t>Печь непрерывного действия, в которой используется сетчатая или состоящая из литых звеньев лента для передвижения заготовок.</w:t>
      </w:r>
    </w:p>
    <w:p w:rsidR="00000000" w:rsidRDefault="00E37DE5">
      <w:pPr>
        <w:ind w:firstLine="426"/>
        <w:jc w:val="both"/>
      </w:pPr>
      <w:r>
        <w:rPr>
          <w:b/>
          <w:bCs/>
        </w:rPr>
        <w:t xml:space="preserve">3.9Вращающаяся печь: </w:t>
      </w:r>
      <w:r>
        <w:t>Круглая печь, сконструированная таким образом, что под и о</w:t>
      </w:r>
      <w:r>
        <w:t>брабатываемые заготовки вращаются вокруг оси печи во время работы. Также называется карусельной печью.</w:t>
      </w:r>
    </w:p>
    <w:p w:rsidR="00000000" w:rsidRDefault="00E37DE5">
      <w:pPr>
        <w:ind w:firstLine="426"/>
        <w:jc w:val="both"/>
      </w:pPr>
      <w:r>
        <w:rPr>
          <w:b/>
          <w:bCs/>
        </w:rPr>
        <w:t xml:space="preserve">3.10Тигельная печь: </w:t>
      </w:r>
      <w:r>
        <w:t>Печь для плавления или выдержки, в которой расплавленный металл находится в полусферическом тигле. Электронагреватель или камера сгорания топлива находятся вне тигля и передают тепло через стенки расплавленному металлу.</w:t>
      </w:r>
    </w:p>
    <w:p w:rsidR="00000000" w:rsidRDefault="00E37DE5">
      <w:pPr>
        <w:ind w:firstLine="426"/>
        <w:jc w:val="both"/>
      </w:pPr>
      <w:r>
        <w:rPr>
          <w:b/>
          <w:bCs/>
        </w:rPr>
        <w:t xml:space="preserve">3.11Вагранка: </w:t>
      </w:r>
      <w:r>
        <w:t>Цилиндрическая вертика</w:t>
      </w:r>
      <w:r>
        <w:t>льная печь для плавки металла, особенно чугуна, контактирующим с горящим топливом, обычно металлургическим коксом.</w:t>
      </w:r>
    </w:p>
    <w:p w:rsidR="00000000" w:rsidRDefault="00E37DE5">
      <w:pPr>
        <w:ind w:firstLine="426"/>
        <w:jc w:val="both"/>
      </w:pPr>
      <w:r>
        <w:rPr>
          <w:b/>
          <w:bCs/>
        </w:rPr>
        <w:t xml:space="preserve">3.12Кислая футеровка: </w:t>
      </w:r>
      <w:r>
        <w:t>Внутренняя футеровка в печи, состоящая из материалов в виде песка, кремне-содержащей горной породы или кирпичей на осно</w:t>
      </w:r>
      <w:r>
        <w:t>ве кремнезема, которые дают кислотную реакцию при рабочей температуре.</w:t>
      </w:r>
    </w:p>
    <w:p w:rsidR="00000000" w:rsidRDefault="00E37DE5">
      <w:pPr>
        <w:ind w:firstLine="426"/>
        <w:jc w:val="both"/>
      </w:pPr>
      <w:r>
        <w:rPr>
          <w:b/>
          <w:bCs/>
        </w:rPr>
        <w:t xml:space="preserve">3.13Основная футеровка и облицовка: </w:t>
      </w:r>
      <w:r>
        <w:t>Внутренняя футеровка и облицовка плавильной печи, состоящие из материалов типа молотого обожженного доломита, магнезита, магнезитовых кирпичей или ос</w:t>
      </w:r>
      <w:r>
        <w:t>новного шлака, которые дают основную реакцию при рабочей температуре.</w:t>
      </w:r>
    </w:p>
    <w:p w:rsidR="00000000" w:rsidRDefault="00E37DE5">
      <w:pPr>
        <w:ind w:firstLine="426"/>
        <w:jc w:val="both"/>
      </w:pPr>
      <w:r>
        <w:rPr>
          <w:b/>
          <w:bCs/>
        </w:rPr>
        <w:t xml:space="preserve">3.14Основные огнеупоры: </w:t>
      </w:r>
      <w:r>
        <w:t>Огнеупоры, чья большая составная часть является известью, оксидом магния или/и смесью и которые могут реагировать химически с кислотой, кислыми шлаками или кислым</w:t>
      </w:r>
      <w:r>
        <w:t>и флюсами при высоких температурах. Основные огнеупоры используются для футеровки печи.</w:t>
      </w:r>
    </w:p>
    <w:p w:rsidR="00000000" w:rsidRDefault="00E37DE5">
      <w:pPr>
        <w:ind w:firstLine="426"/>
        <w:jc w:val="both"/>
      </w:pPr>
      <w:r>
        <w:rPr>
          <w:b/>
          <w:bCs/>
        </w:rPr>
        <w:t xml:space="preserve">3.15Основной кислородный конвертер: </w:t>
      </w:r>
      <w:r>
        <w:t>Промышленная печь, футерованная основным огнеупором, является важнейшим типом печи для современного сталелитейного дела.</w:t>
      </w:r>
    </w:p>
    <w:p w:rsidR="00000000" w:rsidRDefault="00E37DE5">
      <w:pPr>
        <w:ind w:firstLine="426"/>
        <w:jc w:val="both"/>
      </w:pPr>
      <w:r>
        <w:rPr>
          <w:b/>
          <w:bCs/>
        </w:rPr>
        <w:t>3.16Заплечи</w:t>
      </w:r>
      <w:r>
        <w:rPr>
          <w:b/>
          <w:bCs/>
        </w:rPr>
        <w:t xml:space="preserve">ки: </w:t>
      </w:r>
      <w:r>
        <w:t>Секция доменной печи, расширяющаяся вверх от фурмы до плоскости максимального диаметра.</w:t>
      </w:r>
    </w:p>
    <w:p w:rsidR="00000000" w:rsidRDefault="00E37DE5">
      <w:pPr>
        <w:ind w:firstLine="426"/>
        <w:jc w:val="both"/>
      </w:pPr>
      <w:r>
        <w:rPr>
          <w:b/>
          <w:bCs/>
        </w:rPr>
        <w:t xml:space="preserve">3.17Горн: </w:t>
      </w:r>
      <w:r>
        <w:t>Нижняя часть некоторых печей типа доменных, конвертеров, в которой расплавляется и содержится расплавленный металл.</w:t>
      </w:r>
    </w:p>
    <w:p w:rsidR="00000000" w:rsidRDefault="00E37DE5">
      <w:pPr>
        <w:ind w:firstLine="426"/>
        <w:jc w:val="both"/>
      </w:pPr>
      <w:r>
        <w:rPr>
          <w:b/>
          <w:bCs/>
        </w:rPr>
        <w:t xml:space="preserve">3.18Облицовочный материал: </w:t>
      </w:r>
      <w:r>
        <w:t>Композицион</w:t>
      </w:r>
      <w:r>
        <w:t>ный металл, содержащий два или более слоев, соединенных вместе путем прокатки, сварки, литья, химическим или гальваническим покрытием.</w:t>
      </w:r>
    </w:p>
    <w:p w:rsidR="00000000" w:rsidRDefault="00E37DE5">
      <w:pPr>
        <w:ind w:firstLine="426"/>
        <w:jc w:val="both"/>
      </w:pPr>
      <w:r>
        <w:rPr>
          <w:b/>
          <w:bCs/>
        </w:rPr>
        <w:t xml:space="preserve">3.19Огнеупор: </w:t>
      </w:r>
      <w:r>
        <w:t>Материал (обычно неорганический, неметаллический или керамический) с высокой температурой плавления и свойс</w:t>
      </w:r>
      <w:r>
        <w:t>твами, которые делают его подходящим для футеровки печей.</w:t>
      </w:r>
    </w:p>
    <w:p w:rsidR="00000000" w:rsidRDefault="00E37DE5">
      <w:pPr>
        <w:ind w:firstLine="426"/>
        <w:jc w:val="both"/>
      </w:pPr>
      <w:r>
        <w:rPr>
          <w:b/>
          <w:bCs/>
        </w:rPr>
        <w:t xml:space="preserve">3.20Металл покрытия. </w:t>
      </w:r>
      <w:r>
        <w:t>Литой металл, используемый для покрытия печей, ковшей или контейнеров.</w:t>
      </w:r>
    </w:p>
    <w:p w:rsidR="00000000" w:rsidRDefault="00E37DE5">
      <w:pPr>
        <w:ind w:firstLine="426"/>
        <w:jc w:val="both"/>
      </w:pPr>
      <w:r>
        <w:rPr>
          <w:b/>
          <w:bCs/>
        </w:rPr>
        <w:t xml:space="preserve">3.21Рекуператор: </w:t>
      </w:r>
      <w:r>
        <w:t>Оборудование для передачи тепла, образующегося в результате сгорания газов, поступающему воздуху или топливу.</w:t>
      </w:r>
    </w:p>
    <w:p w:rsidR="00000000" w:rsidRDefault="00E37DE5">
      <w:pPr>
        <w:ind w:firstLine="426"/>
        <w:jc w:val="both"/>
      </w:pPr>
      <w:r>
        <w:rPr>
          <w:b/>
          <w:bCs/>
        </w:rPr>
        <w:t xml:space="preserve">3.22Регенератор: </w:t>
      </w:r>
      <w:r>
        <w:t>То же самое, что и рекуператор за исключением того, что газообразные продукты сгорания нагревают кирпичную насадку камеры, соедин</w:t>
      </w:r>
      <w:r>
        <w:t>енной с выходной частью печи, в то время как поступающий воздух и топливо нагреваются кирпичом насадки во второй камере, соединенной с входом. Время от времени поток газа меняет направление: поступающие воздух и топливо контактируют с горячей насадкой в др</w:t>
      </w:r>
      <w:r>
        <w:t>угой камере, а вторая камера повторно нагревается отработанными газами.</w:t>
      </w:r>
    </w:p>
    <w:p w:rsidR="00000000" w:rsidRDefault="00E37DE5">
      <w:pPr>
        <w:ind w:firstLine="426"/>
        <w:jc w:val="both"/>
      </w:pPr>
      <w:r>
        <w:rPr>
          <w:b/>
          <w:bCs/>
        </w:rPr>
        <w:t xml:space="preserve">3.23Футеровка (огнеупорная кладка): </w:t>
      </w:r>
      <w:r>
        <w:t>Ограждение высокотемпературной зоны, состоящее из стен, свода и подины. Служит для отделения рабочей камеры от окружающего пространства и для уменьш</w:t>
      </w:r>
      <w:r>
        <w:t>ения тепловых потерь. Уменьшение тепловых потерь позволяет получать высокую температуру внутри печи.</w:t>
      </w:r>
    </w:p>
    <w:p w:rsidR="00000000" w:rsidRDefault="00E37DE5">
      <w:pPr>
        <w:ind w:firstLine="426"/>
        <w:jc w:val="both"/>
      </w:pPr>
      <w:r>
        <w:rPr>
          <w:b/>
          <w:bCs/>
        </w:rPr>
        <w:t xml:space="preserve">3.24Борова (дымоходы): </w:t>
      </w:r>
      <w:r>
        <w:t>Дымоотводящие каналы. Служат для удаления продуктов горения из рабочего пространства печи в дымовую трубу.</w:t>
      </w:r>
    </w:p>
    <w:p w:rsidR="00000000" w:rsidRDefault="00E37DE5">
      <w:pPr>
        <w:ind w:firstLine="426"/>
        <w:jc w:val="both"/>
      </w:pPr>
      <w:r>
        <w:rPr>
          <w:b/>
          <w:bCs/>
        </w:rPr>
        <w:t xml:space="preserve">3.25Газовоздухопроводы: </w:t>
      </w:r>
      <w:r>
        <w:t>Т</w:t>
      </w:r>
      <w:r>
        <w:t>рубопроводная система для подачи газа и воздуха к горелкам.</w:t>
      </w:r>
    </w:p>
    <w:p w:rsidR="00000000" w:rsidRDefault="00E37DE5">
      <w:pPr>
        <w:ind w:firstLine="426"/>
        <w:jc w:val="both"/>
      </w:pPr>
      <w:r>
        <w:rPr>
          <w:b/>
          <w:bCs/>
        </w:rPr>
        <w:t xml:space="preserve">3.26Рабочее пространство печи: </w:t>
      </w:r>
      <w:r>
        <w:t>Замкнутый объем, в котором располагается нагреваемый материал.</w:t>
      </w:r>
    </w:p>
    <w:p w:rsidR="00000000" w:rsidRDefault="00E37DE5">
      <w:pPr>
        <w:ind w:firstLine="426"/>
        <w:jc w:val="both"/>
      </w:pPr>
      <w:r>
        <w:rPr>
          <w:b/>
          <w:bCs/>
        </w:rPr>
        <w:t xml:space="preserve">3.27Дымовая труба: </w:t>
      </w:r>
      <w:r>
        <w:t>Устройство для удаления дыма из рабочего пространства печи в атмосферу. Дымовая тру</w:t>
      </w:r>
      <w:r>
        <w:t>ба выполняет две функции: теплотехническую (создание необходимого разрежения) и экологическую (рассеивание вредных выбросов).</w:t>
      </w:r>
    </w:p>
    <w:p w:rsidR="00000000" w:rsidRDefault="00E37DE5">
      <w:pPr>
        <w:ind w:firstLine="426"/>
        <w:jc w:val="both"/>
      </w:pPr>
      <w:r>
        <w:rPr>
          <w:b/>
          <w:bCs/>
        </w:rPr>
        <w:t xml:space="preserve">3.28Защитное покрытие печи: </w:t>
      </w:r>
      <w:r>
        <w:t>Слой огнеупорного материала, наносимый на внутреннюю поверхность печи для повышения ее огнестойкости.</w:t>
      </w:r>
    </w:p>
    <w:p w:rsidR="00000000" w:rsidRDefault="00E37DE5">
      <w:pPr>
        <w:ind w:firstLine="426"/>
        <w:jc w:val="both"/>
      </w:pPr>
      <w:r>
        <w:rPr>
          <w:b/>
          <w:bCs/>
        </w:rPr>
        <w:t xml:space="preserve">3.29Сушка печи, трубы: </w:t>
      </w:r>
      <w:r>
        <w:t>Процесс удаления влаги из кладки (футеровки).</w:t>
      </w:r>
    </w:p>
    <w:p w:rsidR="00000000" w:rsidRDefault="00E37DE5">
      <w:pPr>
        <w:ind w:firstLine="426"/>
        <w:jc w:val="both"/>
      </w:pPr>
      <w:r>
        <w:rPr>
          <w:b/>
          <w:bCs/>
        </w:rPr>
        <w:t xml:space="preserve">3.30Разогрев печи: </w:t>
      </w:r>
      <w:r>
        <w:t>Процесс нагрева печной кладки до рабочей температуры.</w:t>
      </w:r>
    </w:p>
    <w:p w:rsidR="00000000" w:rsidRDefault="00E37DE5">
      <w:pPr>
        <w:ind w:firstLine="426"/>
        <w:jc w:val="both"/>
      </w:pPr>
      <w:r>
        <w:rPr>
          <w:b/>
          <w:bCs/>
        </w:rPr>
        <w:t xml:space="preserve">3.31Мертели: </w:t>
      </w:r>
      <w:r>
        <w:t>Тонкоизмельчённые огнеупорные смеси, предназначенные (обычно после добавления воды) для связывания ог</w:t>
      </w:r>
      <w:r>
        <w:t>неупорных изделий в кладке и заполнения швов.</w:t>
      </w:r>
    </w:p>
    <w:p w:rsidR="00000000" w:rsidRDefault="00E37DE5">
      <w:pPr>
        <w:ind w:firstLine="426"/>
        <w:jc w:val="both"/>
      </w:pPr>
      <w:r>
        <w:rPr>
          <w:b/>
          <w:bCs/>
        </w:rPr>
        <w:t> </w:t>
      </w:r>
    </w:p>
    <w:p w:rsidR="00000000" w:rsidRDefault="00E37DE5">
      <w:pPr>
        <w:ind w:firstLine="426"/>
        <w:jc w:val="both"/>
      </w:pPr>
      <w:r>
        <w:rPr>
          <w:b/>
          <w:bCs/>
        </w:rPr>
        <w:t xml:space="preserve">Ключевые слова: </w:t>
      </w:r>
      <w:r>
        <w:t>промышленная печь, дымовая труба, рекуператор, газовоздуховоды, огнеупорная кладка, футеровка, огнеупорные материалы.</w:t>
      </w:r>
    </w:p>
    <w:p w:rsidR="00000000" w:rsidRDefault="00E37DE5">
      <w:pPr>
        <w:ind w:firstLine="426"/>
        <w:jc w:val="both"/>
      </w:pPr>
      <w:r>
        <w:t> </w:t>
      </w:r>
    </w:p>
    <w:sectPr w:rsidR="00000000">
      <w:headerReference w:type="even" r:id="rId103"/>
      <w:headerReference w:type="default" r:id="rId104"/>
      <w:footerReference w:type="even" r:id="rId105"/>
      <w:footerReference w:type="default" r:id="rId106"/>
      <w:headerReference w:type="first" r:id="rId107"/>
      <w:footerReference w:type="first" r:id="rId10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7DE5" w:rsidRDefault="00E37DE5" w:rsidP="00E37DE5">
      <w:r>
        <w:separator/>
      </w:r>
    </w:p>
  </w:endnote>
  <w:endnote w:type="continuationSeparator" w:id="0">
    <w:p w:rsidR="00E37DE5" w:rsidRDefault="00E37DE5" w:rsidP="00E37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DE5" w:rsidRDefault="00E37DE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DE5" w:rsidRDefault="00E37DE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DE5" w:rsidRDefault="00E37DE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7DE5" w:rsidRDefault="00E37DE5" w:rsidP="00E37DE5">
      <w:r>
        <w:separator/>
      </w:r>
    </w:p>
  </w:footnote>
  <w:footnote w:type="continuationSeparator" w:id="0">
    <w:p w:rsidR="00E37DE5" w:rsidRDefault="00E37DE5" w:rsidP="00E37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DE5" w:rsidRDefault="00E37DE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DE5" w:rsidRDefault="00E37DE5" w:rsidP="00E37DE5">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E37DE5" w:rsidRDefault="00E37DE5" w:rsidP="00E37DE5">
    <w:pPr>
      <w:pStyle w:val="a5"/>
      <w:spacing w:after="100"/>
      <w:jc w:val="right"/>
      <w:rPr>
        <w:rFonts w:ascii="Arial" w:hAnsi="Arial" w:cs="Arial"/>
        <w:color w:val="808080"/>
        <w:sz w:val="20"/>
      </w:rPr>
    </w:pPr>
    <w:r>
      <w:rPr>
        <w:rFonts w:ascii="Arial" w:hAnsi="Arial" w:cs="Arial"/>
        <w:color w:val="808080"/>
        <w:sz w:val="20"/>
      </w:rPr>
      <w:t>Документ: СП РК 5.02-101-2014 «Промышленные печи и трубы»</w:t>
    </w:r>
  </w:p>
  <w:p w:rsidR="00E37DE5" w:rsidRPr="00E37DE5" w:rsidRDefault="00E37DE5" w:rsidP="00E37DE5">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DE5" w:rsidRDefault="00E37DE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37DE5"/>
    <w:rsid w:val="00E37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58F4403-F975-4E60-985F-8004D557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msoins0">
    <w:name w:val="msoins0"/>
    <w:basedOn w:val="a0"/>
    <w:rPr>
      <w:color w:val="008080"/>
      <w:u w:val="single"/>
    </w:rPr>
  </w:style>
  <w:style w:type="character" w:customStyle="1" w:styleId="msodel0">
    <w:name w:val="msodel0"/>
    <w:basedOn w:val="a0"/>
    <w:rPr>
      <w:strike/>
      <w:color w:val="FF0000"/>
    </w:rPr>
  </w:style>
  <w:style w:type="character" w:customStyle="1" w:styleId="msoins1">
    <w:name w:val="msoins"/>
    <w:basedOn w:val="a0"/>
    <w:rPr>
      <w:color w:val="008080"/>
      <w:u w:val="single"/>
    </w:rPr>
  </w:style>
  <w:style w:type="character" w:customStyle="1" w:styleId="msodel1">
    <w:name w:val="msodel"/>
    <w:basedOn w:val="a0"/>
    <w:rPr>
      <w:strike/>
      <w:color w:val="FF0000"/>
    </w:rPr>
  </w:style>
  <w:style w:type="paragraph" w:styleId="a5">
    <w:name w:val="header"/>
    <w:basedOn w:val="a"/>
    <w:link w:val="a6"/>
    <w:uiPriority w:val="99"/>
    <w:unhideWhenUsed/>
    <w:rsid w:val="00E37DE5"/>
    <w:pPr>
      <w:tabs>
        <w:tab w:val="center" w:pos="4677"/>
        <w:tab w:val="right" w:pos="9355"/>
      </w:tabs>
    </w:pPr>
  </w:style>
  <w:style w:type="character" w:customStyle="1" w:styleId="a6">
    <w:name w:val="Верхний колонтитул Знак"/>
    <w:basedOn w:val="a0"/>
    <w:link w:val="a5"/>
    <w:uiPriority w:val="99"/>
    <w:rsid w:val="00E37DE5"/>
    <w:rPr>
      <w:rFonts w:eastAsiaTheme="minorEastAsia"/>
      <w:color w:val="000000"/>
      <w:sz w:val="24"/>
      <w:szCs w:val="24"/>
    </w:rPr>
  </w:style>
  <w:style w:type="paragraph" w:styleId="a7">
    <w:name w:val="footer"/>
    <w:basedOn w:val="a"/>
    <w:link w:val="a8"/>
    <w:uiPriority w:val="99"/>
    <w:unhideWhenUsed/>
    <w:rsid w:val="00E37DE5"/>
    <w:pPr>
      <w:tabs>
        <w:tab w:val="center" w:pos="4677"/>
        <w:tab w:val="right" w:pos="9355"/>
      </w:tabs>
    </w:pPr>
  </w:style>
  <w:style w:type="character" w:customStyle="1" w:styleId="a8">
    <w:name w:val="Нижний колонтитул Знак"/>
    <w:basedOn w:val="a0"/>
    <w:link w:val="a7"/>
    <w:uiPriority w:val="99"/>
    <w:rsid w:val="00E37DE5"/>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6161044" TargetMode="External"/><Relationship Id="rId21" Type="http://schemas.openxmlformats.org/officeDocument/2006/relationships/hyperlink" Target="http://online.zakon.kz/Document/?doc_id=36161044" TargetMode="External"/><Relationship Id="rId42" Type="http://schemas.openxmlformats.org/officeDocument/2006/relationships/hyperlink" Target="http://online.zakon.kz/Document/?doc_id=36161044" TargetMode="External"/><Relationship Id="rId47" Type="http://schemas.openxmlformats.org/officeDocument/2006/relationships/hyperlink" Target="http://online.zakon.kz/Document/?doc_id=36161044" TargetMode="External"/><Relationship Id="rId63" Type="http://schemas.openxmlformats.org/officeDocument/2006/relationships/hyperlink" Target="http://online.zakon.kz/Document/?doc_id=30039205" TargetMode="External"/><Relationship Id="rId68" Type="http://schemas.openxmlformats.org/officeDocument/2006/relationships/hyperlink" Target="http://online.zakon.kz/Document/?doc_id=30529642" TargetMode="External"/><Relationship Id="rId84" Type="http://schemas.openxmlformats.org/officeDocument/2006/relationships/hyperlink" Target="http://online.zakon.kz/Document/?doc_id=36161044" TargetMode="External"/><Relationship Id="rId89" Type="http://schemas.openxmlformats.org/officeDocument/2006/relationships/hyperlink" Target="http://online.zakon.kz/Document/?doc_id=31475461" TargetMode="External"/><Relationship Id="rId16" Type="http://schemas.openxmlformats.org/officeDocument/2006/relationships/hyperlink" Target="http://online.zakon.kz/Document/?doc_id=36161044" TargetMode="External"/><Relationship Id="rId107" Type="http://schemas.openxmlformats.org/officeDocument/2006/relationships/header" Target="header3.xml"/><Relationship Id="rId11" Type="http://schemas.openxmlformats.org/officeDocument/2006/relationships/hyperlink" Target="http://online.zakon.kz/Document/?doc_id=36161044" TargetMode="External"/><Relationship Id="rId32" Type="http://schemas.openxmlformats.org/officeDocument/2006/relationships/hyperlink" Target="http://online.zakon.kz/Document/?doc_id=36161044" TargetMode="External"/><Relationship Id="rId37" Type="http://schemas.openxmlformats.org/officeDocument/2006/relationships/hyperlink" Target="http://online.zakon.kz/Document/?doc_id=36161044" TargetMode="External"/><Relationship Id="rId53" Type="http://schemas.openxmlformats.org/officeDocument/2006/relationships/hyperlink" Target="http://online.zakon.kz/Document/?doc_id=35188539" TargetMode="External"/><Relationship Id="rId58" Type="http://schemas.openxmlformats.org/officeDocument/2006/relationships/hyperlink" Target="http://online.zakon.kz/Document/?doc_id=30002427" TargetMode="External"/><Relationship Id="rId74" Type="http://schemas.openxmlformats.org/officeDocument/2006/relationships/hyperlink" Target="http://online.zakon.kz/Document/?doc_id=36161044" TargetMode="External"/><Relationship Id="rId79" Type="http://schemas.openxmlformats.org/officeDocument/2006/relationships/hyperlink" Target="http://online.zakon.kz/Document/?doc_id=36161044" TargetMode="External"/><Relationship Id="rId102" Type="http://schemas.openxmlformats.org/officeDocument/2006/relationships/hyperlink" Target="http://online.zakon.kz/Document/?doc_id=30117233" TargetMode="External"/><Relationship Id="rId5" Type="http://schemas.openxmlformats.org/officeDocument/2006/relationships/endnotes" Target="endnotes.xml"/><Relationship Id="rId90" Type="http://schemas.openxmlformats.org/officeDocument/2006/relationships/hyperlink" Target="http://online.zakon.kz/Document/?doc_id=30039256" TargetMode="External"/><Relationship Id="rId95" Type="http://schemas.openxmlformats.org/officeDocument/2006/relationships/hyperlink" Target="http://online.zakon.kz/Document/?doc_id=30043692" TargetMode="External"/><Relationship Id="rId22" Type="http://schemas.openxmlformats.org/officeDocument/2006/relationships/hyperlink" Target="http://online.zakon.kz/Document/?doc_id=36161044" TargetMode="External"/><Relationship Id="rId27" Type="http://schemas.openxmlformats.org/officeDocument/2006/relationships/hyperlink" Target="http://online.zakon.kz/Document/?doc_id=36161044" TargetMode="External"/><Relationship Id="rId43" Type="http://schemas.openxmlformats.org/officeDocument/2006/relationships/hyperlink" Target="http://online.zakon.kz/Document/?doc_id=36161044" TargetMode="External"/><Relationship Id="rId48" Type="http://schemas.openxmlformats.org/officeDocument/2006/relationships/hyperlink" Target="http://online.zakon.kz/Document/?doc_id=36161044" TargetMode="External"/><Relationship Id="rId64" Type="http://schemas.openxmlformats.org/officeDocument/2006/relationships/hyperlink" Target="http://online.zakon.kz/Document/?doc_id=30039256" TargetMode="External"/><Relationship Id="rId69" Type="http://schemas.openxmlformats.org/officeDocument/2006/relationships/hyperlink" Target="http://online.zakon.kz/Document/?doc_id=30530123" TargetMode="External"/><Relationship Id="rId80" Type="http://schemas.openxmlformats.org/officeDocument/2006/relationships/hyperlink" Target="http://online.zakon.kz/Document/?doc_id=36161044" TargetMode="External"/><Relationship Id="rId85" Type="http://schemas.openxmlformats.org/officeDocument/2006/relationships/hyperlink" Target="http://online.zakon.kz/Document/?doc_id=30039205" TargetMode="External"/><Relationship Id="rId12" Type="http://schemas.openxmlformats.org/officeDocument/2006/relationships/hyperlink" Target="http://online.zakon.kz/Document/?doc_id=36161044" TargetMode="External"/><Relationship Id="rId17" Type="http://schemas.openxmlformats.org/officeDocument/2006/relationships/hyperlink" Target="http://online.zakon.kz/Document/?doc_id=36161044" TargetMode="External"/><Relationship Id="rId33" Type="http://schemas.openxmlformats.org/officeDocument/2006/relationships/hyperlink" Target="http://online.zakon.kz/Document/?doc_id=36161044" TargetMode="External"/><Relationship Id="rId38" Type="http://schemas.openxmlformats.org/officeDocument/2006/relationships/hyperlink" Target="http://online.zakon.kz/Document/?doc_id=36161044" TargetMode="External"/><Relationship Id="rId59" Type="http://schemas.openxmlformats.org/officeDocument/2006/relationships/hyperlink" Target="http://online.zakon.kz/Document/?doc_id=30117233" TargetMode="External"/><Relationship Id="rId103" Type="http://schemas.openxmlformats.org/officeDocument/2006/relationships/header" Target="header1.xml"/><Relationship Id="rId108" Type="http://schemas.openxmlformats.org/officeDocument/2006/relationships/footer" Target="footer3.xml"/><Relationship Id="rId54" Type="http://schemas.openxmlformats.org/officeDocument/2006/relationships/hyperlink" Target="http://online.zakon.kz/Document/?doc_id=30529642" TargetMode="External"/><Relationship Id="rId70" Type="http://schemas.openxmlformats.org/officeDocument/2006/relationships/hyperlink" Target="http://online.zakon.kz/Document/?doc_id=30031002" TargetMode="External"/><Relationship Id="rId75" Type="http://schemas.openxmlformats.org/officeDocument/2006/relationships/hyperlink" Target="http://online.zakon.kz/Document/?doc_id=36161044" TargetMode="External"/><Relationship Id="rId91" Type="http://schemas.openxmlformats.org/officeDocument/2006/relationships/hyperlink" Target="http://online.zakon.kz/Document/?doc_id=30039256" TargetMode="External"/><Relationship Id="rId96" Type="http://schemas.openxmlformats.org/officeDocument/2006/relationships/hyperlink" Target="http://online.zakon.kz/Document/?doc_id=30117233" TargetMode="External"/><Relationship Id="rId1" Type="http://schemas.openxmlformats.org/officeDocument/2006/relationships/styles" Target="styles.xml"/><Relationship Id="rId6" Type="http://schemas.openxmlformats.org/officeDocument/2006/relationships/hyperlink" Target="http://online.zakon.kz/Document/?doc_id=36161044" TargetMode="External"/><Relationship Id="rId15" Type="http://schemas.openxmlformats.org/officeDocument/2006/relationships/hyperlink" Target="http://online.zakon.kz/Document/?doc_id=36161044" TargetMode="External"/><Relationship Id="rId23" Type="http://schemas.openxmlformats.org/officeDocument/2006/relationships/hyperlink" Target="http://online.zakon.kz/Document/?doc_id=36161044" TargetMode="External"/><Relationship Id="rId28" Type="http://schemas.openxmlformats.org/officeDocument/2006/relationships/hyperlink" Target="http://online.zakon.kz/Document/?doc_id=36161044" TargetMode="External"/><Relationship Id="rId36" Type="http://schemas.openxmlformats.org/officeDocument/2006/relationships/hyperlink" Target="http://online.zakon.kz/Document/?doc_id=36161044" TargetMode="External"/><Relationship Id="rId49" Type="http://schemas.openxmlformats.org/officeDocument/2006/relationships/hyperlink" Target="http://online.zakon.kz/Document/?doc_id=36161044" TargetMode="External"/><Relationship Id="rId57" Type="http://schemas.openxmlformats.org/officeDocument/2006/relationships/hyperlink" Target="http://online.zakon.kz/Document/?doc_id=30001422" TargetMode="External"/><Relationship Id="rId106" Type="http://schemas.openxmlformats.org/officeDocument/2006/relationships/footer" Target="footer2.xml"/><Relationship Id="rId10" Type="http://schemas.openxmlformats.org/officeDocument/2006/relationships/hyperlink" Target="http://online.zakon.kz/Document/?doc_id=36161044" TargetMode="External"/><Relationship Id="rId31" Type="http://schemas.openxmlformats.org/officeDocument/2006/relationships/hyperlink" Target="http://online.zakon.kz/Document/?doc_id=36161044" TargetMode="External"/><Relationship Id="rId44" Type="http://schemas.openxmlformats.org/officeDocument/2006/relationships/hyperlink" Target="http://online.zakon.kz/Document/?doc_id=36161044" TargetMode="External"/><Relationship Id="rId52" Type="http://schemas.openxmlformats.org/officeDocument/2006/relationships/hyperlink" Target="http://online.zakon.kz/Document/?link_id=1005015477" TargetMode="External"/><Relationship Id="rId60" Type="http://schemas.openxmlformats.org/officeDocument/2006/relationships/hyperlink" Target="http://online.zakon.kz/Document/?doc_id=31446707" TargetMode="External"/><Relationship Id="rId65" Type="http://schemas.openxmlformats.org/officeDocument/2006/relationships/hyperlink" Target="http://online.zakon.kz/Document/?doc_id=30043692" TargetMode="External"/><Relationship Id="rId73" Type="http://schemas.openxmlformats.org/officeDocument/2006/relationships/hyperlink" Target="http://online.zakon.kz/Document/?doc_id=30039136" TargetMode="External"/><Relationship Id="rId78" Type="http://schemas.openxmlformats.org/officeDocument/2006/relationships/hyperlink" Target="http://online.zakon.kz/Document/?doc_id=36161044" TargetMode="External"/><Relationship Id="rId81" Type="http://schemas.openxmlformats.org/officeDocument/2006/relationships/hyperlink" Target="http://online.zakon.kz/Document/?doc_id=36161044" TargetMode="External"/><Relationship Id="rId86" Type="http://schemas.openxmlformats.org/officeDocument/2006/relationships/hyperlink" Target="http://online.zakon.kz/Document/?doc_id=30001422" TargetMode="External"/><Relationship Id="rId94" Type="http://schemas.openxmlformats.org/officeDocument/2006/relationships/hyperlink" Target="http://online.zakon.kz/Document/?doc_id=30039074" TargetMode="External"/><Relationship Id="rId99" Type="http://schemas.openxmlformats.org/officeDocument/2006/relationships/hyperlink" Target="http://online.zakon.kz/Document/?doc_id=31429733" TargetMode="External"/><Relationship Id="rId101" Type="http://schemas.openxmlformats.org/officeDocument/2006/relationships/hyperlink" Target="http://online.zakon.kz/Document/?doc_id=31429733" TargetMode="External"/><Relationship Id="rId4" Type="http://schemas.openxmlformats.org/officeDocument/2006/relationships/footnotes" Target="footnotes.xml"/><Relationship Id="rId9" Type="http://schemas.openxmlformats.org/officeDocument/2006/relationships/hyperlink" Target="http://online.zakon.kz/Document/?doc_id=36161044" TargetMode="External"/><Relationship Id="rId13" Type="http://schemas.openxmlformats.org/officeDocument/2006/relationships/hyperlink" Target="http://online.zakon.kz/Document/?doc_id=36161044" TargetMode="External"/><Relationship Id="rId18" Type="http://schemas.openxmlformats.org/officeDocument/2006/relationships/hyperlink" Target="http://online.zakon.kz/Document/?doc_id=36161044" TargetMode="External"/><Relationship Id="rId39" Type="http://schemas.openxmlformats.org/officeDocument/2006/relationships/hyperlink" Target="http://online.zakon.kz/Document/?doc_id=36161044" TargetMode="External"/><Relationship Id="rId109" Type="http://schemas.openxmlformats.org/officeDocument/2006/relationships/fontTable" Target="fontTable.xml"/><Relationship Id="rId34" Type="http://schemas.openxmlformats.org/officeDocument/2006/relationships/hyperlink" Target="http://online.zakon.kz/Document/?doc_id=36161044" TargetMode="External"/><Relationship Id="rId50" Type="http://schemas.openxmlformats.org/officeDocument/2006/relationships/hyperlink" Target="http://online.zakon.kz/Document/?doc_id=36161044" TargetMode="External"/><Relationship Id="rId55" Type="http://schemas.openxmlformats.org/officeDocument/2006/relationships/hyperlink" Target="http://online.zakon.kz/Document/?doc_id=30530123" TargetMode="External"/><Relationship Id="rId76" Type="http://schemas.openxmlformats.org/officeDocument/2006/relationships/hyperlink" Target="http://online.zakon.kz/Document/?doc_id=30128492" TargetMode="External"/><Relationship Id="rId97" Type="http://schemas.openxmlformats.org/officeDocument/2006/relationships/hyperlink" Target="http://online.zakon.kz/Document/?doc_id=31429733" TargetMode="External"/><Relationship Id="rId104" Type="http://schemas.openxmlformats.org/officeDocument/2006/relationships/header" Target="header2.xml"/><Relationship Id="rId7" Type="http://schemas.openxmlformats.org/officeDocument/2006/relationships/hyperlink" Target="http://online.zakon.kz/Document/?doc_id=36161044" TargetMode="External"/><Relationship Id="rId71" Type="http://schemas.openxmlformats.org/officeDocument/2006/relationships/hyperlink" Target="http://online.zakon.kz/Document/?doc_id=36161044" TargetMode="External"/><Relationship Id="rId92" Type="http://schemas.openxmlformats.org/officeDocument/2006/relationships/hyperlink" Target="http://online.zakon.kz/Document/?doc_id=31475461" TargetMode="External"/><Relationship Id="rId2" Type="http://schemas.openxmlformats.org/officeDocument/2006/relationships/settings" Target="settings.xml"/><Relationship Id="rId29" Type="http://schemas.openxmlformats.org/officeDocument/2006/relationships/hyperlink" Target="http://online.zakon.kz/Document/?doc_id=36161044" TargetMode="External"/><Relationship Id="rId24" Type="http://schemas.openxmlformats.org/officeDocument/2006/relationships/hyperlink" Target="http://online.zakon.kz/Document/?doc_id=36161044" TargetMode="External"/><Relationship Id="rId40" Type="http://schemas.openxmlformats.org/officeDocument/2006/relationships/hyperlink" Target="http://online.zakon.kz/Document/?doc_id=36161044" TargetMode="External"/><Relationship Id="rId45" Type="http://schemas.openxmlformats.org/officeDocument/2006/relationships/hyperlink" Target="http://online.zakon.kz/Document/?doc_id=36161044" TargetMode="External"/><Relationship Id="rId66" Type="http://schemas.openxmlformats.org/officeDocument/2006/relationships/hyperlink" Target="http://online.zakon.kz/Document/?doc_id=31429733" TargetMode="External"/><Relationship Id="rId87" Type="http://schemas.openxmlformats.org/officeDocument/2006/relationships/hyperlink" Target="http://online.zakon.kz/Document/?doc_id=36161044" TargetMode="External"/><Relationship Id="rId110" Type="http://schemas.openxmlformats.org/officeDocument/2006/relationships/theme" Target="theme/theme1.xml"/><Relationship Id="rId61" Type="http://schemas.openxmlformats.org/officeDocument/2006/relationships/hyperlink" Target="http://online.zakon.kz/Document/?doc_id=30039136" TargetMode="External"/><Relationship Id="rId82" Type="http://schemas.openxmlformats.org/officeDocument/2006/relationships/hyperlink" Target="http://online.zakon.kz/Document/?doc_id=36161044" TargetMode="External"/><Relationship Id="rId19" Type="http://schemas.openxmlformats.org/officeDocument/2006/relationships/hyperlink" Target="http://online.zakon.kz/Document/?doc_id=36161044" TargetMode="External"/><Relationship Id="rId14" Type="http://schemas.openxmlformats.org/officeDocument/2006/relationships/hyperlink" Target="http://online.zakon.kz/Document/?doc_id=36161044" TargetMode="External"/><Relationship Id="rId30" Type="http://schemas.openxmlformats.org/officeDocument/2006/relationships/hyperlink" Target="http://online.zakon.kz/Document/?doc_id=36161044" TargetMode="External"/><Relationship Id="rId35" Type="http://schemas.openxmlformats.org/officeDocument/2006/relationships/hyperlink" Target="http://online.zakon.kz/Document/?doc_id=36161044" TargetMode="External"/><Relationship Id="rId56" Type="http://schemas.openxmlformats.org/officeDocument/2006/relationships/hyperlink" Target="http://online.zakon.kz/Document/?doc_id=30031002" TargetMode="External"/><Relationship Id="rId77" Type="http://schemas.openxmlformats.org/officeDocument/2006/relationships/hyperlink" Target="http://online.zakon.kz/Document/?doc_id=31446707" TargetMode="External"/><Relationship Id="rId100" Type="http://schemas.openxmlformats.org/officeDocument/2006/relationships/hyperlink" Target="http://online.zakon.kz/Document/?doc_id=31429733" TargetMode="External"/><Relationship Id="rId105" Type="http://schemas.openxmlformats.org/officeDocument/2006/relationships/footer" Target="footer1.xml"/><Relationship Id="rId8" Type="http://schemas.openxmlformats.org/officeDocument/2006/relationships/hyperlink" Target="http://online.zakon.kz/Document/?doc_id=36161044" TargetMode="External"/><Relationship Id="rId51" Type="http://schemas.openxmlformats.org/officeDocument/2006/relationships/hyperlink" Target="http://online.zakon.kz/Document/?doc_id=36161044" TargetMode="External"/><Relationship Id="rId72" Type="http://schemas.openxmlformats.org/officeDocument/2006/relationships/hyperlink" Target="http://online.zakon.kz/Document/?doc_id=36161044" TargetMode="External"/><Relationship Id="rId93" Type="http://schemas.openxmlformats.org/officeDocument/2006/relationships/hyperlink" Target="http://online.zakon.kz/Document/?doc_id=30043692" TargetMode="External"/><Relationship Id="rId98" Type="http://schemas.openxmlformats.org/officeDocument/2006/relationships/hyperlink" Target="http://online.zakon.kz/Document/?doc_id=30117233" TargetMode="External"/><Relationship Id="rId3" Type="http://schemas.openxmlformats.org/officeDocument/2006/relationships/webSettings" Target="webSettings.xml"/><Relationship Id="rId25" Type="http://schemas.openxmlformats.org/officeDocument/2006/relationships/hyperlink" Target="http://online.zakon.kz/Document/?doc_id=36161044" TargetMode="External"/><Relationship Id="rId46" Type="http://schemas.openxmlformats.org/officeDocument/2006/relationships/hyperlink" Target="http://online.zakon.kz/Document/?doc_id=36161044" TargetMode="External"/><Relationship Id="rId67" Type="http://schemas.openxmlformats.org/officeDocument/2006/relationships/hyperlink" Target="http://online.zakon.kz/Document/?doc_id=30128492" TargetMode="External"/><Relationship Id="rId20" Type="http://schemas.openxmlformats.org/officeDocument/2006/relationships/hyperlink" Target="http://online.zakon.kz/Document/?doc_id=36161044" TargetMode="External"/><Relationship Id="rId41" Type="http://schemas.openxmlformats.org/officeDocument/2006/relationships/hyperlink" Target="http://online.zakon.kz/Document/?doc_id=36161044" TargetMode="External"/><Relationship Id="rId62" Type="http://schemas.openxmlformats.org/officeDocument/2006/relationships/hyperlink" Target="http://online.zakon.kz/Document/?doc_id=31475461" TargetMode="External"/><Relationship Id="rId83" Type="http://schemas.openxmlformats.org/officeDocument/2006/relationships/hyperlink" Target="http://online.zakon.kz/Document/?doc_id=30002427" TargetMode="External"/><Relationship Id="rId88" Type="http://schemas.openxmlformats.org/officeDocument/2006/relationships/hyperlink" Target="http://online.zakon.kz/Document/?doc_id=314754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26128</Words>
  <Characters>148932</Characters>
  <Application>Microsoft Office Word</Application>
  <DocSecurity>0</DocSecurity>
  <Lines>1241</Lines>
  <Paragraphs>349</Paragraphs>
  <ScaleCrop>false</ScaleCrop>
  <Company/>
  <LinksUpToDate>false</LinksUpToDate>
  <CharactersWithSpaces>174711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5.02-101-2014 «Промышленные печи и трубы» (©Paragraph 2021)</dc:title>
  <dc:subject/>
  <dc:creator>Илья Тихомиров</dc:creator>
  <cp:keywords/>
  <dc:description/>
  <cp:lastModifiedBy>Илья Тихомиров</cp:lastModifiedBy>
  <cp:revision>2</cp:revision>
  <dcterms:created xsi:type="dcterms:W3CDTF">2021-07-19T10:18:00Z</dcterms:created>
  <dcterms:modified xsi:type="dcterms:W3CDTF">2021-07-19T10:18:00Z</dcterms:modified>
</cp:coreProperties>
</file>