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34D9E">
      <w:pPr>
        <w:jc w:val="center"/>
      </w:pPr>
      <w:bookmarkStart w:id="0" w:name="_GoBack"/>
      <w:bookmarkEnd w:id="0"/>
      <w:r>
        <w:rPr>
          <w:rStyle w:val="s1"/>
        </w:rPr>
        <w:t>СП РК 5.06-11-2004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ОГРАЖДАЮЩИЕ КОНСТРУКЦИИ С </w:t>
      </w:r>
      <w:r>
        <w:br/>
      </w:r>
      <w:r>
        <w:rPr>
          <w:rStyle w:val="s1"/>
        </w:rPr>
        <w:t>ПРИМЕНЕНИЕМ ГИПСОКАРТОННЫХ ЛИСТОВ</w:t>
      </w:r>
      <w:r>
        <w:br/>
      </w:r>
      <w:r>
        <w:rPr>
          <w:rStyle w:val="s1"/>
        </w:rPr>
        <w:t> </w:t>
      </w:r>
      <w:r>
        <w:br/>
      </w:r>
      <w:bookmarkStart w:id="1" w:name="Toc497917758"/>
      <w:r>
        <w:rPr>
          <w:rStyle w:val="s1"/>
        </w:rPr>
        <w:t xml:space="preserve">Содержание </w:t>
      </w:r>
      <w:bookmarkEnd w:id="1"/>
    </w:p>
    <w:p w:rsidR="00000000" w:rsidRDefault="00B34D9E">
      <w:pPr>
        <w:ind w:firstLine="400"/>
        <w:jc w:val="both"/>
      </w:pPr>
      <w:r>
        <w:t> </w:t>
      </w:r>
    </w:p>
    <w:p w:rsidR="00000000" w:rsidRDefault="00B34D9E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B34D9E">
      <w:pPr>
        <w:ind w:firstLine="400"/>
        <w:jc w:val="both"/>
      </w:pPr>
      <w:hyperlink r:id="rId7" w:anchor="sub_id=100" w:history="1">
        <w:r>
          <w:rPr>
            <w:rStyle w:val="a3"/>
          </w:rPr>
          <w:t xml:space="preserve">1 Область применения </w:t>
        </w:r>
      </w:hyperlink>
    </w:p>
    <w:p w:rsidR="00000000" w:rsidRDefault="00B34D9E">
      <w:pPr>
        <w:ind w:firstLine="400"/>
        <w:jc w:val="both"/>
      </w:pPr>
      <w:hyperlink r:id="rId8" w:anchor="sub_id=200" w:history="1">
        <w:r>
          <w:rPr>
            <w:rStyle w:val="a3"/>
          </w:rPr>
          <w:t xml:space="preserve">2 Нормативные ссылки </w:t>
        </w:r>
      </w:hyperlink>
    </w:p>
    <w:p w:rsidR="00000000" w:rsidRDefault="00B34D9E">
      <w:pPr>
        <w:ind w:firstLine="400"/>
        <w:jc w:val="both"/>
      </w:pPr>
      <w:hyperlink r:id="rId9" w:anchor="sub_id=300" w:history="1">
        <w:r>
          <w:rPr>
            <w:rStyle w:val="a3"/>
          </w:rPr>
          <w:t xml:space="preserve">3 Общие требования </w:t>
        </w:r>
      </w:hyperlink>
    </w:p>
    <w:p w:rsidR="00000000" w:rsidRDefault="00B34D9E">
      <w:pPr>
        <w:ind w:firstLine="400"/>
        <w:jc w:val="both"/>
      </w:pPr>
      <w:hyperlink r:id="rId10" w:anchor="sub_id=400" w:history="1">
        <w:r>
          <w:rPr>
            <w:rStyle w:val="a3"/>
          </w:rPr>
          <w:t>4 Материалы, используемые для конструкций с применением гипсокартонных листов</w:t>
        </w:r>
      </w:hyperlink>
    </w:p>
    <w:p w:rsidR="00000000" w:rsidRDefault="00B34D9E">
      <w:pPr>
        <w:ind w:firstLine="400"/>
        <w:jc w:val="both"/>
      </w:pPr>
      <w:hyperlink r:id="rId11" w:anchor="sub_id=401" w:history="1">
        <w:r>
          <w:rPr>
            <w:rStyle w:val="a3"/>
          </w:rPr>
          <w:t>4.1 Номенклатура гипсокартонных листов и их физико-технические характеристики</w:t>
        </w:r>
      </w:hyperlink>
    </w:p>
    <w:p w:rsidR="00000000" w:rsidRDefault="00B34D9E">
      <w:pPr>
        <w:ind w:firstLine="400"/>
        <w:jc w:val="both"/>
      </w:pPr>
      <w:hyperlink r:id="rId12" w:anchor="sub_id=402" w:history="1">
        <w:r>
          <w:rPr>
            <w:rStyle w:val="a3"/>
          </w:rPr>
          <w:t xml:space="preserve">4.2 Стальные и деревянные элементы каркаса </w:t>
        </w:r>
      </w:hyperlink>
    </w:p>
    <w:p w:rsidR="00000000" w:rsidRDefault="00B34D9E">
      <w:pPr>
        <w:ind w:firstLine="400"/>
        <w:jc w:val="both"/>
      </w:pPr>
      <w:hyperlink r:id="rId13" w:anchor="sub_id=403" w:history="1">
        <w:r>
          <w:rPr>
            <w:rStyle w:val="a3"/>
          </w:rPr>
          <w:t xml:space="preserve">4.3 Комплектующие материалы и изделия </w:t>
        </w:r>
      </w:hyperlink>
    </w:p>
    <w:p w:rsidR="00000000" w:rsidRDefault="00B34D9E">
      <w:pPr>
        <w:ind w:firstLine="400"/>
        <w:jc w:val="both"/>
      </w:pPr>
      <w:hyperlink r:id="rId14" w:anchor="sub_id=500" w:history="1">
        <w:r>
          <w:rPr>
            <w:rStyle w:val="a3"/>
          </w:rPr>
          <w:t>5 Конструктивные решения ограждений с применением гипсокартонных листов</w:t>
        </w:r>
      </w:hyperlink>
    </w:p>
    <w:p w:rsidR="00000000" w:rsidRDefault="00B34D9E">
      <w:pPr>
        <w:ind w:firstLine="400"/>
        <w:jc w:val="both"/>
      </w:pPr>
      <w:hyperlink r:id="rId15" w:anchor="sub_id=501" w:history="1">
        <w:r>
          <w:rPr>
            <w:rStyle w:val="a3"/>
          </w:rPr>
          <w:t xml:space="preserve">5.1 Общая часть </w:t>
        </w:r>
      </w:hyperlink>
    </w:p>
    <w:p w:rsidR="00000000" w:rsidRDefault="00B34D9E">
      <w:pPr>
        <w:ind w:firstLine="400"/>
        <w:jc w:val="both"/>
      </w:pPr>
      <w:hyperlink r:id="rId16" w:anchor="sub_id=502" w:history="1">
        <w:r>
          <w:rPr>
            <w:rStyle w:val="a3"/>
          </w:rPr>
          <w:t xml:space="preserve">5.2 Каркасно-обшивные перегородки </w:t>
        </w:r>
      </w:hyperlink>
    </w:p>
    <w:p w:rsidR="00000000" w:rsidRDefault="00B34D9E">
      <w:pPr>
        <w:ind w:firstLine="400"/>
        <w:jc w:val="both"/>
      </w:pPr>
      <w:hyperlink r:id="rId17" w:anchor="sub_id=503" w:history="1">
        <w:r>
          <w:rPr>
            <w:rStyle w:val="a3"/>
          </w:rPr>
          <w:t xml:space="preserve">5.3 Облицовка стен </w:t>
        </w:r>
      </w:hyperlink>
    </w:p>
    <w:p w:rsidR="00000000" w:rsidRDefault="00B34D9E">
      <w:pPr>
        <w:ind w:firstLine="400"/>
        <w:jc w:val="both"/>
      </w:pPr>
      <w:hyperlink r:id="rId18" w:anchor="sub_id=504" w:history="1">
        <w:r>
          <w:rPr>
            <w:rStyle w:val="a3"/>
          </w:rPr>
          <w:t xml:space="preserve">5.4 Коммуникационные шахты </w:t>
        </w:r>
      </w:hyperlink>
    </w:p>
    <w:p w:rsidR="00000000" w:rsidRDefault="00B34D9E">
      <w:pPr>
        <w:ind w:firstLine="400"/>
        <w:jc w:val="both"/>
      </w:pPr>
      <w:hyperlink r:id="rId19" w:anchor="sub_id=505" w:history="1">
        <w:r>
          <w:rPr>
            <w:rStyle w:val="a3"/>
          </w:rPr>
          <w:t xml:space="preserve">5.5 Подвесные потолки </w:t>
        </w:r>
      </w:hyperlink>
    </w:p>
    <w:p w:rsidR="00000000" w:rsidRDefault="00B34D9E">
      <w:pPr>
        <w:ind w:firstLine="400"/>
        <w:jc w:val="both"/>
      </w:pPr>
      <w:hyperlink r:id="rId20" w:anchor="sub_id=506" w:history="1">
        <w:r>
          <w:rPr>
            <w:rStyle w:val="a3"/>
          </w:rPr>
          <w:t xml:space="preserve">5.6 Огнезащита несущих конструкций </w:t>
        </w:r>
      </w:hyperlink>
    </w:p>
    <w:p w:rsidR="00000000" w:rsidRDefault="00B34D9E">
      <w:pPr>
        <w:ind w:firstLine="400"/>
        <w:jc w:val="both"/>
      </w:pPr>
      <w:hyperlink r:id="rId21" w:anchor="sub_id=600" w:history="1">
        <w:r>
          <w:rPr>
            <w:rStyle w:val="a3"/>
          </w:rPr>
          <w:t>6 Способы монтажа и устройства конс</w:t>
        </w:r>
        <w:r>
          <w:rPr>
            <w:rStyle w:val="a3"/>
          </w:rPr>
          <w:t xml:space="preserve">трукций с применением гипсокартонных листов </w:t>
        </w:r>
      </w:hyperlink>
    </w:p>
    <w:p w:rsidR="00000000" w:rsidRDefault="00B34D9E">
      <w:pPr>
        <w:ind w:firstLine="400"/>
        <w:jc w:val="both"/>
      </w:pPr>
      <w:hyperlink r:id="rId22" w:anchor="sub_id=601" w:history="1">
        <w:r>
          <w:rPr>
            <w:rStyle w:val="a3"/>
          </w:rPr>
          <w:t xml:space="preserve">6.1 Транспортировка и хранение материалов и изделий </w:t>
        </w:r>
      </w:hyperlink>
    </w:p>
    <w:p w:rsidR="00000000" w:rsidRDefault="00B34D9E">
      <w:pPr>
        <w:ind w:firstLine="400"/>
        <w:jc w:val="both"/>
      </w:pPr>
      <w:hyperlink r:id="rId23" w:anchor="sub_id=602" w:history="1">
        <w:r>
          <w:rPr>
            <w:rStyle w:val="a3"/>
          </w:rPr>
          <w:t xml:space="preserve">6.2 Подготовительные работы </w:t>
        </w:r>
      </w:hyperlink>
    </w:p>
    <w:p w:rsidR="00000000" w:rsidRDefault="00B34D9E">
      <w:pPr>
        <w:ind w:firstLine="400"/>
        <w:jc w:val="both"/>
      </w:pPr>
      <w:hyperlink r:id="rId24" w:anchor="sub_id=603" w:history="1">
        <w:r>
          <w:rPr>
            <w:rStyle w:val="a3"/>
          </w:rPr>
          <w:t xml:space="preserve">6.3 Монтаж каркасно-обшивных перегородок </w:t>
        </w:r>
      </w:hyperlink>
    </w:p>
    <w:p w:rsidR="00000000" w:rsidRDefault="00B34D9E">
      <w:pPr>
        <w:ind w:firstLine="400"/>
        <w:jc w:val="both"/>
      </w:pPr>
      <w:hyperlink r:id="rId25" w:anchor="sub_id=604" w:history="1">
        <w:r>
          <w:rPr>
            <w:rStyle w:val="a3"/>
          </w:rPr>
          <w:t>6.4 Устройство обли</w:t>
        </w:r>
        <w:r>
          <w:rPr>
            <w:rStyle w:val="a3"/>
          </w:rPr>
          <w:t>цовки стен</w:t>
        </w:r>
      </w:hyperlink>
    </w:p>
    <w:p w:rsidR="00000000" w:rsidRDefault="00B34D9E">
      <w:pPr>
        <w:ind w:firstLine="400"/>
        <w:jc w:val="both"/>
      </w:pPr>
      <w:hyperlink r:id="rId26" w:anchor="sub_id=605" w:history="1">
        <w:r>
          <w:rPr>
            <w:rStyle w:val="a3"/>
          </w:rPr>
          <w:t xml:space="preserve">6.5 Способы устройства ограждений шахт </w:t>
        </w:r>
      </w:hyperlink>
    </w:p>
    <w:p w:rsidR="00000000" w:rsidRDefault="00B34D9E">
      <w:pPr>
        <w:ind w:firstLine="400"/>
        <w:jc w:val="both"/>
      </w:pPr>
      <w:hyperlink r:id="rId27" w:anchor="sub_id=606" w:history="1">
        <w:r>
          <w:rPr>
            <w:rStyle w:val="a3"/>
          </w:rPr>
          <w:t xml:space="preserve">6.6 Монтаж подвесных потолков </w:t>
        </w:r>
      </w:hyperlink>
    </w:p>
    <w:p w:rsidR="00000000" w:rsidRDefault="00B34D9E">
      <w:pPr>
        <w:ind w:firstLine="400"/>
        <w:jc w:val="both"/>
      </w:pPr>
      <w:hyperlink r:id="rId28" w:anchor="sub_id=607" w:history="1">
        <w:r>
          <w:rPr>
            <w:rStyle w:val="a3"/>
          </w:rPr>
          <w:t xml:space="preserve">6.7 Способы устройства огнезащиты несущих конструкций </w:t>
        </w:r>
      </w:hyperlink>
    </w:p>
    <w:p w:rsidR="00000000" w:rsidRDefault="00B34D9E">
      <w:pPr>
        <w:ind w:firstLine="400"/>
        <w:jc w:val="both"/>
      </w:pPr>
      <w:hyperlink r:id="rId29" w:anchor="sub_id=608" w:history="1">
        <w:r>
          <w:rPr>
            <w:rStyle w:val="a3"/>
          </w:rPr>
          <w:t>6.8 Отделка поверхностей перегородок и подвесных по</w:t>
        </w:r>
        <w:r>
          <w:rPr>
            <w:rStyle w:val="a3"/>
          </w:rPr>
          <w:t>толков из гипсокартонных листов</w:t>
        </w:r>
      </w:hyperlink>
    </w:p>
    <w:p w:rsidR="00000000" w:rsidRDefault="00B34D9E">
      <w:pPr>
        <w:ind w:firstLine="400"/>
        <w:jc w:val="both"/>
      </w:pPr>
      <w:hyperlink r:id="rId30" w:anchor="sub_id=609" w:history="1">
        <w:r>
          <w:rPr>
            <w:rStyle w:val="a3"/>
          </w:rPr>
          <w:t>6.9 Особенности производства работ при реконструкции и ремонте ограждающих конструкций с применением гипсокартонных листов</w:t>
        </w:r>
      </w:hyperlink>
    </w:p>
    <w:p w:rsidR="00000000" w:rsidRDefault="00B34D9E">
      <w:pPr>
        <w:ind w:firstLine="400"/>
        <w:jc w:val="both"/>
      </w:pPr>
      <w:hyperlink r:id="rId31" w:anchor="sub_id=610" w:history="1">
        <w:r>
          <w:rPr>
            <w:rStyle w:val="a3"/>
          </w:rPr>
          <w:t>6.10 Основные правила техники безопасности при производстве работ</w:t>
        </w:r>
      </w:hyperlink>
    </w:p>
    <w:p w:rsidR="00000000" w:rsidRDefault="00B34D9E">
      <w:pPr>
        <w:ind w:firstLine="400"/>
        <w:jc w:val="both"/>
      </w:pPr>
      <w:hyperlink r:id="rId32" w:anchor="sub_id=700" w:history="1">
        <w:r>
          <w:rPr>
            <w:rStyle w:val="a3"/>
          </w:rPr>
          <w:t>7 Основные правила техническ</w:t>
        </w:r>
        <w:r>
          <w:rPr>
            <w:rStyle w:val="a3"/>
          </w:rPr>
          <w:t>ой эксплуатации ограждающих конструкций с применением гипсокартонных листов</w:t>
        </w:r>
      </w:hyperlink>
    </w:p>
    <w:p w:rsidR="00000000" w:rsidRDefault="00B34D9E">
      <w:pPr>
        <w:ind w:firstLine="400"/>
        <w:jc w:val="both"/>
      </w:pPr>
      <w:hyperlink r:id="rId33" w:anchor="sub_id=1" w:history="1">
        <w:r>
          <w:rPr>
            <w:rStyle w:val="a3"/>
          </w:rPr>
          <w:t>Приложение Нормативные ссылки</w:t>
        </w:r>
      </w:hyperlink>
    </w:p>
    <w:p w:rsidR="00000000" w:rsidRDefault="00B34D9E">
      <w:pPr>
        <w:jc w:val="center"/>
      </w:pPr>
      <w:r>
        <w:rPr>
          <w:rStyle w:val="s1"/>
        </w:rPr>
        <w:t> </w:t>
      </w:r>
    </w:p>
    <w:p w:rsidR="00000000" w:rsidRDefault="00B34D9E">
      <w:pPr>
        <w:jc w:val="center"/>
      </w:pPr>
      <w:r>
        <w:rPr>
          <w:rStyle w:val="s1"/>
        </w:rPr>
        <w:t>Введение</w:t>
      </w:r>
    </w:p>
    <w:p w:rsidR="00000000" w:rsidRDefault="00B34D9E">
      <w:r>
        <w:t> </w:t>
      </w:r>
    </w:p>
    <w:p w:rsidR="00000000" w:rsidRDefault="00B34D9E">
      <w:pPr>
        <w:ind w:firstLine="400"/>
        <w:jc w:val="both"/>
      </w:pPr>
      <w:r>
        <w:rPr>
          <w:rStyle w:val="s0"/>
        </w:rPr>
        <w:t xml:space="preserve">Настоящий Свод правил содержит указания по конструктивным </w:t>
      </w:r>
      <w:r>
        <w:rPr>
          <w:rStyle w:val="s0"/>
        </w:rPr>
        <w:t>решениям различных ограждающих конструкций с обшивкой из гипсокартонных листов и способам их устройства, выполнение которых обеспечивает соблюдение обязательных требований к таким конструкциям, установленных действующими нормативными документами.</w:t>
      </w:r>
    </w:p>
    <w:p w:rsidR="00000000" w:rsidRDefault="00B34D9E">
      <w:pPr>
        <w:ind w:firstLine="400"/>
        <w:jc w:val="both"/>
      </w:pPr>
      <w:r>
        <w:rPr>
          <w:rStyle w:val="s0"/>
        </w:rPr>
        <w:t>Выбор кон</w:t>
      </w:r>
      <w:r>
        <w:rPr>
          <w:rStyle w:val="s0"/>
        </w:rPr>
        <w:t>структивных решений и материалов для устройства различных конструкций зданий и сооружений относится к компетенции проектной или строительной организации.</w:t>
      </w:r>
    </w:p>
    <w:p w:rsidR="00000000" w:rsidRDefault="00B34D9E">
      <w:pPr>
        <w:ind w:firstLine="400"/>
        <w:jc w:val="both"/>
      </w:pPr>
      <w:r>
        <w:rPr>
          <w:rStyle w:val="s0"/>
        </w:rPr>
        <w:t xml:space="preserve">В случае, если для реализации приняты решения и материалы, рекомендуемые настоящим документом, все установленные в нем правила должны выполняться в полном объеме. </w:t>
      </w:r>
    </w:p>
    <w:p w:rsidR="00000000" w:rsidRDefault="00B34D9E">
      <w:pPr>
        <w:ind w:firstLine="400"/>
        <w:jc w:val="both"/>
      </w:pPr>
      <w:r>
        <w:rPr>
          <w:rStyle w:val="s0"/>
        </w:rPr>
        <w:t>В данном Своде правил приведены конструктивные решения узлов и способы устройства каркасно-о</w:t>
      </w:r>
      <w:r>
        <w:rPr>
          <w:rStyle w:val="s0"/>
        </w:rPr>
        <w:t xml:space="preserve">бшивных перегородок, облицовки стен, ограждений </w:t>
      </w:r>
      <w:r>
        <w:rPr>
          <w:rStyle w:val="s0"/>
        </w:rPr>
        <w:lastRenderedPageBreak/>
        <w:t>коммуникационных шахт, подвесных потолков, а также огнезащиты конструкций. Документ разработан на основе опыта устройства указанных ограждающих конструкций из материалов, производимых предприятиями группы «КН</w:t>
      </w:r>
      <w:r>
        <w:rPr>
          <w:rStyle w:val="s0"/>
        </w:rPr>
        <w:t>АУФ». В случае использования для устройства конструкций, предусмотренных настоящим Сводом правил, материалов других производителей их соответствие требованиям настоящего документа должно быть подтверждено в установленном порядке.</w:t>
      </w:r>
    </w:p>
    <w:p w:rsidR="00000000" w:rsidRDefault="00B34D9E">
      <w:pPr>
        <w:ind w:firstLine="400"/>
        <w:jc w:val="both"/>
      </w:pPr>
      <w:r>
        <w:rPr>
          <w:rStyle w:val="s0"/>
        </w:rPr>
        <w:t>Свод правил предназначен д</w:t>
      </w:r>
      <w:r>
        <w:rPr>
          <w:rStyle w:val="s0"/>
        </w:rPr>
        <w:t>ля проектных и строительных организаций, а также служб эксплуатации.</w:t>
      </w:r>
    </w:p>
    <w:p w:rsidR="00000000" w:rsidRDefault="00B34D9E">
      <w:r>
        <w:t> </w:t>
      </w:r>
    </w:p>
    <w:p w:rsidR="00000000" w:rsidRDefault="00B34D9E">
      <w:pPr>
        <w:jc w:val="center"/>
      </w:pPr>
      <w:r>
        <w:rPr>
          <w:rStyle w:val="s1"/>
        </w:rPr>
        <w:t>1 Область применения</w:t>
      </w:r>
    </w:p>
    <w:p w:rsidR="00000000" w:rsidRDefault="00B34D9E">
      <w:r>
        <w:t> </w:t>
      </w:r>
    </w:p>
    <w:p w:rsidR="00000000" w:rsidRDefault="00B34D9E">
      <w:pPr>
        <w:ind w:firstLine="400"/>
        <w:jc w:val="both"/>
      </w:pPr>
      <w:r>
        <w:rPr>
          <w:rStyle w:val="s0"/>
        </w:rPr>
        <w:t>Настоящий Свод правил устанавливает основные положения проектирования ограж-дающих конструкций на территории Республики Казахстан с применением гипсокартонных лис</w:t>
      </w:r>
      <w:r>
        <w:rPr>
          <w:rStyle w:val="s0"/>
        </w:rPr>
        <w:t xml:space="preserve">тов и способов их устройства. </w:t>
      </w:r>
    </w:p>
    <w:p w:rsidR="00000000" w:rsidRDefault="00B34D9E">
      <w:pPr>
        <w:jc w:val="center"/>
      </w:pPr>
      <w:r>
        <w:t> </w:t>
      </w:r>
    </w:p>
    <w:p w:rsidR="00000000" w:rsidRDefault="00B34D9E">
      <w:pPr>
        <w:jc w:val="center"/>
      </w:pPr>
      <w:bookmarkStart w:id="2" w:name="Toc497917759"/>
      <w:bookmarkEnd w:id="2"/>
      <w:r>
        <w:rPr>
          <w:rStyle w:val="s1"/>
        </w:rPr>
        <w:t>2 Нормативные ссылки</w:t>
      </w:r>
    </w:p>
    <w:p w:rsidR="00000000" w:rsidRDefault="00B34D9E">
      <w:pPr>
        <w:ind w:firstLine="400"/>
        <w:jc w:val="both"/>
      </w:pPr>
      <w:r>
        <w:rPr>
          <w:rStyle w:val="s0"/>
        </w:rPr>
        <w:t> </w:t>
      </w:r>
    </w:p>
    <w:p w:rsidR="00000000" w:rsidRDefault="00B34D9E">
      <w:pPr>
        <w:ind w:firstLine="400"/>
        <w:jc w:val="both"/>
      </w:pPr>
      <w:r>
        <w:rPr>
          <w:rStyle w:val="s0"/>
        </w:rPr>
        <w:t xml:space="preserve">Перечень нормативных документов, на которые в тексте документа даны ссылки, приведен в обязательном </w:t>
      </w:r>
      <w:hyperlink r:id="rId34" w:anchor="sub_id=1" w:history="1">
        <w:r>
          <w:rPr>
            <w:rStyle w:val="a3"/>
          </w:rPr>
          <w:t>приложении</w:t>
        </w:r>
      </w:hyperlink>
      <w:r>
        <w:rPr>
          <w:rStyle w:val="s0"/>
        </w:rPr>
        <w:t>.</w:t>
      </w:r>
    </w:p>
    <w:p w:rsidR="00000000" w:rsidRDefault="00B34D9E">
      <w:r>
        <w:rPr>
          <w:rStyle w:val="s0"/>
        </w:rPr>
        <w:t> </w:t>
      </w:r>
    </w:p>
    <w:p w:rsidR="00000000" w:rsidRDefault="00B34D9E">
      <w:pPr>
        <w:jc w:val="center"/>
      </w:pPr>
      <w:r>
        <w:rPr>
          <w:rStyle w:val="s1"/>
        </w:rPr>
        <w:t>3 Общие</w:t>
      </w:r>
      <w:r>
        <w:rPr>
          <w:rStyle w:val="s1"/>
        </w:rPr>
        <w:t xml:space="preserve"> требования</w:t>
      </w:r>
    </w:p>
    <w:p w:rsidR="00000000" w:rsidRDefault="00B34D9E">
      <w:r>
        <w:rPr>
          <w:rStyle w:val="s0"/>
        </w:rPr>
        <w:t> </w:t>
      </w:r>
    </w:p>
    <w:p w:rsidR="00000000" w:rsidRDefault="00B34D9E">
      <w:pPr>
        <w:ind w:firstLine="400"/>
        <w:jc w:val="both"/>
      </w:pPr>
      <w:r>
        <w:rPr>
          <w:rStyle w:val="s0"/>
        </w:rPr>
        <w:t>3.1 Настоящим Сводом правил следует руководствоваться при проектировании, устройстве и эксплуатации ограждающих конструкций с применением гипсокартонных листов в жилых, общественных, административно-бытовых и промышленных зданиях с учетом тре</w:t>
      </w:r>
      <w:r>
        <w:rPr>
          <w:rStyle w:val="s0"/>
        </w:rPr>
        <w:t>бований соответствующих нормативных документов при наличии необходимой документации, подтверждающей соответствие параметров конструкций их нормативным значениям.</w:t>
      </w:r>
    </w:p>
    <w:p w:rsidR="00000000" w:rsidRDefault="00B34D9E">
      <w:pPr>
        <w:ind w:firstLine="400"/>
        <w:jc w:val="both"/>
      </w:pPr>
      <w:r>
        <w:rPr>
          <w:rStyle w:val="s0"/>
        </w:rPr>
        <w:t>3.2 Все материалы и изделия, используемые при устройстве ограждающих конструкций с применением</w:t>
      </w:r>
      <w:r>
        <w:rPr>
          <w:rStyle w:val="s0"/>
        </w:rPr>
        <w:t xml:space="preserve"> гипсокартонных листов, должны быть сертифицированы.</w:t>
      </w:r>
    </w:p>
    <w:p w:rsidR="00000000" w:rsidRDefault="00B34D9E">
      <w:pPr>
        <w:ind w:firstLine="400"/>
        <w:jc w:val="both"/>
      </w:pPr>
      <w:r>
        <w:rPr>
          <w:rStyle w:val="s0"/>
        </w:rPr>
        <w:t>3.3 Каркасно-обшивные перегородки включают металлический или деревянный каркас и обшивку из гипсокартонных листов, закрепленную к нему на шурупах. Воздушная полость между обшивками может быть заполнена з</w:t>
      </w:r>
      <w:r>
        <w:rPr>
          <w:rStyle w:val="s0"/>
        </w:rPr>
        <w:t>вукоизоляционным, теплоизоляционным, огне-защитным материалом или гипсокартонными листами (рисунок 1).</w:t>
      </w:r>
    </w:p>
    <w:p w:rsidR="00000000" w:rsidRDefault="00B34D9E">
      <w:pPr>
        <w:ind w:firstLine="400"/>
        <w:jc w:val="both"/>
      </w:pPr>
      <w:r>
        <w:rPr>
          <w:rStyle w:val="s0"/>
        </w:rPr>
        <w:t>3.4 Подвесные потолки включают металлический или деревянный каркас, подвешенный к несущим конструкциям перекрытия или покрытия (базовому потолку), и подш</w:t>
      </w:r>
      <w:r>
        <w:rPr>
          <w:rStyle w:val="s0"/>
        </w:rPr>
        <w:t>ивку из гипсокартонных листов или заполнение ячеек кассетами, выполненными из этих листов. Для повышения огнестойкости конструкции потолка в надпотолочном пространстве может быть размещен огнезащитный теплоизоляционный материал (</w:t>
      </w:r>
      <w:r>
        <w:t>рисунок 2).</w:t>
      </w:r>
    </w:p>
    <w:p w:rsidR="00000000" w:rsidRDefault="00B34D9E">
      <w:pPr>
        <w:ind w:firstLine="400"/>
        <w:jc w:val="both"/>
      </w:pPr>
      <w:r>
        <w:rPr>
          <w:rStyle w:val="s0"/>
        </w:rPr>
        <w:t>3.5 Конструктив</w:t>
      </w:r>
      <w:r>
        <w:rPr>
          <w:rStyle w:val="s0"/>
        </w:rPr>
        <w:t>ное решение ограждений коммуникационных шахт включает по аналогии с конструкцией перегородки металлический каркас и обшивку из гипсокартонных листов, закрепленную к нему на шурупах.</w:t>
      </w:r>
    </w:p>
    <w:p w:rsidR="00000000" w:rsidRDefault="00B34D9E">
      <w:pPr>
        <w:ind w:firstLine="720"/>
        <w:jc w:val="both"/>
      </w:pPr>
      <w:r>
        <w:t> </w:t>
      </w:r>
    </w:p>
    <w:p w:rsidR="00000000" w:rsidRDefault="00B34D9E">
      <w:pPr>
        <w:jc w:val="center"/>
      </w:pPr>
      <w:bookmarkStart w:id="3" w:name="Toc497917761"/>
      <w:bookmarkEnd w:id="3"/>
      <w:r>
        <w:rPr>
          <w:rStyle w:val="s1"/>
        </w:rPr>
        <w:t>4 Материалы, используемые для конструкций с применением</w:t>
      </w:r>
    </w:p>
    <w:p w:rsidR="00000000" w:rsidRDefault="00B34D9E">
      <w:pPr>
        <w:jc w:val="center"/>
      </w:pPr>
      <w:r>
        <w:rPr>
          <w:rStyle w:val="s1"/>
        </w:rPr>
        <w:t>гипсокартонных листов</w:t>
      </w:r>
    </w:p>
    <w:p w:rsidR="00000000" w:rsidRDefault="00B34D9E">
      <w:pPr>
        <w:jc w:val="center"/>
      </w:pPr>
      <w:r>
        <w:rPr>
          <w:rStyle w:val="s1"/>
        </w:rPr>
        <w:t> </w:t>
      </w:r>
    </w:p>
    <w:p w:rsidR="00000000" w:rsidRDefault="00B34D9E">
      <w:pPr>
        <w:jc w:val="center"/>
      </w:pPr>
      <w:bookmarkStart w:id="4" w:name="Toc497917762"/>
      <w:bookmarkEnd w:id="4"/>
      <w:r>
        <w:rPr>
          <w:rStyle w:val="s1"/>
        </w:rPr>
        <w:t>4.1 Номенклатура гипсокартонных листов и их физико-технические характеристики</w:t>
      </w:r>
    </w:p>
    <w:p w:rsidR="00000000" w:rsidRDefault="00B34D9E">
      <w:pPr>
        <w:jc w:val="center"/>
      </w:pPr>
      <w:r>
        <w:rPr>
          <w:rStyle w:val="s1"/>
        </w:rPr>
        <w:t> </w:t>
      </w:r>
    </w:p>
    <w:p w:rsidR="00000000" w:rsidRDefault="00B34D9E">
      <w:pPr>
        <w:ind w:firstLine="400"/>
        <w:jc w:val="both"/>
      </w:pPr>
      <w:r>
        <w:rPr>
          <w:rStyle w:val="s0"/>
        </w:rPr>
        <w:t>4.1.1 Номенклатура гипсокартонных листов (</w:t>
      </w:r>
      <w:r>
        <w:t>таблица 1</w:t>
      </w:r>
      <w:r>
        <w:rPr>
          <w:rStyle w:val="s0"/>
        </w:rPr>
        <w:t xml:space="preserve">) по </w:t>
      </w:r>
      <w:hyperlink r:id="rId35" w:history="1">
        <w:r>
          <w:rPr>
            <w:rStyle w:val="a3"/>
          </w:rPr>
          <w:t>ГОСТ 6266-97</w:t>
        </w:r>
      </w:hyperlink>
      <w:r>
        <w:rPr>
          <w:rStyle w:val="s0"/>
        </w:rPr>
        <w:t xml:space="preserve"> в зависимости от н</w:t>
      </w:r>
      <w:r>
        <w:rPr>
          <w:rStyle w:val="s0"/>
        </w:rPr>
        <w:t xml:space="preserve">азначения включает четыре вида изделий: ГКЛ - обычные; ГКЛВ - влагостойкие; ГКЛО </w:t>
      </w:r>
      <w:r>
        <w:rPr>
          <w:rStyle w:val="s0"/>
        </w:rPr>
        <w:lastRenderedPageBreak/>
        <w:t>- с повышенной сопротивляемостью воздействию открытого пламени; ГКЛВО - влагостойкие с повышенной сопротивляемостью воздействию открытого пламени. В соответствии с требованиям</w:t>
      </w:r>
      <w:r>
        <w:rPr>
          <w:rStyle w:val="s0"/>
        </w:rPr>
        <w:t xml:space="preserve">и </w:t>
      </w:r>
      <w:hyperlink r:id="rId36" w:history="1">
        <w:r>
          <w:rPr>
            <w:rStyle w:val="a3"/>
          </w:rPr>
          <w:t>ГОСТ 30244-94</w:t>
        </w:r>
      </w:hyperlink>
      <w:r>
        <w:rPr>
          <w:rStyle w:val="s0"/>
        </w:rPr>
        <w:t xml:space="preserve"> они относятся к группе горючести Г-1, к группе воспламеняемости В2 по </w:t>
      </w:r>
      <w:hyperlink r:id="rId37" w:history="1">
        <w:r>
          <w:rPr>
            <w:rStyle w:val="a3"/>
          </w:rPr>
          <w:t>ГОСТ 30402-96</w:t>
        </w:r>
      </w:hyperlink>
      <w:r>
        <w:rPr>
          <w:rStyle w:val="s0"/>
        </w:rPr>
        <w:t>, к группе дымообразующей сп</w:t>
      </w:r>
      <w:r>
        <w:rPr>
          <w:rStyle w:val="s0"/>
        </w:rPr>
        <w:t xml:space="preserve">особности Д1 по </w:t>
      </w:r>
      <w:hyperlink r:id="rId38" w:history="1">
        <w:r>
          <w:rPr>
            <w:rStyle w:val="a3"/>
          </w:rPr>
          <w:t>ГОСТ 12.1.044-89*</w:t>
        </w:r>
      </w:hyperlink>
      <w:r>
        <w:rPr>
          <w:rStyle w:val="s0"/>
        </w:rPr>
        <w:t xml:space="preserve">, к группе токсичности Т1 по </w:t>
      </w:r>
      <w:hyperlink r:id="rId39" w:history="1">
        <w:r>
          <w:rPr>
            <w:rStyle w:val="a3"/>
          </w:rPr>
          <w:t>ГОСТ 12.1.044-89</w:t>
        </w:r>
      </w:hyperlink>
      <w:r>
        <w:rPr>
          <w:rStyle w:val="s0"/>
        </w:rPr>
        <w:t>*.</w:t>
      </w:r>
    </w:p>
    <w:p w:rsidR="00000000" w:rsidRDefault="00B34D9E">
      <w:pPr>
        <w:ind w:firstLine="400"/>
        <w:jc w:val="both"/>
      </w:pPr>
      <w:r>
        <w:rPr>
          <w:rStyle w:val="s0"/>
        </w:rPr>
        <w:t>Разрушающая нагрузка и допускаемый прогиб гипсо</w:t>
      </w:r>
      <w:r>
        <w:rPr>
          <w:rStyle w:val="s0"/>
        </w:rPr>
        <w:t xml:space="preserve">картонных листов должны соответствовать данным </w:t>
      </w:r>
      <w:r>
        <w:t>таблицы 2</w:t>
      </w:r>
      <w:r>
        <w:rPr>
          <w:rStyle w:val="s0"/>
        </w:rPr>
        <w:t>.</w:t>
      </w:r>
    </w:p>
    <w:p w:rsidR="00000000" w:rsidRDefault="00B34D9E">
      <w:pPr>
        <w:ind w:firstLine="400"/>
        <w:jc w:val="both"/>
      </w:pPr>
      <w:r>
        <w:rPr>
          <w:rStyle w:val="s0"/>
        </w:rPr>
        <w:t>Водопоглощение листов ГКЛВ и ГКЛВО не должно превышать 10 %.</w:t>
      </w:r>
    </w:p>
    <w:p w:rsidR="00000000" w:rsidRDefault="00B34D9E">
      <w:pPr>
        <w:ind w:firstLine="400"/>
        <w:jc w:val="both"/>
      </w:pPr>
      <w:r>
        <w:rPr>
          <w:rStyle w:val="s0"/>
        </w:rPr>
        <w:t>4.1.2 Гипсокартонные листы (ГКЛ) рекомендуется применять для устройства перегородок, подвесных потолков и облицовки внутренних поверхност</w:t>
      </w:r>
      <w:r>
        <w:rPr>
          <w:rStyle w:val="s0"/>
        </w:rPr>
        <w:t xml:space="preserve">ей стен в помещениях с сухим и нормальным температурно-влажностными режимами в соответствии с требованиями </w:t>
      </w:r>
      <w:hyperlink r:id="rId40" w:history="1">
        <w:r>
          <w:rPr>
            <w:rStyle w:val="a3"/>
          </w:rPr>
          <w:t>СНиП II-3-79*</w:t>
        </w:r>
      </w:hyperlink>
      <w:r>
        <w:rPr>
          <w:rStyle w:val="s0"/>
        </w:rPr>
        <w:t>.</w:t>
      </w:r>
    </w:p>
    <w:p w:rsidR="00000000" w:rsidRDefault="00B34D9E">
      <w:pPr>
        <w:ind w:firstLine="400"/>
        <w:jc w:val="both"/>
      </w:pPr>
      <w:r>
        <w:rPr>
          <w:rStyle w:val="s0"/>
        </w:rPr>
        <w:t>4.1.3 Гипсокартонные листы (ГКЛВ) рекомендуется применять для устройст</w:t>
      </w:r>
      <w:r>
        <w:rPr>
          <w:rStyle w:val="s0"/>
        </w:rPr>
        <w:t xml:space="preserve">ва перегородок, подвесных потолков и облицовки внутренних поверхностей стен в помещениях с влажным и мокрым режимами в соответствии с указаниями по применению </w:t>
      </w:r>
      <w:hyperlink r:id="rId41" w:history="1">
        <w:r>
          <w:rPr>
            <w:rStyle w:val="a3"/>
          </w:rPr>
          <w:t>ГОСТ 6266-97</w:t>
        </w:r>
      </w:hyperlink>
      <w:r>
        <w:rPr>
          <w:rStyle w:val="s0"/>
        </w:rPr>
        <w:t>.</w:t>
      </w:r>
    </w:p>
    <w:p w:rsidR="00000000" w:rsidRDefault="00B34D9E">
      <w:pPr>
        <w:ind w:firstLine="400"/>
        <w:jc w:val="both"/>
      </w:pPr>
      <w:r>
        <w:rPr>
          <w:rStyle w:val="s0"/>
        </w:rPr>
        <w:t>4.1.4 Гипсокартонные листы (ГКЛО) рекомендуется применять для устройства перегородок, подвесных потолков и облицовки внутренних поверхностей стен и огнезащиты конструкций, к которым предъявляются требования по огнестойкости.</w:t>
      </w:r>
    </w:p>
    <w:p w:rsidR="00000000" w:rsidRDefault="00B34D9E">
      <w:pPr>
        <w:spacing w:before="120"/>
        <w:jc w:val="center"/>
      </w:pPr>
      <w:r>
        <w:rPr>
          <w:noProof/>
        </w:rPr>
        <w:drawing>
          <wp:inline distT="0" distB="0" distL="0" distR="0">
            <wp:extent cx="4286250" cy="3381375"/>
            <wp:effectExtent l="0" t="0" r="0" b="9525"/>
            <wp:docPr id="1" name="Рисунок 1" descr="https://prod-prg-document-store-api.azurewebsites.net/api/DocumentObject/GetImageAsync?ImageId=4005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050546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spacing w:before="120"/>
        <w:jc w:val="center"/>
      </w:pPr>
      <w:r>
        <w:rPr>
          <w:noProof/>
        </w:rPr>
        <w:drawing>
          <wp:inline distT="0" distB="0" distL="0" distR="0">
            <wp:extent cx="4076700" cy="1066800"/>
            <wp:effectExtent l="0" t="0" r="0" b="0"/>
            <wp:docPr id="2" name="Рисунок 2" descr="https://prod-prg-document-store-api.azurewebsites.net/api/DocumentObject/GetImageAsync?ImageId=4005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050547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spacing w:before="120"/>
        <w:jc w:val="center"/>
      </w:pPr>
      <w:r>
        <w:rPr>
          <w:noProof/>
        </w:rPr>
        <w:drawing>
          <wp:inline distT="0" distB="0" distL="0" distR="0">
            <wp:extent cx="3829050" cy="1209675"/>
            <wp:effectExtent l="0" t="0" r="0" b="9525"/>
            <wp:docPr id="3" name="Рисунок 3" descr="https://prod-prg-document-store-api.azurewebsites.net/api/DocumentObject/GetImageAsync?ImageId=40050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050548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>
            <wp:extent cx="3705225" cy="1590675"/>
            <wp:effectExtent l="0" t="0" r="9525" b="9525"/>
            <wp:docPr id="4" name="Рисунок 4" descr="https://prod-prg-document-store-api.azurewebsites.net/api/DocumentObject/GetImageAsync?ImageId=4005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050549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jc w:val="center"/>
      </w:pPr>
      <w:r>
        <w:rPr>
          <w:rStyle w:val="s0"/>
        </w:rPr>
        <w:t>1 - каркас; 2 - шурупы; 3 - обшивка из гипсокартонных листов; 4 - дюбели;</w:t>
      </w:r>
    </w:p>
    <w:p w:rsidR="00000000" w:rsidRDefault="00B34D9E">
      <w:pPr>
        <w:jc w:val="center"/>
      </w:pPr>
      <w:r>
        <w:rPr>
          <w:rStyle w:val="s0"/>
        </w:rPr>
        <w:t>5 - звукоизоляционный материал; 6 - заполнение из гипсокартонных листов</w:t>
      </w:r>
    </w:p>
    <w:p w:rsidR="00000000" w:rsidRDefault="00B34D9E">
      <w:pPr>
        <w:jc w:val="center"/>
      </w:pPr>
      <w:r>
        <w:rPr>
          <w:rStyle w:val="s0"/>
        </w:rPr>
        <w:t> </w:t>
      </w:r>
    </w:p>
    <w:p w:rsidR="00000000" w:rsidRDefault="00B34D9E">
      <w:pPr>
        <w:jc w:val="center"/>
      </w:pPr>
      <w:r>
        <w:rPr>
          <w:rStyle w:val="s0"/>
        </w:rPr>
        <w:t>Рисунок 1 - Конструк</w:t>
      </w:r>
      <w:r>
        <w:rPr>
          <w:rStyle w:val="s0"/>
        </w:rPr>
        <w:t>тивные схемы каркасно-обшивных перегородок: с обшивкой</w:t>
      </w:r>
    </w:p>
    <w:p w:rsidR="00000000" w:rsidRDefault="00B34D9E">
      <w:pPr>
        <w:jc w:val="center"/>
      </w:pPr>
      <w:r>
        <w:rPr>
          <w:rStyle w:val="s0"/>
        </w:rPr>
        <w:t>из гипсокартонных листов с заполнением воздушной полости звукоизоляционным</w:t>
      </w:r>
    </w:p>
    <w:p w:rsidR="00000000" w:rsidRDefault="00B34D9E">
      <w:pPr>
        <w:jc w:val="center"/>
      </w:pPr>
      <w:r>
        <w:rPr>
          <w:rStyle w:val="s0"/>
        </w:rPr>
        <w:t>материалом (а), без заполнения воздушной полости (б) и с заполнением гипсокар-</w:t>
      </w:r>
    </w:p>
    <w:p w:rsidR="00000000" w:rsidRDefault="00B34D9E">
      <w:pPr>
        <w:jc w:val="center"/>
      </w:pPr>
      <w:r>
        <w:rPr>
          <w:rStyle w:val="s0"/>
        </w:rPr>
        <w:t>тонными листами (в)</w:t>
      </w:r>
    </w:p>
    <w:p w:rsidR="00000000" w:rsidRDefault="00B34D9E">
      <w:pPr>
        <w:jc w:val="center"/>
      </w:pPr>
      <w:r>
        <w:rPr>
          <w:rStyle w:val="s0"/>
        </w:rPr>
        <w:t> </w:t>
      </w:r>
    </w:p>
    <w:p w:rsidR="00000000" w:rsidRDefault="00B34D9E">
      <w:pPr>
        <w:ind w:firstLine="720"/>
        <w:jc w:val="center"/>
      </w:pPr>
      <w:r>
        <w:rPr>
          <w:noProof/>
        </w:rPr>
        <w:drawing>
          <wp:inline distT="0" distB="0" distL="0" distR="0">
            <wp:extent cx="5143500" cy="3238500"/>
            <wp:effectExtent l="0" t="0" r="0" b="0"/>
            <wp:docPr id="5" name="Рисунок 5" descr="https://prod-prg-document-store-api.azurewebsites.net/api/DocumentObject/GetImageAsync?ImageId=40050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050550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>
            <wp:extent cx="5153025" cy="3171825"/>
            <wp:effectExtent l="0" t="0" r="9525" b="9525"/>
            <wp:docPr id="6" name="Рисунок 6" descr="https://prod-prg-document-store-api.azurewebsites.net/api/DocumentObject/GetImageAsync?ImageId=40050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050551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spacing w:before="120" w:after="120"/>
        <w:jc w:val="center"/>
      </w:pPr>
      <w:r>
        <w:rPr>
          <w:noProof/>
        </w:rPr>
        <w:drawing>
          <wp:inline distT="0" distB="0" distL="0" distR="0">
            <wp:extent cx="4076700" cy="2371725"/>
            <wp:effectExtent l="0" t="0" r="0" b="9525"/>
            <wp:docPr id="7" name="Рисунок 7" descr="https://prod-prg-document-store-api.azurewebsites.net/api/DocumentObject/GetImageAsync?ImageId=4005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050552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4D9E">
      <w:pPr>
        <w:jc w:val="center"/>
      </w:pPr>
      <w:r>
        <w:rPr>
          <w:rStyle w:val="s0"/>
        </w:rPr>
        <w:t>1 - каркас; 2 - подвесы; 3 - обшивка из гипсокартонных листов; 4 - кассеты из гипсокартонных листов; 5 - огнезащитный теплоизоляционный материал; а - расстояние между подвесами; b - расстояние между несущими профилями; с - расстояние между основными профил</w:t>
      </w:r>
      <w:r>
        <w:rPr>
          <w:rStyle w:val="s0"/>
        </w:rPr>
        <w:t>ями</w:t>
      </w:r>
    </w:p>
    <w:p w:rsidR="00000000" w:rsidRDefault="00B34D9E">
      <w:pPr>
        <w:jc w:val="center"/>
      </w:pPr>
      <w:r>
        <w:rPr>
          <w:rStyle w:val="s0"/>
        </w:rPr>
        <w:t> </w:t>
      </w:r>
    </w:p>
    <w:p w:rsidR="00000000" w:rsidRDefault="00B34D9E">
      <w:pPr>
        <w:jc w:val="center"/>
      </w:pPr>
      <w:r>
        <w:rPr>
          <w:rStyle w:val="s0"/>
        </w:rPr>
        <w:t>Рисунок 2 - Конструктивные схемы подвесных потолков: с обшивкой из гипсо-</w:t>
      </w:r>
    </w:p>
    <w:p w:rsidR="00000000" w:rsidRDefault="00B34D9E">
      <w:pPr>
        <w:jc w:val="center"/>
      </w:pPr>
      <w:r>
        <w:rPr>
          <w:rStyle w:val="s0"/>
        </w:rPr>
        <w:t>картонных листов (а), растрового (б) и повышенной огнестойкости (в)</w:t>
      </w:r>
    </w:p>
    <w:p w:rsidR="00000000" w:rsidRDefault="00B34D9E">
      <w:pPr>
        <w:jc w:val="center"/>
      </w:pPr>
      <w:r>
        <w:rPr>
          <w:rStyle w:val="s0"/>
        </w:rPr>
        <w:t> </w:t>
      </w:r>
    </w:p>
    <w:p w:rsidR="00000000" w:rsidRDefault="00B34D9E">
      <w:pPr>
        <w:jc w:val="right"/>
      </w:pPr>
      <w:r>
        <w:rPr>
          <w:rStyle w:val="s0"/>
        </w:rPr>
        <w:t>Таблица 1</w:t>
      </w:r>
    </w:p>
    <w:p w:rsidR="00000000" w:rsidRDefault="00B34D9E">
      <w:pPr>
        <w:jc w:val="right"/>
      </w:pPr>
      <w:r>
        <w:rPr>
          <w:rStyle w:val="s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015"/>
        <w:gridCol w:w="994"/>
        <w:gridCol w:w="787"/>
        <w:gridCol w:w="746"/>
        <w:gridCol w:w="937"/>
        <w:gridCol w:w="1033"/>
        <w:gridCol w:w="746"/>
        <w:gridCol w:w="937"/>
        <w:gridCol w:w="1033"/>
        <w:gridCol w:w="1280"/>
      </w:tblGrid>
      <w:tr w:rsidR="00000000">
        <w:trPr>
          <w:cantSplit/>
          <w:tblHeader/>
        </w:trPr>
        <w:tc>
          <w:tcPr>
            <w:tcW w:w="7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lastRenderedPageBreak/>
              <w:t>Тип листа</w:t>
            </w:r>
          </w:p>
        </w:tc>
        <w:tc>
          <w:tcPr>
            <w:tcW w:w="8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Толщина d, мм</w:t>
            </w:r>
          </w:p>
        </w:tc>
        <w:tc>
          <w:tcPr>
            <w:tcW w:w="84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Ширина, мм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Длина, мм</w:t>
            </w:r>
          </w:p>
        </w:tc>
        <w:tc>
          <w:tcPr>
            <w:tcW w:w="477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Предельные отклонения от номинальных размеров для</w:t>
            </w:r>
            <w:r>
              <w:t xml:space="preserve"> листов группы</w:t>
            </w:r>
          </w:p>
        </w:tc>
        <w:tc>
          <w:tcPr>
            <w:tcW w:w="112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Масса 1 м</w:t>
            </w:r>
            <w:r>
              <w:rPr>
                <w:vertAlign w:val="superscript"/>
              </w:rPr>
              <w:t>2</w:t>
            </w:r>
            <w:r>
              <w:t xml:space="preserve"> листа, кг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23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А</w:t>
            </w:r>
          </w:p>
        </w:tc>
        <w:tc>
          <w:tcPr>
            <w:tcW w:w="23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Б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по длине, мм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по ширине, мм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по толщине, мм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по длине, мм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по ширине, мм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по толщине, мм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10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11</w:t>
            </w:r>
          </w:p>
        </w:tc>
      </w:tr>
      <w:tr w:rsidR="00000000">
        <w:trPr>
          <w:cantSplit/>
          <w:tblHeader/>
        </w:trPr>
        <w:tc>
          <w:tcPr>
            <w:tcW w:w="7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both"/>
            </w:pPr>
            <w:r>
              <w:t>ГКЛ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6,5</w:t>
            </w:r>
          </w:p>
        </w:tc>
        <w:tc>
          <w:tcPr>
            <w:tcW w:w="8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600; 1200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2000-4000 с шагом 50 мм</w:t>
            </w:r>
          </w:p>
        </w:tc>
        <w:tc>
          <w:tcPr>
            <w:tcW w:w="68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0</w:t>
            </w:r>
          </w:p>
          <w:p w:rsidR="00000000" w:rsidRDefault="00B34D9E">
            <w:pPr>
              <w:jc w:val="center"/>
            </w:pPr>
            <w:r>
              <w:t>-5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0</w:t>
            </w:r>
          </w:p>
          <w:p w:rsidR="00000000" w:rsidRDefault="00B34D9E">
            <w:pPr>
              <w:jc w:val="center"/>
            </w:pPr>
            <w:r>
              <w:t>-5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±0,5</w:t>
            </w:r>
          </w:p>
        </w:tc>
        <w:tc>
          <w:tcPr>
            <w:tcW w:w="68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±8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0</w:t>
            </w:r>
          </w:p>
          <w:p w:rsidR="00000000" w:rsidRDefault="00B34D9E">
            <w:pPr>
              <w:jc w:val="center"/>
            </w:pPr>
            <w:r>
              <w:t>-5</w:t>
            </w:r>
          </w:p>
        </w:tc>
        <w:tc>
          <w:tcPr>
            <w:tcW w:w="9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 </w:t>
            </w:r>
          </w:p>
          <w:p w:rsidR="00000000" w:rsidRDefault="00B34D9E">
            <w:pPr>
              <w:jc w:val="center"/>
            </w:pPr>
            <w:r>
              <w:t>±0,5</w:t>
            </w:r>
          </w:p>
        </w:tc>
        <w:tc>
          <w:tcPr>
            <w:tcW w:w="11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£1,00d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8,0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9,5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12,5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14,0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16,0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18,0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9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±0,9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90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±0,9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20,0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center"/>
            </w:pPr>
            <w:r>
              <w:t>24,0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pPr>
              <w:jc w:val="both"/>
            </w:pPr>
            <w:r>
              <w:rPr>
                <w:caps/>
              </w:rPr>
              <w:t>гклв</w:t>
            </w:r>
          </w:p>
        </w:tc>
        <w:tc>
          <w:tcPr>
            <w:tcW w:w="2409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То же</w:t>
            </w:r>
          </w:p>
        </w:tc>
        <w:tc>
          <w:tcPr>
            <w:tcW w:w="2385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То же</w:t>
            </w:r>
          </w:p>
        </w:tc>
        <w:tc>
          <w:tcPr>
            <w:tcW w:w="2385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То же</w:t>
            </w:r>
          </w:p>
        </w:tc>
        <w:tc>
          <w:tcPr>
            <w:tcW w:w="112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34D9E">
            <w:pPr>
              <w:jc w:val="center"/>
            </w:pPr>
            <w:r>
              <w:t>0,88d£1,06d</w:t>
            </w:r>
          </w:p>
        </w:tc>
      </w:tr>
      <w:tr w:rsidR="00000000">
        <w:trPr>
          <w:cantSplit/>
          <w:tblHeader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r>
              <w:rPr>
                <w:caps/>
              </w:rPr>
              <w:t>гкло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  <w:tr w:rsidR="00000000">
        <w:trPr>
          <w:cantSplit/>
          <w:tblHeader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34D9E">
            <w:r>
              <w:rPr>
                <w:caps/>
              </w:rPr>
              <w:t>гклво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>
            <w:pPr>
              <w:jc w:val="right"/>
            </w:pPr>
            <w:r>
              <w:rPr>
                <w:rStyle w:val="s0"/>
              </w:rPr>
              <w:t> </w:t>
            </w:r>
          </w:p>
          <w:p w:rsidR="00000000" w:rsidRDefault="00B34D9E">
            <w:pPr>
              <w:jc w:val="right"/>
            </w:pPr>
            <w:r>
              <w:rPr>
                <w:rStyle w:val="s0"/>
              </w:rPr>
              <w:t>Таблица 2</w:t>
            </w:r>
          </w:p>
          <w:p w:rsidR="00000000" w:rsidRDefault="00B34D9E">
            <w:pPr>
              <w:jc w:val="right"/>
            </w:pPr>
            <w:r>
              <w:rPr>
                <w:rStyle w:val="s0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5"/>
              <w:gridCol w:w="1330"/>
              <w:gridCol w:w="1321"/>
              <w:gridCol w:w="1330"/>
              <w:gridCol w:w="14634"/>
            </w:tblGrid>
            <w:tr w:rsidR="00000000">
              <w:trPr>
                <w:cantSplit/>
                <w:tblHeader/>
              </w:trPr>
              <w:tc>
                <w:tcPr>
                  <w:tcW w:w="265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000000" w:rsidRDefault="00B34D9E">
                  <w:pPr>
                    <w:jc w:val="center"/>
                  </w:pPr>
                  <w:r>
                    <w:t>Толщина листов, мм</w:t>
                  </w:r>
                </w:p>
              </w:tc>
              <w:tc>
                <w:tcPr>
                  <w:tcW w:w="3412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Разрушающая нагрузка, Н (кгс),</w:t>
                  </w:r>
                </w:p>
                <w:p w:rsidR="00000000" w:rsidRDefault="00B34D9E">
                  <w:pPr>
                    <w:jc w:val="center"/>
                  </w:pPr>
                  <w:r>
                    <w:t>не менее, для образцов</w:t>
                  </w:r>
                </w:p>
              </w:tc>
              <w:tc>
                <w:tcPr>
                  <w:tcW w:w="297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Прогиб, мм, не более,</w:t>
                  </w:r>
                </w:p>
                <w:p w:rsidR="00000000" w:rsidRDefault="00B34D9E">
                  <w:pPr>
                    <w:jc w:val="center"/>
                  </w:pPr>
                  <w:r>
                    <w:t>для образцов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000000" w:rsidRDefault="00B34D9E"/>
              </w:tc>
              <w:tc>
                <w:tcPr>
                  <w:tcW w:w="1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продольных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поперечных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продольных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поперечных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6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r>
                    <w:t>До 10 включ.</w:t>
                  </w:r>
                </w:p>
              </w:tc>
              <w:tc>
                <w:tcPr>
                  <w:tcW w:w="1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450 (45)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150 (15)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-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6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r>
                    <w:t>Св. 10 до 18 включ.</w:t>
                  </w:r>
                </w:p>
              </w:tc>
              <w:tc>
                <w:tcPr>
                  <w:tcW w:w="1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600 (50)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180 (18)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0,8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1,0</w:t>
                  </w:r>
                </w:p>
              </w:tc>
            </w:tr>
            <w:tr w:rsidR="00000000">
              <w:trPr>
                <w:cantSplit/>
                <w:tblHeader/>
              </w:trPr>
              <w:tc>
                <w:tcPr>
                  <w:tcW w:w="26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r>
                    <w:t>Св. 18</w:t>
                  </w:r>
                </w:p>
              </w:tc>
              <w:tc>
                <w:tcPr>
                  <w:tcW w:w="1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500 (60)</w:t>
                  </w:r>
                </w:p>
              </w:tc>
              <w:tc>
                <w:tcPr>
                  <w:tcW w:w="16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000000" w:rsidRDefault="00B34D9E">
                  <w:pPr>
                    <w:jc w:val="center"/>
                  </w:pPr>
                  <w:r>
                    <w:t>-</w:t>
                  </w:r>
                </w:p>
                <w:p w:rsidR="00000000" w:rsidRDefault="00B34D9E">
                  <w:pPr>
                    <w:spacing w:line="360" w:lineRule="auto"/>
                    <w:ind w:firstLine="709"/>
                    <w:jc w:val="both"/>
                  </w:pPr>
                  <w:r>
                    <w:t> 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4.1.5 Гипсокартонные листы (ГКЛВО) рекомендуется применять для устройства противопожарных перегородок, подвесных потолков и облицовки внутренних поверхностей стен и огнезащиты конструкций в помещениях зданий с влажным и мокрым режимами эксплуатации при отн</w:t>
                  </w:r>
                  <w:r>
                    <w:rPr>
                      <w:rStyle w:val="s0"/>
                    </w:rPr>
                    <w:t>осительной влажности воздуха до 90 % и температуре до 30°С, при обработке поверхности листов водостойкими грунтовками, водостойкой шпаклевкой, водостойкими красками, защите керамической плиткой или покрытиями из ПВХ.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4.1.6 Гипсокартонные листы могут постав</w:t>
                  </w:r>
                  <w:r>
                    <w:rPr>
                      <w:rStyle w:val="s0"/>
                    </w:rPr>
                    <w:t>ляться с кромкой по длинной стороне пяти типов (</w:t>
                  </w:r>
                  <w:r>
                    <w:t>таблица 3</w:t>
                  </w:r>
                  <w:r>
                    <w:rPr>
                      <w:rStyle w:val="s0"/>
                    </w:rPr>
                    <w:t>).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 xml:space="preserve">4.1.7 Для устройства ограждающих конструкций с заделкой стыков между листами обшивки шпаклевкой рекомендуется применять гипсокартонные листы с утоненными кромками типа УК и ПЛУК; при этом листы с </w:t>
                  </w:r>
                  <w:r>
                    <w:rPr>
                      <w:rStyle w:val="s0"/>
                    </w:rPr>
                    <w:t>кромкой типа ПЛУК следует использовать при заделке стыков без армирующей ленты с применением шпаклевки «Унифлот», что позволяет снизить трудоемкость производства работ.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Листы с кромкой типа ПК рекомендуется использовать преимущественно в качестве внутренних слоев при многослойной обшивке или для формирования пакетов при заполнении внутренних полостей перегородок, а также в сборно-разборных ограждающих конструкциях с крепл</w:t>
                  </w:r>
                  <w:r>
                    <w:rPr>
                      <w:rStyle w:val="s0"/>
                    </w:rPr>
                    <w:t>ением их к каркасу при помощи раскладки.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4.1.8 Для декоративной отделки внутренних поверхностей стен и перегородок из же-лезобетона, кирпича, дерева рекомендуется применять гипсокартонные отделочные панели (ПОГ) размером 2500х(500-600)х(10-12,5) мм, предст</w:t>
                  </w:r>
                  <w:r>
                    <w:rPr>
                      <w:rStyle w:val="s0"/>
                    </w:rPr>
                    <w:t>авляющие собой гипсокартонные листы с лицевой поверхностью, отделанной поливинилхлоридной декоративной пленкой ПДО или ПДСО, поливинилхлоридной пленкой на бумажной основе «Изоплен» или «Девилон», а также декоративным материалом «Плетекс» и другими материал</w:t>
                  </w:r>
                  <w:r>
                    <w:rPr>
                      <w:rStyle w:val="s0"/>
                    </w:rPr>
                    <w:t xml:space="preserve">ами с учетом требований 6.25 </w:t>
                  </w:r>
                  <w:hyperlink r:id="rId56" w:history="1">
                    <w:r>
                      <w:rPr>
                        <w:rStyle w:val="a3"/>
                      </w:rPr>
                      <w:t>СНиП РК 2.02-05-2002</w:t>
                    </w:r>
                  </w:hyperlink>
                  <w:r>
                    <w:rPr>
                      <w:rStyle w:val="s0"/>
                    </w:rPr>
                    <w:t>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4.1.9 Для повышения теплоизолирующей способности стен в эксплуатируемых и реконструируемых зданиях рекомендуется применять гипсокартонные ко</w:t>
                  </w:r>
                  <w:r>
                    <w:rPr>
                      <w:rStyle w:val="s0"/>
                    </w:rPr>
                    <w:t>мбинированные панели (ГКП), представляющие собой двухслойное изделие полной заводской готовности, состоящее из гипсокартонного листа с наклеенным слоем теплоизоляции из пенополистирольной плиты ПСБ-С марок 15, 25 или 35 (</w:t>
                  </w:r>
                  <w:hyperlink r:id="rId57" w:history="1">
                    <w:r>
                      <w:rPr>
                        <w:rStyle w:val="a3"/>
                      </w:rPr>
                      <w:t>ГОСТ 15588-86</w:t>
                    </w:r>
                  </w:hyperlink>
                  <w:r>
                    <w:rPr>
                      <w:rStyle w:val="s0"/>
                    </w:rPr>
                    <w:t xml:space="preserve">) или из минераловатной плиты на синтетическом связующем марок 175, 200, а также по </w:t>
                  </w:r>
                  <w:hyperlink r:id="rId58" w:history="1">
                    <w:r>
                      <w:rPr>
                        <w:rStyle w:val="a3"/>
                      </w:rPr>
                      <w:t>ГОСТ 9573-96</w:t>
                    </w:r>
                  </w:hyperlink>
                  <w:r>
                    <w:rPr>
                      <w:rStyle w:val="s0"/>
                    </w:rPr>
                    <w:t xml:space="preserve"> с учетом требований СНиП РК 2.02-05-2002.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 xml:space="preserve">Таблица </w:t>
                  </w:r>
                  <w:r>
                    <w:rPr>
                      <w:rStyle w:val="s0"/>
                    </w:rPr>
                    <w:t>3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5"/>
                    <w:gridCol w:w="2698"/>
                    <w:gridCol w:w="1599"/>
                  </w:tblGrid>
                  <w:tr w:rsidR="00000000">
                    <w:tc>
                      <w:tcPr>
                        <w:tcW w:w="4745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Эскиз кромки</w:t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Тип кромки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Маркировка</w:t>
                        </w:r>
                      </w:p>
                    </w:tc>
                  </w:tr>
                  <w:tr w:rsidR="00000000">
                    <w:tc>
                      <w:tcPr>
                        <w:tcW w:w="474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52625" cy="733425"/>
                              <wp:effectExtent l="0" t="0" r="9525" b="9525"/>
                              <wp:docPr id="8" name="Рисунок 8" descr="https://prod-prg-document-store-api.azurewebsites.net/api/DocumentObject/GetImageAsync?ImageId=400505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s://prod-prg-document-store-api.azurewebsites.net/api/DocumentObject/GetImageAsync?ImageId=400505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r:link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733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Утоненная кромка с лицевой стороны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УК</w:t>
                        </w:r>
                      </w:p>
                    </w:tc>
                  </w:tr>
                  <w:tr w:rsidR="00000000">
                    <w:tc>
                      <w:tcPr>
                        <w:tcW w:w="474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33525" cy="447675"/>
                              <wp:effectExtent l="0" t="0" r="9525" b="9525"/>
                              <wp:docPr id="9" name="Рисунок 9" descr="https://prod-prg-document-store-api.azurewebsites.net/api/DocumentObject/GetImageAsync?ImageId=400505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s://prod-prg-document-store-api.azurewebsites.net/api/DocumentObject/GetImageAsync?ImageId=4005055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 r:link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3525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Прямая кромка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ПК</w:t>
                        </w:r>
                      </w:p>
                    </w:tc>
                  </w:tr>
                  <w:tr w:rsidR="00000000">
                    <w:tc>
                      <w:tcPr>
                        <w:tcW w:w="474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485900" cy="447675"/>
                              <wp:effectExtent l="0" t="0" r="0" b="9525"/>
                              <wp:docPr id="10" name="Рисунок 10" descr="https://prod-prg-document-store-api.azurewebsites.net/api/DocumentObject/GetImageAsync?ImageId=400505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s://prod-prg-document-store-api.azurewebsites.net/api/DocumentObject/GetImageAsync?ImageId=400505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r:link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8590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Закругленная кромка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ЗК</w:t>
                        </w:r>
                      </w:p>
                    </w:tc>
                  </w:tr>
                  <w:tr w:rsidR="00000000">
                    <w:tc>
                      <w:tcPr>
                        <w:tcW w:w="474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33525" cy="485775"/>
                              <wp:effectExtent l="0" t="0" r="9525" b="9525"/>
                              <wp:docPr id="11" name="Рисунок 11" descr="https://prod-prg-document-store-api.azurewebsites.net/api/DocumentObject/GetImageAsync?ImageId=400505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s://prod-prg-document-store-api.azurewebsites.net/api/DocumentObject/GetImageAsync?ImageId=4005055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 r:link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3525" cy="485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Полукруглая кромка с лицевой стороны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ПЛК</w:t>
                        </w:r>
                      </w:p>
                    </w:tc>
                  </w:tr>
                  <w:tr w:rsidR="00000000">
                    <w:tc>
                      <w:tcPr>
                        <w:tcW w:w="474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33575" cy="723900"/>
                              <wp:effectExtent l="0" t="0" r="9525" b="0"/>
                              <wp:docPr id="12" name="Рисунок 12" descr="https://prod-prg-document-store-api.azurewebsites.net/api/DocumentObject/GetImageAsync?ImageId=400505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https://prod-prg-document-store-api.azurewebsites.net/api/DocumentObject/GetImageAsync?ImageId=400505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r:link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33575" cy="723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9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Полукруглая и утоненна</w:t>
                        </w:r>
                        <w:r>
                          <w:t>я кромка с лицевой стороны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ПЛУК</w:t>
                        </w:r>
                      </w:p>
                    </w:tc>
                  </w:tr>
                </w:tbl>
                <w:p w:rsidR="00000000" w:rsidRDefault="00B34D9E">
                  <w:pPr>
                    <w:spacing w:line="360" w:lineRule="auto"/>
                    <w:ind w:firstLine="720"/>
                    <w:jc w:val="both"/>
                  </w:pPr>
                  <w:r>
                    <w:t> 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 xml:space="preserve">4.1.10 Для ограждения электрических кабелей, обшивки вентиляционных воздуховодов, облицовки металлических балок и колонн рекомендуется применять гипсокартонные листы с 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V-образными пазами в 90° или 120°, а для конструкций</w:t>
                  </w:r>
                  <w:r>
                    <w:rPr>
                      <w:rStyle w:val="s0"/>
                    </w:rPr>
                    <w:t xml:space="preserve"> с изогнутой поверхностью листы с П-образными пазами.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4.1.11 Для обшивки акустических подвесных потолков следует использовать гипсо-картонные листы с дырчатой или шлицевой перфорацией со слоем фильтровальной бумаги или нетканого полотна на тыльной стороне.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4.1.12 Для декоративного оформления мест примыкания подвесных потолков к стенам и перегородкам, а также сопряжении с криволинейными поверхностями потолков рекомендуется применять гипсокартонные элементы ломаной формы длиной до 2500 мм с длиной развертки с</w:t>
                  </w:r>
                  <w:r>
                    <w:rPr>
                      <w:rStyle w:val="s0"/>
                    </w:rPr>
                    <w:t>ечения не более 500 мм, выполненные из листов толщиной К=9,5 или 12,5 мм с V-образными пазами (</w:t>
                  </w:r>
                  <w:r>
                    <w:t>рисунок 3</w:t>
                  </w:r>
                  <w:r>
                    <w:rPr>
                      <w:rStyle w:val="s0"/>
                    </w:rPr>
                    <w:t>).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4.1.13 Для устройства криволинейных циркульных поверхностей в подвесных потолках, перегородках или при облицовке стен рекомендуется использовать гипс</w:t>
                  </w:r>
                  <w:r>
                    <w:rPr>
                      <w:rStyle w:val="s0"/>
                    </w:rPr>
                    <w:t>окартонные изогнутые элементы, изготовленные в заводских или построечных условиях, предпочтительно двойные (</w:t>
                  </w:r>
                  <w:r>
                    <w:t>рисунок 4</w:t>
                  </w:r>
                  <w:r>
                    <w:rPr>
                      <w:rStyle w:val="s0"/>
                    </w:rPr>
                    <w:t xml:space="preserve">). Минимальные радиусы гибки гипсокартонных листов во влажном состоянии (см. </w:t>
                  </w:r>
                  <w:hyperlink r:id="rId69" w:anchor="sub_id=60210" w:history="1">
                    <w:r>
                      <w:rPr>
                        <w:rStyle w:val="a3"/>
                      </w:rPr>
                      <w:t>6.2.10</w:t>
                    </w:r>
                  </w:hyperlink>
                  <w:r>
                    <w:rPr>
                      <w:rStyle w:val="s0"/>
                    </w:rPr>
                    <w:t xml:space="preserve"> и </w:t>
                  </w:r>
                  <w:hyperlink r:id="rId70" w:anchor="sub_id=60211" w:history="1">
                    <w:r>
                      <w:rPr>
                        <w:rStyle w:val="a3"/>
                      </w:rPr>
                      <w:t>6.2.11</w:t>
                    </w:r>
                  </w:hyperlink>
                  <w:r>
                    <w:rPr>
                      <w:rStyle w:val="s0"/>
                    </w:rPr>
                    <w:t>) при толщине листа 6,5; 9,5 и 12,5 мм составляют соответственно не менее 3</w:t>
                  </w:r>
                  <w:r>
                    <w:rPr>
                      <w:rStyle w:val="s0"/>
                    </w:rPr>
                    <w:t>00, 500 и 1000 мм, а в сухом состоянии для тех же толщин - 1000, 2000 и 2750 мм.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4.1.14 Для образования криволинейных поверхностей подвесных потолков и перегородок с радиусом кривизны 100-400 мм рекомендуется применять гипсокартонные листы шириной от 150 д</w:t>
                  </w:r>
                  <w:r>
                    <w:rPr>
                      <w:rStyle w:val="s0"/>
                    </w:rPr>
                    <w:t>о 520 мм со шлицевыми параллельными пазами (</w:t>
                  </w:r>
                  <w:r>
                    <w:t>рисунок 4, 8</w:t>
                  </w:r>
                  <w:r>
                    <w:rPr>
                      <w:rStyle w:val="s0"/>
                    </w:rPr>
                    <w:t>).</w:t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381125" cy="923925"/>
                        <wp:effectExtent l="0" t="0" r="9525" b="9525"/>
                        <wp:docPr id="13" name="Рисунок 13" descr="https://prod-prg-document-store-api.azurewebsites.net/api/DocumentObject/GetImageAsync?ImageId=400505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prod-prg-document-store-api.azurewebsites.net/api/DocumentObject/GetImageAsync?ImageId=400505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r:link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00175" cy="819150"/>
                        <wp:effectExtent l="0" t="0" r="9525" b="0"/>
                        <wp:docPr id="14" name="Рисунок 14" descr="https://prod-prg-document-store-api.azurewebsites.net/api/DocumentObject/GetImageAsync?ImageId=400505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prod-prg-document-store-api.azurewebsites.net/api/DocumentObject/GetImageAsync?ImageId=4005055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r:link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619375" cy="828675"/>
                        <wp:effectExtent l="0" t="0" r="9525" b="9525"/>
                        <wp:docPr id="15" name="Рисунок 15" descr="https://prod-prg-document-store-api.azurewebsites.net/api/DocumentObject/GetImageAsync?ImageId=400505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prod-prg-document-store-api.azurewebsites.net/api/DocumentObject/GetImageAsync?ImageId=400505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r:link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47850" cy="1009650"/>
                        <wp:effectExtent l="0" t="0" r="0" b="0"/>
                        <wp:docPr id="16" name="Рисунок 16" descr="https://prod-prg-document-store-api.azurewebsites.net/api/DocumentObject/GetImageAsync?ImageId=400505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prod-prg-document-store-api.azurewebsites.net/api/DocumentObject/GetImageAsync?ImageId=400505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r:link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 xml:space="preserve">1 - угловой; 2 - П-образные; 3 - ступенчатые а + г + е + б + д + ж </w:t>
                  </w:r>
                  <w:r>
                    <w:rPr>
                      <w:rFonts w:ascii="Symbol" w:hAnsi="Symbol"/>
                    </w:rPr>
                    <w:t></w:t>
                  </w:r>
                  <w:r>
                    <w:rPr>
                      <w:rStyle w:val="s0"/>
                    </w:rPr>
                    <w:t xml:space="preserve"> 500 мм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Рисунок 3 - Варианты гипсокартонных элементов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38225" cy="1143000"/>
                        <wp:effectExtent l="0" t="0" r="9525" b="0"/>
                        <wp:docPr id="17" name="Рисунок 17" descr="https://prod-prg-document-store-api.azurewebsites.net/api/DocumentObject/GetImageAsync?ImageId=400505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prod-prg-document-store-api.azurewebsites.net/api/DocumentObject/GetImageAsync?ImageId=400505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r:link="rId8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933450"/>
                        <wp:effectExtent l="0" t="0" r="9525" b="0"/>
                        <wp:docPr id="18" name="Рисунок 18" descr="https://prod-prg-document-store-api.azurewebsites.net/api/DocumentObject/GetImageAsync?ImageId=400505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prod-prg-document-store-api.azurewebsites.net/api/DocumentObject/GetImageAsync?ImageId=400505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r:link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76350" cy="723900"/>
                        <wp:effectExtent l="0" t="0" r="0" b="0"/>
                        <wp:docPr id="19" name="Рисунок 19" descr="https://prod-prg-document-store-api.azurewebsites.net/api/DocumentObject/GetImageAsync?ImageId=400505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prod-prg-document-store-api.azurewebsites.net/api/DocumentObject/GetImageAsync?ImageId=400505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r:link="rId8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314450" cy="838200"/>
                        <wp:effectExtent l="0" t="0" r="0" b="0"/>
                        <wp:docPr id="20" name="Рисунок 20" descr="https://prod-prg-document-store-api.azurewebsites.net/api/DocumentObject/GetImageAsync?ImageId=400505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prod-prg-document-store-api.azurewebsites.net/api/DocumentObject/GetImageAsync?ImageId=400505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r:link="rId8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14425" cy="666750"/>
                        <wp:effectExtent l="0" t="0" r="9525" b="0"/>
                        <wp:docPr id="21" name="Рисунок 21" descr="https://prod-prg-document-store-api.azurewebsites.net/api/DocumentObject/GetImageAsync?ImageId=400505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prod-prg-document-store-api.azurewebsites.net/api/DocumentObject/GetImageAsync?ImageId=400505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r:link="rId8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43050" cy="1038225"/>
                        <wp:effectExtent l="0" t="0" r="0" b="9525"/>
                        <wp:docPr id="22" name="Рисунок 22" descr="https://prod-prg-document-store-api.azurewebsites.net/api/DocumentObject/GetImageAsync?ImageId=400505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prod-prg-document-store-api.azurewebsites.net/api/DocumentObject/GetImageAsync?ImageId=400505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r:link="rId9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14425" cy="781050"/>
                        <wp:effectExtent l="0" t="0" r="9525" b="0"/>
                        <wp:docPr id="23" name="Рисунок 23" descr="https://prod-prg-document-store-api.azurewebsites.net/api/DocumentObject/GetImageAsync?ImageId=400505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prod-prg-document-store-api.azurewebsites.net/api/DocumentObject/GetImageAsync?ImageId=400505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r:link="rId9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spacing w:before="120" w:after="12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33525" cy="971550"/>
                        <wp:effectExtent l="0" t="0" r="9525" b="0"/>
                        <wp:docPr id="24" name="Рисунок 24" descr="https://prod-prg-document-store-api.azurewebsites.net/api/DocumentObject/GetImageAsync?ImageId=400505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prod-prg-document-store-api.azurewebsites.net/api/DocumentObject/GetImageAsync?ImageId=400505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r:link="rId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1, 2 - с углом 90°; 3, 4 - с углом 180°; 5 - с любым углом до 180°; 6 - S-об</w:t>
                  </w:r>
                  <w:r>
                    <w:rPr>
                      <w:rStyle w:val="s0"/>
                    </w:rPr>
                    <w:t>разный;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7- изогнутый по длине; 8 - криволинейный элемент со шлицевыми пазами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Рисунок 4 - Гипсокартонные криволинейные элементы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1"/>
                    </w:rPr>
                    <w:t>4.2 Стальные и деревянные элементы каркаса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1"/>
                    </w:rPr>
                    <w:t> 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 xml:space="preserve">4.2.1 Для устройства каркаса перегородок, потолков и огнезащиты конструкций гипсокартонными листами рекомендуется применять холодногнутые профили из листовой оцинкованной стали, изготовляемые по </w:t>
                  </w:r>
                  <w:r>
                    <w:t>таблице 4</w:t>
                  </w:r>
                  <w:r>
                    <w:rPr>
                      <w:rStyle w:val="s0"/>
                    </w:rPr>
                    <w:t>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4.2.2 При отсутствии стальных профилей для устройс</w:t>
                  </w:r>
                  <w:r>
                    <w:rPr>
                      <w:rStyle w:val="s0"/>
                    </w:rPr>
                    <w:t>тва каркаса перегородок, подвесных потолков и облицовки стен в помещениях с сухим и нормальным температурно-влажностными режимами могут быть использованы деревянные антисептированные бруски с влажностью 12±3 %.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Рекомендуется для устройства каркаса подвесны</w:t>
                  </w:r>
                  <w:r>
                    <w:rPr>
                      <w:rStyle w:val="s0"/>
                    </w:rPr>
                    <w:t>х потолков использовать бр</w:t>
                  </w:r>
                  <w:bookmarkStart w:id="5" w:name="Toc497917763" w:colFirst="4" w:colLast="4"/>
                  <w:r>
                    <w:rPr>
                      <w:rStyle w:val="s0"/>
                    </w:rPr>
                    <w:t>уски сечением 48х24, 50х30 или 60х40 мм, а для облицовки стен - сечением 40х25 мм.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4.2.3 Для устройства каркаса под криволинейные поверхности подвесных потолков и перегородок рекомендуется применять гнутые выпуклые и вогнутые мета</w:t>
                  </w:r>
                  <w:r>
                    <w:rPr>
                      <w:rStyle w:val="s0"/>
                    </w:rPr>
                    <w:t>ллические профили 60х27 мм длиной 2600, 3500 и 4000 мм с радиусами кривизны 500-1000; 1001-2000; 2001-3000; 30001-4000; 4001-5000 мм.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1"/>
                    </w:rPr>
                    <w:t>4.3 Комплектующие материалы и изделия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1"/>
                    </w:rPr>
                    <w:t> 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 xml:space="preserve">4.3.1 Для устройства ограждающих конструкций в комплекте с элементами каркаса и </w:t>
                  </w:r>
                  <w:r>
                    <w:rPr>
                      <w:rStyle w:val="s0"/>
                    </w:rPr>
                    <w:t>гипсокартонными листами поставляются: крепежные изделия, самонарезающие шурупы, клеевые и шпаклевочные составы, уплотнители, герметизирующие составы, звуко- и теплоизоляционные материалы в соответствии с проектом.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4.3.2 К крепежным изделиям относятся: подв</w:t>
                  </w:r>
                  <w:r>
                    <w:rPr>
                      <w:rStyle w:val="s0"/>
                    </w:rPr>
                    <w:t>есы для каркасов подвесных потолков, дюбели и анкерные элементы для крепления каркаса к несущим конструкциям, соединительные элементы для стыкования профилей каркаса, а также дюбели и крючки для крепления различных предметов к перегородкам и подвесны</w:t>
                  </w:r>
                  <w:bookmarkStart w:id="6" w:name="Toc497917764" w:colFirst="4" w:colLast="4"/>
                  <w:r>
                    <w:rPr>
                      <w:rStyle w:val="s0"/>
                    </w:rPr>
                    <w:t>м пото</w:t>
                  </w:r>
                  <w:r>
                    <w:rPr>
                      <w:rStyle w:val="s0"/>
                    </w:rPr>
                    <w:t>лкам.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4.3.3 Номенклатура подвесов (</w:t>
                  </w:r>
                  <w:r>
                    <w:t>таблица 5</w:t>
                  </w:r>
                  <w:r>
                    <w:rPr>
                      <w:rStyle w:val="s0"/>
                    </w:rPr>
                    <w:t>) включает изделия заводской готовности, предназначенные для крепления к несущим конструкциям перекрытия или покрытия металлических профилей или деревянных брусков (3) каркаса подвесного потолка.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Для подвешивания</w:t>
                  </w:r>
                  <w:r>
                    <w:rPr>
                      <w:rStyle w:val="s0"/>
                    </w:rPr>
                    <w:t xml:space="preserve"> каркаса из металлических профилей ПП 60/27 рекомендуется применять подвесы с зажимом и тягой (4), комбинированный подвес (5) и нониусные подвесы (10, 11), для каркаса из профилей Т 24 - подвесы с зажимом и тягой (1, 2) и нониусный подвес (6).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Прямой подве</w:t>
                  </w:r>
                  <w:r>
                    <w:rPr>
                      <w:rStyle w:val="s0"/>
                    </w:rPr>
                    <w:t>с (7-9) рекомендуется использовать при относе подвесного потолка от базового менее чем на 130 мм.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4.3.4 Для соединения металлических профилей ПП 60/27 каркаса подвесного потолка в одном уровне рекомендуется использовать одноуровневый соединитель, а для сое</w:t>
                  </w:r>
                  <w:r>
                    <w:rPr>
                      <w:rStyle w:val="s0"/>
                    </w:rPr>
                    <w:t>динения в различных уровнях - двухуровневый соединитель (</w:t>
                  </w:r>
                  <w:r>
                    <w:t>рисунок 5</w:t>
                  </w:r>
                  <w:r>
                    <w:rPr>
                      <w:rStyle w:val="s0"/>
                    </w:rPr>
                    <w:t>).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Стыкование профилей ПП 60/27 по длине следует осуществлять с помощью специальных удлинителей, а профилей Т-образного типа Т 24 в кассетном потолке предусмотрено конструкцией самого профиля.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4.3.5 Для закрепления к обшивке подвесного потолка осветительных п</w:t>
                  </w:r>
                  <w:r>
                    <w:rPr>
                      <w:rStyle w:val="s0"/>
                    </w:rPr>
                    <w:t>риборов и т.п., масса которых не превышает 6 кг на метр длины листа, рекомендуется использовать металлические и пластмассовые разжимающиеся дюбели и проходные анкеры (</w:t>
                  </w:r>
                  <w:r>
                    <w:t>рисунок 6</w:t>
                  </w:r>
                  <w:r>
                    <w:rPr>
                      <w:rStyle w:val="s0"/>
                    </w:rPr>
                    <w:t>). В условиях возможного повышения влажности указанные грузы рекомендуется крепи</w:t>
                  </w:r>
                  <w:r>
                    <w:rPr>
                      <w:rStyle w:val="s0"/>
                    </w:rPr>
                    <w:t>ть к каркасу подвесного потолка.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4.3.6 Для навески на перегородку из гипсокартонных листов оборудования и различных предметов (картины, полки) следует использовать крючки, анкеры и разжимающиеся дюбели (для конструкций с воздушной полостью) (</w:t>
                  </w:r>
                  <w:r>
                    <w:t>рисунок 7</w:t>
                  </w:r>
                  <w:r>
                    <w:rPr>
                      <w:rStyle w:val="s0"/>
                    </w:rPr>
                    <w:t>).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</w:t>
                  </w:r>
                  <w:r>
                    <w:rPr>
                      <w:rStyle w:val="s0"/>
                    </w:rPr>
                    <w:t>3.7 Допустимая нагрузка на анкер (</w:t>
                  </w:r>
                  <w:r>
                    <w:t>рисунок 7, д</w:t>
                  </w:r>
                  <w:r>
                    <w:rPr>
                      <w:rStyle w:val="s0"/>
                    </w:rPr>
                    <w:t>) не должна превышать: 30 кг при обшивке толщиной 12,5 мм; 40 кг при обшивке толщиной 25 мм, а на анкер (</w:t>
                  </w:r>
                  <w:r>
                    <w:t>рисунок 7, е</w:t>
                  </w:r>
                  <w:r>
                    <w:rPr>
                      <w:rStyle w:val="s0"/>
                    </w:rPr>
                    <w:t>) соответственно 20 и 30 кг.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>Таблица 4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15"/>
                    <w:gridCol w:w="1081"/>
                    <w:gridCol w:w="955"/>
                    <w:gridCol w:w="1015"/>
                    <w:gridCol w:w="1379"/>
                    <w:gridCol w:w="1680"/>
                    <w:gridCol w:w="1658"/>
                  </w:tblGrid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Вид профиля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Марка профиля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Размеры сечения, ахв, мм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Толщина стали, мм</w:t>
                        </w:r>
                      </w:p>
                    </w:tc>
                    <w:tc>
                      <w:tcPr>
                        <w:tcW w:w="116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Стандартная длина, мм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Тип профиля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Область применения</w:t>
                        </w:r>
                      </w:p>
                    </w:tc>
                  </w:tr>
                  <w:bookmarkEnd w:id="6"/>
                  <w:bookmarkEnd w:id="5"/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66800" cy="952500"/>
                              <wp:effectExtent l="0" t="0" r="0" b="0"/>
                              <wp:docPr id="25" name="Рисунок 25" descr="https://prod-prg-document-store-api.azurewebsites.net/api/DocumentObject/GetImageAsync?ImageId=400505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https://prod-prg-document-store-api.azurewebsites.net/api/DocumentObject/GetImageAsync?ImageId=400505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r:link="rId9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ПС 50/50 ПС 65/50 ПС 75/50 ПС100/50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50х50 65х50 75х50 100х50</w:t>
                        </w:r>
                      </w:p>
                    </w:tc>
                    <w:tc>
                      <w:tcPr>
                        <w:tcW w:w="951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0,55-0,8</w:t>
                        </w:r>
                      </w:p>
                    </w:tc>
                    <w:tc>
                      <w:tcPr>
                        <w:tcW w:w="1163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От 2750 до 4500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Стоечный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Стойки каркаса перегородок и облицовки стен</w:t>
                        </w:r>
                      </w:p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38225" cy="828675"/>
                              <wp:effectExtent l="0" t="0" r="9525" b="9525"/>
                              <wp:docPr id="26" name="Рисунок 26" descr="https://prod-prg-document-store-api.azurewebsites.net/api/DocumentObject/GetImageAsync?ImageId=400505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https://prod-prg-document-store-api.azurewebsites.net/api/DocumentObject/GetImageAsync?ImageId=400505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r:link="rId9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8225" cy="828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ПН 50/40 ПН 65/40 ПН 75/40 ПН100/40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50х40 65х40 75х40 100х40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r>
                          <w:t>Направляющий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both"/>
                        </w:pPr>
                        <w:r>
                          <w:t>Направляющие про</w:t>
                        </w:r>
                        <w:r>
                          <w:t>фили кар-каса перего-родок и обли-цовки стен</w:t>
                        </w:r>
                      </w:p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1025" cy="514350"/>
                              <wp:effectExtent l="0" t="0" r="9525" b="0"/>
                              <wp:docPr id="27" name="Рисунок 27" descr="https://prod-prg-document-store-api.azurewebsites.net/api/DocumentObject/GetImageAsync?ImageId=400505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https://prod-prg-document-store-api.azurewebsites.net/api/DocumentObject/GetImageAsync?ImageId=4005057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9" r:link="rId10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025" cy="514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ПНП 28/27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28х27</w:t>
                        </w:r>
                      </w:p>
                    </w:tc>
                    <w:tc>
                      <w:tcPr>
                        <w:tcW w:w="951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0,55-0,8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Потолочный направляющий</w:t>
                        </w:r>
                      </w:p>
                    </w:tc>
                    <w:tc>
                      <w:tcPr>
                        <w:tcW w:w="1446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Каркас потолка и о</w:t>
                        </w:r>
                        <w:r>
                          <w:t>блицовки стен</w:t>
                        </w:r>
                      </w:p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419100"/>
                              <wp:effectExtent l="0" t="0" r="0" b="0"/>
                              <wp:docPr id="28" name="Рисунок 28" descr="https://prod-prg-document-store-api.azurewebsites.net/api/DocumentObject/GetImageAsync?ImageId=400505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https://prod-prg-document-store-api.azurewebsites.net/api/DocumentObject/GetImageAsync?ImageId=400505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1" r:link="rId10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41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ПП 60/27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60х27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Потолочный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57225" cy="1057275"/>
                              <wp:effectExtent l="0" t="0" r="9525" b="9525"/>
                              <wp:docPr id="29" name="Рисунок 29" descr="https://prod-prg-document-store-api.azurewebsites.net/api/DocumentObject/GetImageAsync?ImageId=4005057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https://prod-prg-document-store-api.azurewebsites.net/api/DocumentObject/GetImageAsync?ImageId=4005057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3" r:link="rId10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57225" cy="1057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 24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24х28 24х32 24х38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116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До 4000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Потолочный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Т-образный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Каркас растрового потолка</w:t>
                        </w:r>
                      </w:p>
                    </w:tc>
                  </w:tr>
                </w:tbl>
                <w:p w:rsidR="00000000" w:rsidRDefault="00B34D9E">
                  <w:r>
                    <w:t> </w:t>
                  </w:r>
                </w:p>
                <w:p w:rsidR="00000000" w:rsidRDefault="00B34D9E">
                  <w:pPr>
                    <w:jc w:val="right"/>
                  </w:pPr>
                  <w:r>
                    <w:rPr>
                      <w:rStyle w:val="s0"/>
                    </w:rPr>
                    <w:t>Окончание</w:t>
                  </w:r>
                  <w:r>
                    <w:rPr>
                      <w:rStyle w:val="s0"/>
                    </w:rPr>
                    <w:t xml:space="preserve"> таблицы 4</w:t>
                  </w:r>
                </w:p>
                <w:p w:rsidR="00000000" w:rsidRDefault="00B34D9E">
                  <w: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15"/>
                    <w:gridCol w:w="963"/>
                    <w:gridCol w:w="996"/>
                    <w:gridCol w:w="1015"/>
                    <w:gridCol w:w="1379"/>
                    <w:gridCol w:w="1413"/>
                    <w:gridCol w:w="1446"/>
                  </w:tblGrid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t>Вид профиля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Марка профиля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Размеры сечения, ахв, мм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Толщина стали, мм</w:t>
                        </w:r>
                      </w:p>
                    </w:tc>
                    <w:tc>
                      <w:tcPr>
                        <w:tcW w:w="1163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Стандартная длина, мм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Тип профиля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Область применения</w:t>
                        </w:r>
                      </w:p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71500" cy="685800"/>
                              <wp:effectExtent l="0" t="0" r="0" b="0"/>
                              <wp:docPr id="30" name="Рисунок 30" descr="https://prod-prg-document-store-api.azurewebsites.net/api/DocumentObject/GetImageAsync?ImageId=400505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https://prod-prg-document-store-api.azurewebsites.net/api/DocumentObject/GetImageAsync?ImageId=400505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5" r:link="rId10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" cy="685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ПУ 31/31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31х31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0,4-0,55</w:t>
                        </w:r>
                      </w:p>
                    </w:tc>
                    <w:tc>
                      <w:tcPr>
                        <w:tcW w:w="1163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От 2750 до 4500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Угловой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both"/>
                        </w:pPr>
                        <w:r>
                          <w:t>Защита наруж-ных углов</w:t>
                        </w:r>
                        <w:r>
                          <w:t xml:space="preserve"> пе-регородок и об-лицовок</w:t>
                        </w:r>
                      </w:p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71475" cy="571500"/>
                              <wp:effectExtent l="0" t="0" r="9525" b="0"/>
                              <wp:docPr id="31" name="Рисунок 31" descr="https://prod-prg-document-store-api.azurewebsites.net/api/DocumentObject/GetImageAsync?ImageId=400505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https://prod-prg-document-store-api.azurewebsites.net/api/DocumentObject/GetImageAsync?ImageId=4005057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7" r:link="rId10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147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 20/40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20х40</w:t>
                        </w:r>
                      </w:p>
                    </w:tc>
                    <w:tc>
                      <w:tcPr>
                        <w:tcW w:w="951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0,55-0,8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Потолочный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t>Т-образный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both"/>
                        </w:pPr>
                        <w:r>
                          <w:t>Каркас растро-вого потолка</w:t>
                        </w:r>
                      </w:p>
                    </w:tc>
                  </w:tr>
                  <w:tr w:rsidR="00000000">
                    <w:trPr>
                      <w:cantSplit/>
                    </w:trPr>
                    <w:tc>
                      <w:tcPr>
                        <w:tcW w:w="251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295275"/>
                              <wp:effectExtent l="0" t="0" r="0" b="9525"/>
                              <wp:docPr id="32" name="Рисунок 32" descr="https://prod-prg-document-store-api.azurewebsites.net/api/DocumentObject/GetImageAsync?ImageId=400505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https://prod-prg-document-store-api.azurewebsites.net/api/DocumentObject/GetImageAsync?ImageId=400505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 r:link="rId1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295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 xml:space="preserve">ПА </w:t>
                        </w:r>
                        <w:r>
                          <w:rPr>
                            <w:u w:val="single"/>
                          </w:rPr>
                          <w:t>60х27</w:t>
                        </w:r>
                      </w:p>
                      <w:p w:rsidR="00000000" w:rsidRDefault="00B34D9E">
                        <w:r>
                          <w:t>  60/27</w:t>
                        </w:r>
                      </w:p>
                    </w:tc>
                    <w:tc>
                      <w:tcPr>
                        <w:tcW w:w="9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60х27 с радиусом гибки ³500 мм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116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До 6000</w:t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Арочный</w:t>
                        </w:r>
                      </w:p>
                    </w:tc>
                    <w:tc>
                      <w:tcPr>
                        <w:tcW w:w="14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both"/>
                        </w:pPr>
                        <w:r>
                          <w:t>Каркас криво-линейных по-толков и пере-городок</w:t>
                        </w:r>
                      </w:p>
                    </w:tc>
                  </w:tr>
                </w:tbl>
                <w:p w:rsidR="00000000" w:rsidRDefault="00B34D9E">
                  <w:pPr>
                    <w:spacing w:line="360" w:lineRule="auto"/>
                    <w:ind w:firstLine="720"/>
                    <w:jc w:val="both"/>
                  </w:pPr>
                  <w:r>
                    <w:t> 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4.3.8 Для крепления гипсокартонных листов к каркасу и металлических профилей и деталей между собой рекомендуется использовать самонарезающие шурупы с антикор-розионным покрытием (</w:t>
                  </w:r>
                  <w:r>
                    <w:t>таблица 6</w:t>
                  </w:r>
                  <w:r>
                    <w:rPr>
                      <w:rStyle w:val="s0"/>
                    </w:rPr>
                    <w:t>) или самонарезаю</w:t>
                  </w:r>
                  <w:r>
                    <w:rPr>
                      <w:rStyle w:val="s0"/>
                    </w:rPr>
                    <w:t>щие, а также прокалывающие шурупы оте-чественного производства с антикоррозионным цинковым покрытием Ц6 типа СМ (</w:t>
                  </w:r>
                  <w:r>
                    <w:t>таблица 7</w:t>
                  </w:r>
                  <w:r>
                    <w:rPr>
                      <w:rStyle w:val="s0"/>
                    </w:rPr>
                    <w:t>).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4.3.9 Для заделки стыков между гипсокартонными листами с кромками типа УК рекомендуется использовать шпаклевку «Фугенфюллер», изгот</w:t>
                  </w:r>
                  <w:r>
                    <w:rPr>
                      <w:rStyle w:val="s0"/>
                    </w:rPr>
                    <w:t>авливаемую на основе гипсового вяжущего и специальных добавок, разводимого водой в отношении 4:3.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Шпаклевка «Фугенфюллер» должна применяться в комплексе с армирующей лентой из высококачественной бумаги или стекловолокна с перфорацией или без перфорации.</w:t>
                  </w:r>
                </w:p>
                <w:p w:rsidR="00000000" w:rsidRDefault="00B34D9E">
                  <w:pPr>
                    <w:ind w:firstLine="400"/>
                    <w:jc w:val="both"/>
                  </w:pPr>
                  <w:r>
                    <w:rPr>
                      <w:rStyle w:val="s0"/>
                    </w:rPr>
                    <w:t>4.</w:t>
                  </w:r>
                  <w:r>
                    <w:rPr>
                      <w:rStyle w:val="s0"/>
                    </w:rPr>
                    <w:t>3.10 Для заделки швов между гипсокартонными листами с кромками типа ПЛУК без применения армирующей ленты рекомендуется использовать шпаклевку «Унифлот» на основе гипсового вяжущего с добавками, разводимого водой в отношении 2,5:1.</w:t>
                  </w:r>
                </w:p>
                <w:p w:rsidR="00000000" w:rsidRDefault="00B34D9E">
                  <w:pPr>
                    <w:ind w:firstLine="283"/>
                    <w:jc w:val="both"/>
                  </w:pPr>
                  <w:r>
                    <w:t> </w:t>
                  </w:r>
                </w:p>
                <w:p w:rsidR="00000000" w:rsidRDefault="00B34D9E">
                  <w:pPr>
                    <w:ind w:firstLine="283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857750" cy="9248775"/>
                        <wp:effectExtent l="0" t="0" r="0" b="9525"/>
                        <wp:docPr id="33" name="Рисунок 33" descr="https://prod-prg-document-store-api.azurewebsites.net/api/DocumentObject/GetImageAsync?ImageId=400505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prod-prg-document-store-api.azurewebsites.net/api/DocumentObject/GetImageAsync?ImageId=400505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r:link="rId1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0" cy="9248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0000" w:rsidRDefault="00B34D9E">
                  <w:pPr>
                    <w:ind w:firstLine="283"/>
                    <w:jc w:val="center"/>
                  </w:pPr>
                  <w: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79"/>
                    <w:gridCol w:w="3379"/>
                    <w:gridCol w:w="3380"/>
                  </w:tblGrid>
                  <w:tr w:rsidR="00000000">
                    <w:tc>
                      <w:tcPr>
                        <w:tcW w:w="3379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43050" cy="695325"/>
                              <wp:effectExtent l="0" t="0" r="0" b="9525"/>
                              <wp:docPr id="34" name="Рисунок 34" descr="https://prod-prg-document-store-api.azurewebsites.net/api/DocumentObject/GetImageAsync?ImageId=400505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https://prod-prg-document-store-api.azurewebsites.net/api/DocumentObject/GetImageAsync?ImageId=400505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3" r:link="rId1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43050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79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90625" cy="647700"/>
                              <wp:effectExtent l="0" t="0" r="9525" b="0"/>
                              <wp:docPr id="35" name="Рисунок 35" descr="https://prod-prg-document-store-api.azurewebsites.net/api/DocumentObject/GetImageAsync?ImageId=400505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s://prod-prg-document-store-api.azurewebsites.net/api/DocumentObject/GetImageAsync?ImageId=4005058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5" r:link="rId1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0625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80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52525" cy="666750"/>
                              <wp:effectExtent l="0" t="0" r="9525" b="0"/>
                              <wp:docPr id="36" name="Рисунок 36" descr="https://prod-prg-document-store-api.azurewebsites.net/api/DocumentObject/GetImageAsync?ImageId=400505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s://prod-prg-document-store-api.azurewebsites.net/api/DocumentObject/GetImageAsync?ImageId=400505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7" r:link="rId1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52525" cy="666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00000" w:rsidRDefault="00B34D9E">
                  <w:pPr>
                    <w:jc w:val="right"/>
                  </w:pPr>
                  <w: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Рисунок 5 - Одноуровневый (а) и двухуровневые (б, в) соединители металлических профилей каркаса подвесного потолка</w:t>
                  </w:r>
                </w:p>
                <w:p w:rsidR="00000000" w:rsidRDefault="00B34D9E">
                  <w:pPr>
                    <w:jc w:val="center"/>
                  </w:pPr>
                  <w: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3"/>
                    <w:gridCol w:w="4644"/>
                  </w:tblGrid>
                  <w:tr w:rsidR="00000000">
                    <w:tc>
                      <w:tcPr>
                        <w:tcW w:w="4643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895475" cy="828675"/>
                              <wp:effectExtent l="0" t="0" r="9525" b="9525"/>
                              <wp:docPr id="37" name="Рисунок 37" descr="https://prod-prg-document-store-api.azurewebsites.net/api/DocumentObject/GetImageAsync?ImageId=4005058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https://prod-prg-document-store-api.azurewebsites.net/api/DocumentObject/GetImageAsync?ImageId=4005058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9" r:link="rId1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95475" cy="828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644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24025" cy="933450"/>
                              <wp:effectExtent l="0" t="0" r="9525" b="0"/>
                              <wp:docPr id="38" name="Рисунок 38" descr="https://prod-prg-document-store-api.azurewebsites.net/api/DocumentObject/GetImageAsync?ImageId=400505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s://prod-prg-document-store-api.azurewebsites.net/api/DocumentObject/GetImageAsync?ImageId=400505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1" r:link="rId1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24025" cy="933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00000" w:rsidRDefault="00B34D9E">
                  <w: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Рисунок 6 - Разжимающиеся дюбели (а) и проходные анкеры (б) для</w:t>
                  </w:r>
                  <w:r>
                    <w:rPr>
                      <w:rStyle w:val="s0"/>
                    </w:rPr>
                    <w:t xml:space="preserve"> крепления к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обшивке подвесного потолка светильников, штор и т.п.</w:t>
                  </w:r>
                </w:p>
                <w:p w:rsidR="00000000" w:rsidRDefault="00B34D9E">
                  <w: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3"/>
                    <w:gridCol w:w="4644"/>
                  </w:tblGrid>
                  <w:tr w:rsidR="00000000">
                    <w:trPr>
                      <w:trHeight w:val="2390"/>
                    </w:trPr>
                    <w:tc>
                      <w:tcPr>
                        <w:tcW w:w="4643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</w:pPr>
                        <w:r>
                          <w:rPr>
                            <w:noProof/>
                          </w:rPr>
                          <w:drawing>
                            <wp:anchor distT="0" distB="0" distL="114300" distR="11430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762000" cy="981075"/>
                              <wp:effectExtent l="0" t="0" r="0" b="9525"/>
                              <wp:wrapSquare wrapText="bothSides"/>
                              <wp:docPr id="230" name="Рисунок 2" descr="https://prod-prg-document-store-api.azurewebsites.net/api/DocumentObject/GetImageAsync?ImageId=400507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s://prod-prg-document-store-api.azurewebsites.net/api/DocumentObject/GetImageAsync?ImageId=400507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0" cy="981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>
                          <w:t> </w:t>
                        </w:r>
                      </w:p>
                    </w:tc>
                    <w:tc>
                      <w:tcPr>
                        <w:tcW w:w="4644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  <w:jc w:val="both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333625" cy="1276350"/>
                              <wp:effectExtent l="0" t="0" r="9525" b="0"/>
                              <wp:docPr id="39" name="Рисунок 39" descr="https://prod-prg-document-store-api.azurewebsites.net/api/DocumentObject/GetImageAsync?ImageId=400505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https://prod-prg-document-store-api.azurewebsites.net/api/DocumentObject/GetImageAsync?ImageId=4005058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r:link="rId1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33625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00000">
                    <w:trPr>
                      <w:trHeight w:val="1797"/>
                    </w:trPr>
                    <w:tc>
                      <w:tcPr>
                        <w:tcW w:w="4643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00150" cy="1181100"/>
                              <wp:effectExtent l="0" t="0" r="0" b="0"/>
                              <wp:docPr id="40" name="Рисунок 40" descr="https://prod-prg-document-store-api.azurewebsites.net/api/DocumentObject/GetImageAsync?ImageId=400505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https://prod-prg-document-store-api.azurewebsites.net/api/DocumentObject/GetImageAsync?ImageId=400505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6" r:link="rId1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0150" cy="1181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644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33475" cy="828675"/>
                              <wp:effectExtent l="0" t="0" r="9525" b="9525"/>
                              <wp:docPr id="41" name="Рисунок 41" descr="https://prod-prg-document-store-api.azurewebsites.net/api/DocumentObject/GetImageAsync?ImageId=400505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https://prod-prg-document-store-api.azurewebsites.net/api/DocumentObject/GetImageAsync?ImageId=4005058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r:link="rId1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3475" cy="828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00000">
                    <w:trPr>
                      <w:trHeight w:val="2705"/>
                    </w:trPr>
                    <w:tc>
                      <w:tcPr>
                        <w:tcW w:w="4643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505075" cy="1666875"/>
                              <wp:effectExtent l="0" t="0" r="9525" b="9525"/>
                              <wp:docPr id="42" name="Рисунок 42" descr="https://prod-prg-document-store-api.azurewebsites.net/api/DocumentObject/GetImageAsync?ImageId=400505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https://prod-prg-document-store-api.azurewebsites.net/api/DocumentObject/GetImageAsync?ImageId=400505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0" r:link="rId1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05075" cy="1666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644" w:type="dxa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628900" cy="1781175"/>
                              <wp:effectExtent l="0" t="0" r="0" b="9525"/>
                              <wp:docPr id="43" name="Рисунок 43" descr="https://prod-prg-document-store-api.azurewebsites.net/api/DocumentObject/GetImageAsync?ImageId=400505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s://prod-prg-document-store-api.azurewebsites.net/api/DocumentObject/GetImageAsync?ImageId=4005058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r:link="rId1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28900" cy="1781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000000">
                    <w:trPr>
                      <w:trHeight w:val="1082"/>
                    </w:trPr>
                    <w:tc>
                      <w:tcPr>
                        <w:tcW w:w="9287" w:type="dxa"/>
                        <w:gridSpan w:val="2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000000" w:rsidRDefault="00B34D9E">
                        <w:pPr>
                          <w:autoSpaceDE w:val="0"/>
                          <w:autoSpaceDN w:val="0"/>
                          <w:spacing w:before="120" w:after="120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952625" cy="495300"/>
                              <wp:effectExtent l="0" t="0" r="9525" b="0"/>
                              <wp:docPr id="44" name="Рисунок 44" descr="https://prod-prg-document-store-api.azurewebsites.net/api/DocumentObject/GetImageAsync?ImageId=400505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s://prod-prg-document-store-api.azurewebsites.net/api/DocumentObject/GetImageAsync?ImageId=400505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4" r:link="rId1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Рисунок 7 - Крючки (а-г), анкеры (д, е) и дюбели (ж) для навески на перегородки из гипсо-картонных листов предметов (картин и т.п.) и оборудования массой: а - до 5 кг; б - до 5 кг; в - до 10 кг; г - до 15 кг; д - 30-40 кг; с - 20-30 кг; ж - 20 кг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Таблица</w:t>
                  </w:r>
                  <w:r>
                    <w:rPr>
                      <w:rStyle w:val="s0"/>
                    </w:rPr>
                    <w:t xml:space="preserve"> 6 - Номенклатура шурупов фирмы СП «ТИГИ КНАУФ» ОАО</w:t>
                  </w:r>
                </w:p>
                <w:p w:rsidR="00000000" w:rsidRDefault="00B34D9E">
                  <w:pPr>
                    <w:jc w:val="center"/>
                  </w:pPr>
                  <w:r>
                    <w:rPr>
                      <w:rStyle w:val="s0"/>
                    </w:rPr>
                    <w:t> </w:t>
                  </w: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3"/>
                    <w:gridCol w:w="955"/>
                    <w:gridCol w:w="776"/>
                    <w:gridCol w:w="776"/>
                    <w:gridCol w:w="763"/>
                    <w:gridCol w:w="1839"/>
                    <w:gridCol w:w="8792"/>
                  </w:tblGrid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372" w:type="pct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Слой</w:t>
                        </w:r>
                      </w:p>
                    </w:tc>
                    <w:tc>
                      <w:tcPr>
                        <w:tcW w:w="554" w:type="pct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Толщина ГКЛ, мм</w:t>
                        </w:r>
                      </w:p>
                    </w:tc>
                    <w:tc>
                      <w:tcPr>
                        <w:tcW w:w="1976" w:type="pct"/>
                        <w:gridSpan w:val="3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Тип</w:t>
                        </w:r>
                      </w:p>
                    </w:tc>
                    <w:tc>
                      <w:tcPr>
                        <w:tcW w:w="978" w:type="pct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Тип и эскиз шурупа</w:t>
                        </w:r>
                      </w:p>
                    </w:tc>
                    <w:tc>
                      <w:tcPr>
                        <w:tcW w:w="1120" w:type="pct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Область применения</w:t>
                        </w:r>
                      </w:p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677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для дерева</w:t>
                        </w:r>
                      </w:p>
                    </w:tc>
                    <w:tc>
                      <w:tcPr>
                        <w:tcW w:w="1299" w:type="pct"/>
                        <w:gridSpan w:val="2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для профиля толщиной, мм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до 0,7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0,7-2,25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372" w:type="pct"/>
                        <w:vMerge w:val="restar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Один</w:t>
                        </w:r>
                      </w:p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До 12,5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TN25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ТВ25</w:t>
                        </w:r>
                      </w:p>
                    </w:tc>
                    <w:tc>
                      <w:tcPr>
                        <w:tcW w:w="978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Прокалывающий -TN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14325" cy="752475"/>
                              <wp:effectExtent l="0" t="0" r="9525" b="9525"/>
                              <wp:docPr id="45" name="Рисунок 45" descr="https://prod-prg-document-store-api.azurewebsites.net/api/DocumentObject/GetImageAsync?ImageId=400505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s://prod-prg-document-store-api.azurewebsites.net/api/DocumentObject/GetImageAsync?ImageId=4005059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r:link="rId1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325" cy="752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120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Для крепления гипсокартонных листов к каркасу перегородок</w:t>
                        </w:r>
                      </w:p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TN25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ТВ35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18-20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TN45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ТВ35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TN45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ТВ45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372" w:type="pct"/>
                        <w:vMerge w:val="restar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Два</w:t>
                        </w:r>
                      </w:p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12,5+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TN35+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TN25+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ТВ25+</w:t>
                        </w:r>
                      </w:p>
                    </w:tc>
                    <w:tc>
                      <w:tcPr>
                        <w:tcW w:w="978" w:type="pct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Сверлящий - ТВ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5750" cy="704850"/>
                              <wp:effectExtent l="0" t="0" r="0" b="0"/>
                              <wp:docPr id="46" name="Рисунок 46" descr="https://prod-prg-document-store-api.azurewebsites.net/api/DocumentObject/GetImageAsync?ImageId=400505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https://prod-prg-document-store-api.azurewebsites.net/api/DocumentObject/GetImageAsync?ImageId=400505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8" r:link="rId13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" cy="704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+12,5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+TN45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+TN35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+ТВ45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15+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TN35+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TN25+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 xml:space="preserve">ТВ35+ 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+12,5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+TN55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+TN45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+ТВ45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18+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TN45+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TN35+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ТВ35+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+15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+TN55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+TN45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+ТВ45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cantSplit/>
                      <w:trHeight w:val="20"/>
                      <w:tblHeader/>
                    </w:trPr>
                    <w:tc>
                      <w:tcPr>
                        <w:tcW w:w="0" w:type="auto"/>
                        <w:vMerge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24 + 18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TN45+ +TN70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TN35+ +TN55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ТВ45+ +ТВ55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000000" w:rsidRDefault="00B34D9E"/>
                    </w:tc>
                  </w:tr>
                  <w:tr w:rsidR="00000000">
                    <w:trPr>
                      <w:trHeight w:val="20"/>
                      <w:tblHeader/>
                    </w:trPr>
                    <w:tc>
                      <w:tcPr>
                        <w:tcW w:w="372" w:type="pct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-</w:t>
                        </w:r>
                      </w:p>
                    </w:tc>
                    <w:tc>
                      <w:tcPr>
                        <w:tcW w:w="554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-</w:t>
                        </w:r>
                      </w:p>
                    </w:tc>
                    <w:tc>
                      <w:tcPr>
                        <w:tcW w:w="677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LN16</w:t>
                        </w:r>
                      </w:p>
                    </w:tc>
                    <w:tc>
                      <w:tcPr>
                        <w:tcW w:w="646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LN9,5</w:t>
                        </w:r>
                      </w:p>
                    </w:tc>
                    <w:tc>
                      <w:tcPr>
                        <w:tcW w:w="653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-</w:t>
                        </w:r>
                      </w:p>
                    </w:tc>
                    <w:tc>
                      <w:tcPr>
                        <w:tcW w:w="978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center"/>
                        </w:pPr>
                        <w:r>
                          <w:t>Тип LN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23875" cy="238125"/>
                              <wp:effectExtent l="0" t="0" r="9525" b="9525"/>
                              <wp:docPr id="47" name="Рисунок 47" descr="https://prod-prg-document-store-api.azurewebsites.net/api/DocumentObject/GetImageAsync?ImageId=400505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https://prod-prg-document-store-api.azurewebsites.net/api/DocumentObject/GetImageAsync?ImageId=4005059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r:link="rId14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238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000000" w:rsidRDefault="00B34D9E">
                        <w:pPr>
                          <w:jc w:val="both"/>
                        </w:pPr>
                        <w:r>
                          <w:t>Для соединения метал-лических профилей меж-ду собой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rPr>
                            <w:rStyle w:val="s0"/>
                          </w:rPr>
                          <w:t> 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rPr>
                            <w:rStyle w:val="s0"/>
                          </w:rPr>
                          <w:t>Таблица 7 - Номенклатура шурупов отече</w:t>
                        </w:r>
                        <w:r>
                          <w:rPr>
                            <w:rStyle w:val="s0"/>
                          </w:rPr>
                          <w:t>ственного производства с антикоррозийным цинковым покрытием</w:t>
                        </w:r>
                      </w:p>
                      <w:p w:rsidR="00000000" w:rsidRDefault="00B34D9E">
                        <w:pPr>
                          <w:jc w:val="center"/>
                        </w:pPr>
                        <w:r>
                          <w:rPr>
                            <w:rStyle w:val="s0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80"/>
                          <w:gridCol w:w="860"/>
                          <w:gridCol w:w="727"/>
                          <w:gridCol w:w="1536"/>
                          <w:gridCol w:w="962"/>
                          <w:gridCol w:w="720"/>
                          <w:gridCol w:w="1707"/>
                        </w:tblGrid>
                        <w:tr w:rsidR="00000000">
                          <w:trPr>
                            <w:tblHeader/>
                          </w:trPr>
                          <w:tc>
                            <w:tcPr>
                              <w:tcW w:w="1102" w:type="pct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Эскиз</w:t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Тип шурупа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 xml:space="preserve">Длина винта, 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мм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Номинальный диаметр резьбы, мм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Диаметр головки,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мм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Масса 1000 шт., кг</w:t>
                              </w:r>
                            </w:p>
                          </w:tc>
                          <w:tc>
                            <w:tcPr>
                              <w:tcW w:w="1032" w:type="pc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Область применения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1102" w:type="pct"/>
                              <w:vMerge w:val="restar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295400" cy="685800"/>
                                    <wp:effectExtent l="0" t="0" r="0" b="0"/>
                                    <wp:docPr id="48" name="Рисунок 48" descr="https://prod-prg-document-store-api.azurewebsites.net/api/DocumentObject/GetImageAsync?ImageId=400505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s://prod-prg-document-store-api.azurewebsites.net/api/DocumentObject/GetImageAsync?ImageId=4005059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2" r:link="rId14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95400" cy="685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 1-20</w:t>
                              </w:r>
                            </w:p>
                          </w:tc>
                          <w:tc>
                            <w:tcPr>
                              <w:tcW w:w="579" w:type="pct"/>
                              <w:vMerge w:val="restar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vMerge w:val="restar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2,19</w:t>
                              </w:r>
                            </w:p>
                          </w:tc>
                          <w:tc>
                            <w:tcPr>
                              <w:tcW w:w="1032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both"/>
                              </w:pPr>
                              <w:r>
                                <w:t>Для крепления гип-сокартонных листов к профилю металли-ческого каркаса с толщиной стенки до 0,7 мм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 1-25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2,51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 1-30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2,89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 1-35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3,28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 1-45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4,06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 1-55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4,84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1102" w:type="pct"/>
                              <w:vMerge w:val="restar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295400" cy="619125"/>
                                    <wp:effectExtent l="0" t="0" r="0" b="9525"/>
                                    <wp:docPr id="49" name="Рисунок 49" descr="https://prod-prg-document-store-api.azurewebsites.net/api/DocumentObject/GetImageAsync?ImageId=400505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s://prod-prg-document-store-api.azurewebsites.net/api/DocumentObject/GetImageAsync?ImageId=4005059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4" r:link="rId14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95400" cy="619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CM2-20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2,18</w:t>
                              </w:r>
                            </w:p>
                          </w:tc>
                          <w:tc>
                            <w:tcPr>
                              <w:tcW w:w="1032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both"/>
                              </w:pPr>
                              <w:r>
                                <w:t xml:space="preserve">То же, к профилям металлического кар-каса с толщиной стен-ки от 0,7 до </w:t>
                              </w:r>
                              <w:r>
                                <w:t>2,5 мм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CM2-25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CM2-30</w:t>
                              </w:r>
                            </w:p>
                          </w:tc>
                          <w:tc>
                            <w:tcPr>
                              <w:tcW w:w="579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55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2,88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CM2-35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3,27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CM2-45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4,05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CM2-55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4,83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1102" w:type="pct"/>
                              <w:vMerge w:val="restart"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323975" cy="619125"/>
                                    <wp:effectExtent l="0" t="0" r="9525" b="9525"/>
                                    <wp:docPr id="50" name="Рисунок 50" descr="https://prod-prg-document-store-api.azurewebsites.net/api/DocumentObject/GetImageAsync?ImageId=400505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s://prod-prg-document-store-api.azurewebsites.net/api/DocumentObject/GetImageAsync?ImageId=4005059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6" r:link="rId14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23975" cy="619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СМЗ-15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15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2,46</w:t>
                              </w:r>
                            </w:p>
                          </w:tc>
                          <w:tc>
                            <w:tcPr>
                              <w:tcW w:w="1032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Как для СМ1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СМЗ-20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2,86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СМЗ-25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3,38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СМЗ-30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3,90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СМЗ-35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4,42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single" w:sz="8" w:space="0" w:color="auto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caps/>
                                </w:rPr>
                                <w:t>СМЗ-40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4,8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4,92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1102" w:type="pct"/>
                              <w:vMerge w:val="restart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r>
                                <w:rPr>
                                  <w:color w:val="auto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СМ4-15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15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2,46</w:t>
                              </w:r>
                            </w:p>
                          </w:tc>
                          <w:tc>
                            <w:tcPr>
                              <w:tcW w:w="1032" w:type="pct"/>
                              <w:vMerge w:val="restar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Как для СМ5, СМ6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СМ4-20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2,86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СМ4-25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25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3,38</w:t>
                              </w:r>
                            </w:p>
                          </w:tc>
                          <w:tc>
                            <w:tcPr>
                              <w:tcW w:w="1032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Как для СМ2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СМ4-30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3,90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СМ4-35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35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nil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4,42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СМ4-40</w:t>
                              </w:r>
                            </w:p>
                          </w:tc>
                          <w:tc>
                            <w:tcPr>
                              <w:tcW w:w="579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40</w:t>
                              </w:r>
                            </w:p>
                          </w:tc>
                          <w:tc>
                            <w:tcPr>
                              <w:tcW w:w="487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</w:p>
                          </w:tc>
                          <w:tc>
                            <w:tcPr>
                              <w:tcW w:w="548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4,92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1102" w:type="pc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62000" cy="438150"/>
                                    <wp:effectExtent l="0" t="0" r="0" b="0"/>
                                    <wp:docPr id="51" name="Рисунок 51" descr="https://prod-prg-document-store-api.azurewebsites.net/api/DocumentObject/GetImageAsync?ImageId=400505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 descr="https://prod-prg-document-store-api.azurewebsites.net/api/DocumentObject/GetImageAsync?ImageId=4005059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8" r:link="rId14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0" cy="438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СМ5-16</w:t>
                              </w:r>
                            </w:p>
                          </w:tc>
                          <w:tc>
                            <w:tcPr>
                              <w:tcW w:w="579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16</w:t>
                              </w:r>
                            </w:p>
                          </w:tc>
                          <w:tc>
                            <w:tcPr>
                              <w:tcW w:w="487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4,2</w:t>
                              </w:r>
                            </w:p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9</w:t>
                              </w:r>
                            </w:p>
                          </w:tc>
                          <w:tc>
                            <w:tcPr>
                              <w:tcW w:w="548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1,13</w:t>
                              </w:r>
                            </w:p>
                          </w:tc>
                          <w:tc>
                            <w:tcPr>
                              <w:tcW w:w="1032" w:type="pct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both"/>
                              </w:pPr>
                              <w:r>
                                <w:t>Для крепления ме-таллических дверных коробок к каркасу перегородок</w:t>
                              </w:r>
                            </w:p>
                          </w:tc>
                        </w:tr>
                        <w:tr w:rsidR="00000000">
                          <w:trPr>
                            <w:cantSplit/>
                            <w:tblHeader/>
                          </w:trPr>
                          <w:tc>
                            <w:tcPr>
                              <w:tcW w:w="1102" w:type="pct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81050" cy="238125"/>
                                    <wp:effectExtent l="0" t="0" r="0" b="9525"/>
                                    <wp:docPr id="52" name="Рисунок 52" descr="https://prod-prg-document-store-api.azurewebsites.net/api/DocumentObject/GetImageAsync?ImageId=400505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2" descr="https://prod-prg-document-store-api.azurewebsites.net/api/DocumentObject/GetImageAsync?ImageId=4005059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0" r:link="rId15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238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11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СМ6-16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  <w:tc>
                            <w:tcPr>
                              <w:tcW w:w="640" w:type="pc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t>8,5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>
                              <w:pPr>
                                <w:spacing w:before="120"/>
                                <w:jc w:val="both"/>
                              </w:pPr>
                              <w:r>
                                <w:rPr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4.3.11 Дл</w:t>
                              </w:r>
                              <w:r>
                                <w:rPr>
                                  <w:rStyle w:val="s0"/>
                                </w:rPr>
                                <w:t>я окончательной отделки стыков между гипсокартонными листами обшивки поверхностей следует применять шпаклевочный состав «Финиш-паста» или «Борд-финиш».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4.3.12 Для бескаркасного крепления гипсокартонных листов к стенам при их облицовке рекомендуется применя</w:t>
                              </w:r>
                              <w:r>
                                <w:rPr>
                                  <w:rStyle w:val="s0"/>
                                </w:rPr>
                                <w:t>ть монтажный клей «Перлфикс», изготавливаемый на основе гипсового вяжущего с добавками, разводимого в воде в соотношении 2:1, шпаклевку «Фугенфюллер», или другие аналогичные составы.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4.3.13 Для повышения адгезии клея «Перлфикс» к бетонным поверхностям стен</w:t>
                              </w:r>
                              <w:r>
                                <w:rPr>
                                  <w:rStyle w:val="s0"/>
                                </w:rPr>
                                <w:t xml:space="preserve"> при их облицовке рекомендуется использовать грунтовку «Бетоконтакт», а для обработки гигроскопичных поверхностей грунтовку «Тифенгрунд» фирмы СП «ТИГИ КНАУФ» ОАО.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4.3.14 При подготовке поверхности обшивки из гипсокартонных листов под окраску с целью нормализации абсорбции рекомендуется использовать грунтовку «Тифенгрунд», поставляемую фирмой СП «ТИГИ КНАУФ» ОАО.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4.3.15 Для уплотнения зазоров между направляющими проф</w:t>
                              </w:r>
                              <w:r>
                                <w:rPr>
                                  <w:rStyle w:val="s0"/>
                                </w:rPr>
                                <w:t>илями металлического каркаса перегородок, полом и потолком и обеспечения требуемой звукоизоляции рекомендуется применять уплотнительную ленту «Дихтунгсбанд», поставляемую фирмой СП «ТИГИ КНАУФ» ОАО, или уплотнительные ленты из пенополиуретана и латексной п</w:t>
                              </w:r>
                              <w:r>
                                <w:rPr>
                                  <w:rStyle w:val="s0"/>
                                </w:rPr>
                                <w:t>енорезины плотностью до 150 кг/м</w:t>
                              </w:r>
                              <w:r>
                                <w:rPr>
                                  <w:rStyle w:val="s0"/>
                                  <w:vertAlign w:val="superscript"/>
                                </w:rPr>
                                <w:t>3</w:t>
                              </w:r>
                              <w:r>
                                <w:rPr>
                                  <w:rStyle w:val="s0"/>
                                </w:rPr>
                                <w:t>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 xml:space="preserve">4.3.16 Для звукоизоляции перегородок рекомендуется применять минераловатные плиты на синтетическом связующем по </w:t>
                              </w:r>
                              <w:hyperlink r:id="rId152" w:history="1">
                                <w:r>
                                  <w:rPr>
                                    <w:rStyle w:val="a3"/>
                                  </w:rPr>
                                  <w:t>ГОСТ 9573-96</w:t>
                                </w:r>
                              </w:hyperlink>
                              <w:r>
                                <w:rPr>
                                  <w:rStyle w:val="s0"/>
                                </w:rPr>
                                <w:t xml:space="preserve"> или стекловатные плиты на синтет</w:t>
                              </w:r>
                              <w:r>
                                <w:rPr>
                                  <w:rStyle w:val="s0"/>
                                </w:rPr>
                                <w:t xml:space="preserve">ическом связующем, изготавливаемые по </w:t>
                              </w:r>
                              <w:hyperlink r:id="rId153" w:history="1">
                                <w:r>
                                  <w:rPr>
                                    <w:rStyle w:val="a3"/>
                                  </w:rPr>
                                  <w:t>ГОСТ 10499-95</w:t>
                                </w:r>
                              </w:hyperlink>
                              <w:r>
                                <w:rPr>
                                  <w:rStyle w:val="s0"/>
                                </w:rPr>
                                <w:t>.</w:t>
                              </w:r>
                            </w:p>
                            <w:p w:rsidR="00000000" w:rsidRDefault="00B34D9E">
                              <w:pPr>
                                <w:ind w:firstLine="720"/>
                                <w:jc w:val="both"/>
                              </w:pPr>
                              <w: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 xml:space="preserve">5 Конструктивные решения ограждений с применением 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гипсокартонных листов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5.1 Общая часть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 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5.1.1 Настоящий раздел распространяется на п</w:t>
                              </w:r>
                              <w:r>
                                <w:rPr>
                                  <w:rStyle w:val="s0"/>
                                </w:rPr>
                                <w:t>роектирование каркасно-обшивных перегородок, облицовки стен гипсокартонными листами и теплоизолирующими гипсо-картонными комбинированными панелями, ограждений коммуникационных шахт, подвесных потолков, а также огнезащиты строительных конструкций, вентиляци</w:t>
                              </w:r>
                              <w:r>
                                <w:rPr>
                                  <w:rStyle w:val="s0"/>
                                </w:rPr>
                                <w:t>онных и кабельных каналов.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5.1.2 Раздел содержит рекомендательные указания по проектированию и конст-руктивным решениям основных узлов перечисленных конструкций, области применения, а также их физико-технические характеристики.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5.1.3 Ограждающие конструкци</w:t>
                              </w:r>
                              <w:r>
                                <w:rPr>
                                  <w:rStyle w:val="s0"/>
                                </w:rPr>
                                <w:t>и с применением гипсокартонных листов могут применяться в зданиях различного назначения и степеней огнестойкости, этажности и конструктивных схем, возводимых в разных регионах страны, включая сейсмические районы, при удовлетворении соответствующих норматив</w:t>
                              </w:r>
                              <w:r>
                                <w:rPr>
                                  <w:rStyle w:val="s0"/>
                                </w:rPr>
                                <w:t>ных требований.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5.2 Каркасно-обшивные перегородки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1"/>
                                </w:rPr>
                                <w:t> 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5.2.1 Перегородки из гипсокартонных листов рекомендуется проектировать преимущественно с металлическим каркасом, одинарным или двойным, звукоизоляционным заполнением из минераловатных или стекловатных плит, с одно-, двух- или трехслойной обшивкой ГКЛ (</w:t>
                              </w:r>
                              <w:r>
                                <w:t>табл</w:t>
                              </w:r>
                              <w:r>
                                <w:t>ица 8</w:t>
                              </w:r>
                              <w:r>
                                <w:rPr>
                                  <w:rStyle w:val="s0"/>
                                </w:rPr>
                                <w:t>). При необходимости прокладки трубопроводов и т.п. коммуникаций в толще перегородки рекомендуется использовать металли</w:t>
                              </w:r>
                              <w:bookmarkStart w:id="7" w:name="Toc497917765" w:colFirst="4" w:colLast="4"/>
                              <w:r>
                                <w:rPr>
                                  <w:rStyle w:val="s0"/>
                                </w:rPr>
                                <w:t>ческий каркас с двойными раздвинутыми стойками, а в качестве заполнителя испол</w:t>
                              </w:r>
                              <w:bookmarkStart w:id="8" w:name="Toc497917766" w:colFirst="4" w:colLast="4"/>
                              <w:r>
                                <w:rPr>
                                  <w:rStyle w:val="s0"/>
                                </w:rPr>
                                <w:t>ьзовать преимущественно материалы класса «НГ». При про</w:t>
                              </w:r>
                              <w:r>
                                <w:rPr>
                                  <w:rStyle w:val="s0"/>
                                </w:rPr>
                                <w:t>кладке коммуникаций внутри перегородок с горючими материалами конструкция таких проходок не должна уменьшать огнестойкость и увеличивать пожарную опасность этих конструкций.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5.2.2 В помещениях с сухим и нормальным температурно-влажностными режимами рекомен</w:t>
                              </w:r>
                              <w:r>
                                <w:rPr>
                                  <w:rStyle w:val="s0"/>
                                </w:rPr>
                                <w:t>дуется проектировать перегородки с металлическим или деревянным каркасом и обшивкой из стандартных гипсокартонных листов ГКЛ.</w:t>
                              </w:r>
                            </w:p>
                            <w:p w:rsidR="00000000" w:rsidRDefault="00B34D9E">
                              <w:pPr>
                                <w:ind w:firstLine="400"/>
                                <w:jc w:val="both"/>
                              </w:pPr>
                              <w:r>
                                <w:rPr>
                                  <w:rStyle w:val="s0"/>
                                </w:rPr>
                                <w:t>5.2.3 В помещениях с влажным и мокрым режимами эксплуатации перегородки рекомендуется проектировать с металлическим каркасом и обш</w:t>
                              </w:r>
                              <w:r>
                                <w:rPr>
                                  <w:rStyle w:val="s0"/>
                                </w:rPr>
                                <w:t>ивкой из ГКЛВ или ГКЛВО, лицевую поверхность которых следует защищать водостойкими грунтовками, шпаклевками, красками, керамической плиткой или покрытиями из ПВХ.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0"/>
                                </w:rPr>
                                <w:t> 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0"/>
                                </w:rPr>
                                <w:t>Таблица 8 - Номенклатура каркасно-обшивных перегородок</w:t>
                              </w:r>
                            </w:p>
                            <w:p w:rsidR="00000000" w:rsidRDefault="00B34D9E">
                              <w:pPr>
                                <w:jc w:val="center"/>
                              </w:pPr>
                              <w:r>
                                <w:rPr>
                                  <w:rStyle w:val="s0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4920" w:type="pct"/>
                                <w:tblInd w:w="146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20"/>
                                <w:gridCol w:w="2530"/>
                                <w:gridCol w:w="1203"/>
                                <w:gridCol w:w="27161"/>
                              </w:tblGrid>
                              <w:tr w:rsidR="00000000">
                                <w:trPr>
                                  <w:tblHeader/>
                                </w:trPr>
                                <w:tc>
                                  <w:tcPr>
                                    <w:tcW w:w="315" w:type="pct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№ схемы</w:t>
                                    </w:r>
                                  </w:p>
                                </w:tc>
                                <w:tc>
                                  <w:tcPr>
                                    <w:tcW w:w="1917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Гипсокартонные листы</w:t>
                                    </w:r>
                                  </w:p>
                                </w:tc>
                                <w:tc>
                                  <w:tcPr>
                                    <w:tcW w:w="1179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Общая</w:t>
                                    </w:r>
                                    <w:r>
                                      <w:t xml:space="preserve"> толщина перегородки, MM</w:t>
                                    </w:r>
                                  </w:p>
                                </w:tc>
                                <w:tc>
                                  <w:tcPr>
                                    <w:tcW w:w="1590" w:type="pct"/>
                                    <w:tcBorders>
                                      <w:top w:val="single" w:sz="8" w:space="0" w:color="auto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Х</w:t>
                                    </w:r>
                                    <w:bookmarkStart w:id="9" w:name="Toc497917767"/>
                                    <w:r>
                                      <w:t>арактеристика конструкции</w:t>
                                    </w:r>
                                    <w:bookmarkEnd w:id="9"/>
                                  </w:p>
                                </w:tc>
                              </w:tr>
                              <w:bookmarkEnd w:id="8"/>
                              <w:bookmarkEnd w:id="7"/>
                              <w:tr w:rsidR="00000000">
                                <w:trPr>
                                  <w:tblHeader/>
                                </w:trPr>
                                <w:tc>
                                  <w:tcPr>
                                    <w:tcW w:w="315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91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d=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12,5-15 мм</w:t>
                                    </w:r>
                                  </w:p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62125" cy="762000"/>
                                          <wp:effectExtent l="0" t="0" r="9525" b="0"/>
                                          <wp:docPr id="53" name="Рисунок 53" descr="https://prod-prg-document-store-api.azurewebsites.net/api/DocumentObject/GetImageAsync?ImageId=4005059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3" descr="https://prod-prg-document-store-api.azurewebsites.net/api/DocumentObject/GetImageAsync?ImageId=4005059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4" r:link="rId15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62125" cy="762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179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75-125</w:t>
                                    </w:r>
                                  </w:p>
                                </w:tc>
                                <w:tc>
                                  <w:tcPr>
                                    <w:tcW w:w="159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both"/>
                                    </w:pPr>
                                    <w:r>
                                      <w:t>Одинарный металлический кар-кас с заполнением минплитой или без заполнения</w:t>
                                    </w:r>
                                  </w:p>
                                </w:tc>
                              </w:tr>
                              <w:tr w:rsidR="00000000">
                                <w:trPr>
                                  <w:tblHeader/>
                                </w:trPr>
                                <w:tc>
                                  <w:tcPr>
                                    <w:tcW w:w="315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91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62125" cy="638175"/>
                                          <wp:effectExtent l="0" t="0" r="9525" b="9525"/>
                                          <wp:docPr id="54" name="Рисунок 54" descr="https://prod-prg-document-store-api.azurewebsites.net/api/DocumentObject/GetImageAsync?ImageId=40050600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4" descr="https://prod-prg-document-store-api.azurewebsites.net/api/DocumentObject/GetImageAsync?ImageId=40050600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6" r:link="rId15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62125" cy="6381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179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100-150</w:t>
                                    </w:r>
                                  </w:p>
                                </w:tc>
                                <w:tc>
                                  <w:tcPr>
                                    <w:tcW w:w="159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both"/>
                                    </w:pPr>
                                    <w:r>
                                      <w:t>То же, с двухслойной обшивкой ГКЛ</w:t>
                                    </w:r>
                                  </w:p>
                                </w:tc>
                              </w:tr>
                              <w:tr w:rsidR="00000000">
                                <w:trPr>
                                  <w:tblHeader/>
                                </w:trPr>
                                <w:tc>
                                  <w:tcPr>
                                    <w:tcW w:w="315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191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71600" cy="552450"/>
                                          <wp:effectExtent l="0" t="0" r="0" b="0"/>
                                          <wp:docPr id="55" name="Рисунок 55" descr="https://prod-prg-document-store-api.azurewebsites.net/api/DocumentObject/GetImageAsync?ImageId=4005060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5" descr="https://prod-prg-document-store-api.azurewebsites.net/api/DocumentObject/GetImageAsync?ImageId=4005060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8" r:link="rId15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71600" cy="552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179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125-175</w:t>
                                    </w:r>
                                  </w:p>
                                </w:tc>
                                <w:tc>
                                  <w:tcPr>
                                    <w:tcW w:w="159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both"/>
                                    </w:pPr>
                                    <w:r>
                                      <w:t>То же, с трехслойной обшивкой ГКЛ</w:t>
                                    </w:r>
                                  </w:p>
                                </w:tc>
                              </w:tr>
                              <w:tr w:rsidR="00000000">
                                <w:trPr>
                                  <w:tblHeader/>
                                </w:trPr>
                                <w:tc>
                                  <w:tcPr>
                                    <w:tcW w:w="315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91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857375" cy="885825"/>
                                          <wp:effectExtent l="0" t="0" r="9525" b="9525"/>
                                          <wp:docPr id="56" name="Рисунок 56" descr="https://prod-prg-document-store-api.azurewebsites.net/api/DocumentObject/GetImageAsync?ImageId=4005060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6" descr="https://prod-prg-document-store-api.azurewebsites.net/api/DocumentObject/GetImageAsync?ImageId=4005060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0" r:link="rId16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57375" cy="8858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179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155-255</w:t>
                                    </w:r>
                                  </w:p>
                                </w:tc>
                                <w:tc>
                                  <w:tcPr>
                                    <w:tcW w:w="1590" w:type="pct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both"/>
                                    </w:pPr>
                                    <w:r>
                                      <w:t>Двойной металлический каркас с заполнением мин</w:t>
                                    </w:r>
                                    <w:r>
                                      <w:t>плитой или без заполнения и с обшивкой ГКЛ в два слоя</w:t>
                                    </w:r>
                                  </w:p>
                                </w:tc>
                              </w:tr>
                              <w:tr w:rsidR="00000000">
                                <w:trPr>
                                  <w:tblHeader/>
                                </w:trPr>
                                <w:tc>
                                  <w:tcPr>
                                    <w:tcW w:w="315" w:type="pct"/>
                                    <w:tcBorders>
                                      <w:top w:val="nil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1917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81175" cy="809625"/>
                                          <wp:effectExtent l="0" t="0" r="9525" b="9525"/>
                                          <wp:docPr id="57" name="Рисунок 57" descr="https://prod-prg-document-store-api.azurewebsites.net/api/DocumentObject/GetImageAsync?ImageId=4005060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7" descr="https://prod-prg-document-store-api.azurewebsites.net/api/DocumentObject/GetImageAsync?ImageId=4005060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2" r:link="rId16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81175" cy="8096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179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&gt;220</w:t>
                                    </w:r>
                                  </w:p>
                                </w:tc>
                                <w:tc>
                                  <w:tcPr>
                                    <w:tcW w:w="1590" w:type="pct"/>
                                    <w:tcBorders>
                                      <w:top w:val="nil"/>
                                      <w:left w:val="nil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tcMar>
                                      <w:top w:w="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t>То же</w:t>
                                    </w:r>
                                  </w:p>
                                  <w:p w:rsidR="00000000" w:rsidRDefault="00B34D9E">
                                    <w:r>
                                      <w:t> </w:t>
                                    </w:r>
                                  </w:p>
                                  <w:p w:rsidR="00000000" w:rsidRDefault="00B34D9E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Окончание таблицы 8</w:t>
                                    </w:r>
                                  </w:p>
                                  <w:p w:rsidR="00000000" w:rsidRDefault="00B34D9E">
                                    <w:pPr>
                                      <w:jc w:val="right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 </w:t>
                                    </w:r>
                                  </w:p>
                                  <w:tbl>
                                    <w:tblPr>
                                      <w:tblW w:w="492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678"/>
                                      <w:gridCol w:w="10209"/>
                                      <w:gridCol w:w="6279"/>
                                      <w:gridCol w:w="8462"/>
                                    </w:tblGrid>
                                    <w:tr w:rsidR="00000000">
                                      <w:tc>
                                        <w:tcPr>
                                          <w:tcW w:w="315" w:type="pct"/>
                                          <w:tcBorders>
                                            <w:top w:val="single" w:sz="8" w:space="0" w:color="auto"/>
                                            <w:left w:val="single" w:sz="8" w:space="0" w:color="auto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№ схемы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17" w:type="pct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Гипсокартонные листы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79" w:type="pct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Общая толщина перегородки, MM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589" w:type="pct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both"/>
                                          </w:pPr>
                                          <w:r>
                                            <w:t>Характеристика конструкции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c>
                                        <w:tcPr>
                                          <w:tcW w:w="315" w:type="pct"/>
                                          <w:tcBorders>
                                            <w:top w:val="single" w:sz="8" w:space="0" w:color="auto"/>
                                            <w:left w:val="single" w:sz="8" w:space="0" w:color="auto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17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d=</w:t>
                                          </w:r>
                                          <w:r>
                                            <w:rPr>
                                              <w:b/>
                                              <w:bCs/>
                                            </w:rPr>
                                            <w:t>18-24 мм</w:t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752600" cy="885825"/>
                                                <wp:effectExtent l="0" t="0" r="0" b="9525"/>
                                                <wp:docPr id="58" name="Рисунок 58" descr="https://prod-prg-document-store-api.azurewebsites.net/api/DocumentObject/GetImageAsync?ImageId=40050604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8" descr="https://prod-prg-document-store-api.azurewebsites.net/api/DocumentObject/GetImageAsync?ImageId=40050604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4" r:link="rId16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52600" cy="885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79" w:type="pct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589" w:type="pct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both"/>
                                          </w:pPr>
                                          <w:r>
                                            <w:t>Одинарный металлический каркас с заполнением мин-плитой или без заполнения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c>
                                        <w:tcPr>
                                          <w:tcW w:w="315" w:type="pc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17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752600" cy="581025"/>
                                                <wp:effectExtent l="0" t="0" r="0" b="9525"/>
                                                <wp:docPr id="59" name="Рисунок 59" descr="https://prod-prg-document-store-api.azurewebsites.net/api/DocumentObject/GetImageAsync?ImageId=40050605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9" descr="https://prod-prg-document-store-api.azurewebsites.net/api/DocumentObject/GetImageAsync?ImageId=40050605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6" r:link="rId16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52600" cy="5810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79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100-150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589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То же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c>
                                        <w:tcPr>
                                          <w:tcW w:w="315" w:type="pc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8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17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438275" cy="1266825"/>
                                                <wp:effectExtent l="0" t="0" r="9525" b="9525"/>
                                                <wp:docPr id="60" name="Рисунок 60" descr="https://prod-prg-document-store-api.azurewebsites.net/api/DocumentObject/GetImageAsync?ImageId=40050606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0" descr="https://prod-prg-document-store-api.azurewebsites.net/api/DocumentObject/GetImageAsync?ImageId=40050606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8" r:link="rId1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38275" cy="1266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79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64-79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589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both"/>
                                          </w:pPr>
                                          <w:r>
                                            <w:t>То же, с 2 или 3-слойным заполнением каркаса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c>
                                        <w:tcPr>
                                          <w:tcW w:w="315" w:type="pc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9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17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781175" cy="885825"/>
                                                <wp:effectExtent l="0" t="0" r="9525" b="9525"/>
                                                <wp:docPr id="61" name="Рисунок 61" descr="https://prod-prg-document-store-api.azurewebsites.net/api/DocumentObject/GetImageAsync?ImageId=40050607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1" descr="https://prod-prg-document-store-api.azurewebsites.net/api/DocumentObject/GetImageAsync?ImageId=40050607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0" r:link="rId17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81175" cy="885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79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155-255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589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both"/>
                                          </w:pPr>
                                          <w:r>
                                            <w:t>Двойной металлический каркас с заполнением минплитой или без заполнения и с обшивкой ГКЛ в один слой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c>
                                        <w:tcPr>
                                          <w:tcW w:w="315" w:type="pc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10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17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d=</w:t>
                                          </w:r>
                                          <w:r>
                                            <w:rPr>
                                              <w:b/>
                                              <w:bCs/>
                                            </w:rPr>
                                            <w:t>18-24 мм</w:t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752600" cy="1057275"/>
                                                <wp:effectExtent l="0" t="0" r="0" b="9525"/>
                                                <wp:docPr id="62" name="Рисунок 62" descr="https://prod-prg-document-store-api.azurewebsites.net/api/DocumentObject/GetImageAsync?ImageId=40050608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2" descr="https://prod-prg-document-store-api.azurewebsites.net/api/DocumentObject/GetImageAsync?ImageId=40050608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2" r:link="rId17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52600" cy="1057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79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&gt;220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589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both"/>
                                          </w:pPr>
                                          <w:r>
                                            <w:t>Двойной металлический каркас с заполнением минплитой или без заполнения и с обшивкой ГК</w:t>
                                          </w:r>
                                          <w:r>
                                            <w:t>Л в один слой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0000" w:rsidRDefault="00B34D9E">
                                    <w:pPr>
                                      <w:spacing w:line="360" w:lineRule="auto"/>
                                      <w:ind w:firstLine="720"/>
                                      <w:jc w:val="both"/>
                                    </w:pPr>
                                    <w:r>
                                      <w:t> 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5.2.4 Противопожарные перегородки рекомендуется проектировать с металлическим каркасом и обшивками из гипсокартонных листов ГКЛО и ГКЛВО при заполнении воздушной полости между обшивками минераловатной теплоизоляцией, относящейся к группе негорючих материал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 xml:space="preserve">ов по </w:t>
                                    </w:r>
                                    <w:hyperlink r:id="rId174" w:history="1">
                                      <w:r>
                                        <w:rPr>
                                          <w:rStyle w:val="a3"/>
                                        </w:rPr>
                                        <w:t>ГОСТ 30244-94</w:t>
                                      </w:r>
                                    </w:hyperlink>
                                    <w:r>
                                      <w:rPr>
                                        <w:rStyle w:val="s0"/>
                                      </w:rPr>
                                      <w:t>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5.2.5 В помещениях с ненормируемым индексом изоляции воздушного шума перегородки, кроме противопожарных, рекомендуется проектировать без заполнения воздушной полости между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 xml:space="preserve"> обшивками звукоизоляционным материалом.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5.2.6 Перегородки с повышенными требованиями к прочности, включая противо-пожарные, рекомендуется проектировать с металлическими стойками каркаса из спаренных в двутавр профилей ПН, заполнением из гипсокартонных лис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тов толщиной 12,5-24 мм и дополнительной обшивкой с одной или двух сторон по типу обычных перегородок (</w:t>
                                    </w:r>
                                    <w:r>
                                      <w:t>таблица 8, схема 8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).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 xml:space="preserve">5.2.7 Перегородки с металлическим каркасом при пределе огнестойкости (EI) не менее 45 мин в соответствии со </w:t>
                                    </w:r>
                                    <w:hyperlink r:id="rId175" w:history="1">
                                      <w:r>
                                        <w:rPr>
                                          <w:rStyle w:val="a3"/>
                                        </w:rPr>
                                        <w:t>СНиП РК 2.02-05-2002</w:t>
                                      </w:r>
                                    </w:hyperlink>
                                    <w:r>
                                      <w:rPr>
                                        <w:rStyle w:val="s0"/>
                                      </w:rPr>
                                      <w:t xml:space="preserve"> допускается применять в качестве противопожарных перегородок I типа при классе их пожарной опасности К0.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5.2.8 Не рекомендуется применять каркасно-обшивные перегородки из гипсокартонных листов д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ля шахт дымоудаления. Перегородки с индексом звукоизоляции менее 41дБ не допускается применять в помещениях с нормируемым уровнем шума.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5.2.9 Перегородки должны рассчитываться на сочетание: вертикальных (собственный вес и от навески оборудования) и горизон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тальных (от ветра, эксплуатационная нагрузка и сейсмическая) нагрузок.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При этом ветровая нагрузка принимается равной 0,2 Wо, где Wo - скоростной напор ветра.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Сейсмическая нагрузка составляет для районов с сейсмичностью 7, 8 и 9 баллов соответственно 6,5; 1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2,8 и 25,6 кгс/м</w:t>
                                    </w:r>
                                    <w:r>
                                      <w:rPr>
                                        <w:rStyle w:val="s0"/>
                                        <w:vertAlign w:val="superscript"/>
                                      </w:rPr>
                                      <w:t>2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.</w:t>
                                    </w:r>
                                  </w:p>
                                  <w:p w:rsidR="00000000" w:rsidRDefault="00B34D9E">
                                    <w:pPr>
                                      <w:ind w:firstLine="400"/>
                                      <w:jc w:val="both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 xml:space="preserve">Для наиболее распространенных конструктивных схем, приведенных в </w:t>
                                    </w:r>
                                    <w:r>
                                      <w:t>таблице 8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, высота перегородок с металлическим каркасом из профилей толщиной 0,6 мм не должна превышать указанной в таблицах 9 и 10.</w:t>
                                    </w:r>
                                  </w:p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 </w:t>
                                    </w:r>
                                  </w:p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Таблица 9 - Допускаемая высота, м, пер</w:t>
                                    </w:r>
                                    <w:r>
                                      <w:rPr>
                                        <w:rStyle w:val="s0"/>
                                      </w:rPr>
                                      <w:t>егородок с обшивкой из гипсокартонных листов</w:t>
                                    </w:r>
                                  </w:p>
                                  <w:p w:rsidR="00000000" w:rsidRDefault="00B34D9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Style w:val="s0"/>
                                      </w:rPr>
                                      <w:t>толщиной 12,5 мм</w:t>
                                    </w:r>
                                  </w:p>
                                  <w:p w:rsidR="00000000" w:rsidRDefault="00B34D9E">
                                    <w:pPr>
                                      <w:ind w:firstLine="720"/>
                                      <w:jc w:val="both"/>
                                    </w:pPr>
                                    <w:r>
                                      <w:t> </w:t>
                                    </w:r>
                                  </w:p>
                                  <w:tbl>
                                    <w:tblPr>
                                      <w:tblW w:w="4927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707"/>
                                      <w:gridCol w:w="695"/>
                                      <w:gridCol w:w="380"/>
                                      <w:gridCol w:w="380"/>
                                      <w:gridCol w:w="380"/>
                                      <w:gridCol w:w="380"/>
                                      <w:gridCol w:w="380"/>
                                      <w:gridCol w:w="26989"/>
                                    </w:tblGrid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1305" w:type="pct"/>
                                          <w:vMerge w:val="restart"/>
                                          <w:tcBorders>
                                            <w:top w:val="single" w:sz="8" w:space="0" w:color="auto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Сечение металлического профиля каркаса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920" w:type="pct"/>
                                          <w:vMerge w:val="restart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Шаг стоек, мм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44" w:type="pct"/>
                                          <w:gridSpan w:val="5"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Номер конструктивной схемы перегородки с обшивками из гипсокартонных листов (по таблице 8)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single" w:sz="8" w:space="0" w:color="auto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single" w:sz="8" w:space="0" w:color="auto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1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3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rHeight w:val="255"/>
                                        <w:tblHeader/>
                                      </w:trPr>
                                      <w:tc>
                                        <w:tcPr>
                                          <w:tcW w:w="1305" w:type="pct"/>
                                          <w:vMerge w:val="restar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50х50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920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bottom"/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93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3,0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rPr>
                                              <w:color w:val="auto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rHeight w:val="255"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1305" w:type="pct"/>
                                          <w:vMerge w:val="restar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75х50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920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400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920" w:type="pct"/>
                                          <w:vMerge w:val="restar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300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8,0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1305" w:type="pct"/>
                                          <w:vMerge w:val="restart"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100х50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5,0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6,5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7,5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8,0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000000">
                                      <w:trPr>
                                        <w:cantSplit/>
                                        <w:tblHeader/>
                                      </w:trPr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single" w:sz="8" w:space="0" w:color="auto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0" w:type="auto"/>
                                          <w:vMerge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000000" w:rsidRDefault="00B34D9E"/>
                                      </w:tc>
                                      <w:tc>
                                        <w:tcPr>
                                          <w:tcW w:w="593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8,0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9,0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9,5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36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44" w:type="pct"/>
                                          <w:tcBorders>
                                            <w:top w:val="nil"/>
                                            <w:left w:val="nil"/>
                                            <w:bottom w:val="single" w:sz="8" w:space="0" w:color="auto"/>
                                            <w:right w:val="single" w:sz="8" w:space="0" w:color="auto"/>
                                          </w:tcBorders>
                                          <w:tcMar>
                                            <w:top w:w="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" w:type="pct"/>
                                          <w:vAlign w:val="center"/>
                                          <w:hideMark/>
                                        </w:tcPr>
                                        <w:p w:rsidR="00000000" w:rsidRDefault="00B34D9E">
                                          <w:r>
                                            <w:t> </w:t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pStyle w:val="21"/>
                                            <w:spacing w:before="0" w:after="0"/>
                                            <w:ind w:firstLine="53"/>
                                          </w:pPr>
                                          <w:r>
                                            <w:rPr>
                                              <w:b w:val="0"/>
                                              <w:bCs w:val="0"/>
                                              <w:spacing w:val="30"/>
                                              <w:sz w:val="22"/>
                                              <w:szCs w:val="22"/>
                                            </w:rPr>
                                            <w:t> </w:t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s0"/>
                                            </w:rPr>
                                            <w:t>Таблица 10 - Допускаемая высота, м, перегородок с обшивками из гипсокартонных</w:t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Style w:val="s0"/>
                                            </w:rPr>
                                            <w:t>листов толщиной 24 мм</w:t>
                                          </w:r>
                                        </w:p>
                                        <w:p w:rsidR="00000000" w:rsidRDefault="00B34D9E">
                                          <w:pPr>
                                            <w:pStyle w:val="21"/>
                                            <w:spacing w:before="0" w:after="0"/>
                                            <w:ind w:firstLine="53"/>
                                          </w:pPr>
                                          <w:r>
                                            <w:t> </w:t>
                                          </w:r>
                                        </w:p>
                                        <w:tbl>
                                          <w:tblPr>
                                            <w:tblW w:w="4954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07"/>
                                            <w:gridCol w:w="380"/>
                                            <w:gridCol w:w="380"/>
                                            <w:gridCol w:w="380"/>
                                            <w:gridCol w:w="380"/>
                                            <w:gridCol w:w="23732"/>
                                          </w:tblGrid>
                                          <w:tr w:rsidR="00000000">
                                            <w:trPr>
                                              <w:tblHeader/>
                                            </w:trPr>
                                            <w:tc>
                                              <w:tcPr>
                                                <w:tcW w:w="1784" w:type="pct"/>
                                                <w:vMerge w:val="restart"/>
                                                <w:tcBorders>
                                                  <w:top w:val="single" w:sz="8" w:space="0" w:color="auto"/>
                                                  <w:left w:val="single" w:sz="8" w:space="0" w:color="auto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Сечение металлического профиля каркаса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216" w:type="pct"/>
                                                <w:gridSpan w:val="5"/>
                                                <w:tcBorders>
                                                  <w:top w:val="single" w:sz="8" w:space="0" w:color="auto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Номер конструктивной схемы перегородки с обшивками из гипсокартонных листов (по таблице 8)</w:t>
                                                </w:r>
                                              </w:p>
                                            </w:tc>
                                          </w:tr>
                                          <w:tr w:rsidR="00000000">
                                            <w:trPr>
                                              <w:tblHeader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Merge/>
                                                <w:tcBorders>
                                                  <w:top w:val="single" w:sz="8" w:space="0" w:color="auto"/>
                                                  <w:left w:val="single" w:sz="8" w:space="0" w:color="auto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/>
                                            </w:tc>
                                            <w:tc>
                                              <w:tcPr>
                                                <w:tcW w:w="681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7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8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9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64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10</w:t>
                                                </w:r>
                                              </w:p>
                                            </w:tc>
                                          </w:tr>
                                          <w:tr w:rsidR="00000000">
                                            <w:trPr>
                                              <w:tblHeader/>
                                            </w:trPr>
                                            <w:tc>
                                              <w:tcPr>
                                                <w:tcW w:w="1784" w:type="pct"/>
                                                <w:tcBorders>
                                                  <w:top w:val="nil"/>
                                                  <w:left w:val="single" w:sz="8" w:space="0" w:color="auto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28х27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81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3,0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64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</w:tr>
                                          <w:tr w:rsidR="00000000">
                                            <w:trPr>
                                              <w:tblHeader/>
                                            </w:trPr>
                                            <w:tc>
                                              <w:tcPr>
                                                <w:tcW w:w="1784" w:type="pct"/>
                                                <w:tcBorders>
                                                  <w:top w:val="nil"/>
                                                  <w:left w:val="single" w:sz="8" w:space="0" w:color="auto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50х50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81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3,0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3,0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3,0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64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4,0</w:t>
                                                </w:r>
                                              </w:p>
                                            </w:tc>
                                          </w:tr>
                                          <w:tr w:rsidR="00000000">
                                            <w:trPr>
                                              <w:tblHeader/>
                                            </w:trPr>
                                            <w:tc>
                                              <w:tcPr>
                                                <w:tcW w:w="1784" w:type="pct"/>
                                                <w:tcBorders>
                                                  <w:top w:val="nil"/>
                                                  <w:left w:val="single" w:sz="8" w:space="0" w:color="auto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75х50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81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4,5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4,5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4,5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64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4,0</w:t>
                                                </w:r>
                                              </w:p>
                                            </w:tc>
                                          </w:tr>
                                          <w:tr w:rsidR="00000000">
                                            <w:trPr>
                                              <w:tblHeader/>
                                            </w:trPr>
                                            <w:tc>
                                              <w:tcPr>
                                                <w:tcW w:w="1784" w:type="pct"/>
                                                <w:tcBorders>
                                                  <w:top w:val="nil"/>
                                                  <w:left w:val="single" w:sz="8" w:space="0" w:color="auto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100х50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81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5,0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5,0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57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5,0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64" w:type="pct"/>
                                                <w:tcBorders>
                                                  <w:top w:val="nil"/>
                                                  <w:left w:val="nil"/>
                                                  <w:bottom w:val="single" w:sz="8" w:space="0" w:color="auto"/>
                                                  <w:right w:val="single" w:sz="8" w:space="0" w:color="auto"/>
                                                </w:tcBorders>
                                                <w:tcMar>
                                                  <w:top w:w="0" w:type="dxa"/>
                                                  <w:left w:w="40" w:type="dxa"/>
                                                  <w:bottom w:w="0" w:type="dxa"/>
                                                  <w:right w:w="40" w:type="dxa"/>
                                                </w:tcMar>
                                                <w:hideMark/>
                                              </w:tcPr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t>4,0</w:t>
                                                </w:r>
                                              </w:p>
                                              <w:p w:rsidR="00000000" w:rsidRDefault="00B34D9E">
                                                <w:pPr>
                                                  <w:ind w:firstLine="400"/>
                                                  <w:jc w:val="both"/>
                                                </w:pPr>
                                                <w:r>
                                                  <w:rPr>
                                                    <w:rStyle w:val="s0"/>
                                                  </w:rPr>
                                                  <w:t> </w:t>
                                                </w:r>
                                              </w:p>
                                              <w:p w:rsidR="00000000" w:rsidRDefault="00B34D9E">
                                                <w:pPr>
                                                  <w:ind w:firstLine="400"/>
                                                  <w:jc w:val="both"/>
                                                </w:pPr>
                                                <w:r>
                                                  <w:rPr>
                                                    <w:rStyle w:val="s0"/>
                                                  </w:rPr>
                                                  <w:t>5.2.10 При вертикальном (продольном) размещении гипсокартонных листов обшивки шаг стоек каркаса не должен превышать 600 мм, а при горизонтальном (поперечном) размещении гипсокартонных листов обшивки - не более 1250 мм (таблица 11).</w:t>
                                                </w:r>
                                              </w:p>
                                              <w:p w:rsidR="00000000" w:rsidRDefault="00B34D9E">
                                                <w:pPr>
                                                  <w:ind w:firstLine="159"/>
                                                  <w:jc w:val="both"/>
                                                </w:pPr>
                                                <w:r>
                                                  <w:t> </w:t>
                                                </w:r>
                                              </w:p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Style w:val="s0"/>
                                                  </w:rPr>
                                                  <w:t>Таблица 11- Допускаемы</w:t>
                                                </w:r>
                                                <w:r>
                                                  <w:rPr>
                                                    <w:rStyle w:val="s0"/>
                                                  </w:rPr>
                                                  <w:t>е пролеты гипсокартонных листов в перегородках</w:t>
                                                </w:r>
                                              </w:p>
                                              <w:p w:rsidR="00000000" w:rsidRDefault="00B34D9E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Style w:val="s0"/>
                                                  </w:rPr>
                                                  <w:t>в миллиметрах</w:t>
                                                </w:r>
                                              </w:p>
                                              <w:tbl>
                                                <w:tblPr>
                                                  <w:tblW w:w="4506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826"/>
                                                  <w:gridCol w:w="1311"/>
                                                  <w:gridCol w:w="20495"/>
                                                </w:tblGrid>
                                                <w:tr w:rsidR="00000000">
                                                  <w:trPr>
                                                    <w:tblHeader/>
                                                  </w:trPr>
                                                  <w:tc>
                                                    <w:tcPr>
                                                      <w:tcW w:w="1718" w:type="pct"/>
                                                      <w:tcBorders>
                                                        <w:top w:val="single" w:sz="8" w:space="0" w:color="auto"/>
                                                        <w:left w:val="single" w:sz="8" w:space="0" w:color="auto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Толщина гипсокартонного листа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282" w:type="pct"/>
                                                      <w:gridSpan w:val="2"/>
                                                      <w:tcBorders>
                                                        <w:top w:val="single" w:sz="8" w:space="0" w:color="auto"/>
                                                        <w:left w:val="nil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Допускаемые пролеты при креплении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00000">
                                                  <w:trPr>
                                                    <w:tblHeader/>
                                                  </w:trPr>
                                                  <w:tc>
                                                    <w:tcPr>
                                                      <w:tcW w:w="1718" w:type="pct"/>
                                                      <w:tcBorders>
                                                        <w:top w:val="nil"/>
                                                        <w:left w:val="single" w:sz="8" w:space="0" w:color="auto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52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поперечном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430" w:type="pct"/>
                                                      <w:tcBorders>
                                                        <w:top w:val="single" w:sz="8" w:space="0" w:color="auto"/>
                                                        <w:left w:val="nil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продольном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00000">
                                                  <w:trPr>
                                                    <w:tblHeader/>
                                                  </w:trPr>
                                                  <w:tc>
                                                    <w:tcPr>
                                                      <w:tcW w:w="1718" w:type="pct"/>
                                                      <w:tcBorders>
                                                        <w:top w:val="nil"/>
                                                        <w:left w:val="single" w:sz="8" w:space="0" w:color="auto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12,5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52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650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430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600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00000">
                                                  <w:trPr>
                                                    <w:tblHeader/>
                                                  </w:trPr>
                                                  <w:tc>
                                                    <w:tcPr>
                                                      <w:tcW w:w="1718" w:type="pct"/>
                                                      <w:tcBorders>
                                                        <w:top w:val="nil"/>
                                                        <w:left w:val="single" w:sz="8" w:space="0" w:color="auto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15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52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750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430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600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00000">
                                                  <w:trPr>
                                                    <w:tblHeader/>
                                                  </w:trPr>
                                                  <w:tc>
                                                    <w:tcPr>
                                                      <w:tcW w:w="1718" w:type="pct"/>
                                                      <w:tcBorders>
                                                        <w:top w:val="nil"/>
                                                        <w:left w:val="single" w:sz="8" w:space="0" w:color="auto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18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52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900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430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600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000000">
                                                  <w:trPr>
                                                    <w:tblHeader/>
                                                  </w:trPr>
                                                  <w:tc>
                                                    <w:tcPr>
                                                      <w:tcW w:w="1718" w:type="pct"/>
                                                      <w:tcBorders>
                                                        <w:top w:val="nil"/>
                                                        <w:left w:val="single" w:sz="8" w:space="0" w:color="auto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24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52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1250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430" w:type="pct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single" w:sz="8" w:space="0" w:color="auto"/>
                                                        <w:right w:val="single" w:sz="8" w:space="0" w:color="auto"/>
                                                      </w:tcBorders>
                                                      <w:tcMar>
                                                        <w:top w:w="0" w:type="dxa"/>
                                                        <w:left w:w="40" w:type="dxa"/>
                                                        <w:bottom w:w="0" w:type="dxa"/>
                                                        <w:right w:w="4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600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line="360" w:lineRule="auto"/>
                                                        <w:ind w:firstLine="720"/>
                                                        <w:jc w:val="both"/>
                                                      </w:pPr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5.2.11 Допускается при необходимости предусматривать стыковку стоек каркаса по длине методом насадки или встык с дополнительным профилем.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При стыковании насадки длина нахлестки должна приниматься не менее 10-кратной высоты h сечения стыкуемых профилей, а п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 использовании дополнительного профиля его длина должна быть не менее 20-кратной высоты стыкуемых профилей (рисунок 8).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line="360" w:lineRule="auto"/>
                                                        <w:ind w:firstLine="720"/>
                                                        <w:jc w:val="both"/>
                                                      </w:pPr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379"/>
                                                        <w:gridCol w:w="3379"/>
                                                        <w:gridCol w:w="3379"/>
                                                      </w:tblGrid>
                                                      <w:tr w:rsidR="00000000"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066800" cy="3209925"/>
                                                                  <wp:effectExtent l="0" t="0" r="0" b="9525"/>
                                                                  <wp:docPr id="63" name="Рисунок 63" descr="https://prod-prg-document-store-api.azurewebsites.net/api/DocumentObject/GetImageAsync?ImageId=40050609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3" descr="https://prod-prg-document-store-api.azurewebsites.net/api/DocumentObject/GetImageAsync?ImageId=40050609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76" r:link="rId17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066800" cy="320992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133475" cy="3238500"/>
                                                                  <wp:effectExtent l="0" t="0" r="9525" b="0"/>
                                                                  <wp:docPr id="64" name="Рисунок 64" descr="https://prod-prg-document-store-api.azurewebsites.net/api/DocumentObject/GetImageAsync?ImageId=40050610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4" descr="https://prod-prg-document-store-api.azurewebsites.net/api/DocumentObject/GetImageAsync?ImageId=40050610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78" r:link="rId179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133475" cy="32385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104900" cy="2790825"/>
                                                                  <wp:effectExtent l="0" t="0" r="0" b="9525"/>
                                                                  <wp:docPr id="65" name="Рисунок 65" descr="https://prod-prg-document-store-api.azurewebsites.net/api/DocumentObject/GetImageAsync?ImageId=40050611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5" descr="https://prod-prg-document-store-api.azurewebsites.net/api/DocumentObject/GetImageAsync?ImageId=40050611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80" r:link="rId181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104900" cy="279082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стыкуемые профили; 2 - шурупы; 3 - дополнительный профиль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8 - Стык металлических стоечных профилей, выполненный методом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насадки (а) и встык с дополнительным профилем (б, в)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При этом стыки стоек каркаса должны располагаться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с взаимным смещением (вразбежку) и условием, что в одной плоскости стыкуется не более 20 % стоек.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5.2.12 Крепление направляющих металлических профилей и деревянных брусков к полу и потолку следует предусматривать с помощью дюбелей, располагаемых с шагом не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более 1000 мм. Рекомендуется принимать шаг дюбелей 400- 600 мм.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5.2.13 В целях повышения звукоизоляции перегородок от воздушного шума следует предусматривать применение уплотнительной ленты между направляющими профилями каркаса, полом и потолком, а также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герметизацию этих мест с одной стороны перегородки.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Уплотнительную ленту следует также предусматривать между спаренными стойками металлического каркаса, а также в местах сопряжения каркаса с стенами и металлической дверной коробкой (</w:t>
                                                      </w:r>
                                                      <w:r>
                                                        <w:t>рисунок 9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5.2.14 В сл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учае закрепления стоек металлического каркаса к направляющим следует предусматривать метод «просечки с отгибом» или самонарезающими шурупами, а деревянных стоек - гвоздями или шурупами.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5.2.15 В перегородках с одинарной обшивкой гипсокартонными листами в м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естах их поперечных стыков (по ширине листа) следует предусматривать горизонтальные вставки из металлического профиля направляющего или стоечного типа, закрепляемые к стойкам каркаса (</w:t>
                                                      </w:r>
                                                      <w:r>
                                                        <w:t>рисунок 10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5.2.16 При прогибах перекрытия от временных нагрузок более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10 мм для обеспечения независимости деформации каркаса от перекрытия крепление стоек к верхним направляющим рекомендуется предусматривать методом подсечки (</w:t>
                                                      </w:r>
                                                      <w:r>
                                                        <w:t>рисунок 11, Д1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 или со скользящей верхней направляющей (</w:t>
                                                      </w:r>
                                                      <w:r>
                                                        <w:t>рисунок 11, Д2 и Д3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В перегородках площадь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ю более 50 м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  <w:vertAlign w:val="superscript"/>
                                                        </w:rPr>
                                                        <w:t>2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необходимо предусматривать устройство деформационного шва (</w:t>
                                                      </w:r>
                                                      <w:r>
                                                        <w:t>рисунок 11, а, б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5.2.17 В местах сопряжения перегородки с колоннами и стенами должны предус-матриваться дополнительные стойки, которые при отсутствии разности деформаций несущих кон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струкций следует закреплять дюбелями с шагом 600 мм.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5.2.18 В местах сопряжения перегородок с коммуникационными трассами следует предусматривать установку между стойками обрамляющих элементов из профилей ПН и ПС с закреплением их к стойкам каркаса (</w:t>
                                                      </w:r>
                                                      <w:r>
                                                        <w:t>рисунок</w:t>
                                                      </w:r>
                                                      <w:r>
                                                        <w:t xml:space="preserve"> 12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5.2.19 В местах сопряжения перегородки с трубопроводами водоснабжения, парового и водяного отопления следует предусматривать установку гильзы из несгораемых материалов, обеспечивающей свободное перемещение труб при изменении температуры теплоносителя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(</w:t>
                                                      </w:r>
                                                      <w:r>
                                                        <w:t>рисунок 13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5.2.20 При сопряжении перегородки огнестойкостью более 0,5 ч с трубопроводами диаметром более 60 мм следует предусматривать изоляцию трубопроводов кожухом с огнестойкостью не менее 0,5 ч на длине 0,5 м от плоскости перегородки (</w:t>
                                                      </w:r>
                                                      <w:r>
                                                        <w:t>рисунок 13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5.2.21 При пересечении воздуховодами противопожарных перегородок стенки воздуховодов должны иметь огнезащиту с пределом огнестойкости не менее 0,5 ч для зданий I и II степеней огнестойкости в соответствии со </w:t>
                                                      </w:r>
                                                      <w:hyperlink r:id="rId182" w:history="1">
                                                        <w:r>
                                                          <w:rPr>
                                                            <w:rStyle w:val="a3"/>
                                                          </w:rPr>
                                                          <w:t>СНиП РК 2.02-05-2002</w:t>
                                                        </w:r>
                                                      </w:hyperlink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, при этом огнестойкость проходки должна, как правило, быть не менее огнестойкости пересекаемой конструкции.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Предел огнестойкости воздуховодов и проходок определяется по действующим нормативным документам.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5.2.22 Гипсокартонные листы должны закрепляться к каркасу самонарезающими шурупами, располагаемыми с шагом 250 мм вразбежку на смежных листах на расстоянии не менее 10 мм от оклеенного картоном края листа и не менее 15 мм от обрезанного.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r>
                                                        <w:rPr>
                                                          <w:rStyle w:val="s0"/>
                                                          <w:i/>
                                                          <w:iCs/>
                                                        </w:rPr>
                                                        <w:t>Вертикальный раз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  <w:i/>
                                                          <w:iCs/>
                                                        </w:rPr>
                                                        <w:t>рез                    Горизонтальный разрез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r>
                                                        <w:rPr>
                                                          <w:rStyle w:val="s0"/>
                                                          <w:i/>
                                                          <w:iCs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0" w:type="auto"/>
                                                        <w:tblInd w:w="108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267"/>
                                                        <w:gridCol w:w="6485"/>
                                                      </w:tblGrid>
                                                      <w:tr w:rsidR="00000000">
                                                        <w:trPr>
                                                          <w:trHeight w:val="3865"/>
                                                        </w:trPr>
                                                        <w:tc>
                                                          <w:tcPr>
                                                            <w:tcW w:w="3267" w:type="dxa"/>
                                                            <w:vMerge w:val="restart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spacing w:line="360" w:lineRule="auto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752600" cy="5543550"/>
                                                                  <wp:effectExtent l="0" t="0" r="0" b="0"/>
                                                                  <wp:docPr id="66" name="Рисунок 66" descr="https://prod-prg-document-store-api.azurewebsites.net/api/DocumentObject/GetImageAsync?ImageId=40050612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6" descr="https://prod-prg-document-store-api.azurewebsites.net/api/DocumentObject/GetImageAsync?ImageId=40050612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83" r:link="rId184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752600" cy="5543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6485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spacing w:line="360" w:lineRule="auto"/>
                                                              <w:ind w:firstLine="284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3495675" cy="2419350"/>
                                                                  <wp:effectExtent l="0" t="0" r="9525" b="0"/>
                                                                  <wp:docPr id="67" name="Рисунок 67" descr="https://prod-prg-document-store-api.azurewebsites.net/api/DocumentObject/GetImageAsync?ImageId=40050613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7" descr="https://prod-prg-document-store-api.azurewebsites.net/api/DocumentObject/GetImageAsync?ImageId=40050613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85" r:link="rId186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495675" cy="2419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trHeight w:val="316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Merge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00000" w:rsidRDefault="00B34D9E"/>
                                                        </w:tc>
                                                        <w:tc>
                                                          <w:tcPr>
                                                            <w:tcW w:w="6485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spacing w:line="360" w:lineRule="auto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3914775" cy="2076450"/>
                                                                  <wp:effectExtent l="0" t="0" r="9525" b="0"/>
                                                                  <wp:docPr id="68" name="Рисунок 68" descr="https://prod-prg-document-store-api.azurewebsites.net/api/DocumentObject/GetImageAsync?ImageId=40050614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8" descr="https://prod-prg-document-store-api.azurewebsites.net/api/DocumentObject/GetImageAsync?ImageId=40050614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87" r:link="rId18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914775" cy="20764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уплотнительная лента; 2 - минераловатная плита; 3 - профиль ПН; 4 - дюбель;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5 - профиль ПС; 6 - обшивка из ГКЛ; 7 - усиление стойки деревянным бруском у дверного проема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9 - Места установки уплотнительной ленты в конструкции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перегородок из гипсокартонных листов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>Горизонтальный разрез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pStyle w:val="fr3"/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  <w:color w:val="000000"/>
                                                          <w:sz w:val="24"/>
                                                          <w:szCs w:val="24"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010400" cy="1524000"/>
                                                            <wp:effectExtent l="0" t="0" r="0" b="0"/>
                                                            <wp:docPr id="69" name="Рисунок 69" descr="https://prod-prg-document-store-api.azurewebsites.net/api/DocumentObject/GetImageAsync?ImageId=40050615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9" descr="https://prod-prg-document-store-api.azurewebsites.net/api/DocumentObject/GetImageAsync?ImageId=40050615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89" r:link="rId190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010400" cy="15240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i/>
                                                          <w:iCs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379"/>
                                                        <w:gridCol w:w="3379"/>
                                                        <w:gridCol w:w="3456"/>
                                                      </w:tblGrid>
                                                      <w:tr w:rsidR="00000000">
                                                        <w:trPr>
                                                          <w:trHeight w:val="3570"/>
                                                        </w:trPr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vMerge w:val="restart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i/>
                                                                <w:iCs/>
                                                              </w:rPr>
                                                              <w:t>Вертикальный разрез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638300" cy="5648325"/>
                                                                  <wp:effectExtent l="0" t="0" r="0" b="9525"/>
                                                                  <wp:docPr id="70" name="Рисунок 70" descr="https://prod-prg-document-store-api.azurewebsites.net/api/DocumentObject/GetImageAsync?ImageId=40050616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0" descr="https://prod-prg-document-store-api.azurewebsites.net/api/DocumentObject/GetImageAsync?ImageId=40050616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91" r:link="rId192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638300" cy="564832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752600" cy="2362200"/>
                                                                  <wp:effectExtent l="0" t="0" r="0" b="0"/>
                                                                  <wp:docPr id="71" name="Рисунок 71" descr="https://prod-prg-document-store-api.azurewebsites.net/api/DocumentObject/GetImageAsync?ImageId=40050617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1" descr="https://prod-prg-document-store-api.azurewebsites.net/api/DocumentObject/GetImageAsync?ImageId=40050617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93" r:link="rId194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752600" cy="23622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41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485900" cy="1885950"/>
                                                                  <wp:effectExtent l="0" t="0" r="0" b="0"/>
                                                                  <wp:docPr id="72" name="Рисунок 72" descr="https://prod-prg-document-store-api.azurewebsites.net/api/DocumentObject/GetImageAsync?ImageId=40050618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2" descr="https://prod-prg-document-store-api.azurewebsites.net/api/DocumentObject/GetImageAsync?ImageId=40050618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95" r:link="rId196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85900" cy="18859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trHeight w:val="357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Merge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00000" w:rsidRDefault="00B34D9E"/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638300" cy="2838450"/>
                                                                  <wp:effectExtent l="0" t="0" r="0" b="0"/>
                                                                  <wp:docPr id="73" name="Рисунок 73" descr="https://prod-prg-document-store-api.azurewebsites.net/api/DocumentObject/GetImageAsync?ImageId=40050619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3" descr="https://prod-prg-document-store-api.azurewebsites.net/api/DocumentObject/GetImageAsync?ImageId=40050619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97" r:link="rId19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638300" cy="28384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41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2047875" cy="3324225"/>
                                                                  <wp:effectExtent l="0" t="0" r="9525" b="9525"/>
                                                                  <wp:docPr id="74" name="Рисунок 74" descr="https://prod-prg-document-store-api.azurewebsites.net/api/DocumentObject/GetImageAsync?ImageId=40050620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4" descr="https://prod-prg-document-store-api.azurewebsites.net/api/DocumentObject/GetImageAsync?ImageId=40050620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99" r:link="rId200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2047875" cy="332422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дюбель; 2 - лента уплотнительная (герметик); 3 - обшивка из ГКЛ;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4 - минераловатная плита; 5 - профиль ПС; 6 - лента разделительная;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7 - самонарезающий шуруп; 8 - профиль ПН; 9 - шпаклевка; 10 - профиль ПУ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10 - Конструктивные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решения узлов перегородки из гипсокартонных листов с примыканием к стене (А), стыка гипсокартонных листов (Б), Т-образного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сопряжения (В), образования угла и торца стены (Г).Узлы (Д, Е, Ж) показаны на рисунке 11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866"/>
                                                        <w:gridCol w:w="3379"/>
                                                        <w:gridCol w:w="4296"/>
                                                      </w:tblGrid>
                                                      <w:tr w:rsidR="00000000"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752600" cy="1924050"/>
                                                                  <wp:effectExtent l="0" t="0" r="0" b="0"/>
                                                                  <wp:docPr id="75" name="Рисунок 75" descr="https://prod-prg-document-store-api.azurewebsites.net/api/DocumentObject/GetImageAsync?ImageId=40050621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5" descr="https://prod-prg-document-store-api.azurewebsites.net/api/DocumentObject/GetImageAsync?ImageId=40050621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01" r:link="rId202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752600" cy="19240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952625" cy="2781300"/>
                                                                  <wp:effectExtent l="0" t="0" r="9525" b="0"/>
                                                                  <wp:docPr id="76" name="Рисунок 76" descr="https://prod-prg-document-store-api.azurewebsites.net/api/DocumentObject/GetImageAsync?ImageId=40050622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6" descr="https://prod-prg-document-store-api.azurewebsites.net/api/DocumentObject/GetImageAsync?ImageId=40050622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03" r:link="rId204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952625" cy="27813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2066925" cy="2124075"/>
                                                                  <wp:effectExtent l="0" t="0" r="9525" b="9525"/>
                                                                  <wp:docPr id="77" name="Рисунок 77" descr="https://prod-prg-document-store-api.azurewebsites.net/api/DocumentObject/GetImageAsync?ImageId=40050623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7" descr="https://prod-prg-document-store-api.azurewebsites.net/api/DocumentObject/GetImageAsync?ImageId=40050623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05" r:link="rId206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2066925" cy="21240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trHeight w:val="2783"/>
                                                        </w:trPr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2943225" cy="1924050"/>
                                                                  <wp:effectExtent l="0" t="0" r="9525" b="0"/>
                                                                  <wp:docPr id="78" name="Рисунок 78" descr="https://prod-prg-document-store-api.azurewebsites.net/api/DocumentObject/GetImageAsync?ImageId=40050624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8" descr="https://prod-prg-document-store-api.azurewebsites.net/api/DocumentObject/GetImageAsync?ImageId=40050624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07" r:link="rId208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2943225" cy="19240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2590800" cy="1485900"/>
                                                                  <wp:effectExtent l="0" t="0" r="0" b="0"/>
                                                                  <wp:docPr id="79" name="Рисунок 79" descr="https://prod-prg-document-store-api.azurewebsites.net/api/DocumentObject/GetImageAsync?ImageId=40050625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9" descr="https://prod-prg-document-store-api.azurewebsites.net/api/DocumentObject/GetImageAsync?ImageId=40050625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09" r:link="rId210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2590800" cy="14859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trHeight w:val="2697"/>
                                                        </w:trPr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552575" cy="1943100"/>
                                                                  <wp:effectExtent l="0" t="0" r="9525" b="0"/>
                                                                  <wp:docPr id="80" name="Рисунок 80" descr="https://prod-prg-document-store-api.azurewebsites.net/api/DocumentObject/GetImageAsync?ImageId=40050626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80" descr="https://prod-prg-document-store-api.azurewebsites.net/api/DocumentObject/GetImageAsync?ImageId=40050626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11" r:link="rId212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552575" cy="19431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379" w:type="dxa"/>
                                                            <w:tcMar>
                                                              <w:top w:w="0" w:type="dxa"/>
                                                              <w:left w:w="108" w:type="dxa"/>
                                                              <w:bottom w:w="0" w:type="dxa"/>
                                                              <w:right w:w="108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autoSpaceDE w:val="0"/>
                                                              <w:autoSpaceDN w:val="0"/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1666875" cy="1533525"/>
                                                                  <wp:effectExtent l="0" t="0" r="9525" b="9525"/>
                                                                  <wp:docPr id="81" name="Рисунок 81" descr="https://prod-prg-document-store-api.azurewebsites.net/api/DocumentObject/GetImageAsync?ImageId=40050627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81" descr="https://prod-prg-document-store-api.azurewebsites.net/api/DocumentObject/GetImageAsync?ImageId=40050627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13" r:link="rId214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666875" cy="153352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профиль ПН; 2 - профиль ПС; 3 - полосы из ГКЛ; 4 - шпаклевка; 5 - профиль ПТ;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6 - лента уплотнительная (герметик); 7 - обшивка из ГКЛ; 8 - лента разделительная;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9 - деформационный профиль; 10 - разогнутый профиль ПУ; 11 - самонарезающий шуруп;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12 - электр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отехнический плинтус; 13 - деревянный плинтус; 14 - дюбель; 15 - герметик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11 - Конструктивное решение узлов сопряжения перегородки из ГКЛ с перекрытием методом подсечки стоечного профиля (Д1) со скользящей верхней направляющей (Д2), то же, при по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двесном потолке (Д3), деформационного скользящего шва (а), то же, с шовным профилем (б), стыкования под углом более 90о (Е) и примыкания к полу (Ж)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720"/>
                                                        <w:jc w:val="both"/>
                                                      </w:pPr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72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553075" cy="7038975"/>
                                                            <wp:effectExtent l="0" t="0" r="9525" b="9525"/>
                                                            <wp:docPr id="82" name="Рисунок 82" descr="https://prod-prg-document-store-api.azurewebsites.net/api/DocumentObject/GetImageAsync?ImageId=40050628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2" descr="https://prod-prg-document-store-api.azurewebsites.net/api/DocumentObject/GetImageAsync?ImageId=40050628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15" r:link="rId21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553075" cy="70389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обрамляющие элементы; 2 - дополнительная стойка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12 - Схема размещения воздуховодов диаметром больше 60 мм (а),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технологических трубопроводов диа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метром меньше 60 мм (б),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воздуховодов (в) и трубопроводов водоснабжения и отопления (г)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733675" cy="2524125"/>
                                                            <wp:effectExtent l="0" t="0" r="9525" b="9525"/>
                                                            <wp:docPr id="83" name="Рисунок 83" descr="https://prod-prg-document-store-api.azurewebsites.net/api/DocumentObject/GetImageAsync?ImageId=40050629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3" descr="https://prod-prg-document-store-api.azurewebsites.net/api/DocumentObject/GetImageAsync?ImageId=40050629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17" r:link="rId21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733675" cy="25241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3057525" cy="2924175"/>
                                                            <wp:effectExtent l="0" t="0" r="9525" b="9525"/>
                                                            <wp:docPr id="84" name="Рисунок 84" descr="https://prod-prg-document-store-api.azurewebsites.net/api/DocumentObject/GetImageAsync?ImageId=40050630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4" descr="https://prod-prg-document-store-api.azurewebsites.net/api/DocumentObject/GetImageAsync?ImageId=40050630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19" r:link="rId220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3057525" cy="29241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гильза; 2 - герметик; 3 - негорючий утеплитель; 4 - перегородка;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5 - обрамляющий профиль ПН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или ПС; б - накладки из ГКЛ; 7 - кожух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13 -Схема устройства гильзы (а) и кожуха (б) при сопряжении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перегородки из гипсокартонных листов с трубопроводами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В двухслойной обшивке при креплении первого (внутреннего) листа допускается увеличить шаг м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ежду шурупами до 750 мм в случае, если монтаж обоих слоев выполняется в один день.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При этом вертикальные стыки гипсокартонных листов должны предусматриваться в мес-тах расположения стоек каркаса. Горизонтальные - вразбежку на дополнительных элементах из металлических профилей либо на дополнительных брусках - при деревянном каркасе. При д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вухслойной обшивке дополнительные элементы допускается не устанавливать.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5.2.23 В конструкциях сборно-разборных перегородок крепление гипсокартонных листов к стойкам каркаса следует предусматривать с помощью металлических или пластмассовых раскладок (</w:t>
                                                      </w:r>
                                                      <w:r>
                                                        <w:t>рисун</w:t>
                                                      </w:r>
                                                      <w:r>
                                                        <w:t>ок 14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 при равнозначном пределе огнестойкости узла крепления и перегородок.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5.2.24 В помещениях, отделываемых керамической плиткой, целесообразно предус-матривать двухслойную обшивку перегородок гипсокартонными листами.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5.2.25 В помещениях складов пищевых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продуктов для защиты от грызунов реко-мендуется в нижнем уровне перегородки на высоту 0,5-0,6 м от уровня пола предусматривать установку стального листа толщиной 0,5-0,7 мм, закрепляемого к стойкам каркаса, а в пазухах - заполнение минераловатными или стек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ловатными материалами (</w:t>
                                                      </w:r>
                                                      <w:r>
                                                        <w:t>рисунок 15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5.2.26 В зоне возможных ударных нагрузок или навески тяжелого оборудования рекомендуется предусматривать цоколь высотой от 300 до 1800 мм из монолитного железобетона, полнотелого кирпича, металла и т.п.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5.2.27 При устрой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стве каркасно-обшивных перегородок в помещениях, где по условиям эксплуатации регулярно производится мокрая уборка покрытия пола, для предохранения нижней части гипсокартонных листов рекомендуется под нижней направляющей преду-сматривать применение полосы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из рулонного гидроизоляционного материала, которая должна быть заведена на гипсокартонные листы (</w:t>
                                                      </w:r>
                                                      <w:r>
                                                        <w:t>рисунок 15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5.2.28 Для защиты наружных углов, образованных ГКЛ, от механических повреждений следует применять стальные угловые профили (</w:t>
                                                      </w:r>
                                                      <w:r>
                                                        <w:t>рисунки 10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, </w:t>
                                                      </w:r>
                                                      <w:r>
                                                        <w:t>11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 При э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том узлы сопряжения перегородок должны иметь предел огнестойкости не ниже предела огнестойкости сопрягаемой конструкции.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5.2.29 В местах сопряжения торцов гипсокартонных листов с поверхностью потолка и стен следует предусматривать применение разделительной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ленты. При отсутствии разделительной ленты допускается применение герметика (</w:t>
                                                      </w:r>
                                                      <w:r>
                                                        <w:t>рисунок 11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 Узлы сопряжения должны иметь предел огнестойкости не ниже предела огнестойкости сопрягаемой конструкции.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5.2.30 Навеску предметов (картин, полок и т.п.) массой до 15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кг на обшивку из гипсокартонных листов перегородок следует предусматривать с помощью крючков (</w:t>
                                                      </w:r>
                                                      <w:r>
                                                        <w:t>рисунок 16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). При закреплении предмета в нескольких точках минимальное расстояние между точками крепления в см не должно превышать значения, соответствующего усил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ию в кг, приходящемуся на один крепежный элемент.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ind w:firstLine="400"/>
                                                        <w:jc w:val="both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5.2.31 Навесное оборудование, стенные шкафы или полки, масса которых составляет от 15 до 40 кг на метр длины перегородки с центром тяжести, удаленным на расстояние не более 30 см от поверхности обшивки, дол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жны закрепляться к последней не менее чем в двух точках с помощью пластмассовых или металлических дюбелей, предназначенных для конструкций с воздушной полостью (</w:t>
                                                      </w:r>
                                                      <w:r>
                                                        <w:t>рисунок 16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). При этом максимальная нагрузка на дюбель не должна превышать величин, указанных в </w:t>
                                                      </w:r>
                                                      <w:r>
                                                        <w:t>таблице 12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.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305050" cy="1209675"/>
                                                            <wp:effectExtent l="0" t="0" r="0" b="9525"/>
                                                            <wp:docPr id="85" name="Рисунок 85" descr="https://prod-prg-document-store-api.azurewebsites.net/api/DocumentObject/GetImageAsync?ImageId=40050631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5" descr="https://prod-prg-document-store-api.azurewebsites.net/api/DocumentObject/GetImageAsync?ImageId=40050631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21" r:link="rId22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05050" cy="12096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3048000" cy="1866900"/>
                                                            <wp:effectExtent l="0" t="0" r="0" b="0"/>
                                                            <wp:docPr id="86" name="Рисунок 86" descr="https://prod-prg-document-store-api.azurewebsites.net/api/DocumentObject/GetImageAsync?ImageId=40050632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6" descr="https://prod-prg-document-store-api.azurewebsites.net/api/DocumentObject/GetImageAsync?ImageId=40050632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23" r:link="rId22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3048000" cy="18669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стоечный профиль; 2 - обшивка панелей отделочных гипсокартонных (ПОГ);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3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 - самонарезающий шуруп; 4 - раскладка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14 - Конструктивное решение стыка гипсокартонных листов - крепление ПОГ к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каркасу при помощи раскладки в сборно-разборной перегородке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962525" cy="3038475"/>
                                                            <wp:effectExtent l="0" t="0" r="9525" b="9525"/>
                                                            <wp:docPr id="87" name="Рисунок 87" descr="https://prod-prg-document-store-api.azurewebsites.net/api/DocumentObject/GetImageAsync?ImageId=40050633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7" descr="https://prod-prg-document-store-api.azurewebsites.net/api/DocumentObject/GetImageAsync?ImageId=40050633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25" r:link="rId226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962525" cy="30384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1 - гидроизоляция; 2 - самонарезающий шуруп; 3 - обшивка из ГКЛ;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4 - минераловатная плита; 5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 xml:space="preserve">- - профиль ПС; 6 - оцинкованный лист, </w:t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sym w:font="Symbol" w:char="F064"/>
                                                      </w: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=0,06 мм;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7 - плинтус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15 - Конструкция узла примыкания перегородки к полу в помещениях складов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409700" cy="1485900"/>
                                                            <wp:effectExtent l="0" t="0" r="0" b="0"/>
                                                            <wp:docPr id="88" name="Рисунок 88" descr="https://prod-prg-document-store-api.azurewebsites.net/api/DocumentObject/GetImageAsync?ImageId=40050634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8" descr="https://prod-prg-document-store-api.azurewebsites.net/api/DocumentObject/GetImageAsync?ImageId=40050634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27" r:link="rId22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409700" cy="14859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504950" cy="1362075"/>
                                                            <wp:effectExtent l="0" t="0" r="0" b="9525"/>
                                                            <wp:docPr id="89" name="Рисунок 89" descr="https://prod-prg-document-store-api.azurewebsites.net/api/DocumentObject/GetImageAsync?ImageId=40050635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9" descr="https://prod-prg-document-store-api.azurewebsites.net/api/DocumentObject/GetImageAsync?ImageId=40050635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29" r:link="rId230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504950" cy="13620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409700" cy="1476375"/>
                                                            <wp:effectExtent l="0" t="0" r="0" b="9525"/>
                                                            <wp:docPr id="90" name="Рисунок 90" descr="https://prod-prg-document-store-api.azurewebsites.net/api/DocumentObject/GetImageAsync?ImageId=40050636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0" descr="https://prod-prg-document-store-api.azurewebsites.net/api/DocumentObject/GetImageAsync?ImageId=40050636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31" r:link="rId23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409700" cy="14763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spacing w:before="120" w:after="12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447800" cy="1381125"/>
                                                            <wp:effectExtent l="0" t="0" r="0" b="9525"/>
                                                            <wp:docPr id="91" name="Рисунок 91" descr="https://prod-prg-document-store-api.azurewebsites.net/api/DocumentObject/GetImageAsync?ImageId=40050637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1" descr="https://prod-prg-document-store-api.azurewebsites.net/api/DocumentObject/GetImageAsync?ImageId=40050637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233" r:link="rId23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447800" cy="13811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Рисунок 16 - Конструктивные решения навески предметов на обшивку из гипсокартонных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листов перегородок с применением анкеров (а, б), крючков (в) и дюбелей (г)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Таблица 12 - Максимальная нагрузка на дюбель, кг</w:t>
                                                      </w:r>
                                                    </w:p>
                                                    <w:p w:rsidR="00000000" w:rsidRDefault="00B34D9E">
                                                      <w:pPr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rStyle w:val="s0"/>
                                                        </w:rPr>
                                                        <w:t> 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4954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054"/>
                                                        <w:gridCol w:w="823"/>
                                                        <w:gridCol w:w="841"/>
                                                        <w:gridCol w:w="320"/>
                                                        <w:gridCol w:w="17357"/>
                                                      </w:tblGrid>
                                                      <w:tr w:rsidR="00000000">
                                                        <w:trPr>
                                                          <w:cantSplit/>
                                                          <w:tblHeader/>
                                                        </w:trPr>
                                                        <w:tc>
                                                          <w:tcPr>
                                                            <w:tcW w:w="1900" w:type="pct"/>
                                                            <w:vMerge w:val="restart"/>
                                                            <w:tcBorders>
                                                              <w:top w:val="single" w:sz="8" w:space="0" w:color="auto"/>
                                                              <w:left w:val="single" w:sz="8" w:space="0" w:color="auto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Толщина обшивки, мм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568" w:type="pct"/>
                                                            <w:gridSpan w:val="2"/>
                                                            <w:tcBorders>
                                                              <w:top w:val="single" w:sz="8" w:space="0" w:color="auto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 xml:space="preserve">Пластмассовые дюбели </w:t>
                                                            </w:r>
                                                            <w:r>
                                                              <w:t>диаметром, мм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532" w:type="pct"/>
                                                            <w:gridSpan w:val="2"/>
                                                            <w:tcBorders>
                                                              <w:top w:val="single" w:sz="8" w:space="0" w:color="auto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Металлические дюбели диаметром, мм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cantSplit/>
                                                          <w:tblHeader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Merge/>
                                                            <w:tcBorders>
                                                              <w:top w:val="single" w:sz="8" w:space="0" w:color="auto"/>
                                                              <w:left w:val="single" w:sz="8" w:space="0" w:color="auto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000000" w:rsidRDefault="00B34D9E"/>
                                                        </w:tc>
                                                        <w:tc>
                                                          <w:tcPr>
                                                            <w:tcW w:w="775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6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93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8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8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6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4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8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cantSplit/>
                                                          <w:tblHeader/>
                                                        </w:trPr>
                                                        <w:tc>
                                                          <w:tcPr>
                                                            <w:tcW w:w="1900" w:type="pct"/>
                                                            <w:tcBorders>
                                                              <w:top w:val="nil"/>
                                                              <w:left w:val="single" w:sz="8" w:space="0" w:color="auto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12,5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5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20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93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25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8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4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cantSplit/>
                                                          <w:tblHeader/>
                                                        </w:trPr>
                                                        <w:tc>
                                                          <w:tcPr>
                                                            <w:tcW w:w="1900" w:type="pct"/>
                                                            <w:tcBorders>
                                                              <w:top w:val="nil"/>
                                                              <w:left w:val="single" w:sz="8" w:space="0" w:color="auto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15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5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20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93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25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8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4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cantSplit/>
                                                          <w:tblHeader/>
                                                        </w:trPr>
                                                        <w:tc>
                                                          <w:tcPr>
                                                            <w:tcW w:w="1900" w:type="pct"/>
                                                            <w:tcBorders>
                                                              <w:top w:val="nil"/>
                                                              <w:left w:val="single" w:sz="8" w:space="0" w:color="auto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18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5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93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35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8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40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4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40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000000">
                                                        <w:trPr>
                                                          <w:cantSplit/>
                                                          <w:tblHeader/>
                                                        </w:trPr>
                                                        <w:tc>
                                                          <w:tcPr>
                                                            <w:tcW w:w="1900" w:type="pct"/>
                                                            <w:tcBorders>
                                                              <w:top w:val="nil"/>
                                                              <w:left w:val="single" w:sz="8" w:space="0" w:color="auto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2</w:t>
                                                            </w:r>
                                                            <w:r>
                                                              <w:sym w:font="Symbol" w:char="F0B4"/>
                                                            </w:r>
                                                            <w:r>
                                                              <w:t>12,5 или 24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5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35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93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40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8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50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74" w:type="pct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single" w:sz="8" w:space="0" w:color="auto"/>
                                                              <w:right w:val="single" w:sz="8" w:space="0" w:color="auto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40" w:type="dxa"/>
                                                              <w:bottom w:w="0" w:type="dxa"/>
                                                              <w:right w:w="4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p w:rsidR="00000000" w:rsidRDefault="00B34D9E">
                                                            <w:pPr>
                                                              <w:spacing w:line="360" w:lineRule="auto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50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5.2.32 Навесное оборудование массой от 40 до 70 кг на метр по длине перегородки и удалением центра тяжести от поверхности обшивки не более 30 см может закрепляться к перегородке при общей толщине слоев обшивки не менее 18 мм.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5.2.33 Допустимую массу навесн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ого оборудования высотой более 30 см, закрепляемого в двух и более точках в перегородке дюбелями при консольной нагрузке до 0,4 кН/м и до 0,7 кН/м на метр длины стены, в зависимости от глубины и ширины оборудования рекомендуется определять по графикам (</w:t>
                                                            </w:r>
                                                            <w:r>
                                                              <w:t>рис</w:t>
                                                            </w:r>
                                                            <w:r>
                                                              <w:t>унок 17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5.2.34 Крепление тяжелого стационарного навесного оборудования (раковины, электрические щиты, навесные пожарные шкафы) рекомендуется предусматривать через закладные детали в виде полос или профиля ПС с закреплением их к стойкам каркаса.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5.2.35 В 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местах установки дверной коробки стойки металлического каркаса перегородки рекомендуется усилить деревянными брусками для двери массой до 30 кг или дополнительным металлическим профилем толщиной не менее 2 мм при массе двери более 30 кг (</w:t>
                                                            </w:r>
                                                            <w:r>
                                                              <w:t>рисунок 9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5.2.36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 В </w:t>
                                                            </w:r>
                                                            <w:r>
                                                              <w:t>таблице 13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 приведены пределы огнестойкости перегородок из ГКЛ (ГКЛО) толщиной 12,5 мм со стыками между смежными листами, заделанными шпаклевкой «Фугенфюллер», полученные на основе испытаний конструкций по </w:t>
                                                            </w:r>
                                                            <w:hyperlink r:id="rId235" w:history="1">
                                                              <w:r>
                                                                <w:rPr>
                                                                  <w:rStyle w:val="a3"/>
                                                                </w:rPr>
                                                                <w:t>ГОСТ 30247.1-94</w:t>
                                                              </w:r>
                                                            </w:hyperlink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Эти перегородки с обшивками из гипсокартонных листов относятся к классу пожарной опасности К0 (45).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Область применения перегородок определяется с учетом требований </w:t>
                                                            </w:r>
                                                            <w:hyperlink r:id="rId236" w:history="1">
                                                              <w:r>
                                                                <w:rPr>
                                                                  <w:rStyle w:val="a3"/>
                                                                </w:rPr>
                                                                <w:t>СНиП РК 2.02-05-2002</w:t>
                                                              </w:r>
                                                            </w:hyperlink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 и нормативных документов на виды зданий.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5.2.37 В соответствии с требованиями </w:t>
                                                            </w:r>
                                                            <w:hyperlink r:id="rId237" w:history="1">
                                                              <w:r>
                                                                <w:rPr>
                                                                  <w:rStyle w:val="a3"/>
                                                                </w:rPr>
                                                                <w:t>СНиП II-12-77</w:t>
                                                              </w:r>
                                                            </w:hyperlink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 при выборе ко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нструктивного решения перегородки по звукоизолирующей способности рекомендуется руководствоваться данными </w:t>
                                                            </w:r>
                                                            <w:r>
                                                              <w:t>таблицы 14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5.2.38 Номенклатура конструкций перегородок не ограничивается приведенной в </w:t>
                                                            </w:r>
                                                            <w:r>
                                                              <w:t>таблице 8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. В зависимости от условий эксплуатации и предъявляем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ых требований могут быть использованы другие конструкции с различными сочетаниями слоев гипсокартонных листов в обшивках, иным расположением профилей каркаса. При этом их физико-технические характеристики должны быть определены в установленном порядке.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1"/>
                                                              </w:rPr>
                                                              <w:t>5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1"/>
                                                              </w:rPr>
                                                              <w:t>.3 Облицовка стен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1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5.3.1 Конструктивные схемы облицовки стен гипсокартонными листами и отделочными панелями типа ПОГ предусматривают крепление их на клею или самонарезающими шурупами к каркасу (</w:t>
                                                            </w:r>
                                                            <w:r>
                                                              <w:t>рисунок 18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5.3.2 Металлический каркас рекомендуется выполнять из профилей ПН 28/27 в комплекте с профилями ПП 60/27 или из комплекта профилей ПН и ПС.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5.3.3 Каркас рекомендуется устанавливать с относом от стены. Каркас из профилей ПП 60/27 рекомендуется закреплять не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посредственно к существующей стене на прямых подвесах (</w:t>
                                                            </w:r>
                                                            <w:r>
                                                              <w:t>рисунок 19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 xml:space="preserve">Крепление элементов каркаса к стенам, потолку и полу по периметру облицовки следует предусматривать на дюбелях, располагаемых с шагом не более 1 м, а при использовании для крепления стоек 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каркаса прямых подвесов, их шаг не должен превышать 1,5 м (</w:t>
                                                            </w:r>
                                                            <w:r>
                                                              <w:t>рисунок 19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5.3.4 Обшивка каркаса гипсокартонными листами осуществляется по аналогии с конструкциями перегородок.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5.3.5 Стыки между гипсокартонными листами и комбинированными панелями следует реша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ть по аналогии с конструкциями перегородок с использованием шпаклевочных составов.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5.3.6 Стыки между отделочными гипсокартонными панелями типа ПОГ следует предусматривать с использованием раскладок.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5.3.7 Облицовку стен с усилением теплоизоляции гипсокарто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нными комбинированными панелями рекомендуется выполнять на клею (</w:t>
                                                            </w:r>
                                                            <w:r>
                                                              <w:t>рисунок 20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).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5.3.8 При облицовке стен гипсокартонными комбинированными панелями или гипсо-картонными листами с усилением теплоизоляции стен в каждом конкретном случае должен быть выполнен пов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ерочный расчет на условие недопустимости накопления влаги в стене за годовой период эксплуатации и ограничение влаги за период с отрицательными средне-месячными температурами.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400"/>
                                                              <w:jc w:val="both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5226"/>
                                                              <w:gridCol w:w="5466"/>
                                                            </w:tblGrid>
                                                            <w:tr w:rsidR="00000000">
                                                              <w:tc>
                                                                <w:tcPr>
                                                                  <w:tcW w:w="5068" w:type="dxa"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108" w:type="dxa"/>
                                                                    <w:bottom w:w="0" w:type="dxa"/>
                                                                    <w:right w:w="108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autoSpaceDE w:val="0"/>
                                                                    <w:autoSpaceDN w:val="0"/>
                                                                    <w:spacing w:line="360" w:lineRule="auto"/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3171825" cy="2752725"/>
                                                                        <wp:effectExtent l="0" t="0" r="9525" b="9525"/>
                                                                        <wp:docPr id="92" name="Рисунок 92" descr="https://prod-prg-document-store-api.azurewebsites.net/api/DocumentObject/GetImageAsync?ImageId=40050638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2" descr="https://prod-prg-document-store-api.azurewebsites.net/api/DocumentObject/GetImageAsync?ImageId=40050638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38" r:link="rId239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3171825" cy="275272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69" w:type="dxa"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108" w:type="dxa"/>
                                                                    <w:bottom w:w="0" w:type="dxa"/>
                                                                    <w:right w:w="108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autoSpaceDE w:val="0"/>
                                                                    <w:autoSpaceDN w:val="0"/>
                                                                    <w:spacing w:line="360" w:lineRule="auto"/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3333750" cy="3238500"/>
                                                                        <wp:effectExtent l="0" t="0" r="0" b="0"/>
                                                                        <wp:docPr id="93" name="Рисунок 93" descr="https://prod-prg-document-store-api.azurewebsites.net/api/DocumentObject/GetImageAsync?ImageId=40050639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3" descr="https://prod-prg-document-store-api.azurewebsites.net/api/DocumentObject/GetImageAsync?ImageId=40050639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40" r:link="rId241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3333750" cy="32385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Глубина навесного оборудования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ind w:firstLine="1276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t> 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Рисунок 17 - Графики для определения допустимой массы навесного оборудования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высотой более 30 см при консольной нагрузке на пе</w:t>
                                                            </w: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регородку до 0,4 кН/м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(а) и до 0,7 кН/м (б) на метр длины стены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Таблица 13 - Пределы огнестойкости перегородок</w:t>
                                                            </w:r>
                                                          </w:p>
                                                          <w:p w:rsidR="00000000" w:rsidRDefault="00B34D9E">
                                                            <w:pPr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rStyle w:val="s0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  <w:tbl>
                                                            <w:tblPr>
                                                              <w:tblW w:w="5002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72"/>
                                                              <w:gridCol w:w="3673"/>
                                                              <w:gridCol w:w="1775"/>
                                                              <w:gridCol w:w="707"/>
                                                              <w:gridCol w:w="11037"/>
                                                            </w:tblGrid>
                                                            <w:tr w:rsidR="00000000">
                                                              <w:trPr>
                                                                <w:cantSplit/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1" w:type="pct"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nil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1700" w:type="pct"/>
                                                                  <w:vMerge w:val="restart"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Тип перегородки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vMerge w:val="restart"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Конструктивное решение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986" w:type="pct"/>
                                                                  <w:gridSpan w:val="2"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Предел огнестойкости, мин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cantSplit/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1" w:type="pct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nil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Merge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/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Merge/>
                                                                  <w:tcBorders>
                                                                    <w:top w:val="single" w:sz="8" w:space="0" w:color="auto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/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ГКЛ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ГКЛО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spacing w:before="120" w:after="12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800225" cy="942975"/>
                                                                        <wp:effectExtent l="0" t="0" r="9525" b="9525"/>
                                                                        <wp:docPr id="94" name="Рисунок 94" descr="https://prod-prg-document-store-api.azurewebsites.net/api/DocumentObject/GetImageAsync?ImageId=40050640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4" descr="https://prod-prg-document-store-api.azurewebsites.net/api/DocumentObject/GetImageAsync?ImageId=40050640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42" r:link="rId243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800225" cy="942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=100мм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Одинарный металлический каркас с заполнением негорючей минплитой плотностью 40 к</w:t>
                                                                  </w:r>
                                                                  <w:r>
                                                                    <w:t>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 xml:space="preserve"> толщиной 50 мм и обшивкой одним слоем гипсокартонных листов с обеих сторон. Крепление листов к каркасу с помощью шурупов. Стык между смежными листами заделан специальной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EI45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EI60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spacing w:before="120" w:after="12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800225" cy="952500"/>
                                                                        <wp:effectExtent l="0" t="0" r="9525" b="0"/>
                                                                        <wp:docPr id="95" name="Рисунок 95" descr="https://prod-prg-document-store-api.azurewebsites.net/api/DocumentObject/GetImageAsync?ImageId=40050641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5" descr="https://prod-prg-document-store-api.azurewebsites.net/api/DocumentObject/GetImageAsync?ImageId=40050641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44" r:link="rId245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800225" cy="9525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=125мм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Одинарный металлический каркас с заполнением негорючей минплитой плотностью 40 кг/м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>, толщиной 50 мм и обшивкой двумя слоями гипсокартонных листов с обеих с</w:t>
                                                                  </w:r>
                                                                  <w:r>
                                                                    <w:t>торон. Крепление листов к каркасу с помощью шурупов. Стык между смежными листами заделан специальной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EI75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EI90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spacing w:before="120" w:after="12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762125" cy="1257300"/>
                                                                        <wp:effectExtent l="0" t="0" r="9525" b="0"/>
                                                                        <wp:docPr id="96" name="Рисунок 96" descr="https://prod-prg-document-store-api.azurewebsites.net/api/DocumentObject/GetImageAsync?ImageId=40050642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6" descr="https://prod-prg-document-store-api.azurewebsites.net/api/DocumentObject/GetImageAsync?ImageId=40050642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46" r:link="rId247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762125" cy="12573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=175мм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Двойной металлический каркас с заполнением негорючей минплитой плотностью 40 кг/м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>, толщиной 50 мм и обшивкой двумя слоями гипсокартонных листов с обеих сторон. Крепление листов к каркасу с помощью шурупов. Сты</w:t>
                                                                  </w:r>
                                                                  <w:r>
                                                                    <w:t>к между смежными листами заделан специальной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Е175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EI90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spacing w:before="12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790700" cy="1257300"/>
                                                                        <wp:effectExtent l="0" t="0" r="0" b="0"/>
                                                                        <wp:docPr id="97" name="Рисунок 97" descr="https://prod-prg-document-store-api.azurewebsites.net/api/DocumentObject/GetImageAsync?ImageId=40050643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7" descr="https://prod-prg-document-store-api.azurewebsites.net/api/DocumentObject/GetImageAsync?ImageId=40050643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48" r:link="rId249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790700" cy="12573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=200мм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Одинарный металлический каркас с заполнением негорючей минплитой плотностью 60 кг/м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>, толщиной 80 мм и обшивкой тремя слоями гипсокартонных листов с обеих сторон. Крепление листов к каркасу с помощью шурупов. Стык между смежными листами заделан специальной</w:t>
                                                                  </w:r>
                                                                  <w:r>
                                                                    <w:t xml:space="preserve">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Е1240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-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spacing w:before="12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762125" cy="1228725"/>
                                                                        <wp:effectExtent l="0" t="0" r="9525" b="9525"/>
                                                                        <wp:docPr id="98" name="Рисунок 98" descr="https://prod-prg-document-store-api.azurewebsites.net/api/DocumentObject/GetImageAsync?ImageId=40050644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8" descr="https://prod-prg-document-store-api.azurewebsites.net/api/DocumentObject/GetImageAsync?ImageId=40050644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50" r:link="rId251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762125" cy="122872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=220мм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Двойной металлический каркас с заполнением негорючей минплитой плотностью g=40 кг/м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>, толщиной 50 мм и обшивкой двумя слоями гипсокартонных листов с</w:t>
                                                                  </w:r>
                                                                  <w:r>
                                                                    <w:t xml:space="preserve"> обеих сторон. Крепление листов к каркасу с помощью шурупов. Стык между смежными листами заделан специальной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EI75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EI90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=85мм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Одинарный деревянный каркас с заполнением негорючей минплитой g=40 кг/м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 xml:space="preserve">, толщиной 50 мм и обшивкой одним слоем </w:t>
                                                                  </w:r>
                                                                  <w:r>
                                                                    <w:t>гипсокартонных листов с обеих сторон. Крепление листов к каркасу с помощью шурупов. Стык между смежными листами заделан специальной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ЕI60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EI75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000000">
                                                              <w:trPr>
                                                                <w:tblHeader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1731" w:type="pct"/>
                                                                  <w:gridSpan w:val="2"/>
                                                                  <w:tcBorders>
                                                                    <w:top w:val="nil"/>
                                                                    <w:left w:val="single" w:sz="8" w:space="0" w:color="auto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spacing w:before="12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2352675" cy="942975"/>
                                                                        <wp:effectExtent l="0" t="0" r="9525" b="9525"/>
                                                                        <wp:docPr id="99" name="Рисунок 99" descr="https://prod-prg-document-store-api.azurewebsites.net/api/DocumentObject/GetImageAsync?ImageId=40050646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99" descr="https://prod-prg-document-store-api.azurewebsites.net/api/DocumentObject/GetImageAsync?ImageId=40050646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52" r:link="rId253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352675" cy="942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d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bscript"/>
                                                                    </w:rPr>
                                                                    <w:t>oбщ</w:t>
                                                                  </w:r>
                                                                  <w:r>
                                                                    <w:t>=110мм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22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Одинарный деревянный каркас с заполнением негорючей минплитой g=40 кг/м</w:t>
                                                                  </w:r>
                                                                  <w:r>
                                                                    <w:rPr>
                                                                      <w:vertAlign w:val="superscript"/>
                                                                    </w:rPr>
                                                                    <w:t>3</w:t>
                                                                  </w:r>
                                                                  <w:r>
                                                                    <w:t>, толщиной 50 мм, обшитый двумя слоями гипсокартонных листов с обеих сторон. Крепление листов к каркасу с по</w:t>
                                                                  </w:r>
                                                                  <w:r>
                                                                    <w:t>мощью шурупов. Стык между смежными листами заделан специальной шпаклевкой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02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EI75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483" w:type="pct"/>
                                                                  <w:tcBorders>
                                                                    <w:top w:val="nil"/>
                                                                    <w:left w:val="nil"/>
                                                                    <w:bottom w:val="single" w:sz="8" w:space="0" w:color="auto"/>
                                                                    <w:right w:val="single" w:sz="8" w:space="0" w:color="auto"/>
                                                                  </w:tcBorders>
                                                                  <w:tcMar>
                                                                    <w:top w:w="0" w:type="dxa"/>
                                                                    <w:left w:w="40" w:type="dxa"/>
                                                                    <w:bottom w:w="0" w:type="dxa"/>
                                                                    <w:right w:w="40" w:type="dxa"/>
                                                                  </w:tcMar>
                                                                  <w:hideMark/>
                                                                </w:tcPr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t>EI90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spacing w:val="30"/>
                                                                    </w:rP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Style w:val="s0"/>
                                                                    </w:rPr>
                                                                    <w:t>Таблица 14 - Расчетные характеристики звукоизоляции многослойных перегородок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Style w:val="s0"/>
                                                                    </w:rPr>
                                                                    <w:t>из гипсокартонных листов</w:t>
                                                                  </w:r>
                                                                </w:p>
                                                                <w:p w:rsidR="00000000" w:rsidRDefault="00B34D9E">
                                                                  <w:pPr>
                                                                    <w:ind w:firstLine="720"/>
                                                                    <w:jc w:val="both"/>
                                                                  </w:pPr>
                                                                  <w:r>
                                                                    <w:t> </w:t>
                                                                  </w:r>
                                                                </w:p>
                                                                <w:tbl>
                                                                  <w:tblPr>
                                                                    <w:tblW w:w="5003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3110"/>
                                                                    <w:gridCol w:w="1033"/>
                                                                    <w:gridCol w:w="801"/>
                                                                    <w:gridCol w:w="909"/>
                                                                    <w:gridCol w:w="1199"/>
                                                                    <w:gridCol w:w="932"/>
                                                                    <w:gridCol w:w="707"/>
                                                                    <w:gridCol w:w="935"/>
                                                                    <w:gridCol w:w="1318"/>
                                                                  </w:tblGrid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single" w:sz="8" w:space="0" w:color="auto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Тип перегородки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Общая толщина, мм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833" w:type="pct"/>
                                                                        <w:gridSpan w:val="2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Толщина элемен-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в перегородки, мм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942" w:type="pct"/>
                                                                        <w:gridSpan w:val="2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Звукопоглощающая плита в полости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805" w:type="pct"/>
                                                                        <w:gridSpan w:val="2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Расчетные зна-чения индексов изоляции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Область применения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930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single" w:sz="8" w:space="0" w:color="auto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одного наруж-ного слоя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воз-душной полости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плотность, кг/м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perscript"/>
                                                                          </w:rPr>
                                                                          <w:t>3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толщи-на, мм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R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 xml:space="preserve">W,B </w:t>
                                                                        </w:r>
                                                                        <w:r>
                                                                          <w:t>(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caps/>
                                                                          </w:rPr>
                                                                          <w:t>дин</w:t>
                                                                        </w:r>
                                                                        <w:r>
                                                                          <w:t xml:space="preserve"> 4109),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(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caps/>
                                                                          </w:rPr>
                                                                          <w:t>сн</w:t>
                                                                        </w:r>
                                                                        <w:r>
                                                                          <w:t>и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caps/>
                                                                          </w:rPr>
                                                                          <w:t>п</w:t>
                                                                        </w:r>
                                                                        <w:r>
                                                                          <w:t>),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385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 w:after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1914525" cy="504825"/>
                                                                              <wp:effectExtent l="0" t="0" r="9525" b="9525"/>
                                                                              <wp:docPr id="100" name="Рисунок 100" descr="https://prod-prg-document-store-api.azurewebsites.net/api/DocumentObject/GetImageAsync?ImageId=40050647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00" descr="https://prod-prg-document-store-api.azurewebsites.net/api/DocumentObject/GetImageAsync?ImageId=40050647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254" r:link="rId255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1914525" cy="50482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75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43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В зданиях для ограж-дения с 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не более 43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385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75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46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44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385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47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single" w:sz="8" w:space="0" w:color="auto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326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 w:after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1914525" cy="600075"/>
                                                                              <wp:effectExtent l="0" t="0" r="9525" b="9525"/>
                                                                              <wp:docPr id="101" name="Рисунок 101" descr="https://prod-prg-document-store-api.azurewebsites.net/api/DocumentObject/GetImageAsync?ImageId=40050648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01" descr="https://prod-prg-document-store-api.azurewebsites.net/api/DocumentObject/GetImageAsync?ImageId=40050648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256" r:link="rId257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1914525" cy="6000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47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То же, но с 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не более 47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326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75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51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326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150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462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 w:after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1457325" cy="676275"/>
                                                                              <wp:effectExtent l="0" t="0" r="9525" b="9525"/>
                                                                              <wp:docPr id="102" name="Рисунок 102" descr="https://prod-prg-document-store-api.azurewebsites.net/api/DocumentObject/GetImageAsync?ImageId=40050649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02" descr="https://prod-prg-document-store-api.azurewebsites.net/api/DocumentObject/GetImageAsync?ImageId=40050649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258" r:link="rId259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1457325" cy="6762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155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53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В зданиях для ограж-дения, но с 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не более 53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462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205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155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56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54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462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255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205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57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 w:after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1876425" cy="838200"/>
                                                                              <wp:effectExtent l="0" t="0" r="9525" b="0"/>
                                                                              <wp:docPr id="103" name="Рисунок 103" descr="https://prod-prg-document-store-api.azurewebsites.net/api/DocumentObject/GetImageAsync?ImageId=40050650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03" descr="https://prod-prg-document-store-api.azurewebsites.net/api/DocumentObject/GetImageAsync?ImageId=40050650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260" r:link="rId261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1876425" cy="838200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220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170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60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51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То же, но с 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не более 49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448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 w:after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1857375" cy="533400"/>
                                                                              <wp:effectExtent l="0" t="0" r="9525" b="0"/>
                                                                              <wp:docPr id="104" name="Рисунок 104" descr="https://prod-prg-document-store-api.azurewebsites.net/api/DocumentObject/GetImageAsync?ImageId=40050651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04" descr="https://prod-prg-document-store-api.azurewebsites.net/api/DocumentObject/GetImageAsync?ImageId=40050651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262" r:link="rId263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1857375" cy="533400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85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60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38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36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То же, но с 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не более 36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449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105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80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39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37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441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1326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 w:after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1838325" cy="523875"/>
                                                                              <wp:effectExtent l="0" t="0" r="9525" b="9525"/>
                                                                              <wp:docPr id="105" name="Рисунок 105" descr="https://prod-prg-document-store-api.azurewebsites.net/api/DocumentObject/GetImageAsync?ImageId=40050652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05" descr="https://prod-prg-document-store-api.azurewebsites.net/api/DocumentObject/GetImageAsync?ImageId=40050652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264" r:link="rId265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1838325" cy="5238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110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60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46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44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609" w:type="pct"/>
                                                                        <w:vMerge w:val="restar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То же, но с I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vertAlign w:val="subscript"/>
                                                                          </w:rPr>
                                                                          <w:t>B</w:t>
                                                                        </w:r>
                                                                        <w:r>
                                                                          <w:t xml:space="preserve"> не более 44 дБ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  <w:tr w:rsidR="00000000">
                                                                    <w:trPr>
                                                                      <w:cantSplit/>
                                                                      <w:trHeight w:val="1030"/>
                                                                      <w:tblHeader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single" w:sz="8" w:space="0" w:color="auto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/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85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130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41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12,5х2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80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530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12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40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408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48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97" w:type="pct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tcMar>
                                                                          <w:top w:w="0" w:type="dxa"/>
                                                                          <w:left w:w="40" w:type="dxa"/>
                                                                          <w:bottom w:w="0" w:type="dxa"/>
                                                                          <w:right w:w="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46</w: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Merge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single" w:sz="8" w:space="0" w:color="auto"/>
                                                                          <w:right w:val="single" w:sz="8" w:space="0" w:color="auto"/>
                                                                        </w:tcBorders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i/>
                                                                            <w:iCs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5003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3380"/>
                                                                          <w:gridCol w:w="3590"/>
                                                                        </w:tblGrid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4456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2493" w:type="pct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085975" cy="2590800"/>
                                                                                    <wp:effectExtent l="0" t="0" r="9525" b="0"/>
                                                                                    <wp:docPr id="106" name="Рисунок 106" descr="https://prod-prg-document-store-api.azurewebsites.net/api/DocumentObject/GetImageAsync?ImageId=40050653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06" descr="https://prod-prg-document-store-api.azurewebsites.net/api/DocumentObject/GetImageAsync?ImageId=40050653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66" r:link="rId26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085975" cy="25908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2507" w:type="pct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228850" cy="2695575"/>
                                                                                    <wp:effectExtent l="0" t="0" r="0" b="9525"/>
                                                                                    <wp:docPr id="107" name="Рисунок 107" descr="https://prod-prg-document-store-api.azurewebsites.net/api/DocumentObject/GetImageAsync?ImageId=4005065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07" descr="https://prod-prg-document-store-api.azurewebsites.net/api/DocumentObject/GetImageAsync?ImageId=4005065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68" r:link="rId26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228850" cy="26955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прямой подвес; 2 - стоечный профиль; 3 - однослойная обшивка ГКЛ; 4 - двухслойная обшивка ГКЛ;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5 - клей; 6 - раскладка; 7 - деревянный брусок каркаса; 8 - панель ПОГ; 9 - профиль ПП 60/27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18 - Схемы облицовки стен гипсокартонными листами (а)и декоративными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гипсокартонными панелями ПОГ (б)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3876"/>
                                                                          <w:gridCol w:w="4670"/>
                                                                        </w:tblGrid>
                                                                        <w:tr w:rsidR="00000000">
                                                                          <w:trPr>
                                                                            <w:trHeight w:val="3844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i/>
                                                                                  <w:iCs/>
                                                                                </w:rPr>
                                                                                <w:t>Вертикальный разрез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24100" cy="2257425"/>
                                                                                    <wp:effectExtent l="0" t="0" r="0" b="9525"/>
                                                                                    <wp:docPr id="108" name="Рисунок 108" descr="https://prod-prg-document-store-api.azurewebsites.net/api/DocumentObject/GetImageAsync?ImageId=40050655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08" descr="https://prod-prg-document-store-api.azurewebsites.net/api/DocumentObject/GetImageAsync?ImageId=40050655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70" r:link="rId27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24100" cy="225742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ind w:firstLine="284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i/>
                                                                                  <w:iCs/>
                                                                                </w:rPr>
                                                                                <w:t>Горизонтальный разрез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686050" cy="1114425"/>
                                                                                    <wp:effectExtent l="0" t="0" r="0" b="9525"/>
                                                                                    <wp:docPr id="109" name="Рисунок 109" descr="https://prod-prg-document-store-api.azurewebsites.net/api/DocumentObject/GetImageAsync?ImageId=40050656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09" descr="https://prod-prg-document-store-api.azurewebsites.net/api/DocumentObject/GetImageAsync?ImageId=40050656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72" r:link="rId27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686050" cy="111442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571750" cy="1171575"/>
                                                                                    <wp:effectExtent l="0" t="0" r="0" b="9525"/>
                                                                                    <wp:docPr id="110" name="Рисунок 110" descr="https://prod-prg-document-store-api.azurewebsites.net/api/DocumentObject/GetImageAsync?ImageId=40050657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0" descr="https://prod-prg-document-store-api.azurewebsites.net/api/DocumentObject/GetImageAsync?ImageId=40050657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74" r:link="rId27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571750" cy="11715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rHeight w:val="289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257425" cy="2038350"/>
                                                                                    <wp:effectExtent l="0" t="0" r="9525" b="0"/>
                                                                                    <wp:docPr id="111" name="Рисунок 111" descr="https://prod-prg-document-store-api.azurewebsites.net/api/DocumentObject/GetImageAsync?ImageId=40050658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1" descr="https://prod-prg-document-store-api.azurewebsites.net/api/DocumentObject/GetImageAsync?ImageId=40050658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76" r:link="rId27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257425" cy="20383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62200" cy="714375"/>
                                                                                    <wp:effectExtent l="0" t="0" r="0" b="9525"/>
                                                                                    <wp:docPr id="112" name="Рисунок 112" descr="https://prod-prg-document-store-api.azurewebsites.net/api/DocumentObject/GetImageAsync?ImageId=40050659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2" descr="https://prod-prg-document-store-api.azurewebsites.net/api/DocumentObject/GetImageAsync?ImageId=40050659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78" r:link="rId27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62200" cy="7143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ind w:firstLine="284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ind w:firstLine="284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ind w:firstLine="284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647950" cy="685800"/>
                                                                                    <wp:effectExtent l="0" t="0" r="0" b="0"/>
                                                                                    <wp:docPr id="113" name="Рисунок 113" descr="https://prod-prg-document-store-api.azurewebsites.net/api/DocumentObject/GetImageAsync?ImageId=40050660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3" descr="https://prod-prg-document-store-api.azurewebsites.net/api/DocumentObject/GetImageAsync?ImageId=40050660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80" r:link="rId28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647950" cy="6858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дюбель; 2 - каркас из профилей ПНП и ПП; 3 - минераловатная плита; 4 - прямой подвес;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5 - обшивка ГКЛ; 6 - самонарезающий шуруп; 7 - угловой профиль; 8 - каркас из профилей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ПН и ПС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19 - Конструктивное решение узлов облицовки стен по каркасу на прямых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подвесах (а) и на относе (б)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2706"/>
                                                                          <w:gridCol w:w="2526"/>
                                                                          <w:gridCol w:w="3906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1581150" cy="3314700"/>
                                                                                    <wp:effectExtent l="0" t="0" r="0" b="0"/>
                                                                                    <wp:docPr id="114" name="Рисунок 114" descr="https://prod-prg-document-store-api.azurewebsites.net/api/DocumentObject/GetImageAsync?ImageId=40050661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4" descr="https://prod-prg-document-store-api.azurewebsites.net/api/DocumentObject/GetImageAsync?ImageId=40050661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82" r:link="rId28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1581150" cy="33147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1228725" cy="1514475"/>
                                                                                    <wp:effectExtent l="0" t="0" r="9525" b="9525"/>
                                                                                    <wp:docPr id="115" name="Рисунок 115" descr="https://prod-prg-document-store-api.azurewebsites.net/api/DocumentObject/GetImageAsync?ImageId=40050662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5" descr="https://prod-prg-document-store-api.azurewebsites.net/api/DocumentObject/GetImageAsync?ImageId=40050662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84" r:link="rId28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1228725" cy="15144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33625" cy="3943350"/>
                                                                                    <wp:effectExtent l="0" t="0" r="9525" b="0"/>
                                                                                    <wp:docPr id="116" name="Рисунок 116" descr="https://prod-prg-document-store-api.azurewebsites.net/api/DocumentObject/GetImageAsync?ImageId=40050663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6" descr="https://prod-prg-document-store-api.azurewebsites.net/api/DocumentObject/GetImageAsync?ImageId=40050663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86" r:link="rId28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33625" cy="39433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1457325" cy="1504950"/>
                                                                                    <wp:effectExtent l="0" t="0" r="9525" b="0"/>
                                                                                    <wp:docPr id="117" name="Рисунок 117" descr="https://prod-prg-document-store-api.azurewebsites.net/api/DocumentObject/GetImageAsync?ImageId=4005066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7" descr="https://prod-prg-document-store-api.azurewebsites.net/api/DocumentObject/GetImageAsync?ImageId=4005066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88" r:link="rId28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1457325" cy="15049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герметик; 2 - гипсокартонная комбинированная панель; 3 - клей (шпаклевка) «Фугенфюллер»;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4 - кромочная лента; 5 - пол; 6 - клей «Перлфикс»; 7 - шпаклевка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20 - Конструктивное решение облицовки стен гипсокартонными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комбинированными п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анелями на клею (шпаклевка) «Фугенфюллер» (а) и «Перлфикс»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(б), в подоконной нише (в) и внутреннем углу стены (г)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5.3.9 Отделку стен и потолков в мансардных помещениях гипсокартонными листами рекомендуется предусматривать по обрешетке из деревянных бруск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ов или металлических профилей, а при применении массивных гипсокартонных листов толщиной 24 мм без обрешетки (</w:t>
                                                                        </w:r>
                                                                        <w:r>
                                                                          <w:t>рисунок 21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). Стыки между гипсокартонными листами следует выполнять с использованием шпаклевочных составов.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1"/>
                                                                          </w:rPr>
                                                                          <w:t>5.4 Коммуникационные шахты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1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5.4.1 Ко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нструктивное решение ограждения коммуникационных шахт, а также мест пропуска трубопроводов и т.п. выполняют по аналогии с облицовкой стен гипсокартонными листами, преимущественно по металлическому каркасу (</w:t>
                                                                        </w:r>
                                                                        <w:r>
                                                                          <w:t>рисунок 22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5.4.2 В зависимости от требований теп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ло- и огнезащиты обшивка может быть предусмотрена в один или два слоя из гипсокартонных листов толщиной 12,5 мм или в один слой при листах толщиной 24 мм с применением минераловатной теплоизоляции толщиной от 30 до 80 мм.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5.4.3 Для обеспечения доступа к коммуникационным системам в ограждении шахты предусматривают ревизионный люк (</w:t>
                                                                        </w:r>
                                                                        <w:r>
                                                                          <w:t>рисунок 23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), конструктивное решение которого должно обеспечивать тепло- и огнезащитные качества не ниже чем у ограждения.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5.4.4 Ограждения коммуни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кационных шахт должны иметь огнестойкость, регла-ментируемую </w:t>
                                                                        </w:r>
                                                                        <w:hyperlink r:id="rId290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СНиП РК 2.02-05-2002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Огнестойкость конструкций ограждений определяется по </w:t>
                                                                        </w:r>
                                                                        <w:hyperlink r:id="rId291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ГОСТ 30247.1-94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а конст-рукций проводок в соответствии с </w:t>
                                                                        </w:r>
                                                                        <w:hyperlink r:id="rId292" w:anchor="sub_id=50220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5.2.20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 и </w:t>
                                                                        </w:r>
                                                                        <w:hyperlink r:id="rId293" w:anchor="sub_id=50221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5.2.21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 настоя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щего Свода правил.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1"/>
                                                                          </w:rPr>
                                                                          <w:t>5.5 Подвесные потолки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1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5.5.1 Подвесные потолки из гипсокартонных листов предназначаются для декоративной отделки, скрытия электропроводки и сетей инженерного оборудования, а также с целью звукопоглощения, улучшения акустики и повышени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я огнестойкости конструкций перекрытий и покрытий.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5.5.2 В помещениях с сухим и нормальным температурно-влажностными режимами наряду с металлическим каркасом допускается применять деревянный из антисептированных, антиперированных брусков с влажностью не бо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лее 12 % (</w:t>
                                                                        </w:r>
                                                                        <w:r>
                                                                          <w:t>рисунки 24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</w:t>
                                                                        </w:r>
                                                                        <w:r>
                                                                          <w:t>25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5.5.3 В подвесных потолках помещений с влажным режимом эксплуатации (ванные комнаты, санузлы и т.п.), а также в потолках для повышения огнестойкости перекрытий и покрытий следует использовать каркас из оцинкованных стальных профилей (</w:t>
                                                                        </w:r>
                                                                        <w:r>
                                                                          <w:t>рисунки 26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</w:t>
                                                                        </w:r>
                                                                        <w:r>
                                                                          <w:t>28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</w:t>
                                                                        </w:r>
                                                                        <w:r>
                                                                          <w:t>30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). 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Ind w:w="267" w:type="dxa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4446"/>
                                                                          <w:gridCol w:w="4236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4801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spacing w:line="360" w:lineRule="auto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686050" cy="3028950"/>
                                                                                    <wp:effectExtent l="0" t="0" r="0" b="0"/>
                                                                                    <wp:docPr id="118" name="Рисунок 118" descr="https://prod-prg-document-store-api.azurewebsites.net/api/DocumentObject/GetImageAsync?ImageId=40050665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8" descr="https://prod-prg-document-store-api.azurewebsites.net/api/DocumentObject/GetImageAsync?ImageId=40050665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94" r:link="rId29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686050" cy="30289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43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spacing w:line="360" w:lineRule="auto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552700" cy="2771775"/>
                                                                                    <wp:effectExtent l="0" t="0" r="0" b="9525"/>
                                                                                    <wp:docPr id="119" name="Рисунок 119" descr="https://prod-prg-document-store-api.azurewebsites.net/api/DocumentObject/GetImageAsync?ImageId=40050666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19" descr="https://prod-prg-document-store-api.azurewebsites.net/api/DocumentObject/GetImageAsync?ImageId=40050666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96" r:link="rId29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552700" cy="27717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9169" w:type="dxa"/>
                                                                              <w:gridSpan w:val="2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spacing w:line="360" w:lineRule="auto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267075" cy="3343275"/>
                                                                                    <wp:effectExtent l="0" t="0" r="9525" b="9525"/>
                                                                                    <wp:docPr id="120" name="Рисунок 120" descr="https://prod-prg-document-store-api.azurewebsites.net/api/DocumentObject/GetImageAsync?ImageId=40050667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0" descr="https://prod-prg-document-store-api.azurewebsites.net/api/DocumentObject/GetImageAsync?ImageId=40050667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298" r:link="rId29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267075" cy="33432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обрешетка из деревянных брусков; 2 - стропильная нога; 3 - утеплитель; 4 - пароизоляция;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5 - шпаклевка; 6 - подвес прямой; 7 - гипсокартонный лист; 8 - брусок стоечный; 9 - брусок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направляющий; 10 - потолочный профиль; 11 - профиль стоечный;12 - профил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ь направляющий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21 - Конструктивные решения мансард при обшивке гипсокартонными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листами по обрешетке из деревянных брусков (а), из металлических профилей (б)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и без обрешетки (в)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5106"/>
                                                                          <w:gridCol w:w="4536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5113" w:type="dxa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105150" cy="3829050"/>
                                                                                    <wp:effectExtent l="0" t="0" r="0" b="0"/>
                                                                                    <wp:docPr id="121" name="Рисунок 121" descr="https://prod-prg-document-store-api.azurewebsites.net/api/DocumentObject/GetImageAsync?ImageId=40050668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1" descr="https://prod-prg-document-store-api.azurewebsites.net/api/DocumentObject/GetImageAsync?ImageId=40050668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00" r:link="rId30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105150" cy="38290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24" w:type="dxa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733675" cy="3895725"/>
                                                                                    <wp:effectExtent l="0" t="0" r="9525" b="9525"/>
                                                                                    <wp:docPr id="122" name="Рисунок 122" descr="https://prod-prg-document-store-api.azurewebsites.net/api/DocumentObject/GetImageAsync?ImageId=40050669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2" descr="https://prod-prg-document-store-api.azurewebsites.net/api/DocumentObject/GetImageAsync?ImageId=40050669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02" r:link="rId30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733675" cy="389572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1013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4181475" cy="3181350"/>
                                                                                    <wp:effectExtent l="0" t="0" r="9525" b="0"/>
                                                                                    <wp:docPr id="123" name="Рисунок 123" descr="https://prod-prg-document-store-api.azurewebsites.net/api/DocumentObject/GetImageAsync?ImageId=40050670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3" descr="https://prod-prg-document-store-api.azurewebsites.net/api/DocumentObject/GetImageAsync?ImageId=40050670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04" r:link="rId30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4181475" cy="31813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дюбель; 2 - металлический профиль; 3 - обшивка из ГКЛ</w:t>
                                                                        </w:r>
                                                                        <w:bookmarkStart w:id="10" w:name="Toc497917769" w:colFirst="7" w:colLast="7"/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; 4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- уплотнительная лента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или герметик; 5 - самонарезающий шуруп; 6 - минераловатная плита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22 - Конструктивное решение обрамления из гипсокартонных листов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трубопроводов, размещенных горизонтально вдоль капитальной стены (а),пере-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городки (б) и верти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кально у перегородок (в)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3822"/>
                                                                          <w:gridCol w:w="3954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10137" w:type="dxa"/>
                                                                              <w:gridSpan w:val="2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4800600" cy="4000500"/>
                                                                                    <wp:effectExtent l="0" t="0" r="0" b="0"/>
                                                                                    <wp:docPr id="124" name="Рисунок 124" descr="https://prod-prg-document-store-api.azurewebsites.net/api/DocumentObject/GetImageAsync?ImageId=40050671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4" descr="https://prod-prg-document-store-api.azurewebsites.net/api/DocumentObject/GetImageAsync?ImageId=40050671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06" r:link="rId30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4800600" cy="40005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bookmarkEnd w:id="10"/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nil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209800" cy="3952875"/>
                                                                                    <wp:effectExtent l="0" t="0" r="0" b="9525"/>
                                                                                    <wp:docPr id="125" name="Рисунок 125" descr="https://prod-prg-document-store-api.azurewebsites.net/api/DocumentObject/GetImageAsync?ImageId=40050672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5" descr="https://prod-prg-document-store-api.azurewebsites.net/api/DocumentObject/GetImageAsync?ImageId=40050672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08" r:link="rId30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209800" cy="39528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14575" cy="4038600"/>
                                                                                    <wp:effectExtent l="0" t="0" r="9525" b="0"/>
                                                                                    <wp:docPr id="126" name="Рисунок 126" descr="https://prod-prg-document-store-api.azurewebsites.net/api/DocumentObject/GetImageAsync?ImageId=40050673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6" descr="https://prod-prg-document-store-api.azurewebsites.net/api/DocumentObject/GetImageAsync?ImageId=40050673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10" r:link="rId31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14575" cy="40386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крышка ревизионного клапана; 2 - запор; 3 - металлический профиль каркаса; 4 - рама проема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23 - Общий вид (а) и конструктивное решение ревизионного люка с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противопожарной защитой 30 мин (б) и 90 мин (в)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3576"/>
                                                                          <w:gridCol w:w="3456"/>
                                                                          <w:gridCol w:w="3456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10137" w:type="dxa"/>
                                                                              <w:gridSpan w:val="3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5657850" cy="3181350"/>
                                                                                    <wp:effectExtent l="0" t="0" r="0" b="0"/>
                                                                                    <wp:docPr id="127" name="Рисунок 127" descr="https://prod-prg-document-store-api.azurewebsites.net/api/DocumentObject/GetImageAsync?ImageId=4005067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7" descr="https://prod-prg-document-store-api.azurewebsites.net/api/DocumentObject/GetImageAsync?ImageId=4005067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12" r:link="rId31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5657850" cy="31813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nil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133600" cy="4191000"/>
                                                                                    <wp:effectExtent l="0" t="0" r="0" b="0"/>
                                                                                    <wp:docPr id="128" name="Рисунок 128" descr="https://prod-prg-document-store-api.azurewebsites.net/api/DocumentObject/GetImageAsync?ImageId=40050675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8" descr="https://prod-prg-document-store-api.azurewebsites.net/api/DocumentObject/GetImageAsync?ImageId=40050675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14" r:link="rId31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133600" cy="41910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nil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047875" cy="4191000"/>
                                                                                    <wp:effectExtent l="0" t="0" r="9525" b="0"/>
                                                                                    <wp:docPr id="129" name="Рисунок 129" descr="https://prod-prg-document-store-api.azurewebsites.net/api/DocumentObject/GetImageAsync?ImageId=40050676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29" descr="https://prod-prg-document-store-api.azurewebsites.net/api/DocumentObject/GetImageAsync?ImageId=40050676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16" r:link="rId31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047875" cy="41910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37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047875" cy="4619625"/>
                                                                                    <wp:effectExtent l="0" t="0" r="9525" b="9525"/>
                                                                                    <wp:docPr id="130" name="Рисунок 130" descr="https://prod-prg-document-store-api.azurewebsites.net/api/DocumentObject/GetImageAsync?ImageId=40050677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0" descr="https://prod-prg-document-store-api.azurewebsites.net/api/DocumentObject/GetImageAsync?ImageId=40050677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18" r:link="rId31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047875" cy="461962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с одноосным каркасом, закрепленным непосредственно к перекрытию или с помощью прямых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подвесов с небольшим относом; 2 - то же, с двухосным каркасом; 3 - c двухосным каркасом на подвесах,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со значительным относо</w:t>
                                                                        </w:r>
                                                                        <w:bookmarkStart w:id="11" w:name="Toc497917770" w:colFirst="7" w:colLast="7"/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м; а - расстояние между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подвесами; b - расстояние между несущими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брусками; с - расстояние между основными брусками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24 - Конструктивные схемы подвесного потолка с деревянным каркасом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6186"/>
                                                                          <w:gridCol w:w="3876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6171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781425" cy="2362200"/>
                                                                                    <wp:effectExtent l="0" t="0" r="9525" b="0"/>
                                                                                    <wp:docPr id="131" name="Рисунок 131" descr="https://prod-prg-document-store-api.azurewebsites.net/api/DocumentObject/GetImageAsync?ImageId=40050678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1" descr="https://prod-prg-document-store-api.azurewebsites.net/api/DocumentObject/GetImageAsync?ImageId=40050678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20" r:link="rId32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781425" cy="23622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966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24100" cy="2657475"/>
                                                                                    <wp:effectExtent l="0" t="0" r="0" b="9525"/>
                                                                                    <wp:docPr id="132" name="Рисунок 132" descr="https://prod-prg-document-store-api.azurewebsites.net/api/DocumentObject/GetImageAsync?ImageId=40050679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2" descr="https://prod-prg-document-store-api.azurewebsites.net/api/DocumentObject/GetImageAsync?ImageId=40050679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22" r:link="rId32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24100" cy="26574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bookmarkEnd w:id="11"/>
                                                                        <w:tr w:rsidR="00000000">
                                                                          <w:trPr>
                                                                            <w:trHeight w:val="473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6171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152775" cy="3038475"/>
                                                                                    <wp:effectExtent l="0" t="0" r="9525" b="9525"/>
                                                                                    <wp:docPr id="133" name="Рисунок 133" descr="https://prod-prg-document-store-api.azurewebsites.net/api/DocumentObject/GetImageAsync?ImageId=40050680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3" descr="https://prod-prg-document-store-api.azurewebsites.net/api/DocumentObject/GetImageAsync?ImageId=40050680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24" r:link="rId32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152775" cy="30384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966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295525" cy="3143250"/>
                                                                                    <wp:effectExtent l="0" t="0" r="9525" b="0"/>
                                                                                    <wp:docPr id="134" name="Рисунок 134" descr="https://prod-prg-document-store-api.azurewebsites.net/api/DocumentObject/GetImageAsync?ImageId=40050681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4" descr="https://prod-prg-document-store-api.azurewebsites.net/api/DocumentObject/GetImageAsync?ImageId=40050681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26" r:link="rId32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295525" cy="31432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разделительная лента; 2 - бруски каркаса; 3 - анкерный элемент;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4 - о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бшивка из ГКЛ; 5 - брусок; 6 - подвес; 7 - полоса из ГКЛ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25 - Общий вид (а) и узлы подвесного потолка с деревянным каркасом,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закрепленным к несущим конструкциям перекрытия на анкерных элементах (б)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и подвесах (в)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При применении подвесных потолк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ов для повышения пределов огнестойкости перекрытий и покрытий предел огнестойкости перекрытия или покрытия с подвесным потолком следует определять как для единой конструкции по </w:t>
                                                                        </w:r>
                                                                        <w:hyperlink r:id="rId328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ГОСТ 30247.1-9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, а класс пожарной опасности отдельно для перекрытия или покрытия и для подвесного потолка. При этом класс пожарной опасности по такому подвесному потолку должен быть не более установленного для защищаемой конструкции.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5.5.4 Огнестойкость подвесного потол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ка определяется в соответствии с требованиями действующих нормативных документов по противопожарной безопасности.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5.5.5 Применение подвесных потолков на путях эвакуации (в вестибюлях, лестничных клетках, лифтовых холлах, в общих коридорах, холлах, фойе) в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соответствии с </w:t>
                                                                        </w:r>
                                                                        <w:hyperlink r:id="rId329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СНиП РК 2.02-05-2002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 регламентируется в зависимости от следующих пожароопасных характеристик заполнения подвесных потолков: горючесть (Г) по </w:t>
                                                                        </w:r>
                                                                        <w:hyperlink r:id="rId330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ГОСТ 30244-94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воспламеняемость (В) - </w:t>
                                                                        </w:r>
                                                                        <w:hyperlink r:id="rId331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ГОСТ 30402-96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дымообразующая способность (Д) - </w:t>
                                                                        </w:r>
                                                                        <w:hyperlink r:id="rId332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ГОСТ 12.1.044-89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, токсичность продуктов горения (Т) - </w:t>
                                                                        </w:r>
                                                                        <w:hyperlink r:id="rId333" w:history="1">
                                                                          <w:r>
                                                                            <w:rPr>
                                                                              <w:rStyle w:val="a3"/>
                                                                            </w:rPr>
                                                                            <w:t>ГОСТ 12.1.044-89</w:t>
                                                                          </w:r>
                                                                        </w:hyperlink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5.5.6 Каркас подвесного потолка следует проектировать преимущественно двухосным с размещением профилей в одном (</w:t>
                                                                        </w:r>
                                                                        <w:r>
                                                                          <w:t>рисунок 27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 или двух (</w:t>
                                                                        </w:r>
                                                                        <w:r>
                                                                          <w:t>рисунок 29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 уровнях. Одноосный каркас рекомендуется использовать при небольших площадях потолка.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5.5.7 В надпотолочном пространстве не допускается прокладка сгораемых элементов или материалов.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5.5.8 Для обеспечения возможности профила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ктического осмотра надпотолочного пространства в период эксплуатации в конструкции подвесного потолка.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3076575" cy="2505075"/>
                                                                              <wp:effectExtent l="0" t="0" r="9525" b="9525"/>
                                                                              <wp:docPr id="135" name="Рисунок 135" descr="https://prod-prg-document-store-api.azurewebsites.net/api/DocumentObject/GetImageAsync?ImageId=40050682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35" descr="https://prod-prg-document-store-api.azurewebsites.net/api/DocumentObject/GetImageAsync?ImageId=40050682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34" r:link="rId335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3076575" cy="25050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3028950" cy="1790700"/>
                                                                              <wp:effectExtent l="0" t="0" r="0" b="0"/>
                                                                              <wp:docPr id="136" name="Рисунок 136" descr="https://prod-prg-document-store-api.azurewebsites.net/api/DocumentObject/GetImageAsync?ImageId=40050683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36" descr="https://prod-prg-document-store-api.azurewebsites.net/api/DocumentObject/GetImageAsync?ImageId=40050683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36" r:link="rId337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3028950" cy="1790700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а - расстояние между подвесами; b - расстояние между несущими профилями;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с - рас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стояние между основными профилями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26 - Конструктивная схема подвесного потолка с двухосным в двух уровнях металлическим каркасом из профилей 60х27 мм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4256"/>
                                                                          <w:gridCol w:w="4060"/>
                                                                        </w:tblGrid>
                                                                        <w:tr w:rsidR="00000000">
                                                                          <w:trPr>
                                                                            <w:trHeight w:val="351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33625" cy="1847850"/>
                                                                                    <wp:effectExtent l="0" t="0" r="9525" b="0"/>
                                                                                    <wp:docPr id="137" name="Рисунок 137" descr="https://prod-prg-document-store-api.azurewebsites.net/api/DocumentObject/GetImageAsync?ImageId=4005068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7" descr="https://prod-prg-document-store-api.azurewebsites.net/api/DocumentObject/GetImageAsync?ImageId=4005068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38" r:link="rId33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33625" cy="18478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24100" cy="1771650"/>
                                                                                    <wp:effectExtent l="0" t="0" r="0" b="0"/>
                                                                                    <wp:docPr id="138" name="Рисунок 138" descr="https://prod-prg-document-store-api.azurewebsites.net/api/DocumentObject/GetImageAsync?ImageId=40050685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8" descr="https://prod-prg-document-store-api.azurewebsites.net/api/DocumentObject/GetImageAsync?ImageId=40050685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40" r:link="rId34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24100" cy="17716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rHeight w:val="297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400300" cy="1571625"/>
                                                                                    <wp:effectExtent l="0" t="0" r="0" b="9525"/>
                                                                                    <wp:docPr id="139" name="Рисунок 139" descr="https://prod-prg-document-store-api.azurewebsites.net/api/DocumentObject/GetImageAsync?ImageId=40050686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39" descr="https://prod-prg-document-store-api.azurewebsites.net/api/DocumentObject/GetImageAsync?ImageId=40050686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42" r:link="rId34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400300" cy="157162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343150" cy="1704975"/>
                                                                                    <wp:effectExtent l="0" t="0" r="0" b="9525"/>
                                                                                    <wp:docPr id="140" name="Рисунок 140" descr="https://prod-prg-document-store-api.azurewebsites.net/api/DocumentObject/GetImageAsync?ImageId=40050687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40" descr="https://prod-prg-document-store-api.azurewebsites.net/api/DocumentObject/GetImageAsync?ImageId=40050687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44" r:link="rId34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343150" cy="17049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rHeight w:val="3078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10137" w:type="dxa"/>
                                                                              <w:gridSpan w:val="2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5133975" cy="1428750"/>
                                                                                    <wp:effectExtent l="0" t="0" r="9525" b="0"/>
                                                                                    <wp:docPr id="141" name="Рисунок 141" descr="https://prod-prg-document-store-api.azurewebsites.net/api/DocumentObject/GetImageAsync?ImageId=40050688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41" descr="https://prod-prg-document-store-api.azurewebsites.net/api/DocumentObject/GetImageAsync?ImageId=40050688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46" r:link="rId34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5133975" cy="14287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анкерный элемент; 2 - кромочный защитный уголок; 3 - шуруп; 4 - потолочный профиль ка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ркаса;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5 - клей на основе гипса; 6 - облицовка; 7 - профиль 28/27; 8 - перекрытие; 9 - подвес с зажимом;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10 - ГКЛ; 11 - прямой подвес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27 - Конструкции узлов подвесного потолка с металлическим каркасом из профилей 60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sym w:font="Symbol" w:char="F0B4"/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27 мм в одном уровне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4162425" cy="3028950"/>
                                                                              <wp:effectExtent l="0" t="0" r="9525" b="0"/>
                                                                              <wp:docPr id="142" name="Рисунок 142" descr="https://prod-prg-document-store-api.azurewebsites.net/api/DocumentObject/GetImageAsync?ImageId=40050689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42" descr="https://prod-prg-document-store-api.azurewebsites.net/api/DocumentObject/GetImageAsync?ImageId=40050689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48" r:link="rId349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4162425" cy="3028950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5381625" cy="1371600"/>
                                                                              <wp:effectExtent l="0" t="0" r="9525" b="0"/>
                                                                              <wp:docPr id="143" name="Рисунок 143" descr="https://prod-prg-document-store-api.azurewebsites.net/api/DocumentObject/GetImageAsync?ImageId=40050690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43" descr="https://prod-prg-document-store-api.azurewebsites.net/api/DocumentObject/GetImageAsync?ImageId=40050690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50" r:link="rId351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5381625" cy="1371600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4362450" cy="1057275"/>
                                                                              <wp:effectExtent l="0" t="0" r="0" b="9525"/>
                                                                              <wp:docPr id="144" name="Рисунок 144" descr="https://prod-prg-document-store-api.azurewebsites.net/api/DocumentObject/GetImageAsync?ImageId=40050691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44" descr="https://prod-prg-document-store-api.azurewebsites.net/api/DocumentObject/GetImageAsync?ImageId=40050691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52" r:link="rId353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4362450" cy="10572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4362450" cy="981075"/>
                                                                              <wp:effectExtent l="0" t="0" r="0" b="9525"/>
                                                                              <wp:docPr id="145" name="Рисунок 145" descr="https://prod-prg-document-store-api.azurewebsites.net/api/DocumentObject/GetImageAsync?ImageId=40050692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45" descr="https://prod-prg-document-store-api.azurewebsites.net/api/DocumentObject/GetImageAsync?ImageId=40050692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54" r:link="rId355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4362450" cy="9810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двухосный на подвесах с зажимом; 2 - двухосный на прямых подвесах;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3 -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 одноосный на прямых подвесах; а - расстояние между подвесами; b - расстояние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между несущими профилями; с - расстояние между основными профилями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28 - Конструктивные схемы подвесного потолка с одноосным и двухос-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ным в одном уровне с металлическим каркасом из потолочных профилей 60х27 мм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4506"/>
                                                                          <w:gridCol w:w="4626"/>
                                                                        </w:tblGrid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676525" cy="3028950"/>
                                                                                    <wp:effectExtent l="0" t="0" r="9525" b="0"/>
                                                                                    <wp:docPr id="146" name="Рисунок 146" descr="https://prod-prg-document-store-api.azurewebsites.net/api/DocumentObject/GetImageAsync?ImageId=40050693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46" descr="https://prod-prg-document-store-api.azurewebsites.net/api/DocumentObject/GetImageAsync?ImageId=40050693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56" r:link="rId35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676525" cy="30289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790825" cy="3048000"/>
                                                                                    <wp:effectExtent l="0" t="0" r="9525" b="0"/>
                                                                                    <wp:docPr id="147" name="Рисунок 147" descr="https://prod-prg-document-store-api.azurewebsites.net/api/DocumentObject/GetImageAsync?ImageId=4005069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47" descr="https://prod-prg-document-store-api.azurewebsites.net/api/DocumentObject/GetImageAsync?ImageId=4005069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58" r:link="rId35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790825" cy="30480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c>
                                                                            <w:tcPr>
                                                                              <w:tcW w:w="5068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724150" cy="2400300"/>
                                                                                    <wp:effectExtent l="0" t="0" r="0" b="0"/>
                                                                                    <wp:docPr id="148" name="Рисунок 148" descr="https://prod-prg-document-store-api.azurewebsites.net/api/DocumentObject/GetImageAsync?ImageId=40050695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48" descr="https://prod-prg-document-store-api.azurewebsites.net/api/DocumentObject/GetImageAsync?ImageId=40050695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60" r:link="rId36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724150" cy="24003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069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108" w:type="dxa"/>
                                                                                <w:bottom w:w="0" w:type="dxa"/>
                                                                                <w:right w:w="108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autoSpaceDE w:val="0"/>
                                                                                <w:autoSpaceDN w:val="0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2562225" cy="2057400"/>
                                                                                    <wp:effectExtent l="0" t="0" r="9525" b="0"/>
                                                                                    <wp:docPr id="149" name="Рисунок 149" descr="https://prod-prg-document-store-api.azurewebsites.net/api/DocumentObject/GetImageAsync?ImageId=40050696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49" descr="https://prod-prg-document-store-api.azurewebsites.net/api/DocumentObject/GetImageAsync?ImageId=40050696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62" r:link="rId36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2562225" cy="20574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</w:pPr>
                                                                        <w: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подвес; 2 - потолочный профиль 60/27; 3 - направляющий профиль 28/27; 4 - кромочный защитный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профиль; 5 - анкерный элемент; 6 - разделительная лента; 7 - штука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турка (облицовка) из ГКЛ;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8 - шуруп; 9 -планка из ГКЛ; 10 - два листа ГКЛ; 11 - двухуровневый соединитель; 12 - лист ГКЛ;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13 - стена; 14 - перекрытие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29 - Конструкции узлов подвесного потолка с двухосным в двух уровнях металлическим каркасом из п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рофилей 60х27 мм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7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4943475" cy="3400425"/>
                                                                              <wp:effectExtent l="0" t="0" r="9525" b="9525"/>
                                                                              <wp:docPr id="150" name="Рисунок 150" descr="https://prod-prg-document-store-api.azurewebsites.net/api/DocumentObject/GetImageAsync?ImageId=40050697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50" descr="https://prod-prg-document-store-api.azurewebsites.net/api/DocumentObject/GetImageAsync?ImageId=40050697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64" r:link="rId365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4943475" cy="340042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spacing w:before="12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w:drawing>
                                                                            <wp:inline distT="0" distB="0" distL="0" distR="0">
                                                                              <wp:extent cx="4048125" cy="4429125"/>
                                                                              <wp:effectExtent l="0" t="0" r="9525" b="9525"/>
                                                                              <wp:docPr id="151" name="Рисунок 151" descr="https://prod-prg-document-store-api.azurewebsites.net/api/DocumentObject/GetImageAsync?ImageId=40050698"/>
                                                                              <wp:cNvGraphicFramePr>
                                                                                <a:graphicFrameLocks xmlns:a="http://schemas.openxmlformats.org/drawingml/2006/main" noChangeAspect="1"/>
                                                                              </wp:cNvGraphicFramePr>
                                                                              <a:graphic xmlns:a="http://schemas.openxmlformats.org/drawingml/2006/main">
                                                                                <a:graphicData uri="http://schemas.openxmlformats.org/drawingml/2006/picture">
                                                                                  <pic:pic xmlns:pic="http://schemas.openxmlformats.org/drawingml/2006/picture">
                                                                                    <pic:nvPicPr>
                                                                                      <pic:cNvPr id="0" name="Picture 151" descr="https://prod-prg-document-store-api.azurewebsites.net/api/DocumentObject/GetImageAsync?ImageId=40050698"/>
                                                                                      <pic:cNvPicPr>
                                                                                        <a:picLocks noChangeAspect="1" noChangeArrowheads="1"/>
                                                                                      </pic:cNvPicPr>
                                                                                    </pic:nvPicPr>
                                                                                    <pic:blipFill>
                                                                                      <a:blip r:embed="rId366" r:link="rId367">
                                                                                        <a:extLst>
                                                                                          <a:ext uri="{28A0092B-C50C-407E-A947-70E740481C1C}">
                                                                                            <a14:useLocalDpi xmlns:a14="http://schemas.microsoft.com/office/drawing/2010/main" val="0"/>
                                                                                          </a:ext>
                                                                                        </a:extLst>
                                                                                      </a:blip>
                                                                                      <a:srcRect/>
                                                                                      <a:stretch>
                                                                                        <a:fillRect/>
                                                                                      </a:stretch>
                                                                                    </pic:blipFill>
                                                                                    <pic:spPr bwMode="auto">
                                                                                      <a:xfrm>
                                                                                        <a:off x="0" y="0"/>
                                                                                        <a:ext cx="4048125" cy="442912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pic:spPr>
                                                                                  </pic:pic>
                                                                                </a:graphicData>
                                                                              </a:graphic>
                                                                            </wp:inline>
                                                                          </w:drawing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1 - металлические профили каркаса; 2 - подвес; 3 - потолочный элемент из ГКЛ; 4 - обрамляющий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профиль; 5 - дюбель; а - расстояние между подвесами; b - расстояние между несущими профилями;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с - расстояние между основными профилями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Рисунок 3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0 - Конструктивная схема (а) и узлы (б) подвесного растрового потолка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следует предусматривать смотровые лючки огнестойкостью не ниже огнестой-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кости подвесного потолка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5.5.9 Шаг подвесов и основных профилей или брусков каркаса для различных видов сплошны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х потолков в зависимости от класса нагрузки рекомендуется принимать </w:t>
                                                                        </w:r>
                                                                        <w:r>
                                                                          <w:t>по таблице 15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Класс нагрузки подвесного потолка определяют по графику (</w:t>
                                                                        </w:r>
                                                                        <w:r>
                                                                          <w:t>рисунок 31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).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5.5.10 Шаг несущих профилей или брусков каркаса рекомендуется принимать равным 500 мм при поперечном ра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змещении гипсокартонных листов и 400 мм при продольном размещении их относительно несущих профилей или брусков каркаса.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 xml:space="preserve">5.5.11 В потолках для повышения огнестойкости перекрытий и покрытий рекомендуется применять каркас из металлических потолочных профилей </w:t>
                                                                        </w: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сечением 60х27 мм.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Таблица 15 - Допускаемый шаг подвесов и основных профилей (брусков) каркаса в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различных конструктивных схемах подвесных потолков</w:t>
                                                                        </w:r>
                                                                      </w:p>
                                                                      <w:p w:rsidR="00000000" w:rsidRDefault="00B34D9E">
                                                                        <w:pPr>
                                                                          <w:ind w:firstLine="400"/>
                                                                          <w:jc w:val="both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rStyle w:val="s0"/>
                                                                          </w:rPr>
                                                                          <w:t> </w:t>
                                                                        </w:r>
                                                                      </w:p>
                                                                      <w:tbl>
                                                                        <w:tblPr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1096"/>
                                                                          <w:gridCol w:w="453"/>
                                                                          <w:gridCol w:w="331"/>
                                                                          <w:gridCol w:w="215"/>
                                                                          <w:gridCol w:w="451"/>
                                                                          <w:gridCol w:w="406"/>
                                                                          <w:gridCol w:w="254"/>
                                                                          <w:gridCol w:w="479"/>
                                                                          <w:gridCol w:w="302"/>
                                                                          <w:gridCol w:w="246"/>
                                                                          <w:gridCol w:w="451"/>
                                                                          <w:gridCol w:w="388"/>
                                                                          <w:gridCol w:w="304"/>
                                                                          <w:gridCol w:w="314"/>
                                                                          <w:gridCol w:w="171"/>
                                                                          <w:gridCol w:w="840"/>
                                                                          <w:gridCol w:w="1033"/>
                                                                          <w:gridCol w:w="672"/>
                                                                          <w:gridCol w:w="23254"/>
                                                                        </w:tblGrid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1033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Класс нагрузки, Р, кН/м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vertAlign w:val="superscript"/>
                                                                                </w:rPr>
                                                                                <w:t>2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653" w:type="dxa"/>
                                                                              <w:gridSpan w:val="18"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Каркас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291" w:type="dxa"/>
                                                                              <w:gridSpan w:val="8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деревянный (рис. 24)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362" w:type="dxa"/>
                                                                              <w:gridSpan w:val="10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металлический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291" w:type="dxa"/>
                                                                              <w:gridSpan w:val="8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Схема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219" w:type="dxa"/>
                                                                              <w:gridSpan w:val="3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hyperlink w:anchor="р26" w:tooltip="рис. 26" w:history="1">
                                                                                <w:r>
                                                                                  <w:rPr>
                                                                                    <w:rStyle w:val="a3"/>
                                                                                    <w:color w:val="auto"/>
                                                                                  </w:rPr>
                                                                                  <w:t>Рис. 26</w:t>
                                                                                </w:r>
                                                                              </w:hyperlink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4143" w:type="dxa"/>
                                                                              <w:gridSpan w:val="7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hyperlink w:anchor="р28" w:tooltip="рис. 28" w:history="1">
                                                                                <w:r>
                                                                                  <w:rPr>
                                                                                    <w:rStyle w:val="a3"/>
                                                                                    <w:color w:val="auto"/>
                                                                                  </w:rPr>
                                                                                  <w:t>Рис. 28</w:t>
                                                                                </w:r>
                                                                              </w:hyperlink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8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3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585" w:type="dxa"/>
                                                                              <w:gridSpan w:val="4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Схема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915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Шаг, мм, основных профи-лей,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643" w:type="dxa"/>
                                                                              <w:gridSpan w:val="2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Схема 3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906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219" w:type="dxa"/>
                                                                              <w:gridSpan w:val="3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2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166" w:type="dxa"/>
                                                                              <w:gridSpan w:val="3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3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3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689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96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2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2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6095" w:type="dxa"/>
                                                                              <w:gridSpan w:val="15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Шаг, мм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643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Шаг, мм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 xml:space="preserve">под-ве-сов, 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а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ос-нов-ных брус-ков, 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под-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ве-сов,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а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8" w:type="dxa"/>
                                                                              <w:gridSpan w:val="2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 xml:space="preserve">основ-ных брус-ков, 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 xml:space="preserve">под-ве-сов, 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а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ос-нов-ных брус-ков,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под-ве-сов,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а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gridSpan w:val="2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основ-ных про-филей, 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276" w:type="dxa"/>
                                                                              <w:gridSpan w:val="3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подвесов, а при несущей способности, кН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95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 xml:space="preserve">под-весов, 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a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48" w:type="dxa"/>
                                                                              <w:vMerge w:val="restart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t>основ-ных про-филей,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с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cantSplit/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single" w:sz="8" w:space="0" w:color="auto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2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2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2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gridSpan w:val="2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0,25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0,4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Merge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/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1033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&lt;</w:t>
                                                                              </w:r>
                                                                              <w:r>
                                                                                <w:t>0,15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850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-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850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8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850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850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900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915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1200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95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48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-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1033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0,15&lt;Р&lt;0,3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-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8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850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915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1200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95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1000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48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-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rHeight w:val="20"/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1033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single" w:sz="8" w:space="0" w:color="auto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57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0,3&lt;Р&lt;0,5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-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8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67" w:type="dxa"/>
                                                                              <w:gridSpan w:val="2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400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9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650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915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1200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95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750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48" w:type="dxa"/>
                                                                              <w:tcBorders>
                                                                                <w:top w:val="nil"/>
                                                                                <w:left w:val="nil"/>
                                                                                <w:bottom w:val="single" w:sz="8" w:space="0" w:color="auto"/>
                                                                                <w:right w:val="single" w:sz="8" w:space="0" w:color="auto"/>
                                                                              </w:tcBorders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40" w:type="dxa"/>
                                                                                <w:bottom w:w="0" w:type="dxa"/>
                                                                                <w:right w:w="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-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  <w:tr w:rsidR="00000000">
                                                                          <w:trPr>
                                                                            <w:tblHeader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103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70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22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70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420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28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70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1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25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570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40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1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7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180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0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91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79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855" w:type="dxa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color w:val="auto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5667375" cy="3381375"/>
                                                                                    <wp:effectExtent l="0" t="0" r="9525" b="9525"/>
                                                                                    <wp:docPr id="152" name="Рисунок 152" descr="https://prod-prg-document-store-api.azurewebsites.net/api/DocumentObject/GetImageAsync?ImageId=40050699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52" descr="https://prod-prg-document-store-api.azurewebsites.net/api/DocumentObject/GetImageAsync?ImageId=40050699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68" r:link="rId36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5667375" cy="33813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31 - График для определения класса нагрузки подвесного потолка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График приведен без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учета дополнительных нагрузок (светильники, изоляционный слой и т.п.). С учетом дополнительных нагрузок прямая графика смещается вверх на величину, равную дополнительной нагрузке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5.5.12 В качестве огнезащитного теплоизолирующего материала в подвесных потолках рекомендуется использовать негорючие минераловатные или стекловатные плиты толщиной не менее 40 мм, размещаемые в один или два слоя.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5.5.13 Гипсокартонные листы в подвесных по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толках рекомендуется располагать поперек несущих профилей каркаса (рисунок 32).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228975" cy="1581150"/>
                                                                                    <wp:effectExtent l="0" t="0" r="9525" b="0"/>
                                                                                    <wp:docPr id="153" name="Рисунок 153" descr="https://prod-prg-document-store-api.azurewebsites.net/api/DocumentObject/GetImageAsync?ImageId=40050700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53" descr="https://prod-prg-document-store-api.azurewebsites.net/api/DocumentObject/GetImageAsync?ImageId=40050700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70" r:link="rId371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228975" cy="158115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295650" cy="1905000"/>
                                                                                    <wp:effectExtent l="0" t="0" r="0" b="0"/>
                                                                                    <wp:docPr id="154" name="Рисунок 154" descr="https://prod-prg-document-store-api.azurewebsites.net/api/DocumentObject/GetImageAsync?ImageId=40050701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54" descr="https://prod-prg-document-store-api.azurewebsites.net/api/DocumentObject/GetImageAsync?ImageId=40050701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72" r:link="rId373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295650" cy="19050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429000" cy="1828800"/>
                                                                                    <wp:effectExtent l="0" t="0" r="0" b="0"/>
                                                                                    <wp:docPr id="155" name="Рисунок 155" descr="https://prod-prg-document-store-api.azurewebsites.net/api/DocumentObject/GetImageAsync?ImageId=40050702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55" descr="https://prod-prg-document-store-api.azurewebsites.net/api/DocumentObject/GetImageAsync?ImageId=40050702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74" r:link="rId375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429000" cy="18288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32 - Схемы размещения гипсокартонных листов в подвесных потолках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поперек несущих профилей (а), вдоль несущих профилей (б) и смещения листов при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двухслойной обшивке (в)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Продол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ьное размещение их относительно несущих профилей требует уменьшение шага последних (большего числа профилей).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5.5.14 При двухслойной обшивке второй слой гипсокартонных листов следует располагать со смещением относительно первого с перекрытием швов.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5.5.15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Шаг шурупов не должен превышать 170 мм при однослойной обшивке ГКЛ и 500 мм - для первого слоя двухслойной обшивки в случае установки обоих слоев в один день (рисунок 33).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5.5.16 Криволинейные поверхности подвесных потолков, места оформления ступенчатого п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римыкания потолка к стенам, образование ниш для размещения светильников и т.п. рекомендуется выполнять с применением специальных гипсокартонных элементов завод-ской готовности или изготовленных в построечных условиях (</w:t>
                                                                              </w:r>
                                                                              <w:r>
                                                                                <w:t>рисунок 34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400425" cy="2390775"/>
                                                                                    <wp:effectExtent l="0" t="0" r="9525" b="9525"/>
                                                                                    <wp:docPr id="156" name="Рисунок 156" descr="https://prod-prg-document-store-api.azurewebsites.net/api/DocumentObject/GetImageAsync?ImageId=40050703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56" descr="https://prod-prg-document-store-api.azurewebsites.net/api/DocumentObject/GetImageAsync?ImageId=40050703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76" r:link="rId377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400425" cy="23907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before="120" w:after="1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581400" cy="2476500"/>
                                                                                    <wp:effectExtent l="0" t="0" r="0" b="0"/>
                                                                                    <wp:docPr id="157" name="Рисунок 157" descr="https://prod-prg-document-store-api.azurewebsites.net/api/DocumentObject/GetImageAsync?ImageId=4005070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57" descr="https://prod-prg-document-store-api.azurewebsites.net/api/DocumentObject/GetImageAsync?ImageId=4005070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78" r:link="rId379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581400" cy="24765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7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33 - Схемы размещения шурупов крепления однослойной (а)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и двухслойной (б) обшивки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в подвесных потолках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7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5.5.17 Все швы лицевого слоя рекомендуется выполнять с применением армирующей ленты. Швы первого слоя в двухслойной обшивке допускается шпаклевать без армирующей ленты.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spacing w:line="360" w:lineRule="auto"/>
                                                                                <w:ind w:firstLine="709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tbl>
                                                                              <w:tblPr>
                                                                                <w:tblW w:w="0" w:type="auto"/>
                                                                                <w:tblInd w:w="267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4801"/>
                                                                                <w:gridCol w:w="5496"/>
                                                                              </w:tblGrid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rHeight w:val="4158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4801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1990725" cy="2514600"/>
                                                                                          <wp:effectExtent l="0" t="0" r="9525" b="0"/>
                                                                                          <wp:docPr id="158" name="Рисунок 158" descr="https://prod-prg-document-store-api.azurewebsites.net/api/DocumentObject/GetImageAsync?ImageId=40050705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58" descr="https://prod-prg-document-store-api.azurewebsites.net/api/DocumentObject/GetImageAsync?ImageId=40050705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80" r:link="rId381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1990725" cy="2514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4633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3343275" cy="3248025"/>
                                                                                          <wp:effectExtent l="0" t="0" r="9525" b="9525"/>
                                                                                          <wp:docPr id="159" name="Рисунок 159" descr="https://prod-prg-document-store-api.azurewebsites.net/api/DocumentObject/GetImageAsync?ImageId=40050706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59" descr="https://prod-prg-document-store-api.azurewebsites.net/api/DocumentObject/GetImageAsync?ImageId=40050706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82" r:link="rId383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3343275" cy="32480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rHeight w:val="4017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9434" w:type="dxa"/>
                                                                                    <w:gridSpan w:val="2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4019550" cy="2457450"/>
                                                                                          <wp:effectExtent l="0" t="0" r="0" b="0"/>
                                                                                          <wp:docPr id="160" name="Рисунок 160" descr="https://prod-prg-document-store-api.azurewebsites.net/api/DocumentObject/GetImageAsync?ImageId=40050707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0" descr="https://prod-prg-document-store-api.azurewebsites.net/api/DocumentObject/GetImageAsync?ImageId=40050707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84" r:link="rId385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4019550" cy="245745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rHeight w:val="4087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9434" w:type="dxa"/>
                                                                                    <w:gridSpan w:val="2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3267075" cy="2724150"/>
                                                                                          <wp:effectExtent l="0" t="0" r="9525" b="0"/>
                                                                                          <wp:docPr id="161" name="Рисунок 161" descr="https://prod-prg-document-store-api.azurewebsites.net/api/DocumentObject/GetImageAsync?ImageId=40050708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1" descr="https://prod-prg-document-store-api.azurewebsites.net/api/DocumentObject/GetImageAsync?ImageId=40050708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86" r:link="rId387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3267075" cy="272415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1 - анкерный элемент; 2 - подвес; 3 - потолочный профиль 60/27; 4 - разделительная лента; 5 - соединитель;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6 - светильник; 7 - ломаный элемент из ГКЛ; 8 - облицовка из ГКЛ; 9 - криволинейный элемент из ГКЛ со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шлицевыми параллельными пазами; 10 - изогнутый элемент из ГКЛ (t=6,5); 11 - изогнутый потолочный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металлический профиль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34 - Конструктивные решения подвесных потолков с ломаным (а), криволинейным (б, в) и комбинированным (г) очертанием поверхности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5.6 Огнезащита несущих конструкций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5.6.1 Огнезащита несущих конструкций гипсокартонными листами может применяться в жилых, общественных и производственных зданиях всех степеней огнестойкости, классов конструктивной и функциональной пожарной опасности,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возводимых в любых регионах страны, вне зависимости от инженерно-геологических условий строительства, в том числе в сейсмических районах при соблюдении нормативных требований.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5.6.2 При проектировании огнезащиты несущих конструкций гипсокартонными листами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необходимо учитывать требования </w:t>
                                                                              </w:r>
                                                                              <w:hyperlink r:id="rId388" w:history="1">
                                                                                <w:r>
                                                                                  <w:rPr>
                                                                                    <w:rStyle w:val="a3"/>
                                                                                  </w:rPr>
                                                                                  <w:t>СНиП РК 2.02-05-2002</w:t>
                                                                                </w:r>
                                                                              </w:hyperlink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и других действующих документов на территории Республики Казахстан.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5.6.3 Для огнезащитной обшивки металлических и деревянных несущих кон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струкций (колонн и балок) рекомендуется использовать гипсокартонные листы ГКЛО.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5.6.4 Облицовку металлических балок следует выполнять с помощью металлических профилей или с использованием вкладышей из полос гипсокартонных листов различной толщины в зависим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ости от требуемого предела огнестойкости конструкций.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5.6.5 При применении металлических профилей их рекомендуется закреплять анкерными элементами к перекрытию и с помощью зажимов к нижней полке балки, а гипсокартонные листы обшивки к металлическим профиля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м самонарезающими шурупами (</w:t>
                                                                              </w:r>
                                                                              <w:r>
                                                                                <w:t>рисунок 35, а, б, в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 При этом шаг зажимов не должен превышать 120 мм.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5.6.6 При облицовке металлических балок вкладыши из гипсокартонных листов шириной 150 мм следует размещать с шагом до 600 мм вдоль стенки и до 750 мм вдоль п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олки балки. Для крепления гипсокартонных листов обшивки к вкладышам и между собой рекомендуется использовать скобы, устанавливаемые с шагом 50 мм (</w:t>
                                                                              </w:r>
                                                                              <w:r>
                                                                                <w:t>рисунок 35, г, д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5.6.7 Огнезащитную облицовку деревянных стоек и балок следует осуществлять гипсокартонными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листами толщиной в зависимости от требуемой степени огнестойкости и класса пожарной опасности защищаемой строительной конструкции (</w:t>
                                                                              </w:r>
                                                                              <w:r>
                                                                                <w:t>рисунок 36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5.6.8 Огнезащитная облицовка металлических колонн гипсокартонными листами может осуществляться с применением мет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аллических профилей или без них (</w:t>
                                                                              </w:r>
                                                                              <w:r>
                                                                                <w:t>рисунок 37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5.6.9 При использовании металлических профилей их рекомендуется закреплять к полкам колонн с помощью зажимов, располагаемых с шагом до 1000 мм, а обшивку к профилям - на самонарезающих шурупах.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5.6.10 При обшив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ке колонн без применения металлических профилей гипсокартонные листы между собой закрепляют стальными скобами, устанавливаемыми с шагом до100 мм.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5.6.11 Для достижения требуемого предела огнестойкости металлических колонн и балок толщину обшивки можно прин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имать по </w:t>
                                                                              </w:r>
                                                                              <w:r>
                                                                                <w:t>таблице 17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в зависимости от соотношения P/F или 100/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sym w:font="Symbol" w:char="F064"/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, определяемого в соответствии с данными </w:t>
                                                                              </w:r>
                                                                              <w:r>
                                                                                <w:t>таблицы 16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5.6.12 Требуемую толщину огнезащитной обшивки из гипсокартонных листов можно также определять по графику (</w:t>
                                                                              </w:r>
                                                                              <w:r>
                                                                                <w:t>рисунок 38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 в зависимости от привед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енной толщины стали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542925" cy="180975"/>
                                                                                    <wp:effectExtent l="0" t="0" r="9525" b="9525"/>
                                                                                    <wp:docPr id="162" name="Рисунок 162" descr="https://prod-prg-document-store-api.azurewebsites.net/api/DocumentObject/GetImageAsync?ImageId=40050709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62" descr="https://prod-prg-document-store-api.azurewebsites.net/api/DocumentObject/GetImageAsync?ImageId=40050709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89" r:link="rId390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542925" cy="1809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где F - площадь сечения, мм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  <w:vertAlign w:val="superscript"/>
                                                                                </w:rPr>
                                                                                <w:t>2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 - обогреваемая часть периметра сечения, мм.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72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 xml:space="preserve">6 Способы монтажа и устройства конструкций с применением 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гипсокартонных листов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6.1 Транспортировка и хранение материалов и изделий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6.1.1 Металлические тонкостенные профили должны поставляться на объекты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строительства пакетами, стянутыми лентами, любым видом транспорта при условии защиты от механических повреждений.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6.1.2 Пакеты с профилем должны храниться под навесом.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6.1.3 Поставщик профилей должен гарантировать соответствие их нормативным документам при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соблюдении потребителем условий транспортировки и хранения. Срок хранения 12 мес. с даты изготовления.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6.1.4 Транспортирование ГКЛ должно выполняться централизованно в пакетированном виде в условиях, исключающих увлажнение, загрязнение и механическое повр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еждение листов. Габариты пакетов не должны превышать по длине 4100 мм, по ширине 1300 мм, по высоте 800 мм; масса пакета не должна быть более 3000 кг.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6.1.5 При транспортировке ГКЛ должны находиться в горизонтальном положении, пакеты должны быть уложены на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прокладки или поддоны.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6.1.6 Д</w:t>
                                                                              </w:r>
                                                                              <w:bookmarkStart w:id="12" w:name="Toc497917771" w:colFirst="18" w:colLast="18"/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ля предотвращения увлажнения и загрязнения ГКЛ рекомендуется пачки (50-80 листов в пачке) упаковывать в водостойкие материалы (упаковочная бумага, полиэтиленовая пленка).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6.1.7 Хранить ГКЛ следует в сухом закрытом помещении п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 температуре окружающего воздуха не ниже +5 °С, на расстоянии 1,6 м от отопительных приборов. Пакеты могут быть установлены друг на друга в штабели общей высотой не более 3,5 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6.1.8 На строительной площадке допускается непродолжительное время (не более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6 ч) хранить ГКЛ упакованными в водонепроницаемую бумагу или пленку (при температуре не ниже 0 °С).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6.1.9 Перевозить звукоизоляционные материалы можно любыми видами транспорта при условии их защиты от увлажнения.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6.1.10 Хранение звукоизоляционных материал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ов должно производиться в закрытых складах или под навесом в упакованном виде при условии предохранения их от увлажнения.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6.1.11 Шурупы могут перевозиться любым видом транспорта, упакованными в ящики или коробки, снабженные ярлыками.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6.1.12 Шурупы следует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хранить под навесом.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6.1.13 Срок гарантии для шурупов - 18 мес со дня поступления их к потребителю.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6.2 Подготовительные работы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6.2.1 При раскрое гипсокартонных листов их резку следует производить на ровной поверхности ножом для ГКЛ, которым подрезают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картон и часть гипсового сердечника (</w:t>
                                                                              </w:r>
                                                                              <w:r>
                                                                                <w:t>рисунок 39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 Для отрезания полос шириной до 120 мм может быть использован резак для ГКЛ малый, а для полос шириной до 630 мм - резак для ГКЛ большой.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6.2.2 Надрезанный лист укладывают на край стола и надламывают надреза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нный сердечник, после чего ножом для ГКЛ разрезают картон на обратной стороне листа.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6.2.3 Отрезанную кромку необходимо обработать ровно, без изломов обдирочным рубанком.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6.2.4 Если обрезанные кромки образуют шов с них следует снять фаску при помощи кромочного рубанка для возможности шпаклевания. Чтобы выполнить швы менее заметными, не обнажая сердечник, следует удалить картон вдоль кромки в области укладки армирующей ленты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(</w:t>
                                                                              </w:r>
                                                                              <w:r>
                                                                                <w:t>рисунок 39, а, б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6.2.5 Круглые отверстия в гипсокартонных листах следует выполнять специальной фрезой. Для круглых отверстий под электрические розетки рекомендуется использовать фрезы диаметром 60, 67, 74, 72, 80 и 95 мм.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6.2.6 Фигурные отверстия следу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ет вырезать прокалывающим приспособлением или прокалывающей пилой.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6.2.7 При изготовлении изогнутых форм следует использовать гипсокартонные листы шириной не более 600 мм. При этом гипсокартонные листы должны сгибаться по длине.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6.2.8 Для придания листу из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огнутой формы следует использовать шаблон, в котором боковины могут быть выполнены из гипсокартонных листов, обрезанных по заданному радиусу гибки. При этом радиус шаблона должен быть чуть меньше радиуса формируемой поверхности. Боковины присоединяют на ви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нтах к деревянным брускам, к которым закреплены распорки, вырезанные из гипсокартонных листов. При этом ширина шаблона должна быть несколько меньше ширины изгибаемого листа (</w:t>
                                                                              </w:r>
                                                                              <w:r>
                                                                                <w:t>рисунок 40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tbl>
                                                                              <w:tblPr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586"/>
                                                                                <w:gridCol w:w="1590"/>
                                                                                <w:gridCol w:w="3576"/>
                                                                              </w:tblGrid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5586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2343150" cy="2524125"/>
                                                                                          <wp:effectExtent l="0" t="0" r="0" b="9525"/>
                                                                                          <wp:docPr id="163" name="Рисунок 163" descr="https://prod-prg-document-store-api.azurewebsites.net/api/DocumentObject/GetImageAsync?ImageId=40050710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3" descr="https://prod-prg-document-store-api.azurewebsites.net/api/DocumentObject/GetImageAsync?ImageId=40050710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91" r:link="rId392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343150" cy="25241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1" w:type="dxa"/>
                                                                                    <w:gridSpan w:val="2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2819400" cy="2724150"/>
                                                                                          <wp:effectExtent l="0" t="0" r="0" b="0"/>
                                                                                          <wp:docPr id="164" name="Рисунок 164" descr="https://prod-prg-document-store-api.azurewebsites.net/api/DocumentObject/GetImageAsync?ImageId=40050711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4" descr="https://prod-prg-document-store-api.azurewebsites.net/api/DocumentObject/GetImageAsync?ImageId=40050711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93" r:link="rId394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819400" cy="272415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bookmarkEnd w:id="12"/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7176" w:type="dxa"/>
                                                                                    <w:gridSpan w:val="2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4410075" cy="2676525"/>
                                                                                          <wp:effectExtent l="0" t="0" r="9525" b="9525"/>
                                                                                          <wp:docPr id="165" name="Рисунок 165" descr="https://prod-prg-document-store-api.azurewebsites.net/api/DocumentObject/GetImageAsync?ImageId=40050712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5" descr="https://prod-prg-document-store-api.azurewebsites.net/api/DocumentObject/GetImageAsync?ImageId=40050712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95" r:link="rId396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4410075" cy="26765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561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2124075" cy="2590800"/>
                                                                                          <wp:effectExtent l="0" t="0" r="9525" b="0"/>
                                                                                          <wp:docPr id="166" name="Рисунок 166" descr="https://prod-prg-document-store-api.azurewebsites.net/api/DocumentObject/GetImageAsync?ImageId=40050713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6" descr="https://prod-prg-document-store-api.azurewebsites.net/api/DocumentObject/GetImageAsync?ImageId=40050713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397" r:link="rId398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124075" cy="25908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5586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59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561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1 - вкладыш; 2 - металлический профиль; 3 - самонареза</w:t>
                                                                              </w:r>
                                                                              <w:bookmarkStart w:id="13" w:name="Toc497917773" w:colFirst="18" w:colLast="18"/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ющий шуруп; 4 - обшивка из ГКЛО;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5 - анкерный элемент; 6 - стальной ригель; 7 - перекрытие; 8 - зажим; 9 - скоба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35 - Конструктивные решения огнезащиты стальных балок гипсокартонными листами: а - с металлическими профилями и одинарной обшивкой ГКЛО; б - то же, с двухслойной обшивкой ГКЛО; в - с металлическими профилями и вкладышами из ГКЛО; г - с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вкладышами и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з ГКЛО и однослойной обшивкой; д - то же, с двухслойной обшивкой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7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w:drawing>
                                                                                  <wp:inline distT="0" distB="0" distL="0" distR="0">
                                                                                    <wp:extent cx="3581400" cy="4381500"/>
                                                                                    <wp:effectExtent l="0" t="0" r="0" b="0"/>
                                                                                    <wp:docPr id="167" name="Рисунок 167" descr="https://prod-prg-document-store-api.azurewebsites.net/api/DocumentObject/GetImageAsync?ImageId=40050714"/>
                                                                                    <wp:cNvGraphicFramePr>
                                                                                      <a:graphicFrameLocks xmlns:a="http://schemas.openxmlformats.org/drawingml/2006/main" noChangeAspect="1"/>
                                                                                    </wp:cNvGraphicFramePr>
                                                                                    <a:graphic xmlns:a="http://schemas.openxmlformats.org/drawingml/2006/main">
                                                                                      <a:graphicData uri="http://schemas.openxmlformats.org/drawingml/2006/picture">
                                                                                        <pic:pic xmlns:pic="http://schemas.openxmlformats.org/drawingml/2006/picture">
                                                                                          <pic:nvPicPr>
                                                                                            <pic:cNvPr id="0" name="Picture 167" descr="https://prod-prg-document-store-api.azurewebsites.net/api/DocumentObject/GetImageAsync?ImageId=40050714"/>
                                                                                            <pic:cNvPicPr>
                                                                                              <a:picLocks noChangeAspect="1" noChangeArrowheads="1"/>
                                                                                            </pic:cNvPicPr>
                                                                                          </pic:nvPicPr>
                                                                                          <pic:blipFill>
                                                                                            <a:blip r:embed="rId399" r:link="rId400">
                                                                                              <a:extLst>
                                                                                                <a:ext uri="{28A0092B-C50C-407E-A947-70E740481C1C}">
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</a:ext>
                                                                                              </a:extLst>
                                                                                            </a:blip>
                                                                                            <a:srcRect/>
                                                                                            <a:stretch>
                                                                                              <a:fillRect/>
                                                                                            </a:stretch>
                                                                                          </pic:blipFill>
                                                                                          <pic:spPr bwMode="auto">
                                                                                            <a:xfrm>
                                                                                              <a:off x="0" y="0"/>
                                                                                              <a:ext cx="3581400" cy="4381500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pic:spPr>
                                                                                        </pic:pic>
                                                                                      </a:graphicData>
                                                                                    </a:graphic>
                                                                                  </wp:inline>
                                                                                </w:drawing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1 - балка; 2 - обшивка из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ГКЛО; 3 - колонна; 4 - скобы; 5 - лента разделительная;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6 - уголковый защитный профиль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36 - Общий вид (а) и конструктивное решение огнезащиты колонны (б)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и деревянной балки (в)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72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6.2.9 Игольчатым валиком (</w:t>
                                                                              </w:r>
                                                                              <w:r>
                                                                                <w:t>рисунок 40, в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 прокатывают сжимаемую сторону листа, которая у выпуклых форм является тыльной стороной, а у вогнутых - лицевой.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6.2.10 Лист наколотой стороной вверх укладывают на прокладки во избежание попадания воды на обратную сторону при замачивании листа, что может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вызвать разрыв картона при сгибании.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6.2.11 С помощью губки или кисти следует намочить заготовку водой до полного насыщения гипсового сердечника, когда вода перестает впитываться.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6.2.12 Устанавливают заготовку на шаблон с таким расчетом, чтобы ее центр со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впадал с осью шаблона и аккуратно сгибают заготовку по шаблону с последующим закреплением ее концов с помощью зажимов из обрезков металлических профилей ПН или ПС.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6.2.13 Сгиб заготовки фиксируют с помощью клеящей ленты, снимают ее с шаблона и устанавливаю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т в зафиксированном положении для сушки.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6.2.14 При изготовлении ломаных форм У-образные пазы в гипсокартонном листе фрезеруют с помощью специального оборудования, оснащенного фрезой соответствующей формы, позволяющего оставлять нетронутым тыльный или лице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вой слой картона, обеспечивая тем самым возможность перелома листа с сохранением общей целостности элемента.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6.3 Монтаж каркасно-обшивн</w:t>
                                                                              </w:r>
                                                                              <w:bookmarkStart w:id="14" w:name="Toc497917774" w:colFirst="18" w:colLast="18"/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ых перегородок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1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6.3.1 Монтаж перегородок должен выполняться в период отделочных работ до произ-водства электромонтажных, санитарно-технических, вентиляционных работ, включая трубные разводки в полах. При этом отделочные работы, связанные с мокрыми процессами и подготовкой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под полы, должны быть закончены.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6.3.2 Монтаж перегородок должен осуществляться до устройства чистого пола.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6.3.3 В соответствии с проектом необходимо выполнить разметку перегородки, для чего отбойным шнуром на полу наносят положение всей толщины перегоро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дки (</w:t>
                                                                              </w:r>
                                                                              <w:r>
                                                                                <w:t>рисунок 41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 Затем с помощью магнитного отвеса разметку положения перегородки переносят на потолок.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Рекомендуется отмечать на полу опоры, толщину и тип гипсокартонного листа, а также дверные проемы с помощью специальных трафаретов и пульверизатора с к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раской.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6.3.4 На направляющие профили ПН и стоечные профили, примыкающие к стенам или к друг другу (при двойном каркасе), наклеивают уплотнительную ленту (</w:t>
                                                                              </w:r>
                                                                              <w:r>
                                                                                <w:t>рисунок 41, б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).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6.3.5 В соответствии с разметкой устанавливают направляющие с закреплением их к полу 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и потолку дюбелями, длина которых должна быть не менее 35 мм, а затем крайние примыкающие к стенам стоечные профили, закрепив их дюбелями. При криволинейном очертании перегородки перед установкой направляющих профилей ножницами по металлу выполняют паралле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льные разрезы наружной полки и спинки ПН-профиля до внутренней полки.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Таблица 16 - Функции P/F или 100/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Fonts w:ascii="Symbol" w:hAnsi="Symbol"/>
                                                                                </w:rPr>
                                                                                <w:t>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для различных схем огнезащиты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40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tbl>
                                                                              <w:tblPr>
                                                                                <w:tblW w:w="4874" w:type="pct"/>
                                                                                <w:tblInd w:w="252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10101"/>
                                                                                <w:gridCol w:w="6446"/>
                                                                                <w:gridCol w:w="6102"/>
                                                                              </w:tblGrid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2230" w:type="pct"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240" w:lineRule="atLeast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Схема огнезащиты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423" w:type="pct"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240" w:lineRule="atLeast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Количество сторон защиты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347" w:type="pct"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240" w:lineRule="atLeast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i/>
                                                                                        <w:iCs/>
                                                                                      </w:rPr>
                                                                                      <w:t xml:space="preserve">P/F </w:t>
                                                                                    </w:r>
                                                                                    <w:r>
                                                                                      <w:t>или 100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i/>
                                                                                        <w:iCs/>
                                                                                      </w:rPr>
                                                                                      <w:t>/</w:t>
                                                                                    </w:r>
                                                                                    <w:r>
                                                                                      <w:sym w:font="Symbol" w:char="F064"/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bookmarkEnd w:id="14"/>
                                                                              <w:bookmarkEnd w:id="13"/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cantSplit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2230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 w:after="120" w:line="12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1266825" cy="1152525"/>
                                                                                          <wp:effectExtent l="0" t="0" r="9525" b="9525"/>
                                                                                          <wp:docPr id="168" name="Рисунок 168" descr="https://prod-prg-document-store-api.azurewebsites.net/api/DocumentObject/GetImageAsync?ImageId=40050715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8" descr="https://prod-prg-document-store-api.azurewebsites.net/api/DocumentObject/GetImageAsync?ImageId=40050715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01" r:link="rId402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1266825" cy="11525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423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4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347" w:type="pct"/>
                                                                                    <w:vMerge w:val="restar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  <w:vertAlign w:val="subscript"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809625" cy="390525"/>
                                                                                          <wp:effectExtent l="0" t="0" r="9525" b="9525"/>
                                                                                          <wp:docPr id="169" name="Рисунок 169" descr="https://prod-prg-document-store-api.azurewebsites.net/api/DocumentObject/GetImageAsync?ImageId=40050716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69" descr="https://prod-prg-document-store-api.azurewebsites.net/api/DocumentObject/GetImageAsync?ImageId=40050716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03" r:link="rId404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809625" cy="3905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cantSplit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2230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 w:after="120" w:line="12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1266825" cy="1228725"/>
                                                                                          <wp:effectExtent l="0" t="0" r="9525" b="9525"/>
                                                                                          <wp:docPr id="170" name="Рисунок 170" descr="https://prod-prg-document-store-api.azurewebsites.net/api/DocumentObject/GetImageAsync?ImageId=40050717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0" descr="https://prod-prg-document-store-api.azurewebsites.net/api/DocumentObject/GetImageAsync?ImageId=40050717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05" r:link="rId406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1266825" cy="12287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423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3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vMerge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/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2230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 w:after="120" w:line="12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1019175" cy="914400"/>
                                                                                          <wp:effectExtent l="0" t="0" r="9525" b="0"/>
                                                                                          <wp:docPr id="171" name="Рисунок 171" descr="https://prod-prg-document-store-api.azurewebsites.net/api/DocumentObject/GetImageAsync?ImageId=40050718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1" descr="https://prod-prg-document-store-api.azurewebsites.net/api/DocumentObject/GetImageAsync?ImageId=40050718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07" r:link="rId408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1019175" cy="9144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423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4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347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100/</w:t>
                                                                                    </w:r>
                                                                                    <w:r>
                                                                                      <w:sym w:font="Symbol" w:char="F064"/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2230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 w:after="120" w:line="12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1038225" cy="885825"/>
                                                                                          <wp:effectExtent l="0" t="0" r="9525" b="9525"/>
                                                                                          <wp:docPr id="172" name="Рисунок 172" descr="https://prod-prg-document-store-api.azurewebsites.net/api/DocumentObject/GetImageAsync?ImageId=40050719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2" descr="https://prod-prg-document-store-api.azurewebsites.net/api/DocumentObject/GetImageAsync?ImageId=40050719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09" r:link="rId410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1038225" cy="8858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423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-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347" w:type="pct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192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  <w:vertAlign w:val="subscript"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504825" cy="390525"/>
                                                                                          <wp:effectExtent l="0" t="0" r="9525" b="9525"/>
                                                                                          <wp:docPr id="173" name="Рисунок 173" descr="https://prod-prg-document-store-api.azurewebsites.net/api/DocumentObject/GetImageAsync?ImageId=40050720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3" descr="https://prod-prg-document-store-api.azurewebsites.net/api/DocumentObject/GetImageAsync?ImageId=40050720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11" r:link="rId412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504825" cy="3905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gridSpan w:val="3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spacing w:val="30"/>
                                                                                      </w:rPr>
                                                                                      <w:t>Условные обозначения: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i/>
                                                                                        <w:iCs/>
                                                                                      </w:rPr>
                                                                                      <w:t>P</w:t>
                                                                                    </w:r>
                                                                                    <w:r>
                                                                                      <w:t xml:space="preserve"> - периметр огнезащитной облицовки;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i/>
                                                                                        <w:iCs/>
                                                                                      </w:rPr>
                                                                                      <w:t>F</w:t>
                                                                                    </w:r>
                                                                                    <w:r>
                                                                                      <w:t xml:space="preserve"> - площадь сечения колонны или балки; 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line="240" w:lineRule="atLeast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Fonts w:ascii="Symbol" w:hAnsi="Symbol"/>
                                                                                      </w:rPr>
                                                                                      <w:t></w:t>
                                                                                    </w:r>
                                                                                    <w:r>
                                                                                      <w:t xml:space="preserve"> - толщина стенок замкнутого сечения колонны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:rsidR="00000000" w:rsidRDefault="00B34D9E"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tbl>
                                                                              <w:tblPr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068"/>
                                                                                <w:gridCol w:w="5069"/>
                                                                              </w:tblGrid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5068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2800350" cy="2876550"/>
                                                                                          <wp:effectExtent l="0" t="0" r="0" b="0"/>
                                                                                          <wp:docPr id="174" name="Рисунок 174" descr="https://prod-prg-document-store-api.azurewebsites.net/api/DocumentObject/GetImageAsync?ImageId=40050721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4" descr="https://prod-prg-document-store-api.azurewebsites.net/api/DocumentObject/GetImageAsync?ImageId=40050721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13" r:link="rId414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800350" cy="287655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069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2781300" cy="2933700"/>
                                                                                          <wp:effectExtent l="0" t="0" r="0" b="0"/>
                                                                                          <wp:docPr id="175" name="Рисунок 175" descr="https://prod-prg-document-store-api.azurewebsites.net/api/DocumentObject/GetImageAsync?ImageId=40050722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5" descr="https://prod-prg-document-store-api.azurewebsites.net/api/DocumentObject/GetImageAsync?ImageId=40050722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15" r:link="rId416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781300" cy="29337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c>
                                                                                  <w:tcPr>
                                                                                    <w:tcW w:w="5068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1990725" cy="2085975"/>
                                                                                          <wp:effectExtent l="0" t="0" r="9525" b="9525"/>
                                                                                          <wp:docPr id="176" name="Рисунок 176" descr="https://prod-prg-document-store-api.azurewebsites.net/api/DocumentObject/GetImageAsync?ImageId=40050723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6" descr="https://prod-prg-document-store-api.azurewebsites.net/api/DocumentObject/GetImageAsync?ImageId=40050723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17" r:link="rId418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1990725" cy="208597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069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108" w:type="dxa"/>
                                                                                      <w:bottom w:w="0" w:type="dxa"/>
                                                                                      <w:right w:w="108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spacing w:before="120" w:after="120" w:line="360" w:lineRule="auto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2095500" cy="2143125"/>
                                                                                          <wp:effectExtent l="0" t="0" r="0" b="9525"/>
                                                                                          <wp:docPr id="177" name="Рисунок 177" descr="https://prod-prg-document-store-api.azurewebsites.net/api/DocumentObject/GetImageAsync?ImageId=40050724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7" descr="https://prod-prg-document-store-api.azurewebsites.net/api/DocumentObject/GetImageAsync?ImageId=40050724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19" r:link="rId420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095500" cy="21431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1- уголковый защитный профиль; 2 - самонарезающий шуруп; 3 - зажим;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4 - сталь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ная колонна;5 - потолочный профиль; 6 - обшивка из ГКЛО; 7 - скоба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Рисунок 37 - Конструктивные решения огнезащиты стальных колонн гипсокартонными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листами: а - с металлическими профилями и одинарной обшивкой ГКЛО;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б - то же, с двухслойной обшивкой ГКЛО; в</w:t>
                                                                              </w: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 xml:space="preserve"> - на скобах с одинарной обшивкой ГКЛО;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г - то же, с двухслойной обшивкой ГКЛО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ind w:firstLine="720"/>
                                                                                <w:jc w:val="both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spacing w:val="3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Таблица 17 - Требуемые толщины огнезащитной обшивки для балок и колонн*</w:t>
                                                                              </w:r>
                                                                            </w:p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rStyle w:val="s0"/>
                                                                                </w:rPr>
                                                                                <w:t> </w:t>
                                                                              </w:r>
                                                                            </w:p>
                                                                            <w:tbl>
                                                                              <w:tblPr>
                                                                                <w:tblW w:w="12025" w:type="dxa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1665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516"/>
                                                                                <w:gridCol w:w="255"/>
                                                                                <w:gridCol w:w="260"/>
                                                                                <w:gridCol w:w="643"/>
                                                                                <w:gridCol w:w="576"/>
                                                                                <w:gridCol w:w="576"/>
                                                                                <w:gridCol w:w="576"/>
                                                                                <w:gridCol w:w="576"/>
                                                                                <w:gridCol w:w="576"/>
                                                                                <w:gridCol w:w="576"/>
                                                                                <w:gridCol w:w="576"/>
                                                                                <w:gridCol w:w="12715"/>
                                                                              </w:tblGrid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cantSplit/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5" w:type="dxa"/>
                                                                                    <w:vMerge w:val="restart"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Огнестойкость, мин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0370" w:type="dxa"/>
                                                                                    <w:gridSpan w:val="20"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Толщина обшивки из ГКЛО, мм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cantSplit/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vMerge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/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4888" w:type="dxa"/>
                                                                                    <w:gridSpan w:val="10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для балок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482" w:type="dxa"/>
                                                                                    <w:gridSpan w:val="10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для колонн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cantSplit/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vMerge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/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15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20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25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30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35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45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50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55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gridSpan w:val="2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15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20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20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25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30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35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45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50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55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60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cantSplit/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vMerge/>
                                                                                    <w:tcBorders>
                                                                                      <w:top w:val="single" w:sz="8" w:space="0" w:color="auto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/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10370" w:type="dxa"/>
                                                                                    <w:gridSpan w:val="20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 xml:space="preserve">Величина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i/>
                                                                                        <w:iCs/>
                                                                                      </w:rPr>
                                                                                      <w:t>P/F</w:t>
                                                                                    </w:r>
                                                                                    <w:r>
                                                                                      <w:t xml:space="preserve"> или 100/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Fonts w:ascii="Symbol" w:hAnsi="Symbol"/>
                                                                                      </w:rPr>
                                                                                      <w:t></w:t>
                                                                                    </w:r>
                                                                                    <w:r>
                                                                                      <w:t>, м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vertAlign w:val="superscript"/>
                                                                                      </w:rPr>
                                                                                      <w:t>-1</w:t>
                                                                                    </w:r>
                                                                                    <w:r>
                                                                                      <w:t>, см. табл. 15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30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gridSpan w:val="2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&lt;210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20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&lt;:300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60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&lt;170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gridSpan w:val="2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&lt;46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20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&lt;230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90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&lt;48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&lt;130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</w:t>
                                                                                    </w:r>
                                                                                    <w:r>
                                                                                      <w:t>270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gridSpan w:val="2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20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&lt;140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&lt;170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&lt;260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120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&lt;50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&lt;180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gridSpan w:val="2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20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&lt;38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&lt;68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&lt;110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&lt;180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&lt;280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nil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single" w:sz="8" w:space="0" w:color="auto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130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&lt;45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&lt;80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&lt;125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&lt;190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&lt;260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&lt;300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5" w:type="dxa"/>
                                                                                    <w:gridSpan w:val="2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20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&lt;35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&lt;50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&lt;76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&lt;105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&lt;150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5" w:type="dxa"/>
                                                                                    <w:tcBorders>
                                                                                      <w:top w:val="nil"/>
                                                                                      <w:left w:val="nil"/>
                                                                                      <w:bottom w:val="single" w:sz="8" w:space="0" w:color="auto"/>
                                                                                      <w:right w:val="single" w:sz="8" w:space="0" w:color="auto"/>
                                                                                    </w:tcBorders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left w:w="40" w:type="dxa"/>
                                                                                      <w:bottom w:w="0" w:type="dxa"/>
                                                                                      <w:right w:w="40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autoSpaceDE w:val="0"/>
                                                                                      <w:autoSpaceDN w:val="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&lt;210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tr w:rsidR="00000000">
                                                                                <w:trPr>
                                                                                  <w:tblHeader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165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bookmarkStart w:id="15" w:name="Toc497917782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1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255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255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615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570" w:type="dxa"/>
                                                                                    <w:vAlign w:val="center"/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:rsidR="00000000" w:rsidRDefault="00B34D9E"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auto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___________________________________________________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*Данные, приведенные в таблице и получаемые по графику (рисунок 38), являются оценочными.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Для получения фактического значения предела огнестойкости конструкции в каждом конкретном случае необходимо провед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ение испытаний по </w:t>
                                                                                    </w:r>
                                                                                    <w:hyperlink r:id="rId421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30247.1-94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 w:after="12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 w:after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7000875" cy="6057900"/>
                                                                                          <wp:effectExtent l="0" t="0" r="9525" b="0"/>
                                                                                          <wp:docPr id="178" name="Рисунок 178" descr="https://prod-prg-document-store-api.azurewebsites.net/api/DocumentObject/GetImageAsync?ImageId=40050725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178" descr="https://prod-prg-document-store-api.azurewebsites.net/api/DocumentObject/GetImageAsync?ImageId=40050725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422" r:link="rId423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7000875" cy="60579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38 - Зависимость предела огнестойкости стальных конструкций от количества слоев ГКЛ и приведенной толщины стали t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80" w:rightFromText="180" w:vertAnchor="text"/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4643"/>
                                                                                      <w:gridCol w:w="4644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1771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533650" cy="1162050"/>
                                                                                                <wp:effectExtent l="0" t="0" r="0" b="0"/>
                                                                                                <wp:docPr id="179" name="Рисунок 179" descr="https://prod-prg-document-store-api.azurewebsites.net/api/DocumentObject/GetImageAsync?ImageId=40050726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79" descr="https://prod-prg-document-store-api.azurewebsites.net/api/DocumentObject/GetImageAsync?ImageId=40050726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24" r:link="rId42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533650" cy="11620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305050" cy="1162050"/>
                                                                                                <wp:effectExtent l="0" t="0" r="0" b="0"/>
                                                                                                <wp:docPr id="180" name="Рисунок 180" descr="https://prod-prg-document-store-api.azurewebsites.net/api/DocumentObject/GetImageAsync?ImageId=40050727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0" descr="https://prod-prg-document-store-api.azurewebsites.net/api/DocumentObject/GetImageAsync?ImageId=40050727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26" r:link="rId42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305050" cy="11620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1318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181225" cy="990600"/>
                                                                                                <wp:effectExtent l="0" t="0" r="9525" b="0"/>
                                                                                                <wp:docPr id="181" name="Рисунок 181" descr="https://prod-prg-document-store-api.azurewebsites.net/api/DocumentObject/GetImageAsync?ImageId=40050728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1" descr="https://prod-prg-document-store-api.azurewebsites.net/api/DocumentObject/GetImageAsync?ImageId=40050728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28" r:link="rId429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181225" cy="9906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314575" cy="971550"/>
                                                                                                <wp:effectExtent l="0" t="0" r="9525" b="0"/>
                                                                                                <wp:docPr id="182" name="Рисунок 182" descr="https://prod-prg-document-store-api.azurewebsites.net/api/DocumentObject/GetImageAsync?ImageId=40050729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2" descr="https://prod-prg-document-store-api.azurewebsites.net/api/DocumentObject/GetImageAsync?ImageId=40050729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30" r:link="rId431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314575" cy="9715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52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9287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5057775" cy="533400"/>
                                                                                                <wp:effectExtent l="0" t="0" r="9525" b="0"/>
                                                                                                <wp:docPr id="183" name="Рисунок 183" descr="https://prod-prg-document-store-api.azurewebsites.net/api/DocumentObject/GetImageAsync?ImageId=40050730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3" descr="https://prod-prg-document-store-api.azurewebsites.net/api/DocumentObject/GetImageAsync?ImageId=40050730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32" r:link="rId433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5057775" cy="5334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br w:type="textWrapping" w:clear="all"/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1 - резка; 2 - надлом; 3 - разрезка картона на обратной стороне ГКЛ; 4 - обработка обрезанной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кромки рубанком;</w:t>
                                                                                    </w:r>
                                                                                    <w:bookmarkStart w:id="16" w:name="Toc497917775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5 - подготовка обрезанной кромки под шпаклевку шва с армирующей лентой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39 - Подготовка гипсокартонных листов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4643"/>
                                                                                      <w:gridCol w:w="4644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9287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4448175" cy="2247900"/>
                                                                                                <wp:effectExtent l="0" t="0" r="9525" b="0"/>
                                                                                                <wp:docPr id="184" name="Рисунок 184" descr="https://prod-prg-document-store-api.azurewebsites.net/api/DocumentObject/GetImageAsync?ImageId=40050731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4" descr="https://prod-prg-document-store-api.azurewebsites.net/api/DocumentObject/GetImageAsync?ImageId=40050731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34" r:link="rId43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4448175" cy="22479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bookmarkEnd w:id="16"/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Borders>
                                                                                            <w:top w:val="nil"/>
                                                                                            <w:left w:val="nil"/>
                                                                                            <w:bottom w:val="nil"/>
                                                                                            <w:right w:val="single" w:sz="8" w:space="0" w:color="auto"/>
                                                                                          </w:tcBorders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628900" cy="2638425"/>
                                                                                                <wp:effectExtent l="0" t="0" r="0" b="9525"/>
                                                                                                <wp:docPr id="185" name="Рисунок 185" descr="https://prod-prg-document-store-api.azurewebsites.net/api/DocumentObject/GetImageAsync?ImageId=40050732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5" descr="https://prod-prg-document-store-api.azurewebsites.net/api/DocumentObject/GetImageAsync?ImageId=40050732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36" r:link="rId43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628900" cy="26384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905000" cy="1285875"/>
                                                                                                <wp:effectExtent l="0" t="0" r="0" b="9525"/>
                                                                                                <wp:docPr id="186" name="Рисунок 186" descr="https://prod-prg-document-store-api.azurewebsites.net/api/DocumentObject/GetImageAsync?ImageId=40050733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6" descr="https://prod-prg-document-store-api.azurewebsites.net/api/DocumentObject/GetImageAsync?ImageId=40050733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38" r:link="rId439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905000" cy="12858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1 - стенки из ГКЛ; 2 - бруски; 3 - профиль ПН; 4 - шурупы; 5 - изгибаемый гипсокартонный лист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40 - Конструкция шаблона (а), схема гнутья ГКЛ (б)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и общий вид игольчатого валика (в)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846"/>
                                                                                      <w:gridCol w:w="1470"/>
                                                                                      <w:gridCol w:w="3666"/>
                                                                                      <w:gridCol w:w="3733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2038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098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466975" cy="1181100"/>
                                                                                                <wp:effectExtent l="0" t="0" r="9525" b="0"/>
                                                                                                <wp:docPr id="187" name="Рисунок 187" descr="https://prod-prg-document-store-api.azurewebsites.net/api/DocumentObject/GetImageAsync?ImageId=40050734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7" descr="https://prod-prg-document-store-api.azurewebsites.net/api/DocumentObject/GetImageAsync?ImageId=40050734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40" r:link="rId441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466975" cy="11811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5189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047875" cy="1095375"/>
                                                                                                <wp:effectExtent l="0" t="0" r="9525" b="9525"/>
                                                                                                <wp:docPr id="188" name="Рисунок 188" descr="https://prod-prg-document-store-api.azurewebsites.net/api/DocumentObject/GetImageAsync?ImageId=40050735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8" descr="https://prod-prg-document-store-api.azurewebsites.net/api/DocumentObject/GetImageAsync?ImageId=40050735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42" r:link="rId443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047875" cy="10953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3041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098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514600" cy="1600200"/>
                                                                                                <wp:effectExtent l="0" t="0" r="0" b="0"/>
                                                                                                <wp:docPr id="189" name="Рисунок 189" descr="https://prod-prg-document-store-api.azurewebsites.net/api/DocumentObject/GetImageAsync?ImageId=40050736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89" descr="https://prod-prg-document-store-api.azurewebsites.net/api/DocumentObject/GetImageAsync?ImageId=40050736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44" r:link="rId44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514600" cy="16002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5189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3219450" cy="1666875"/>
                                                                                                <wp:effectExtent l="0" t="0" r="0" b="9525"/>
                                                                                                <wp:docPr id="190" name="Рисунок 190" descr="https://prod-prg-document-store-api.azurewebsites.net/api/DocumentObject/GetImageAsync?ImageId=40050737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0" descr="https://prod-prg-document-store-api.azurewebsites.net/api/DocumentObject/GetImageAsync?ImageId=40050737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46" r:link="rId44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3219450" cy="16668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2722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098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400300" cy="1895475"/>
                                                                                                <wp:effectExtent l="0" t="0" r="0" b="9525"/>
                                                                                                <wp:docPr id="191" name="Рисунок 191" descr="https://prod-prg-document-store-api.azurewebsites.net/api/DocumentObject/GetImageAsync?ImageId=40050738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1" descr="https://prod-prg-document-store-api.azurewebsites.net/api/DocumentObject/GetImageAsync?ImageId=40050738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48" r:link="rId449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400300" cy="18954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5189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514600" cy="1895475"/>
                                                                                                <wp:effectExtent l="0" t="0" r="0" b="9525"/>
                                                                                                <wp:docPr id="192" name="Рисунок 192" descr="https://prod-prg-document-store-api.azurewebsites.net/api/DocumentObject/GetImageAsync?ImageId=40050739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2" descr="https://prod-prg-document-store-api.azurewebsites.net/api/DocumentObject/GetImageAsync?ImageId=40050739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50" r:link="rId451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514600" cy="18954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rPr>
                                                                                        <w:trHeight w:val="3244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295525" cy="1466850"/>
                                                                                                <wp:effectExtent l="0" t="0" r="9525" b="0"/>
                                                                                                <wp:docPr id="193" name="Рисунок 193" descr="https://prod-prg-document-store-api.azurewebsites.net/api/DocumentObject/GetImageAsync?ImageId=40050740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3" descr="https://prod-prg-document-store-api.azurewebsites.net/api/DocumentObject/GetImageAsync?ImageId=40050740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52" r:link="rId453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295525" cy="14668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gridSpan w:val="2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3124200" cy="2362200"/>
                                                                                                <wp:effectExtent l="0" t="0" r="0" b="0"/>
                                                                                                <wp:docPr id="194" name="Рисунок 194" descr="https://prod-prg-document-store-api.azurewebsites.net/api/DocumentObject/GetImageAsync?ImageId=40050741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4" descr="https://prod-prg-document-store-api.azurewebsites.net/api/DocumentObject/GetImageAsync?ImageId=40050741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54" r:link="rId45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3124200" cy="23622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619250" cy="1981200"/>
                                                                                                <wp:effectExtent l="0" t="0" r="0" b="0"/>
                                                                                                <wp:docPr id="195" name="Рисунок 195" descr="https://prod-prg-document-store-api.azurewebsites.net/api/DocumentObject/GetImageAsync?ImageId=40050742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5" descr="https://prod-prg-document-store-api.azurewebsites.net/api/DocumentObject/GetImageAsync?ImageId=40050742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56" r:link="rId45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619250" cy="19812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825" w:type="dxa"/>
                                                                                          <w:vAlign w:val="center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color w:val="auto"/>
                                                                                            </w:rPr>
                                                                                            <w:t> </w: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1470" w:type="dxa"/>
                                                                                          <w:vAlign w:val="center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color w:val="auto"/>
                                                                                            </w:rPr>
                                                                                            <w:t> </w: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675" w:type="dxa"/>
                                                                                          <w:vAlign w:val="center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color w:val="auto"/>
                                                                                            </w:rPr>
                                                                                            <w:t> </w: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960" w:type="dxa"/>
                                                                                          <w:vAlign w:val="center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color w:val="auto"/>
                                                                                            </w:rPr>
                                                                                            <w:t> </w: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1 - ПН-профиль; 2 - ПС-профиль; 3 - надрезной ПН-профиль; 4 - дюбель; 5 - опорные стойки;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6 -вкладыш; 7 - деревянный брусок; 8 - горизонтальный элемент над проемом;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9 - дополнительный ПС-профиль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Рисунок 41 - Разметка положения перегородки на полу (а), наклейка уплотнительной ленты (б), закрепление профилей ПН и ПС (в), закрепление подрезного профиля ПН для криволинейной части перегородки (г), монтаж каркаса (д), устройство дополнительного каркаса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у дверного проема (е), усиление опорных стоек (ж), схема размещения шурупов крепления ГКЛ (з) и направление установки ГКЛ (и)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6.3.6 По отвесу устанавливают стоечные профили с требуемым шагом и закрепляют их (если это необходимо) в направляющих с помощью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просекателя или на шурупах. При этом высота стойки должна быть меньше высоты помещения на 10 мм, а профили, стыкуемые по высоте, должны быть соединены самонарезающими шурупами, число которых с каждой стороны нахлестки принимается не менее трех.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6.3.7 Дверные коробки должны устанавливаться одновременно с монтажом каркаса перегородок, для чего по дверной коробке монтируют опорные стоечные профили, перемычку над проемом и промежуточные стойки. При этом опорные стойки под дверь массой до 35 кг укрепл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яют вставкой деревянных брусков или дополнительным профилем, соединенным с основным вкладышем из того же профиля.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6.3.8 После устройства каркаса необходимо выполнить монтаж электротехнической и слаботочной проводки, а также санитарно-технических трубопрово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дов.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6.3.9 Не допускается размещать электропроводку вдоль стоек внутри их во избежание ее повреждения острыми краями обрезанных профилей каркаса или шурупами во время крепления гипсокартонных листов.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6.3.10 В местах размещения электрических и слаботочных к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оробок в полости перегородки между обшивками устанавливают экран из гипсокартонных листов размером 600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sym w:font="Symbol" w:char="F0B4"/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600 мм, закрепляя его к поперечному элементу каркаса на шурупах.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6.3.11 При необходимости устанавливают закладные детали, металлические траверсы и рамы д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ля навески стационарного оборудования массой до 150 кг перегородки, закрепляя их к стойкам каркаса на винтах.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6.3.12 Перед монтажом гипсокартонных листов, в местах примыкания их кромок к поверхности потолка и стены, выполненных из другого материала, должна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быть наклеена разделительная лента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10, б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6.3.13 Установку обшивки из гипсокартонных листов производят сначала с одной стороны, затем закрепляют звукоизоляционный материал, а затем выполняют обшивку с другой стороны перегородки.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Монтаж гипсокарт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онных листов должен вестись в направлении со стороны стенки стоечных профилей каркаса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41, и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При двухслойной обшивке рекомендуется второй слой устанавливать в тот же день, что позволит увеличить шаг между шурупами первого слоя до 750 мм.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6.3.14 П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ри монтаже гипсокартонные листы плотно подгоняют друг к другу и потолку, закрепляют к каркасу самонарезающими шурупами, установку которых следует вести от угла гипсокартонного листа в двух взаимно-перпендикулярных направлениях или от середины его к краям.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Самонарезающие шурупы следует устанавливать с отступлением от края облицованной картоном кромки не менее 10 мм и от края необлицованной кромки не менее чем на 15 мм.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 местах примыкания гипсокартонных листов обшивки к полу между кромкой листа и поверхность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ю пола следует оставлять зазор в 10-20 мм с последующей заделкой его герметиком.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6.3.15 Самонарезающие шурупы должны входить в гипсокартонный лист под прямым углом и проникать в полку профиля на глубину не менее 10 мм, а головки винтов должны быть утоплены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в поверхность гипсокартонного листа на глубину около 1 мм, после чего эти места зашпаклевывают. Деформированные или ошибочно установленные шурупы должны быть удалены и заменены новыми с размещением их на расстоянии 50 мм от предыдущих.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6.3.16 Звукоизоляци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онный материал устанавливают между стойками каркаса и фиксируют с помощью вкладышей, после чего производят монтаж и закрепление обшивки из гипсокартонных листов с другой стороны перегородки в соответствии с указаниями </w:t>
                                                                                    </w:r>
                                                                                    <w:hyperlink r:id="rId458" w:anchor="sub_id=6031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6.3.14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и </w:t>
                                                                                    </w:r>
                                                                                    <w:hyperlink r:id="rId459" w:anchor="sub_id=60315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6.3.15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6.3.17 На внешних углах перегородки для их защиты от механических повреждений устанавливают перфорированные мет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аллические угловые профили, вдавливая их в предварительно нанесенный слой шпаклевки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42, в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 целях повышения производительности труда рекомендуется использовать механическую фиксацию уголков без предварительного нанесения шпаклевки с помощью спец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иального приспособления.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6.3.18 Обработка швов между гипсокартонными листами должна производиться при стабильной температуре и влажности воздуха в помещении, соответствующих режиму эксплуатации. При этом температура воздуха в помещении должна быть не ниже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10 °С.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6.3.19 На стык, образованный утоненными кромками типа УК гипсокартонных листов, шпателем наносят слой шпаклевки, выравнивают уложенную массу, снимая излишки, после чего сразу укладывают армирующую ленту, плотно вдавливая ее в слой шпаклевки, и накры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вают ее тонким слоем шпаклевки. После высыхания армированного слоя широким шпателем (200-300 мм) наносят накрывочный выравнивающий слой шпаклевки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42, 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 Заделку швов первого слоя в двухслойной обшивке допускается производить без армирующей ленты.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6.3.20 На стык, образованный утоненными кромками типа ПЛУК гипсокартонных листов, шпателем наносят сначала один слой шпаклевки, а после высыхания его накрывают выравнивающим слоем.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При формировании шва между листами с кромками ПЛУК без армирующей ленты сл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едует использовать шпаклевку «Унифлот».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6.3.21 В обоих случаях шпаклевочная масса первого и второго слоя не должна оседать, выступая из шва.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6.3.22 Стыки, образованные обрезанными кромками с фаской, зашпаклевывают в соответствии с указаниями </w:t>
                                                                                    </w:r>
                                                                                    <w:hyperlink r:id="rId460" w:anchor="sub_id=60319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6.3.19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6.3.23 При необходимости выполнить выступающие швы менее заметными на них наносят шпаклевку широким слоем, выравнивая поверхность шва с поверхностью гипсокартонного листа.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Для пов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ышения качества поверхности рекомендуется ее покрывать полностью тонким слоем шпаклевки «Финиш-паста» или «Борд-финиш».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6"/>
                                                                                      <w:gridCol w:w="3726"/>
                                                                                      <w:gridCol w:w="3456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038350" cy="2124075"/>
                                                                                                <wp:effectExtent l="0" t="0" r="0" b="9525"/>
                                                                                                <wp:docPr id="196" name="Рисунок 196" descr="https://prod-prg-document-store-api.azurewebsites.net/api/DocumentObject/GetImageAsync?ImageId=40050743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6" descr="https://prod-prg-document-store-api.azurewebsites.net/api/DocumentObject/GetImageAsync?ImageId=40050743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61" r:link="rId462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038350" cy="21240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971675" cy="1933575"/>
                                                                                                <wp:effectExtent l="0" t="0" r="9525" b="9525"/>
                                                                                                <wp:docPr id="197" name="Рисунок 197" descr="https://prod-prg-document-store-api.azurewebsites.net/api/DocumentObject/GetImageAsync?ImageId=40050744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7" descr="https://prod-prg-document-store-api.azurewebsites.net/api/DocumentObject/GetImageAsync?ImageId=40050744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63" r:link="rId464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971675" cy="19335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933575" cy="1857375"/>
                                                                                                <wp:effectExtent l="0" t="0" r="9525" b="9525"/>
                                                                                                <wp:docPr id="198" name="Рисунок 198" descr="https://prod-prg-document-store-api.azurewebsites.net/api/DocumentObject/GetImageAsync?ImageId=40050745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8" descr="https://prod-prg-document-store-api.azurewebsites.net/api/DocumentObject/GetImageAsync?ImageId=40050745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65" r:link="rId466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933575" cy="18573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952625" cy="2076450"/>
                                                                                                <wp:effectExtent l="0" t="0" r="9525" b="0"/>
                                                                                                <wp:docPr id="199" name="Рисунок 199" descr="https://prod-prg-document-store-api.azurewebsites.net/api/DocumentObject/GetImageAsync?ImageId=40050746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199" descr="https://prod-prg-document-store-api.azurewebsites.net/api/DocumentObject/GetImageAsync?ImageId=40050746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67" r:link="rId468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952625" cy="20764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228850" cy="2124075"/>
                                                                                                <wp:effectExtent l="0" t="0" r="0" b="9525"/>
                                                                                                <wp:docPr id="200" name="Рисунок 200" descr="https://prod-prg-document-store-api.azurewebsites.net/api/DocumentObject/GetImageAsync?ImageId=40050747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0" descr="https://prod-prg-document-store-api.azurewebsites.net/api/DocumentObject/GetImageAsync?ImageId=40050747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69" r:link="rId470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228850" cy="21240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057400" cy="1781175"/>
                                                                                                <wp:effectExtent l="0" t="0" r="0" b="9525"/>
                                                                                                <wp:docPr id="201" name="Рисунок 201" descr="https://prod-prg-document-store-api.azurewebsites.net/api/DocumentObject/GetImageAsync?ImageId=40050748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1" descr="https://prod-prg-document-store-api.azurewebsites.net/api/DocumentObject/GetImageAsync?ImageId=40050748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71" r:link="rId472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057400" cy="17811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1 - нанесение шпаклевки; 2 - укладка армирующей ленты; 3 - нанесение накрывочного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выравнивающего слоя в шпаклевке; 4 - шлифовка шва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42 - Последовательность операций по заделке стыков продольных утоненных кромок (УК) (а), стыка торцевых (обрезанных) кромок (б) и заделки внешнего угла (в)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6.3.24 Внутренние углы следует шпаклевать с применением армирующей ленты, согнутой под зад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анный угол в соответствии с указаниями </w:t>
                                                                                    </w:r>
                                                                                    <w:hyperlink r:id="rId473" w:anchor="sub_id=60319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6.3.19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6.3.25 Устройство ограждений коммуникационных шахт, трубопроводов и т.п. выполняется аналогично конструкциям перегородок из ги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псокартонных листов.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6.4 Устройство облицовки стен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6.4.1 Работы по облицовке стен гипсокартонными листами должны выполняться с учетом указаний действующих нормативных документов по индустриальным методам отделки интерьеров.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Состав работ по устройству облицовки стен зависит от состояния их поверхности и может осуществляться путем крепления гипсокартонных листов и отделочных гипсокартонных панелей на клею или на шурупах к каркасу, а гипсокартонных комбинированных панелей (ГКП)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на клею.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6.4.2 При креплении облицовки на клею общая площадь, занимаемая клеем, должна составлять не менее 30 % площади гипсокартонного листа.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6.4.3 При креплении гипсокартонных листов и гипсокартонных комбинированных панелей на клею поверхность стен дол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жна быть очищена от пыли и грязи и произведена разбивка стены на захватки с разметкой мест установки листов.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6.4.4 При ровной поверхности стен на гипсокартонные листы и панели клей (шпаклевку) «Фугенфюллер» наносят зубчатым шпателем сплошными продольными п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олосами и по периметру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43, 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6.4.5 При неровностях стены до 20 мм гипсокартонные листы устанавливают по маякам на клею «Перлфикс», который наносят лепками вдоль листов или панелей с интервалом 35 см и с минимальным интервалом по периметру. При э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том опорные маяки следует располагать по поверхности стены вертикальными рядами с расстоянием между рядами 600 мм по 3-4 марки в ряду, из расчета 4-6 шт. на одну панель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43, б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6.4.6 При неровности стены более 20 мм на ее поверхность с помощью кле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я «Перлфикс» наклеивают полосы шириной 10 см из гипсокартонных листов, формирующие ровную плоскость. Полосы из гипсокартонных листов должны быть ориентированы по периметру листов облицовки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43, в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На листы облицовки клей (шпаклевка) «Фугенфюллер»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наносится в соответствии с указаниями </w:t>
                                                                                    </w:r>
                                                                                    <w:hyperlink r:id="rId474" w:anchor="sub_id=604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6.4.4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6.4.7 Установку гипсокартонных листов и панелей начинают от угла помещения, прижимая их по всей плоскости к стене и соблюдая вер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тикальность швов. Вертикальность и ровность поверхности облицовки контролируют с помощью отвеса и 2-метровой рейки.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6.4.8 Зазоры между облицовкой полом и потолком заделывают полосами эластичного материала с последующей герметизацией.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336"/>
                                                                                      <w:gridCol w:w="4056"/>
                                                                                      <w:gridCol w:w="3186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781175" cy="2133600"/>
                                                                                                <wp:effectExtent l="0" t="0" r="9525" b="0"/>
                                                                                                <wp:docPr id="202" name="Рисунок 202" descr="https://prod-prg-document-store-api.azurewebsites.net/api/DocumentObject/GetImageAsync?ImageId=40050749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2" descr="https://prod-prg-document-store-api.azurewebsites.net/api/DocumentObject/GetImageAsync?ImageId=40050749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75" r:link="rId476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781175" cy="21336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962150" cy="2162175"/>
                                                                                                <wp:effectExtent l="0" t="0" r="0" b="9525"/>
                                                                                                <wp:docPr id="203" name="Рисунок 203" descr="https://prod-prg-document-store-api.azurewebsites.net/api/DocumentObject/GetImageAsync?ImageId=40050750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3" descr="https://prod-prg-document-store-api.azurewebsites.net/api/DocumentObject/GetImageAsync?ImageId=40050750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77" r:link="rId478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962150" cy="21621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876425" cy="2266950"/>
                                                                                                <wp:effectExtent l="0" t="0" r="9525" b="0"/>
                                                                                                <wp:docPr id="204" name="Рисунок 204" descr="https://prod-prg-document-store-api.azurewebsites.net/api/DocumentObject/GetImageAsync?ImageId=40050751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4" descr="https://prod-prg-document-store-api.azurewebsites.net/api/DocumentObject/GetImageAsync?ImageId=40050751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79" r:link="rId480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876425" cy="22669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971675" cy="2333625"/>
                                                                                                <wp:effectExtent l="0" t="0" r="9525" b="9525"/>
                                                                                                <wp:docPr id="205" name="Рисунок 205" descr="https://prod-prg-document-store-api.azurewebsites.net/api/DocumentObject/GetImageAsync?ImageId=40050752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5" descr="https://prod-prg-document-store-api.azurewebsites.net/api/DocumentObject/GetImageAsync?ImageId=40050752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81" r:link="rId482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971675" cy="23336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2438400" cy="2409825"/>
                                                                                                <wp:effectExtent l="0" t="0" r="0" b="9525"/>
                                                                                                <wp:docPr id="206" name="Рисунок 206" descr="https://prod-prg-document-store-api.azurewebsites.net/api/DocumentObject/GetImageAsync?ImageId=40050753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6" descr="https://prod-prg-document-store-api.azurewebsites.net/api/DocumentObject/GetImageAsync?ImageId=40050753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83" r:link="rId484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2438400" cy="24098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096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both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285875" cy="2790825"/>
                                                                                                <wp:effectExtent l="0" t="0" r="9525" b="9525"/>
                                                                                                <wp:docPr id="207" name="Рисунок 207" descr="https://prod-prg-document-store-api.azurewebsites.net/api/DocumentObject/GetImageAsync?ImageId=40050754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7" descr="https://prod-prg-document-store-api.azurewebsites.net/api/DocumentObject/GetImageAsync?ImageId=40050754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85" r:link="rId486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285875" cy="27908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1 - облицовка; 2 - клей (шпаклевка) «Фугенфюллер»; 3 - ПН-профиль; 4 - ПС-профиль;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5 - клей «Перлфикс»; 6 - кронштейн; 7 - герметик; 8 - дюбель; 9 - стена; 10 - маяки;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11 - профиль Л- образного сечения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43 - Устройство облицовки при ровной поверхности стен (а), по маякам (б),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по полосам из ГКЛ (в), по каркасу из ПН- и ПС-профилей (г) и по каркасу из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профиля ПП-1 (д)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6.4.9 Устройство облицовки из гипсокартонны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х листов по каркасу из профилей ПН и ПС выполняется по аналогии с конструкциями перегородок. При использовании облицовочных панелей и профилей Л -образного сечения или деревянных брусков их закрепляют на дюбелях к стене с шагом, равным ширине панели, и уст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анавливают гипсокартонные листы, закрепляя к каркасу самонарезающими шурупами, которые должны проникать в металлический каркас на глубину не менее 10 мм, а в деревянный - не менее 20 мм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43, г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6.4.10 Заделка стыков между листами облицовки или пан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елей во всех случаях выполняется по аналогии с конструкциями перегородок из гипсокартонных листов с использованием шпаклевочных составов.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6.4.11 Устройство облицовки стен из отделочных гипсокартонных панелей выполняют по аналогии с облицовкой гипсокартонны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ми листами на клею в соответствии с указаниями </w:t>
                                                                                    </w:r>
                                                                                    <w:hyperlink r:id="rId487" w:anchor="sub_id=604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6.4.4-6.4.6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или на каркасе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18, б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6.4.12 В процессе монтажа отделочных гипсокартонных панелей устанавливают в швах 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аскладки из ПВХ, алюминия и др.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6.5 Способы устройства ограждений шахт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6.5.1 В связи с тем, что конструктивное решение ограждений коммуникационных шахт базируется на устройстве каркаса с последующей обшивкой его гипсокартонными листами, способы их устр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ойства включают те же операции, что и при монтаже облицовок: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разметку положения ограждения шахты на полу, стене, потолке;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установку и закрепление элементов каркаса к полу, стенам и потолку;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обшивку гипсокартонными листами каркаса и закрепление их шурупами;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заделку стыков между листами обшивки;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устройство ревизионного люка (при необходимости);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отделку поверхности обшивки.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6.6 Монтаж подвесных потолков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6.6.1 До монтажа подвесных потолков в помещении должны быть закончены строи-тельно-монтажные и специальные работы, указанные в 3.3 </w:t>
                                                                                    </w:r>
                                                                                    <w:hyperlink r:id="rId488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3.04.01-87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, в том числе и отделочные, кроме окраски или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оклейки стен обоями, а также завершена прокладка инженерных коммуникаций. Работы по монтажу и отделке потолков следует выполнять с учетом указаний действующих нормативных документов.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6.6.2 При устройстве подвесных потолков относительная влажность и темпер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атура воздух</w:t>
                                                                                    </w:r>
                                                                                    <w:bookmarkStart w:id="17" w:name="Toc497917776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 в помещениях должны соответствовать эксплуатационным условиям. Влажность не должна превышать 70 %, а температура быть не ниже +10°С при отсутствии агрессивной среды.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6.6.3 Перед монтажом элементов каркаса должна быть выполнена с помощью нивел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ира и отбойного шнура или специального лазерного устройства разметка уровня подвесного потолка, мест крепления основных профилей или брусков каркаса, а также мест крепления подвесов. Расстояние между профилями и брусками должно соответствовать проектному 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ешению и не превышать указанных в 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таблице 15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и </w:t>
                                                                                    </w:r>
                                                                                    <w:hyperlink r:id="rId489" w:anchor="sub_id=50510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5.5.10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настоящего Свода правил.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6.6.4 К базовому потолку с помощью шурупов (при деревянном перекрытии или покрытии) или анкерн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ых элементов (при железобетонном перекрытии или покрытии) закрепляют подвесы, а затем к ним крепятся основные металлические профили или бруски каркаса.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6.6.5 После выравнивания по уровню с помощью регулируемых подвесов основных профилей или брусков в одной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плоскости к ним должны быть закреплены несущие металлические профили или бруски.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6.6.6 На смонтированный каркас с помощью подпорок или телескопического подъемника устанавливают в проектное положение гипсокартонные листы, которые закрепляют к каркасу шуруп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ами в соответствие с рекомендациями </w:t>
                                                                                    </w:r>
                                                                                    <w:hyperlink r:id="rId490" w:anchor="sub_id=6031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6.3.14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. Шаг шурупов принимают в соответствии с указаниями </w:t>
                                                                                    </w:r>
                                                                                    <w:hyperlink r:id="rId491" w:anchor="sub_id=50515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5.5.15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настоящего Свода правил.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6.6.7 При двухслойной обшивке швы между гипсокартонными листами второго слоя смещают относительно первого.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Рекомендуется гипсокартонные листы обшивки располагать перпендикулярно к несущим профилям (поперечное размещение)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6.6.8 Для криволинейных поверхностей потолка произвольной формы с радиусом кривизны 100-400 мм рекомендуется использовать гипсокартонные листы с П-образными пазами, которые должны располагаться на тыльной стороне. При изготовлении такого элемента гипсока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ртонный лист фиксируют в форме с целью придания ему требуемой конфигурации, а затем пазы зачищают и шпаклюют шпаклевкой «Унифлот» за 2 раза и высушивают.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6.6.9 После установки и крепления такого элемента лицевая поверхность обрабатывается шпаклевкой «Борд-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Финиш» или «Финиш-паста».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6.7 Способы устройства огнезащиты несущих конструкций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6.7.1 Устройство огнезащитной облицовки несущих конструкций следует осуществлять в период отделочных работ (в зимнее время при подключенном отоплении).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6.7.2 Предварительно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все защищаемые металлоконструкции должны быть очищены от ржавчины, грязи, масел, жировых пятен и покрыты антикоррозийными составами в соответствии с требованиями </w:t>
                                                                                    </w:r>
                                                                                    <w:hyperlink r:id="rId492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2.03.11-85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6.7.3 Устро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йство огнезащитной облицовки целесообразно осуществлять заранее заготовленными укрупненными элементами, включающими металлические профили, к которым закреплены гипсокартонные листы обшивки на шурупах, полосы подшивки из гипсокартонных листов или зажимы.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Дл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ину укрупненного элемента огнезащитной облицовки рекомендуется принимать равной длине гипсокартонного листа.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6.7.4 В процессе монтажа укрупненные элементы огнезащитной облицовки соединяют между собой на самонарезающих шурупах, или металлических скобах, а н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 углах устанавливают металлические ПУ профили, которые закрывают шпаклевкой по аналогии с устройством перегородок.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6.7.5 При огнезащите деревянных стоек и балок огнезащитную облицовку из гипсокартонных листов шурупами крепят непосредственно к деревянной к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онструкции или металлическими скобами, которые устанавливают с шагом 50 мм в местах стыкования листов облицовки.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6.8 Отделка поверхностей перегородок и подвесных потолков из гипсокартонных листов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6.8.1 До начала отделки поверхностей ограждающих констру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кций из гипсокартонных листов должны быть закончены строительно-монтажные работы, в том числе отделочные, связанные с мокрыми процессами (штукатурные, устройство цементных стяжек и т.п.).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6.8.2 Температурно-влажностный режим в помещении при производстве от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делочных работ должен соответствовать требованиям 3.1 </w:t>
                                                                                    </w:r>
                                                                                    <w:hyperlink r:id="rId493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3.04.01-87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6.8.3 После шпаклевания поверхность необходимо обработать с помощью затирки и удалить пыль.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6.8.4 В целях нормализации 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бсорбции влаги картоном и шпаклевкой поверхность об-шивки должна быть обработана грунтовкой «Тифенгрунд» фирмы СП «ТИГИ КНАУФ» ОАО, которую наносят только кистью или специальной щеткой. Не допуск</w:t>
                                                                                    </w:r>
                                                                                    <w:bookmarkStart w:id="18" w:name="Toc497917777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ается наносить ее валиком или краскопультом.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6.8.5 После промежуточной окраски, выявляющей различные оттенки поверхности из-за наличия на ней пятен и т.п., производится окончательная окраска поверхности обшивки красками, в качестве которых рекомендуется использовать масляные, водоэмульсионные, смолян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ые, полиуретановые, эпоксидные окрасочные составы с содержанием пластификаторов-полимеров и др. Не рекомендуется использовать для этих целей краски на кремниевой основе и побелки.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6.8.6 При повышенных требованиях к качеству отделки следует выполнить оконча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тельную подготовку поверхности обшивк</w:t>
                                                                                    </w:r>
                                                                                    <w:bookmarkStart w:id="19" w:name="Toc497917778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и с помощью шпаклевки «Финиш-паста» или «Борд-Финиш». При этом под окраску должна быть обработана вся поверхность, на которую будет наноситься окрасочный состав.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6.8.7 Поверхность обшивки из ГКЛ при отделке обоями должн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 быть предварительно обработана грунтовкой, которая наносится щеткой или кистью. Оклейка обоями должна производиться по хорошо высохшему грунтовочному слою.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6.8.8 При облицовке обшивки из ГКЛ плиткой предъявляются повышенные требования к ровности поверхно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сти и прочности обшивки. При обшивке ГКЛ толщиной 12,5 мм в один слой шаг стоек каркаса не должен превышать 400 мм.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Шпаклевание и окончательная отделка должны быть ограничены только областью швов, а вся облицовываемая плиткой поверхность обшивки из ГКЛ пре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дварительно обрабатывается грунтовкой «Тифенгрунд», которую следует наносить только щеткой или кистью. Нанесение ее распылением или валиком не допускается. Особое внимание должно быть уделено тщательности огрунтования обрезанных краев ГКЛ и мест пропуска т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руб, отверстия под которые должны быть выполнены с припуском в 10 мм и загерметизированы силиконовыми составами. В качестве последних рекомендуется применять герметик «Бау-Силикон», а во влажных местах «Санитэр-Силикон» фирмы СП «ТИГИ КНАУФ» ОАО, клей-герм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етик кремнийорганический «Эластосил» 137-81.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6.8.9 Поверхности обшивки из гипсокартонных листов, которые подвержены непосредственному воздействию воды (в душе, ванне, у раковины), должны быть покрыты гидроизоляционным составом «Флэхендихт» фирмы СП «ТИГИ К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НАУФ» ОАО, который наносится кистью или валиком. Предварительно в углах дополнительно приклеивается уплотнительная лента «Флэхендихтбанд» фирмы СП «ТИГИ КНАУФ» ОАО.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6.8.10 Облицовку обшивки из гипсокартонных листов плиткой рекомендуется производить с помощ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ью клея для облицовочной плитки и природного камня, который наносят зубчатым шпателем горизонтальными рядами.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6.8.11 Заделку швов между плитками рекомендуется выполнять заполнителем швов «Фугенбунд» или «Фугенбрайт» фирмы СП «ТИГИ КНАУФ» ОАО, а внутренние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углы между стенами и полом, стеной и ванной или умывальником должны быть заделаны герметизирующим составом «Санитэр-Силикон».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6.9 Особенности производства работ при реконструкции и ремонте ограждающих конструкций с применением гипсокартонных листов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.1 При повреждении гипсокартонных листов в процессе эксплуатации ограждающих конструкций в результате механических воздействий, протечек и т.п. их следует отремонтировать без разборки конструкций, предварительно установив и устранив причину возникновения п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овреждений.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6.9.2 При попадании воды в полости между обшивками гипсокартонных листов необходимо произвести слив стоячей воды, для чего в обшивке подвесного потолка или внизу перегородки сначала проделывают шилом контрольные отверстия, а зате</w:t>
                                                                                    </w:r>
                                                                                    <w:bookmarkStart w:id="20" w:name="Toc497917779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м при необходим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ости слива воды прорезают отверстие.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6.9.3 При ремонте следует использовать тот же тип гипсокартонного листа, что и восстанавливаемый.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6.9.4 При ремонте повреждений лицевого слоя ГКЛ устанавливают дополнительные крепежные элементы (шурупы) около поврежденн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ого участка, удаляют крепеж на поврежденном участке, после чего универсальным ножом обрезают и удаляют все неплотно прилегающие и поврежденные части картона и гипса, а затем шпателем наносят тонкий слой шпаклевки, который зачищают шкуркой через 24 ч или пр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отирают влажной губкой (рисунок 44). При необходимости может быть нанесен второй слой шпаклевки.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4643"/>
                                                                                      <w:gridCol w:w="4644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181100" cy="1447800"/>
                                                                                                <wp:effectExtent l="0" t="0" r="0" b="0"/>
                                                                                                <wp:docPr id="208" name="Рисунок 208" descr="https://prod-prg-document-store-api.azurewebsites.net/api/DocumentObject/GetImageAsync?ImageId=40050755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8" descr="https://prod-prg-document-store-api.azurewebsites.net/api/DocumentObject/GetImageAsync?ImageId=40050755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94" r:link="rId49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181100" cy="144780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400175" cy="1419225"/>
                                                                                                <wp:effectExtent l="0" t="0" r="9525" b="9525"/>
                                                                                                <wp:docPr id="209" name="Рисунок 209" descr="https://prod-prg-document-store-api.azurewebsites.net/api/DocumentObject/GetImageAsync?ImageId=40050756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09" descr="https://prod-prg-document-store-api.azurewebsites.net/api/DocumentObject/GetImageAsync?ImageId=40050756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96" r:link="rId49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400175" cy="14192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bookmarkEnd w:id="20"/>
                                                                                  <w:bookmarkEnd w:id="19"/>
                                                                                  <w:bookmarkEnd w:id="18"/>
                                                                                  <w:bookmarkEnd w:id="17"/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44 - Последовательность операций по ремонту поврежденного лицевого слоя ГКЛ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pStyle w:val="fr3"/>
                                                                                      <w:ind w:firstLine="7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color w:val="000000"/>
                                                                                        <w:sz w:val="24"/>
                                                                                        <w:szCs w:val="24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6.9.5 При заделке малых отверстий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45, 3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 в гипсокартонных листах сначала вырезают из картона трафарет размером, несколько большим заделываемого отверстия, прикла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дывают его к отверстию и обводят карандашом (рисунок 45, 1).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6.9.6 С помощью универсального ножа вырезают в гипсокартонном листе отверстие по обведенному контуру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45, 2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), после чего и</w:t>
                                                                                    </w:r>
                                                                                    <w:bookmarkStart w:id="21" w:name="Toc497917780" w:colFirst="20" w:colLast="20"/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з куска ГКЛ вырезают заплату, размер которой на 5 см превышает ра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змер трафарета. Приложив трафарет к обратной стороне заплаты, обводят его карандашом. На обратной стороне заплаты выполняют надрез по обведенному контуру и, обломав край заплаты по обведенному контуру, оставляют по ее краю полосу лицевого картона шириной 5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см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45, 3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6.9.7 Шпателем наносят тонкий слой шпаклевки вокруг отверстия на поверхность ГКЛ, внутрь отверстия и по краям заплаты, после чего ее вставляют в отверстие, погружая лоскут лицевого картона в шпаклевку по краям отверстия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45, 4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6.9.8 Если заплата расположена вровень с поверхностью восстанавливаемого ГКЛ, разравнивают шпаклевку и через 24 ч выполняют зачистку шкуркой или протирку влажной губкой для удаления пятен шпаклевки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45, 5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При необходимости в той же последовате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льности могут быть нанесены второй и третий слои шпаклевки (</w:t>
                                                                                    </w:r>
                                                                                    <w:r>
                                                                                      <w:t>рисунок 45, 6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Ind w:w="744" w:type="dxa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869"/>
                                                                                      <w:gridCol w:w="3975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869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552575" cy="1209675"/>
                                                                                                <wp:effectExtent l="0" t="0" r="9525" b="9525"/>
                                                                                                <wp:docPr id="210" name="Рисунок 210" descr="https://prod-prg-document-store-api.azurewebsites.net/api/DocumentObject/GetImageAsync?ImageId=40050757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0" descr="https://prod-prg-document-store-api.azurewebsites.net/api/DocumentObject/GetImageAsync?ImageId=40050757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498" r:link="rId499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552575" cy="12096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97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343025" cy="1400175"/>
                                                                                                <wp:effectExtent l="0" t="0" r="9525" b="9525"/>
                                                                                                <wp:docPr id="211" name="Рисунок 211" descr="https://prod-prg-document-store-api.azurewebsites.net/api/DocumentObject/GetImageAsync?ImageId=40050758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1" descr="https://prod-prg-document-store-api.azurewebsites.net/api/DocumentObject/GetImageAsync?ImageId=40050758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00" r:link="rId501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343025" cy="14001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bookmarkEnd w:id="21"/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869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504950" cy="1162050"/>
                                                                                                <wp:effectExtent l="0" t="0" r="0" b="0"/>
                                                                                                <wp:docPr id="212" name="Рисунок 212" descr="https://prod-prg-document-store-api.azurewebsites.net/api/DocumentObject/GetImageAsync?ImageId=40050759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2" descr="https://prod-prg-document-store-api.azurewebsites.net/api/DocumentObject/GetImageAsync?ImageId=40050759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02" r:link="rId503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504950" cy="11620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97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514475" cy="1276350"/>
                                                                                                <wp:effectExtent l="0" t="0" r="9525" b="0"/>
                                                                                                <wp:docPr id="213" name="Рисунок 213" descr="https://prod-prg-document-store-api.azurewebsites.net/api/DocumentObject/GetImageAsync?ImageId=40050760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3" descr="https://prod-prg-document-store-api.azurewebsites.net/api/DocumentObject/GetImageAsync?ImageId=40050760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04" r:link="rId50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514475" cy="12763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869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524000" cy="1581150"/>
                                                                                                <wp:effectExtent l="0" t="0" r="0" b="0"/>
                                                                                                <wp:docPr id="214" name="Рисунок 214" descr="https://prod-prg-document-store-api.azurewebsites.net/api/DocumentObject/GetImageAsync?ImageId=40050761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4" descr="https://prod-prg-document-store-api.azurewebsites.net/api/DocumentObject/GetImageAsync?ImageId=40050761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06" r:link="rId50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524000" cy="15811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975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543050" cy="1381125"/>
                                                                                                <wp:effectExtent l="0" t="0" r="0" b="9525"/>
                                                                                                <wp:docPr id="215" name="Рисунок 215" descr="https://prod-prg-document-store-api.azurewebsites.net/api/DocumentObject/GetImageAsync?ImageId=40050762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5" descr="https://prod-prg-document-store-api.azurewebsites.net/api/DocumentObject/GetImageAsync?ImageId=40050762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08" r:link="rId509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543050" cy="13811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45 - Последовательность операций по заделке малых пробоин в ГКЛ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6.9.9 При заделке больших отверстий (рисунок 46) аналогично предыдущему изготавливают трафарет и наносят его контур на ГКЛ (рисунок 46, 1), а затем прорезают отверстие (рисунок 46, 2).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6.9.10 Из фанеры вырезают несколько полосок шириной 2,5-7,5 см и длиной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, примерно на 15 см превышающей размер отверстия, которые накладывают на отверстие и прикрепляют их к обратной стороне ГКЛ с помощью нескольких шурупов (рисунок 46, 3), а затем в отверстие вставляют заплату из куска ГКЛ и закрепляют ее к фанерным полоскам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с помощью шурупов.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6.9.11 После проверки ровности установленной заплаты с поверхностью восста-навливаемого ГКЛ шпателем наносят тонкий слой шпаклевки (рисунок 46, 4), а по стыку заплаты укладывают армирующую ленту, вдавливая ее в слой шпаклевки (рисунок 46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, 5), и наносят тонкий накрывочный слой шпаклевки (рисунок 46, 6), который после 24 ч обрабатывают способом, изложенным в </w:t>
                                                                                    </w:r>
                                                                                    <w:hyperlink r:id="rId510" w:anchor="sub_id=609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6.9.4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4643"/>
                                                                                      <w:gridCol w:w="4644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733550" cy="1362075"/>
                                                                                                <wp:effectExtent l="0" t="0" r="0" b="9525"/>
                                                                                                <wp:docPr id="216" name="Рисунок 216" descr="https://prod-prg-document-store-api.azurewebsites.net/api/DocumentObject/GetImageAsync?ImageId=40050763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6" descr="https://prod-prg-document-store-api.azurewebsites.net/api/DocumentObject/GetImageAsync?ImageId=40050763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11" r:link="rId512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733550" cy="13620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704975" cy="1162050"/>
                                                                                                <wp:effectExtent l="0" t="0" r="9525" b="0"/>
                                                                                                <wp:docPr id="217" name="Рисунок 217" descr="https://prod-prg-document-store-api.azurewebsites.net/api/DocumentObject/GetImageAsync?ImageId=40050764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7" descr="https://prod-prg-document-store-api.azurewebsites.net/api/DocumentObject/GetImageAsync?ImageId=40050764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13" r:link="rId514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704975" cy="11620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371600" cy="1438275"/>
                                                                                                <wp:effectExtent l="0" t="0" r="0" b="9525"/>
                                                                                                <wp:docPr id="218" name="Рисунок 218" descr="https://prod-prg-document-store-api.azurewebsites.net/api/DocumentObject/GetImageAsync?ImageId=40050765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8" descr="https://prod-prg-document-store-api.azurewebsites.net/api/DocumentObject/GetImageAsync?ImageId=40050765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15" r:link="rId516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371600" cy="14382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628775" cy="1476375"/>
                                                                                                <wp:effectExtent l="0" t="0" r="9525" b="9525"/>
                                                                                                <wp:docPr id="219" name="Рисунок 219" descr="https://prod-prg-document-store-api.azurewebsites.net/api/DocumentObject/GetImageAsync?ImageId=40050766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19" descr="https://prod-prg-document-store-api.azurewebsites.net/api/DocumentObject/GetImageAsync?ImageId=40050766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17" r:link="rId518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628775" cy="14763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485900" cy="1657350"/>
                                                                                                <wp:effectExtent l="0" t="0" r="0" b="0"/>
                                                                                                <wp:docPr id="220" name="Рисунок 220" descr="https://prod-prg-document-store-api.azurewebsites.net/api/DocumentObject/GetImageAsync?ImageId=40050767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20" descr="https://prod-prg-document-store-api.azurewebsites.net/api/DocumentObject/GetImageAsync?ImageId=40050767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19" r:link="rId520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485900" cy="16573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619250" cy="1590675"/>
                                                                                                <wp:effectExtent l="0" t="0" r="0" b="9525"/>
                                                                                                <wp:docPr id="221" name="Рисунок 221" descr="https://prod-prg-document-store-api.azurewebsites.net/api/DocumentObject/GetImageAsync?ImageId=40050768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21" descr="https://prod-prg-document-store-api.azurewebsites.net/api/DocumentObject/GetImageAsync?ImageId=40050768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21" r:link="rId522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619250" cy="15906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46 - Последовательность операций по заделке больших пробоин в ГКЛ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6.9.12 Для устранения пузырей (рисунок 47) на стыках ГКЛ их надрезают в ленте (рисунок 47, 1) с помощью универсального ножа, а мелкие пузыри ликвидируют, отрезая и удаляя образующую их ленту, после чего наполняют пузырь шпаклевкой, погружают участки ленты,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образующие пузырь, в шпаклевку с помощью шпателя и разравнивают (рисунок 47, 2). Через 24 ч заделанную поверхность обрабатывают способом, изложенным в </w:t>
                                                                                    </w:r>
                                                                                    <w:hyperlink r:id="rId523" w:anchor="sub_id=609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6.9.4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4643"/>
                                                                                      <w:gridCol w:w="4644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504950" cy="1657350"/>
                                                                                                <wp:effectExtent l="0" t="0" r="0" b="0"/>
                                                                                                <wp:docPr id="222" name="Рисунок 222" descr="https://prod-prg-document-store-api.azurewebsites.net/api/DocumentObject/GetImageAsync?ImageId=40050769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22" descr="https://prod-prg-document-store-api.azurewebsites.net/api/DocumentObject/GetImageAsync?ImageId=40050769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24" r:link="rId525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504950" cy="1657350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438275" cy="1743075"/>
                                                                                                <wp:effectExtent l="0" t="0" r="9525" b="9525"/>
                                                                                                <wp:docPr id="223" name="Рисунок 223" descr="https://prod-prg-document-store-api.azurewebsites.net/api/DocumentObject/GetImageAsync?ImageId=40050770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23" descr="https://prod-prg-document-store-api.azurewebsites.net/api/DocumentObject/GetImageAsync?ImageId=40050770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26" r:link="rId527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438275" cy="17430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47 - Последовательность операций по устранению пузырей на стыках ГКЛ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6.9.13 При замене крепежа (рисунок 48), надавливая на гипсокартонный лист, вора-чивают один винт на расстоянии 50 мм от выпадающего винта, который вытаскивают и удаляют отслоившуюся шпаклевку (рисунок 48, 1), а затем наносят шпаклевку (рисунок 48, 2) и вып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олняют операции в соответствии с </w:t>
                                                                                    </w:r>
                                                                                    <w:hyperlink r:id="rId528" w:anchor="sub_id=609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6.9.4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0" w:type="auto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4643"/>
                                                                                      <w:gridCol w:w="4644"/>
                                                                                    </w:tblGrid>
                                                                                    <w:tr w:rsidR="00000000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3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447800" cy="2028825"/>
                                                                                                <wp:effectExtent l="0" t="0" r="0" b="9525"/>
                                                                                                <wp:docPr id="224" name="Рисунок 224" descr="https://prod-prg-document-store-api.azurewebsites.net/api/DocumentObject/GetImageAsync?ImageId=40050771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24" descr="https://prod-prg-document-store-api.azurewebsites.net/api/DocumentObject/GetImageAsync?ImageId=40050771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29" r:link="rId530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447800" cy="202882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4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left w:w="108" w:type="dxa"/>
                                                                                            <w:bottom w:w="0" w:type="dxa"/>
                                                                                            <w:right w:w="108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p w:rsidR="00000000" w:rsidRDefault="00B34D9E">
                                                                                          <w:pPr>
                                                                                            <w:autoSpaceDE w:val="0"/>
                                                                                            <w:autoSpaceDN w:val="0"/>
                                                                                            <w:spacing w:before="120" w:after="120" w:line="360" w:lineRule="auto"/>
                                                                                            <w:jc w:val="center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bCs/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w:drawing>
                                                                                              <wp:inline distT="0" distB="0" distL="0" distR="0">
                                                                                                <wp:extent cx="1733550" cy="1933575"/>
                                                                                                <wp:effectExtent l="0" t="0" r="0" b="9525"/>
                                                                                                <wp:docPr id="225" name="Рисунок 225" descr="https://prod-prg-document-store-api.azurewebsites.net/api/DocumentObject/GetImageAsync?ImageId=40050772"/>
                                                                                                <wp:cNvGraphicFramePr>
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</wp:cNvGraphicFramePr>
                                                                                                <a:graphic xmlns:a="http://schemas.openxmlformats.org/drawingml/2006/main">
                                                                                                  <a:graphicData uri="http://schemas.openxmlformats.org/drawingml/2006/picture">
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<pic:nvPicPr>
                                                                                                        <pic:cNvPr id="0" name="Picture 225" descr="https://prod-prg-document-store-api.azurewebsites.net/api/DocumentObject/GetImageAsync?ImageId=40050772"/>
                                                                                                        <pic:cNvPicPr>
                                                                                                          <a:picLocks noChangeAspect="1" noChangeArrowheads="1"/>
                                                                                                        </pic:cNvPicPr>
                                                                                                      </pic:nvPicPr>
                                                                                                      <pic:blipFill>
                                                                                                        <a:blip r:embed="rId531" r:link="rId532">
                                                                                                          <a:extLst>
                                                                                                            <a:ext uri="{28A0092B-C50C-407E-A947-70E740481C1C}">
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</a:ext>
                                                                                                          </a:extLst>
                                                                                                        </a:blip>
                                                                                                        <a:srcRect/>
                                                                                                        <a:stretch>
                                                                                                          <a:fillRect/>
                                                                                                        </a:stretch>
                                                                                                      </pic:blipFill>
                                                                                                      <pic:spPr bwMode="auto">
                                                                                                        <a:xfrm>
                                                                                                          <a:off x="0" y="0"/>
                                                                                                          <a:ext cx="1733550" cy="19335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pic:spPr>
                                                                                                    </pic:pic>
                                                                                                  </a:graphicData>
                                                                                                </a:graphic>
                                                                                              </wp:inline>
                                                                                            </w:drawing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48 - Последовательность операций по замене крепеж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а ГКЛ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6.9.14 Заделка трещин выполняется на внутренних углах, на ленте, наложенной на стык, и на угловой защитной накладке.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6.9.15 При заделке трещин на внутренних углах (рисунок 49, а) наносят шпателем тонкий слой шпаклевки по обе стороны угла (рисунок 4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9, а1), после чего, перегнув ленту вдоль ее продольной оси симметрии, накладывают ее симметрично на угол и слегка вдавливают в шпаклевку (рисунок 49, а2), а затем с помощью шпателя для внутренних углов вдавливают ленту в шпаклевку, начиная от середины трещ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ины к ее концам (рисунок 49, а3). После разравнивания шпаклевки (рисунок 49, а4) и твердения операции выполняют в соответствии с указаниями </w:t>
                                                                                    </w:r>
                                                                                    <w:hyperlink r:id="rId533" w:anchor="sub_id=609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6.9.4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6.9.16 При заделке трещин на ленте, наложенной на стык (рисунок 49, б), удаляют некоторое количество старой шпаклевки с поврежденного участка, наносят шпателем тонкий слой шпаклевки вокруг поврежденного участка и вдавливают им ленту (рисунок 49, б1) для за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делки стыков в шпаклевку, а после разравнивания (рисунок 49, б2) и твердения операции выполняют в соответствии с указаниями </w:t>
                                                                                    </w:r>
                                                                                    <w:r>
                                                                                      <w:t>6.9.4.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3267075" cy="2724150"/>
                                                                                          <wp:effectExtent l="0" t="0" r="9525" b="0"/>
                                                                                          <wp:docPr id="226" name="Рисунок 226" descr="https://prod-prg-document-store-api.azurewebsites.net/api/DocumentObject/GetImageAsync?ImageId=40050773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226" descr="https://prod-prg-document-store-api.azurewebsites.net/api/DocumentObject/GetImageAsync?ImageId=40050773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534" r:link="rId535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3267075" cy="272415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3400425" cy="1266825"/>
                                                                                          <wp:effectExtent l="0" t="0" r="9525" b="9525"/>
                                                                                          <wp:docPr id="227" name="Рисунок 227" descr="https://prod-prg-document-store-api.azurewebsites.net/api/DocumentObject/GetImageAsync?ImageId=40050774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227" descr="https://prod-prg-document-store-api.azurewebsites.net/api/DocumentObject/GetImageAsync?ImageId=40050774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536" r:link="rId537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3400425" cy="12668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3467100" cy="1247775"/>
                                                                                          <wp:effectExtent l="0" t="0" r="0" b="9525"/>
                                                                                          <wp:docPr id="228" name="Рисунок 228" descr="https://prod-prg-document-store-api.azurewebsites.net/api/DocumentObject/GetImageAsync?ImageId=40050775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228" descr="https://prod-prg-document-store-api.azurewebsites.net/api/DocumentObject/GetImageAsync?ImageId=40050775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538" r:link="rId539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3467100" cy="124777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spacing w:before="120"/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w:drawing>
                                                                                        <wp:inline distT="0" distB="0" distL="0" distR="0">
                                                                                          <wp:extent cx="3476625" cy="1533525"/>
                                                                                          <wp:effectExtent l="0" t="0" r="9525" b="9525"/>
                                                                                          <wp:docPr id="229" name="Рисунок 229" descr="https://prod-prg-document-store-api.azurewebsites.net/api/DocumentObject/GetImageAsync?ImageId=40050776"/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229" descr="https://prod-prg-document-store-api.azurewebsites.net/api/DocumentObject/GetImageAsync?ImageId=40050776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540" r:link="rId541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3476625" cy="153352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Рисунок 49 - Последовательность операций по заделке трещин на внутренних углах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(а), на ленте, наложенной на стык (б), на угловой защитной накладке (в) и по заделке выступов на стыках ГКЛ (г)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6.9.17 При заделке трещин на угловой защитной накладке (рисунок 49, в) очищают от шпаклевки отверстия в ней, предварительно укрепив ее винтам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и с шагом 150 мм, а затем шпателем наносят тонкий слой шпаклевки на трещину (рисунок 49, в1), разравнивают ее (рисунок 49, в2) и после твердения выполняют операции в соответствии с указаниями </w:t>
                                                                                    </w:r>
                                                                                    <w:hyperlink r:id="rId542" w:anchor="sub_id=6090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6.9.4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t>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6.9.18 Заделку выступов на стыках гипсокартонных листов (рисунок 49, г) выполняют путем зачистки их (без повреждения ГКЛ и ленты) под уровень с поверхностью ГКЛ (рисунок 49, г1) с последующим нанесением тонкого слоя шпаклевки и ра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зравниванием ее (рисунок 49, г2), а после твердения - с выполнением операций в соответствии с указаниями </w:t>
                                                                                    </w:r>
                                                                                    <w:r>
                                                                                      <w:t>6.9.4.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6.10 Основные правила техники безопасности при производстве работ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6.10.1 Устройство конструкций с применением гипсокартонных листов следует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выполнять с соблюдением требований действующих на территории Республики Казахстан документов по технике безопасности в строительстве.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6.10.2 К устройству ограждающих конструкций с применением гипсокартонных листов допускаются лица не моложе 18 лет, прошедш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ие инструктаж на рабочем месте по технике безопасности, производственной санитарии, обученные приемам работ и имеющие удостоверение на право производства работ.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6.10.3 Рабочие должны быть обеспечены спецодеждой с средствами индивидуальной защиты.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6.10.4 Ра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боты по устройству конструкций из гипсокартонных листов должны выполняться специализированными бригадами, обладающими опытом по монтажу, при наличии специального инструмента, обеспечивающего механизацию процесса сборки конструкций и их высокое качество.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10.5 Используемое при производстве работ оборудование, оснастка и приспособления для монтажа конструкций должны отвечать условиям безопасности выполнения работ.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6.10.6 Зона, где производится монтаж перегородок, должна быть обозначена хорошо видимыми предуп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редительными надписями «Вход запрещен, идет монтаж».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6.10.7 При работе с монтажно-поршневым пистолетом обязательно выполнение требований действующих нормативных документов.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6.10.8 При монтаже сборных гипсокартонных перегородок следует применять инвентарные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сборно-разборные передвижные подмости.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6.10.9 Не допускается забивать дюбель-гвозди в хрупкие материалы, дающие большое количество осколков (чугун, керамика и другие), в легко пробиваемые строительные материалы, в материалы, вызывающие разрушение дюбель-г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воздя (гранит, базальт).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6.10.10 К работе с электроинструментом допускаются рабочие, имеющие первую квалификационную группу по технике безопасности при эксплуатации электроустановок.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6.10.11 Электроинструмент должен удовлетворять следующим требованиям: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б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ыстро включаться и отключаться от электросети (но не самопроизвольно);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быть безопасным в работе, все токоведущие части должны быть хорошо изолированы.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Перед выдачей рабочему электроинструмента необходимо проверить исправность заземляющего провода и отсут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ствие замыкания на корпус.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6.10.12 Перед началом работы с электроинструментом рабочий должен: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получить инструктаж о безопасных способах производства работ с электроинструментом;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проверить исправность средств индивидуальной защиты;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осмотреть и провери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ть электроинструмент на холостом ходу.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6.10.13 При монтаже ограждающих конструкций из гипсокартонных листов запрещается: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работать электроинструментом с приставных лестниц;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передавать электроинструмент другим лицам;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разбирать и производить самим ремонт электроинструмента;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держаться при работе за питающий электропровод;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- оставлять без надзора электроинструмент, присоединенный к электросети.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6.10.14 При высоте рабочего настила 1,3 м и более необходимо устраивать за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щитные ограждения. Высота защитных ограждений должна быть не менее 1,2 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6.10.15 При использовании электросварочных аппаратов и электрифицированного инструмента для обеспечения защиты людей от опасного и вредного действия электрического тока необходимо вы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полнять требования нормативных документов, действующих на территории Республики Казахстан по технике безопасности.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6.10.16 Токоведущие части электроустановок должны быть изолированы, ограждены или размещены в местах, недоступных для прикосновения к ним.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6.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10.17 Места производства электросварочных работ должны быть освобождены от сгораемых материалов в радиусе не менее 5 м, а от взрывоопасных материалов - 10м.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Металлические части электросварочного оборудования, не находящиеся под напряжением, а также сварива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емые элементы и конструкции на все время сварки должны быть заземлены.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72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 xml:space="preserve">7 Основные правила технической эксплуатации ограждающих 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конструкций с применением гипсокартонных листов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7.1 При повышении влажности воздуха в помещении, вызванном изменением технологического режима, необходимо предусматривать дополнительные меры по защите ограждающих конструкций из гипсокартонных листов от увлажнения.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7.2 Не допускается производить окраску и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ли другую отделку горючими материалами ограждающих конструкций из гипсокартонных листов на путях эвакуации.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7.3 В процессе эксплуатации необходимо исключить возможность повреждения ограждающих конструкций из гипсокартонных листов от механических и ударных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воздействий.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7.4 Не допускается производить мокрую очистку поверхностей ограждающих конструкций из обычных, не облицованных плиткой гипсокартонных листов.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7.5 При необходимости крепления навесного оборудования к конструкциям из гипсокартонных листов должны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строго соблюдаться указания, изложенные в данном Своде правил.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7.6 При замене светильников и необходимости подвешивания к потолку другого навесного оборудования должна быть проверена возможность использования имеющихся на потолке элементов крепления.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right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</w:rPr>
                                                                                      <w:t>Пр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</w:rPr>
                                                                                      <w:t xml:space="preserve">иложение 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right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(обязательное) 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1"/>
                                                                                      </w:rPr>
                                                                                      <w:t>Нормативные ссылки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sz w:val="28"/>
                                                                                        <w:szCs w:val="28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В настоящих строительных правилах использованы ссылки на следующие нормативные документы: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3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РК 2.02-05-2002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Пожарная безопасность зданий и сооружений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2.03.11-85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Защита строительных конструкций от коррозии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5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3.04.01-87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Изоляцио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нные и отделочные покрытия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6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II-3-79*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Строительная теплотехника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7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СНиП II-12-77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Защита от шума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8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12.1.044-89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ССБТ. Пожаровзрывоопасность веществ и материалов. Номенклатура показателей и методы их определения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49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6266-97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Листы гипсокартонные. Техниче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ские условия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0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9573-96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Плиты из минеральной ваты на синтетическом связующем тепло-изоляционные. Технические условия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1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1049</w:t>
                                                                                      </w:r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9-95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Изделия теплоизоляционные из стеклянного штапельного волокна. Технические условия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2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15588-86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Плиты пенополистирольные. Технические условия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3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30244-94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Материалы строительные. Методы испытаний на горючесть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4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30247.0-94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Конструкции строительные. Методы испытаний </w:t>
                                                                                    </w: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на огнестойкость. Общие требования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5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30247.1-94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Конструкции строительные. Методы испытаний на огнестойкость. Несущие и ограждающие конструкции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6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30402-96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Материалы строительные. Методы испытаний на воспламеняемость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hyperlink r:id="rId557" w:history="1">
                                                                                      <w:r>
                                                                                        <w:rPr>
                                                                                          <w:rStyle w:val="a3"/>
                                                                                        </w:rPr>
                                                                                        <w:t>ГОСТ 30403-96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 xml:space="preserve"> Конструкции строительные. Метод определения пожарной опасности</w:t>
                                                                                    </w:r>
                                                                                  </w:p>
                                                                                  <w:p w:rsidR="00000000" w:rsidRDefault="00B34D9E">
                                                                                    <w:pPr>
                                                                                      <w:ind w:firstLine="400"/>
                                                                                      <w:jc w:val="both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rStyle w:val="s0"/>
                                                                                      </w:rPr>
                                                                                      <w:t> </w: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  <w:bookmarkEnd w:id="15"/>
                                                                            </w:tbl>
                                                                            <w:p w:rsidR="00000000" w:rsidRDefault="00B34D9E">
                                                                              <w:pPr>
                                                                                <w:rPr>
                                                                                  <w:rFonts w:eastAsia="Times New Roman"/>
                                                                                  <w:color w:val="auto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:rsidR="00000000" w:rsidRDefault="00B34D9E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:rsidR="00000000" w:rsidRDefault="00B34D9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color w:val="aut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000000" w:rsidRDefault="00B34D9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color w:val="auto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000000" w:rsidRDefault="00B34D9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color w:val="auto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000000" w:rsidRDefault="00B34D9E">
                                                <w:pPr>
                                                  <w:rPr>
                                                    <w:rFonts w:eastAsia="Times New Roman"/>
                                                    <w:color w:val="auto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000000" w:rsidRDefault="00B34D9E">
                                          <w:pPr>
                                            <w:rPr>
                                              <w:rFonts w:eastAsia="Times New Roman"/>
                                              <w:color w:val="auto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00000" w:rsidRDefault="00B34D9E">
                                    <w:pPr>
                                      <w:rPr>
                                        <w:rFonts w:eastAsia="Times New Roman"/>
                                        <w:color w:val="auto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0000" w:rsidRDefault="00B34D9E"/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000000" w:rsidRDefault="00B34D9E"/>
                          </w:tc>
                        </w:tr>
                      </w:tbl>
                      <w:p w:rsidR="00000000" w:rsidRDefault="00B34D9E">
                        <w:pPr>
                          <w:rPr>
                            <w:rFonts w:eastAsia="Times New Roman"/>
                            <w:color w:val="auto"/>
                          </w:rPr>
                        </w:pPr>
                      </w:p>
                    </w:tc>
                  </w:tr>
                </w:tbl>
                <w:p w:rsidR="00000000" w:rsidRDefault="00B34D9E">
                  <w:pPr>
                    <w:rPr>
                      <w:rFonts w:eastAsia="Times New Roman"/>
                      <w:color w:val="auto"/>
                    </w:rPr>
                  </w:pPr>
                </w:p>
              </w:tc>
            </w:tr>
          </w:tbl>
          <w:p w:rsidR="00000000" w:rsidRDefault="00B34D9E"/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4D9E"/>
        </w:tc>
      </w:tr>
    </w:tbl>
    <w:p w:rsidR="00000000" w:rsidRDefault="00B34D9E">
      <w:pPr>
        <w:rPr>
          <w:rFonts w:eastAsia="Times New Roman"/>
          <w:color w:val="auto"/>
        </w:rPr>
      </w:pPr>
    </w:p>
    <w:sectPr w:rsidR="00000000">
      <w:headerReference w:type="even" r:id="rId558"/>
      <w:headerReference w:type="default" r:id="rId559"/>
      <w:footerReference w:type="even" r:id="rId560"/>
      <w:footerReference w:type="default" r:id="rId561"/>
      <w:headerReference w:type="first" r:id="rId562"/>
      <w:footerReference w:type="first" r:id="rId5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D9E" w:rsidRDefault="00B34D9E" w:rsidP="00B34D9E">
      <w:r>
        <w:separator/>
      </w:r>
    </w:p>
  </w:endnote>
  <w:endnote w:type="continuationSeparator" w:id="0">
    <w:p w:rsidR="00B34D9E" w:rsidRDefault="00B34D9E" w:rsidP="00B34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D9E" w:rsidRDefault="00B34D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D9E" w:rsidRDefault="00B34D9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D9E" w:rsidRDefault="00B34D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D9E" w:rsidRDefault="00B34D9E" w:rsidP="00B34D9E">
      <w:r>
        <w:separator/>
      </w:r>
    </w:p>
  </w:footnote>
  <w:footnote w:type="continuationSeparator" w:id="0">
    <w:p w:rsidR="00B34D9E" w:rsidRDefault="00B34D9E" w:rsidP="00B34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D9E" w:rsidRDefault="00B34D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D9E" w:rsidRDefault="00B34D9E" w:rsidP="00B34D9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34D9E" w:rsidRPr="00B34D9E" w:rsidRDefault="00B34D9E" w:rsidP="00B34D9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5.06-11-2004 «Ограждающие конструкции с применением гипсокартонных листов»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D9E" w:rsidRDefault="00B34D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34D9E"/>
    <w:rsid w:val="00B3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27848BE-A509-4D0B-9D32-BD13FCCD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spacing w:before="120" w:after="120"/>
      <w:jc w:val="center"/>
      <w:outlineLvl w:val="0"/>
    </w:pPr>
    <w:rPr>
      <w:b/>
      <w:bCs/>
      <w:color w:val="auto"/>
      <w:kern w:val="36"/>
    </w:rPr>
  </w:style>
  <w:style w:type="paragraph" w:styleId="2">
    <w:name w:val="heading 2"/>
    <w:basedOn w:val="a"/>
    <w:link w:val="20"/>
    <w:uiPriority w:val="9"/>
    <w:qFormat/>
    <w:pPr>
      <w:keepNext/>
      <w:autoSpaceDE w:val="0"/>
      <w:autoSpaceDN w:val="0"/>
      <w:spacing w:before="120" w:after="120"/>
      <w:jc w:val="center"/>
      <w:outlineLvl w:val="1"/>
    </w:pPr>
    <w:rPr>
      <w:b/>
      <w:bCs/>
      <w:color w:val="auto"/>
    </w:rPr>
  </w:style>
  <w:style w:type="paragraph" w:styleId="3">
    <w:name w:val="heading 3"/>
    <w:basedOn w:val="a"/>
    <w:link w:val="30"/>
    <w:uiPriority w:val="9"/>
    <w:qFormat/>
    <w:pPr>
      <w:keepNext/>
      <w:autoSpaceDE w:val="0"/>
      <w:autoSpaceDN w:val="0"/>
      <w:spacing w:before="120" w:after="120"/>
      <w:ind w:firstLine="284"/>
      <w:jc w:val="center"/>
      <w:outlineLvl w:val="2"/>
    </w:pPr>
    <w:rPr>
      <w:b/>
      <w:bCs/>
      <w:color w:val="auto"/>
    </w:rPr>
  </w:style>
  <w:style w:type="paragraph" w:styleId="4">
    <w:name w:val="heading 4"/>
    <w:basedOn w:val="a"/>
    <w:link w:val="40"/>
    <w:uiPriority w:val="9"/>
    <w:qFormat/>
    <w:pPr>
      <w:keepNext/>
      <w:autoSpaceDE w:val="0"/>
      <w:autoSpaceDN w:val="0"/>
      <w:spacing w:before="120" w:after="120"/>
      <w:jc w:val="both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keepNext/>
      <w:autoSpaceDE w:val="0"/>
      <w:autoSpaceDN w:val="0"/>
      <w:ind w:firstLine="284"/>
      <w:jc w:val="center"/>
      <w:outlineLvl w:val="4"/>
    </w:pPr>
    <w:rPr>
      <w:i/>
      <w:iCs/>
      <w:color w:val="auto"/>
    </w:rPr>
  </w:style>
  <w:style w:type="paragraph" w:styleId="6">
    <w:name w:val="heading 6"/>
    <w:basedOn w:val="a"/>
    <w:link w:val="60"/>
    <w:uiPriority w:val="9"/>
    <w:qFormat/>
    <w:pPr>
      <w:keepNext/>
      <w:autoSpaceDE w:val="0"/>
      <w:autoSpaceDN w:val="0"/>
      <w:ind w:firstLine="284"/>
      <w:jc w:val="center"/>
      <w:outlineLvl w:val="5"/>
    </w:pPr>
    <w:rPr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21">
    <w:name w:val="Body Text 2"/>
    <w:basedOn w:val="a"/>
    <w:link w:val="22"/>
    <w:uiPriority w:val="99"/>
    <w:semiHidden/>
    <w:unhideWhenUsed/>
    <w:pPr>
      <w:autoSpaceDE w:val="0"/>
      <w:autoSpaceDN w:val="0"/>
      <w:spacing w:before="120" w:after="120"/>
      <w:jc w:val="both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s8">
    <w:name w:val="s8"/>
    <w:basedOn w:val="a"/>
    <w:rPr>
      <w:color w:val="333399"/>
    </w:rPr>
  </w:style>
  <w:style w:type="paragraph" w:customStyle="1" w:styleId="fr3">
    <w:name w:val="fr3"/>
    <w:basedOn w:val="a"/>
    <w:pPr>
      <w:autoSpaceDE w:val="0"/>
      <w:autoSpaceDN w:val="0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aps w:val="0"/>
      <w:smallCaps w:val="0"/>
      <w:strike w:val="0"/>
      <w:dstrike w:val="0"/>
      <w:color w:val="FF0000"/>
      <w:u w:val="none"/>
      <w:effect w:val="none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aps w:val="0"/>
      <w:smallCap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caps w:val="0"/>
      <w:smallCaps w:val="0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9">
    <w:name w:val="s9"/>
    <w:basedOn w:val="a0"/>
    <w:rPr>
      <w:i/>
      <w:iCs/>
      <w:caps w:val="0"/>
      <w:smallCaps w:val="0"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caps w:val="0"/>
      <w:smallCaps w:val="0"/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aps w:val="0"/>
      <w:smallCap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aps w:val="0"/>
      <w:smallCaps w:val="0"/>
      <w:strike w:val="0"/>
      <w:dstrike w:val="0"/>
      <w:color w:val="FF0000"/>
      <w:u w:val="none"/>
      <w:effect w:val="none"/>
    </w:rPr>
  </w:style>
  <w:style w:type="character" w:customStyle="1" w:styleId="s14">
    <w:name w:val="s14"/>
    <w:basedOn w:val="a0"/>
    <w:rPr>
      <w:rFonts w:ascii="Courier New" w:hAnsi="Courier New" w:cs="Courier New" w:hint="default"/>
      <w:caps w:val="0"/>
      <w:smallCaps w:val="0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34D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4D9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34D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4D9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6.jpeg"/><Relationship Id="rId299" Type="http://schemas.openxmlformats.org/officeDocument/2006/relationships/image" Target="https://prod-prg-document-store-api.azurewebsites.net/api/DocumentObject/GetImageAsync?ImageId=40050667" TargetMode="External"/><Relationship Id="rId21" Type="http://schemas.openxmlformats.org/officeDocument/2006/relationships/hyperlink" Target="http://online.zakon.kz/Document/?doc_id=30012245" TargetMode="External"/><Relationship Id="rId63" Type="http://schemas.openxmlformats.org/officeDocument/2006/relationships/image" Target="media/image10.gif"/><Relationship Id="rId159" Type="http://schemas.openxmlformats.org/officeDocument/2006/relationships/image" Target="https://prod-prg-document-store-api.azurewebsites.net/api/DocumentObject/GetImageAsync?ImageId=40050601" TargetMode="External"/><Relationship Id="rId324" Type="http://schemas.openxmlformats.org/officeDocument/2006/relationships/image" Target="media/image133.jpeg"/><Relationship Id="rId366" Type="http://schemas.openxmlformats.org/officeDocument/2006/relationships/image" Target="media/image151.jpeg"/><Relationship Id="rId531" Type="http://schemas.openxmlformats.org/officeDocument/2006/relationships/image" Target="media/image225.jpeg"/><Relationship Id="rId170" Type="http://schemas.openxmlformats.org/officeDocument/2006/relationships/image" Target="media/image61.gif"/><Relationship Id="rId226" Type="http://schemas.openxmlformats.org/officeDocument/2006/relationships/image" Target="https://prod-prg-document-store-api.azurewebsites.net/api/DocumentObject/GetImageAsync?ImageId=40050633" TargetMode="External"/><Relationship Id="rId433" Type="http://schemas.openxmlformats.org/officeDocument/2006/relationships/image" Target="https://prod-prg-document-store-api.azurewebsites.net/api/DocumentObject/GetImageAsync?ImageId=40050730" TargetMode="External"/><Relationship Id="rId268" Type="http://schemas.openxmlformats.org/officeDocument/2006/relationships/image" Target="media/image107.jpeg"/><Relationship Id="rId475" Type="http://schemas.openxmlformats.org/officeDocument/2006/relationships/image" Target="media/image202.jpeg"/><Relationship Id="rId32" Type="http://schemas.openxmlformats.org/officeDocument/2006/relationships/hyperlink" Target="http://online.zakon.kz/Document/?doc_id=30012245" TargetMode="External"/><Relationship Id="rId74" Type="http://schemas.openxmlformats.org/officeDocument/2006/relationships/image" Target="https://prod-prg-document-store-api.azurewebsites.net/api/DocumentObject/GetImageAsync?ImageId=40050559" TargetMode="External"/><Relationship Id="rId128" Type="http://schemas.openxmlformats.org/officeDocument/2006/relationships/image" Target="media/image41.jpeg"/><Relationship Id="rId335" Type="http://schemas.openxmlformats.org/officeDocument/2006/relationships/image" Target="https://prod-prg-document-store-api.azurewebsites.net/api/DocumentObject/GetImageAsync?ImageId=40050682" TargetMode="External"/><Relationship Id="rId377" Type="http://schemas.openxmlformats.org/officeDocument/2006/relationships/image" Target="https://prod-prg-document-store-api.azurewebsites.net/api/DocumentObject/GetImageAsync?ImageId=40050703" TargetMode="External"/><Relationship Id="rId500" Type="http://schemas.openxmlformats.org/officeDocument/2006/relationships/image" Target="media/image211.jpeg"/><Relationship Id="rId542" Type="http://schemas.openxmlformats.org/officeDocument/2006/relationships/hyperlink" Target="http://online.zakon.kz/Document/?doc_id=30012245" TargetMode="External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0050611" TargetMode="External"/><Relationship Id="rId237" Type="http://schemas.openxmlformats.org/officeDocument/2006/relationships/hyperlink" Target="http://online.zakon.kz/Document/?doc_id=30001681" TargetMode="External"/><Relationship Id="rId402" Type="http://schemas.openxmlformats.org/officeDocument/2006/relationships/image" Target="https://prod-prg-document-store-api.azurewebsites.net/api/DocumentObject/GetImageAsync?ImageId=40050715" TargetMode="External"/><Relationship Id="rId279" Type="http://schemas.openxmlformats.org/officeDocument/2006/relationships/image" Target="https://prod-prg-document-store-api.azurewebsites.net/api/DocumentObject/GetImageAsync?ImageId=40050659" TargetMode="External"/><Relationship Id="rId444" Type="http://schemas.openxmlformats.org/officeDocument/2006/relationships/image" Target="media/image189.jpeg"/><Relationship Id="rId486" Type="http://schemas.openxmlformats.org/officeDocument/2006/relationships/image" Target="https://prod-prg-document-store-api.azurewebsites.net/api/DocumentObject/GetImageAsync?ImageId=40050754" TargetMode="External"/><Relationship Id="rId43" Type="http://schemas.openxmlformats.org/officeDocument/2006/relationships/image" Target="https://prod-prg-document-store-api.azurewebsites.net/api/DocumentObject/GetImageAsync?ImageId=40050546" TargetMode="External"/><Relationship Id="rId139" Type="http://schemas.openxmlformats.org/officeDocument/2006/relationships/image" Target="https://prod-prg-document-store-api.azurewebsites.net/api/DocumentObject/GetImageAsync?ImageId=40050591" TargetMode="External"/><Relationship Id="rId290" Type="http://schemas.openxmlformats.org/officeDocument/2006/relationships/hyperlink" Target="http://online.zakon.kz/Document/?doc_id=30002356" TargetMode="External"/><Relationship Id="rId304" Type="http://schemas.openxmlformats.org/officeDocument/2006/relationships/image" Target="media/image123.jpeg"/><Relationship Id="rId346" Type="http://schemas.openxmlformats.org/officeDocument/2006/relationships/image" Target="media/image141.jpeg"/><Relationship Id="rId388" Type="http://schemas.openxmlformats.org/officeDocument/2006/relationships/hyperlink" Target="http://online.zakon.kz/Document/?doc_id=30002356" TargetMode="External"/><Relationship Id="rId511" Type="http://schemas.openxmlformats.org/officeDocument/2006/relationships/image" Target="media/image216.jpeg"/><Relationship Id="rId553" Type="http://schemas.openxmlformats.org/officeDocument/2006/relationships/hyperlink" Target="http://online.zakon.kz/Document/?doc_id=1039535" TargetMode="External"/><Relationship Id="rId85" Type="http://schemas.openxmlformats.org/officeDocument/2006/relationships/image" Target="media/image20.jpeg"/><Relationship Id="rId150" Type="http://schemas.openxmlformats.org/officeDocument/2006/relationships/image" Target="media/image52.gif"/><Relationship Id="rId192" Type="http://schemas.openxmlformats.org/officeDocument/2006/relationships/image" Target="https://prod-prg-document-store-api.azurewebsites.net/api/DocumentObject/GetImageAsync?ImageId=40050616" TargetMode="External"/><Relationship Id="rId206" Type="http://schemas.openxmlformats.org/officeDocument/2006/relationships/image" Target="https://prod-prg-document-store-api.azurewebsites.net/api/DocumentObject/GetImageAsync?ImageId=40050623" TargetMode="External"/><Relationship Id="rId413" Type="http://schemas.openxmlformats.org/officeDocument/2006/relationships/image" Target="media/image174.jpeg"/><Relationship Id="rId248" Type="http://schemas.openxmlformats.org/officeDocument/2006/relationships/image" Target="media/image97.gif"/><Relationship Id="rId455" Type="http://schemas.openxmlformats.org/officeDocument/2006/relationships/image" Target="https://prod-prg-document-store-api.azurewebsites.net/api/DocumentObject/GetImageAsync?ImageId=40050741" TargetMode="External"/><Relationship Id="rId497" Type="http://schemas.openxmlformats.org/officeDocument/2006/relationships/image" Target="https://prod-prg-document-store-api.azurewebsites.net/api/DocumentObject/GetImageAsync?ImageId=40050756" TargetMode="External"/><Relationship Id="rId12" Type="http://schemas.openxmlformats.org/officeDocument/2006/relationships/hyperlink" Target="http://online.zakon.kz/Document/?doc_id=30012245" TargetMode="External"/><Relationship Id="rId108" Type="http://schemas.openxmlformats.org/officeDocument/2006/relationships/image" Target="https://prod-prg-document-store-api.azurewebsites.net/api/DocumentObject/GetImageAsync?ImageId=40050576" TargetMode="External"/><Relationship Id="rId315" Type="http://schemas.openxmlformats.org/officeDocument/2006/relationships/image" Target="https://prod-prg-document-store-api.azurewebsites.net/api/DocumentObject/GetImageAsync?ImageId=40050675" TargetMode="External"/><Relationship Id="rId357" Type="http://schemas.openxmlformats.org/officeDocument/2006/relationships/image" Target="https://prod-prg-document-store-api.azurewebsites.net/api/DocumentObject/GetImageAsync?ImageId=40050693" TargetMode="External"/><Relationship Id="rId522" Type="http://schemas.openxmlformats.org/officeDocument/2006/relationships/image" Target="https://prod-prg-document-store-api.azurewebsites.net/api/DocumentObject/GetImageAsync?ImageId=40050768" TargetMode="External"/><Relationship Id="rId54" Type="http://schemas.openxmlformats.org/officeDocument/2006/relationships/image" Target="media/image7.jpeg"/><Relationship Id="rId96" Type="http://schemas.openxmlformats.org/officeDocument/2006/relationships/image" Target="https://prod-prg-document-store-api.azurewebsites.net/api/DocumentObject/GetImageAsync?ImageId=40050570" TargetMode="External"/><Relationship Id="rId161" Type="http://schemas.openxmlformats.org/officeDocument/2006/relationships/image" Target="https://prod-prg-document-store-api.azurewebsites.net/api/DocumentObject/GetImageAsync?ImageId=40050602" TargetMode="External"/><Relationship Id="rId217" Type="http://schemas.openxmlformats.org/officeDocument/2006/relationships/image" Target="media/image83.jpeg"/><Relationship Id="rId399" Type="http://schemas.openxmlformats.org/officeDocument/2006/relationships/image" Target="media/image167.jpeg"/><Relationship Id="rId564" Type="http://schemas.openxmlformats.org/officeDocument/2006/relationships/fontTable" Target="fontTable.xml"/><Relationship Id="rId259" Type="http://schemas.openxmlformats.org/officeDocument/2006/relationships/image" Target="https://prod-prg-document-store-api.azurewebsites.net/api/DocumentObject/GetImageAsync?ImageId=40050649" TargetMode="External"/><Relationship Id="rId424" Type="http://schemas.openxmlformats.org/officeDocument/2006/relationships/image" Target="media/image179.jpeg"/><Relationship Id="rId466" Type="http://schemas.openxmlformats.org/officeDocument/2006/relationships/image" Target="https://prod-prg-document-store-api.azurewebsites.net/api/DocumentObject/GetImageAsync?ImageId=40050745" TargetMode="External"/><Relationship Id="rId23" Type="http://schemas.openxmlformats.org/officeDocument/2006/relationships/hyperlink" Target="http://online.zakon.kz/Document/?doc_id=30012245" TargetMode="External"/><Relationship Id="rId119" Type="http://schemas.openxmlformats.org/officeDocument/2006/relationships/image" Target="media/image37.jpeg"/><Relationship Id="rId270" Type="http://schemas.openxmlformats.org/officeDocument/2006/relationships/image" Target="media/image108.jpeg"/><Relationship Id="rId326" Type="http://schemas.openxmlformats.org/officeDocument/2006/relationships/image" Target="media/image134.jpeg"/><Relationship Id="rId533" Type="http://schemas.openxmlformats.org/officeDocument/2006/relationships/hyperlink" Target="http://online.zakon.kz/Document/?doc_id=30012245" TargetMode="External"/><Relationship Id="rId65" Type="http://schemas.openxmlformats.org/officeDocument/2006/relationships/image" Target="media/image11.gif"/><Relationship Id="rId130" Type="http://schemas.openxmlformats.org/officeDocument/2006/relationships/image" Target="media/image42.jpeg"/><Relationship Id="rId368" Type="http://schemas.openxmlformats.org/officeDocument/2006/relationships/image" Target="media/image152.jpeg"/><Relationship Id="rId172" Type="http://schemas.openxmlformats.org/officeDocument/2006/relationships/image" Target="media/image62.gif"/><Relationship Id="rId228" Type="http://schemas.openxmlformats.org/officeDocument/2006/relationships/image" Target="https://prod-prg-document-store-api.azurewebsites.net/api/DocumentObject/GetImageAsync?ImageId=40050634" TargetMode="External"/><Relationship Id="rId435" Type="http://schemas.openxmlformats.org/officeDocument/2006/relationships/image" Target="https://prod-prg-document-store-api.azurewebsites.net/api/DocumentObject/GetImageAsync?ImageId=40050731" TargetMode="External"/><Relationship Id="rId477" Type="http://schemas.openxmlformats.org/officeDocument/2006/relationships/image" Target="media/image203.jpeg"/><Relationship Id="rId281" Type="http://schemas.openxmlformats.org/officeDocument/2006/relationships/image" Target="https://prod-prg-document-store-api.azurewebsites.net/api/DocumentObject/GetImageAsync?ImageId=40050660" TargetMode="External"/><Relationship Id="rId337" Type="http://schemas.openxmlformats.org/officeDocument/2006/relationships/image" Target="https://prod-prg-document-store-api.azurewebsites.net/api/DocumentObject/GetImageAsync?ImageId=40050683" TargetMode="External"/><Relationship Id="rId502" Type="http://schemas.openxmlformats.org/officeDocument/2006/relationships/image" Target="media/image212.jpeg"/><Relationship Id="rId34" Type="http://schemas.openxmlformats.org/officeDocument/2006/relationships/hyperlink" Target="http://online.zakon.kz/Document/?doc_id=30012245" TargetMode="External"/><Relationship Id="rId76" Type="http://schemas.openxmlformats.org/officeDocument/2006/relationships/image" Target="https://prod-prg-document-store-api.azurewebsites.net/api/DocumentObject/GetImageAsync?ImageId=40050560" TargetMode="External"/><Relationship Id="rId141" Type="http://schemas.openxmlformats.org/officeDocument/2006/relationships/image" Target="https://prod-prg-document-store-api.azurewebsites.net/api/DocumentObject/GetImageAsync?ImageId=40050592" TargetMode="External"/><Relationship Id="rId379" Type="http://schemas.openxmlformats.org/officeDocument/2006/relationships/image" Target="https://prod-prg-document-store-api.azurewebsites.net/api/DocumentObject/GetImageAsync?ImageId=40050704" TargetMode="External"/><Relationship Id="rId544" Type="http://schemas.openxmlformats.org/officeDocument/2006/relationships/hyperlink" Target="http://online.zakon.kz/Document/?doc_id=30001601" TargetMode="External"/><Relationship Id="rId7" Type="http://schemas.openxmlformats.org/officeDocument/2006/relationships/hyperlink" Target="http://online.zakon.kz/Document/?doc_id=30012245" TargetMode="External"/><Relationship Id="rId183" Type="http://schemas.openxmlformats.org/officeDocument/2006/relationships/image" Target="media/image66.jpeg"/><Relationship Id="rId239" Type="http://schemas.openxmlformats.org/officeDocument/2006/relationships/image" Target="https://prod-prg-document-store-api.azurewebsites.net/api/DocumentObject/GetImageAsync?ImageId=40050638" TargetMode="External"/><Relationship Id="rId390" Type="http://schemas.openxmlformats.org/officeDocument/2006/relationships/image" Target="https://prod-prg-document-store-api.azurewebsites.net/api/DocumentObject/GetImageAsync?ImageId=40050709" TargetMode="External"/><Relationship Id="rId404" Type="http://schemas.openxmlformats.org/officeDocument/2006/relationships/image" Target="https://prod-prg-document-store-api.azurewebsites.net/api/DocumentObject/GetImageAsync?ImageId=40050716" TargetMode="External"/><Relationship Id="rId446" Type="http://schemas.openxmlformats.org/officeDocument/2006/relationships/image" Target="media/image190.jpeg"/><Relationship Id="rId250" Type="http://schemas.openxmlformats.org/officeDocument/2006/relationships/image" Target="media/image98.gif"/><Relationship Id="rId292" Type="http://schemas.openxmlformats.org/officeDocument/2006/relationships/hyperlink" Target="http://online.zakon.kz/Document/?doc_id=30012245" TargetMode="External"/><Relationship Id="rId306" Type="http://schemas.openxmlformats.org/officeDocument/2006/relationships/image" Target="media/image124.gif"/><Relationship Id="rId488" Type="http://schemas.openxmlformats.org/officeDocument/2006/relationships/hyperlink" Target="http://online.zakon.kz/Document/?doc_id=30001421" TargetMode="External"/><Relationship Id="rId45" Type="http://schemas.openxmlformats.org/officeDocument/2006/relationships/image" Target="https://prod-prg-document-store-api.azurewebsites.net/api/DocumentObject/GetImageAsync?ImageId=40050547" TargetMode="External"/><Relationship Id="rId87" Type="http://schemas.openxmlformats.org/officeDocument/2006/relationships/image" Target="media/image21.jpeg"/><Relationship Id="rId110" Type="http://schemas.openxmlformats.org/officeDocument/2006/relationships/image" Target="https://prod-prg-document-store-api.azurewebsites.net/api/DocumentObject/GetImageAsync?ImageId=40050577" TargetMode="External"/><Relationship Id="rId348" Type="http://schemas.openxmlformats.org/officeDocument/2006/relationships/image" Target="media/image142.jpeg"/><Relationship Id="rId513" Type="http://schemas.openxmlformats.org/officeDocument/2006/relationships/image" Target="media/image217.jpeg"/><Relationship Id="rId555" Type="http://schemas.openxmlformats.org/officeDocument/2006/relationships/hyperlink" Target="http://online.zakon.kz/Document/?doc_id=30043136" TargetMode="External"/><Relationship Id="rId152" Type="http://schemas.openxmlformats.org/officeDocument/2006/relationships/hyperlink" Target="http://online.zakon.kz/Document/?doc_id=1027350" TargetMode="External"/><Relationship Id="rId194" Type="http://schemas.openxmlformats.org/officeDocument/2006/relationships/image" Target="https://prod-prg-document-store-api.azurewebsites.net/api/DocumentObject/GetImageAsync?ImageId=40050617" TargetMode="External"/><Relationship Id="rId208" Type="http://schemas.openxmlformats.org/officeDocument/2006/relationships/image" Target="https://prod-prg-document-store-api.azurewebsites.net/api/DocumentObject/GetImageAsync?ImageId=40050624" TargetMode="External"/><Relationship Id="rId415" Type="http://schemas.openxmlformats.org/officeDocument/2006/relationships/image" Target="media/image175.jpeg"/><Relationship Id="rId457" Type="http://schemas.openxmlformats.org/officeDocument/2006/relationships/image" Target="https://prod-prg-document-store-api.azurewebsites.net/api/DocumentObject/GetImageAsync?ImageId=40050742" TargetMode="External"/><Relationship Id="rId261" Type="http://schemas.openxmlformats.org/officeDocument/2006/relationships/image" Target="https://prod-prg-document-store-api.azurewebsites.net/api/DocumentObject/GetImageAsync?ImageId=40050650" TargetMode="External"/><Relationship Id="rId499" Type="http://schemas.openxmlformats.org/officeDocument/2006/relationships/image" Target="https://prod-prg-document-store-api.azurewebsites.net/api/DocumentObject/GetImageAsync?ImageId=40050757" TargetMode="External"/><Relationship Id="rId14" Type="http://schemas.openxmlformats.org/officeDocument/2006/relationships/hyperlink" Target="http://online.zakon.kz/Document/?doc_id=30012245" TargetMode="External"/><Relationship Id="rId56" Type="http://schemas.openxmlformats.org/officeDocument/2006/relationships/hyperlink" Target="http://online.zakon.kz/Document/?doc_id=30002356" TargetMode="External"/><Relationship Id="rId317" Type="http://schemas.openxmlformats.org/officeDocument/2006/relationships/image" Target="https://prod-prg-document-store-api.azurewebsites.net/api/DocumentObject/GetImageAsync?ImageId=40050676" TargetMode="External"/><Relationship Id="rId359" Type="http://schemas.openxmlformats.org/officeDocument/2006/relationships/image" Target="https://prod-prg-document-store-api.azurewebsites.net/api/DocumentObject/GetImageAsync?ImageId=40050694" TargetMode="External"/><Relationship Id="rId524" Type="http://schemas.openxmlformats.org/officeDocument/2006/relationships/image" Target="media/image222.jpeg"/><Relationship Id="rId98" Type="http://schemas.openxmlformats.org/officeDocument/2006/relationships/image" Target="https://prod-prg-document-store-api.azurewebsites.net/api/DocumentObject/GetImageAsync?ImageId=40050571" TargetMode="External"/><Relationship Id="rId121" Type="http://schemas.openxmlformats.org/officeDocument/2006/relationships/image" Target="media/image38.jpeg"/><Relationship Id="rId163" Type="http://schemas.openxmlformats.org/officeDocument/2006/relationships/image" Target="https://prod-prg-document-store-api.azurewebsites.net/api/DocumentObject/GetImageAsync?ImageId=40050603" TargetMode="External"/><Relationship Id="rId219" Type="http://schemas.openxmlformats.org/officeDocument/2006/relationships/image" Target="media/image84.jpeg"/><Relationship Id="rId370" Type="http://schemas.openxmlformats.org/officeDocument/2006/relationships/image" Target="media/image153.jpeg"/><Relationship Id="rId426" Type="http://schemas.openxmlformats.org/officeDocument/2006/relationships/image" Target="media/image180.jpeg"/><Relationship Id="rId230" Type="http://schemas.openxmlformats.org/officeDocument/2006/relationships/image" Target="https://prod-prg-document-store-api.azurewebsites.net/api/DocumentObject/GetImageAsync?ImageId=40050635" TargetMode="External"/><Relationship Id="rId468" Type="http://schemas.openxmlformats.org/officeDocument/2006/relationships/image" Target="https://prod-prg-document-store-api.azurewebsites.net/api/DocumentObject/GetImageAsync?ImageId=40050746" TargetMode="External"/><Relationship Id="rId25" Type="http://schemas.openxmlformats.org/officeDocument/2006/relationships/hyperlink" Target="http://online.zakon.kz/Document/?doc_id=30012245" TargetMode="External"/><Relationship Id="rId67" Type="http://schemas.openxmlformats.org/officeDocument/2006/relationships/image" Target="media/image12.gif"/><Relationship Id="rId272" Type="http://schemas.openxmlformats.org/officeDocument/2006/relationships/image" Target="media/image109.jpeg"/><Relationship Id="rId328" Type="http://schemas.openxmlformats.org/officeDocument/2006/relationships/hyperlink" Target="http://online.zakon.kz/Document/?doc_id=30043136" TargetMode="External"/><Relationship Id="rId535" Type="http://schemas.openxmlformats.org/officeDocument/2006/relationships/image" Target="https://prod-prg-document-store-api.azurewebsites.net/api/DocumentObject/GetImageAsync?ImageId=40050773" TargetMode="External"/><Relationship Id="rId132" Type="http://schemas.openxmlformats.org/officeDocument/2006/relationships/image" Target="media/image43.jpeg"/><Relationship Id="rId174" Type="http://schemas.openxmlformats.org/officeDocument/2006/relationships/hyperlink" Target="http://online.zakon.kz/Document/?doc_id=1039535" TargetMode="External"/><Relationship Id="rId381" Type="http://schemas.openxmlformats.org/officeDocument/2006/relationships/image" Target="https://prod-prg-document-store-api.azurewebsites.net/api/DocumentObject/GetImageAsync?ImageId=40050705" TargetMode="External"/><Relationship Id="rId241" Type="http://schemas.openxmlformats.org/officeDocument/2006/relationships/image" Target="https://prod-prg-document-store-api.azurewebsites.net/api/DocumentObject/GetImageAsync?ImageId=40050639" TargetMode="External"/><Relationship Id="rId437" Type="http://schemas.openxmlformats.org/officeDocument/2006/relationships/image" Target="https://prod-prg-document-store-api.azurewebsites.net/api/DocumentObject/GetImageAsync?ImageId=40050732" TargetMode="External"/><Relationship Id="rId479" Type="http://schemas.openxmlformats.org/officeDocument/2006/relationships/image" Target="media/image204.jpeg"/><Relationship Id="rId36" Type="http://schemas.openxmlformats.org/officeDocument/2006/relationships/hyperlink" Target="http://online.zakon.kz/Document/?doc_id=1039535" TargetMode="External"/><Relationship Id="rId283" Type="http://schemas.openxmlformats.org/officeDocument/2006/relationships/image" Target="https://prod-prg-document-store-api.azurewebsites.net/api/DocumentObject/GetImageAsync?ImageId=40050661" TargetMode="External"/><Relationship Id="rId339" Type="http://schemas.openxmlformats.org/officeDocument/2006/relationships/image" Target="https://prod-prg-document-store-api.azurewebsites.net/api/DocumentObject/GetImageAsync?ImageId=40050684" TargetMode="External"/><Relationship Id="rId490" Type="http://schemas.openxmlformats.org/officeDocument/2006/relationships/hyperlink" Target="http://online.zakon.kz/Document/?doc_id=30012245" TargetMode="External"/><Relationship Id="rId504" Type="http://schemas.openxmlformats.org/officeDocument/2006/relationships/image" Target="media/image213.jpeg"/><Relationship Id="rId546" Type="http://schemas.openxmlformats.org/officeDocument/2006/relationships/hyperlink" Target="http://online.zakon.kz/Document/?doc_id=1046706" TargetMode="External"/><Relationship Id="rId78" Type="http://schemas.openxmlformats.org/officeDocument/2006/relationships/image" Target="https://prod-prg-document-store-api.azurewebsites.net/api/DocumentObject/GetImageAsync?ImageId=40050561" TargetMode="External"/><Relationship Id="rId101" Type="http://schemas.openxmlformats.org/officeDocument/2006/relationships/image" Target="media/image28.gif"/><Relationship Id="rId143" Type="http://schemas.openxmlformats.org/officeDocument/2006/relationships/image" Target="https://prod-prg-document-store-api.azurewebsites.net/api/DocumentObject/GetImageAsync?ImageId=40050593" TargetMode="External"/><Relationship Id="rId185" Type="http://schemas.openxmlformats.org/officeDocument/2006/relationships/image" Target="media/image67.jpeg"/><Relationship Id="rId350" Type="http://schemas.openxmlformats.org/officeDocument/2006/relationships/image" Target="media/image143.jpeg"/><Relationship Id="rId406" Type="http://schemas.openxmlformats.org/officeDocument/2006/relationships/image" Target="https://prod-prg-document-store-api.azurewebsites.net/api/DocumentObject/GetImageAsync?ImageId=40050717" TargetMode="External"/><Relationship Id="rId9" Type="http://schemas.openxmlformats.org/officeDocument/2006/relationships/hyperlink" Target="http://online.zakon.kz/Document/?doc_id=30012245" TargetMode="External"/><Relationship Id="rId210" Type="http://schemas.openxmlformats.org/officeDocument/2006/relationships/image" Target="https://prod-prg-document-store-api.azurewebsites.net/api/DocumentObject/GetImageAsync?ImageId=40050625" TargetMode="External"/><Relationship Id="rId392" Type="http://schemas.openxmlformats.org/officeDocument/2006/relationships/image" Target="https://prod-prg-document-store-api.azurewebsites.net/api/DocumentObject/GetImageAsync?ImageId=40050710" TargetMode="External"/><Relationship Id="rId427" Type="http://schemas.openxmlformats.org/officeDocument/2006/relationships/image" Target="https://prod-prg-document-store-api.azurewebsites.net/api/DocumentObject/GetImageAsync?ImageId=40050727" TargetMode="External"/><Relationship Id="rId448" Type="http://schemas.openxmlformats.org/officeDocument/2006/relationships/image" Target="media/image191.jpeg"/><Relationship Id="rId469" Type="http://schemas.openxmlformats.org/officeDocument/2006/relationships/image" Target="media/image200.jpeg"/><Relationship Id="rId26" Type="http://schemas.openxmlformats.org/officeDocument/2006/relationships/hyperlink" Target="http://online.zakon.kz/Document/?doc_id=30012245" TargetMode="External"/><Relationship Id="rId231" Type="http://schemas.openxmlformats.org/officeDocument/2006/relationships/image" Target="media/image90.jpeg"/><Relationship Id="rId252" Type="http://schemas.openxmlformats.org/officeDocument/2006/relationships/image" Target="media/image99.gif"/><Relationship Id="rId273" Type="http://schemas.openxmlformats.org/officeDocument/2006/relationships/image" Target="https://prod-prg-document-store-api.azurewebsites.net/api/DocumentObject/GetImageAsync?ImageId=40050656" TargetMode="External"/><Relationship Id="rId294" Type="http://schemas.openxmlformats.org/officeDocument/2006/relationships/image" Target="media/image118.jpeg"/><Relationship Id="rId308" Type="http://schemas.openxmlformats.org/officeDocument/2006/relationships/image" Target="media/image125.jpeg"/><Relationship Id="rId329" Type="http://schemas.openxmlformats.org/officeDocument/2006/relationships/hyperlink" Target="http://online.zakon.kz/Document/?doc_id=30002356" TargetMode="External"/><Relationship Id="rId480" Type="http://schemas.openxmlformats.org/officeDocument/2006/relationships/image" Target="https://prod-prg-document-store-api.azurewebsites.net/api/DocumentObject/GetImageAsync?ImageId=40050751" TargetMode="External"/><Relationship Id="rId515" Type="http://schemas.openxmlformats.org/officeDocument/2006/relationships/image" Target="media/image218.jpeg"/><Relationship Id="rId536" Type="http://schemas.openxmlformats.org/officeDocument/2006/relationships/image" Target="media/image227.jpeg"/><Relationship Id="rId47" Type="http://schemas.openxmlformats.org/officeDocument/2006/relationships/image" Target="https://prod-prg-document-store-api.azurewebsites.net/api/DocumentObject/GetImageAsync?ImageId=40050548" TargetMode="External"/><Relationship Id="rId68" Type="http://schemas.openxmlformats.org/officeDocument/2006/relationships/image" Target="https://prod-prg-document-store-api.azurewebsites.net/api/DocumentObject/GetImageAsync?ImageId=40050557" TargetMode="External"/><Relationship Id="rId89" Type="http://schemas.openxmlformats.org/officeDocument/2006/relationships/image" Target="media/image22.jpeg"/><Relationship Id="rId112" Type="http://schemas.openxmlformats.org/officeDocument/2006/relationships/image" Target="https://prod-prg-document-store-api.azurewebsites.net/api/DocumentObject/GetImageAsync?ImageId=40050578" TargetMode="External"/><Relationship Id="rId133" Type="http://schemas.openxmlformats.org/officeDocument/2006/relationships/image" Target="https://prod-prg-document-store-api.azurewebsites.net/api/DocumentObject/GetImageAsync?ImageId=40050588" TargetMode="External"/><Relationship Id="rId154" Type="http://schemas.openxmlformats.org/officeDocument/2006/relationships/image" Target="media/image53.gif"/><Relationship Id="rId175" Type="http://schemas.openxmlformats.org/officeDocument/2006/relationships/hyperlink" Target="http://online.zakon.kz/Document/?doc_id=30002356" TargetMode="External"/><Relationship Id="rId340" Type="http://schemas.openxmlformats.org/officeDocument/2006/relationships/image" Target="media/image138.jpeg"/><Relationship Id="rId361" Type="http://schemas.openxmlformats.org/officeDocument/2006/relationships/image" Target="https://prod-prg-document-store-api.azurewebsites.net/api/DocumentObject/GetImageAsync?ImageId=40050695" TargetMode="External"/><Relationship Id="rId557" Type="http://schemas.openxmlformats.org/officeDocument/2006/relationships/hyperlink" Target="http://online.zakon.kz/Document/?doc_id=30040338" TargetMode="External"/><Relationship Id="rId196" Type="http://schemas.openxmlformats.org/officeDocument/2006/relationships/image" Target="https://prod-prg-document-store-api.azurewebsites.net/api/DocumentObject/GetImageAsync?ImageId=40050618" TargetMode="External"/><Relationship Id="rId200" Type="http://schemas.openxmlformats.org/officeDocument/2006/relationships/image" Target="https://prod-prg-document-store-api.azurewebsites.net/api/DocumentObject/GetImageAsync?ImageId=40050620" TargetMode="External"/><Relationship Id="rId382" Type="http://schemas.openxmlformats.org/officeDocument/2006/relationships/image" Target="media/image159.gif"/><Relationship Id="rId417" Type="http://schemas.openxmlformats.org/officeDocument/2006/relationships/image" Target="media/image176.jpeg"/><Relationship Id="rId438" Type="http://schemas.openxmlformats.org/officeDocument/2006/relationships/image" Target="media/image186.jpeg"/><Relationship Id="rId459" Type="http://schemas.openxmlformats.org/officeDocument/2006/relationships/hyperlink" Target="http://online.zakon.kz/Document/?doc_id=30012245" TargetMode="External"/><Relationship Id="rId16" Type="http://schemas.openxmlformats.org/officeDocument/2006/relationships/hyperlink" Target="http://online.zakon.kz/Document/?doc_id=30012245" TargetMode="External"/><Relationship Id="rId221" Type="http://schemas.openxmlformats.org/officeDocument/2006/relationships/image" Target="media/image85.jpeg"/><Relationship Id="rId242" Type="http://schemas.openxmlformats.org/officeDocument/2006/relationships/image" Target="media/image94.gif"/><Relationship Id="rId263" Type="http://schemas.openxmlformats.org/officeDocument/2006/relationships/image" Target="https://prod-prg-document-store-api.azurewebsites.net/api/DocumentObject/GetImageAsync?ImageId=40050651" TargetMode="External"/><Relationship Id="rId284" Type="http://schemas.openxmlformats.org/officeDocument/2006/relationships/image" Target="media/image115.jpeg"/><Relationship Id="rId319" Type="http://schemas.openxmlformats.org/officeDocument/2006/relationships/image" Target="https://prod-prg-document-store-api.azurewebsites.net/api/DocumentObject/GetImageAsync?ImageId=40050677" TargetMode="External"/><Relationship Id="rId470" Type="http://schemas.openxmlformats.org/officeDocument/2006/relationships/image" Target="https://prod-prg-document-store-api.azurewebsites.net/api/DocumentObject/GetImageAsync?ImageId=40050747" TargetMode="External"/><Relationship Id="rId491" Type="http://schemas.openxmlformats.org/officeDocument/2006/relationships/hyperlink" Target="http://online.zakon.kz/Document/?doc_id=30012245" TargetMode="External"/><Relationship Id="rId505" Type="http://schemas.openxmlformats.org/officeDocument/2006/relationships/image" Target="https://prod-prg-document-store-api.azurewebsites.net/api/DocumentObject/GetImageAsync?ImageId=40050760" TargetMode="External"/><Relationship Id="rId526" Type="http://schemas.openxmlformats.org/officeDocument/2006/relationships/image" Target="media/image223.jpeg"/><Relationship Id="rId37" Type="http://schemas.openxmlformats.org/officeDocument/2006/relationships/hyperlink" Target="http://online.zakon.kz/Document/?doc_id=30040337" TargetMode="External"/><Relationship Id="rId58" Type="http://schemas.openxmlformats.org/officeDocument/2006/relationships/hyperlink" Target="http://online.zakon.kz/Document/?doc_id=1027350" TargetMode="External"/><Relationship Id="rId79" Type="http://schemas.openxmlformats.org/officeDocument/2006/relationships/image" Target="media/image17.jpeg"/><Relationship Id="rId102" Type="http://schemas.openxmlformats.org/officeDocument/2006/relationships/image" Target="https://prod-prg-document-store-api.azurewebsites.net/api/DocumentObject/GetImageAsync?ImageId=40050573" TargetMode="External"/><Relationship Id="rId123" Type="http://schemas.openxmlformats.org/officeDocument/2006/relationships/image" Target="https://prod-prg-document-store-api.azurewebsites.net/api/DocumentObject/GetImageAsync?ImageId=40050777" TargetMode="External"/><Relationship Id="rId144" Type="http://schemas.openxmlformats.org/officeDocument/2006/relationships/image" Target="media/image49.gif"/><Relationship Id="rId330" Type="http://schemas.openxmlformats.org/officeDocument/2006/relationships/hyperlink" Target="http://online.zakon.kz/Document/?doc_id=1039535" TargetMode="External"/><Relationship Id="rId547" Type="http://schemas.openxmlformats.org/officeDocument/2006/relationships/hyperlink" Target="http://online.zakon.kz/Document/?doc_id=30001681" TargetMode="External"/><Relationship Id="rId90" Type="http://schemas.openxmlformats.org/officeDocument/2006/relationships/image" Target="https://prod-prg-document-store-api.azurewebsites.net/api/DocumentObject/GetImageAsync?ImageId=40050567" TargetMode="External"/><Relationship Id="rId165" Type="http://schemas.openxmlformats.org/officeDocument/2006/relationships/image" Target="https://prod-prg-document-store-api.azurewebsites.net/api/DocumentObject/GetImageAsync?ImageId=40050604" TargetMode="External"/><Relationship Id="rId186" Type="http://schemas.openxmlformats.org/officeDocument/2006/relationships/image" Target="https://prod-prg-document-store-api.azurewebsites.net/api/DocumentObject/GetImageAsync?ImageId=40050613" TargetMode="External"/><Relationship Id="rId351" Type="http://schemas.openxmlformats.org/officeDocument/2006/relationships/image" Target="https://prod-prg-document-store-api.azurewebsites.net/api/DocumentObject/GetImageAsync?ImageId=40050690" TargetMode="External"/><Relationship Id="rId372" Type="http://schemas.openxmlformats.org/officeDocument/2006/relationships/image" Target="media/image154.jpeg"/><Relationship Id="rId393" Type="http://schemas.openxmlformats.org/officeDocument/2006/relationships/image" Target="media/image164.jpeg"/><Relationship Id="rId407" Type="http://schemas.openxmlformats.org/officeDocument/2006/relationships/image" Target="media/image171.gif"/><Relationship Id="rId428" Type="http://schemas.openxmlformats.org/officeDocument/2006/relationships/image" Target="media/image181.jpeg"/><Relationship Id="rId449" Type="http://schemas.openxmlformats.org/officeDocument/2006/relationships/image" Target="https://prod-prg-document-store-api.azurewebsites.net/api/DocumentObject/GetImageAsync?ImageId=40050738" TargetMode="External"/><Relationship Id="rId211" Type="http://schemas.openxmlformats.org/officeDocument/2006/relationships/image" Target="media/image80.jpeg"/><Relationship Id="rId232" Type="http://schemas.openxmlformats.org/officeDocument/2006/relationships/image" Target="https://prod-prg-document-store-api.azurewebsites.net/api/DocumentObject/GetImageAsync?ImageId=40050636" TargetMode="External"/><Relationship Id="rId253" Type="http://schemas.openxmlformats.org/officeDocument/2006/relationships/image" Target="https://prod-prg-document-store-api.azurewebsites.net/api/DocumentObject/GetImageAsync?ImageId=40050646" TargetMode="External"/><Relationship Id="rId274" Type="http://schemas.openxmlformats.org/officeDocument/2006/relationships/image" Target="media/image110.jpeg"/><Relationship Id="rId295" Type="http://schemas.openxmlformats.org/officeDocument/2006/relationships/image" Target="https://prod-prg-document-store-api.azurewebsites.net/api/DocumentObject/GetImageAsync?ImageId=40050665" TargetMode="External"/><Relationship Id="rId309" Type="http://schemas.openxmlformats.org/officeDocument/2006/relationships/image" Target="https://prod-prg-document-store-api.azurewebsites.net/api/DocumentObject/GetImageAsync?ImageId=40050672" TargetMode="External"/><Relationship Id="rId460" Type="http://schemas.openxmlformats.org/officeDocument/2006/relationships/hyperlink" Target="http://online.zakon.kz/Document/?doc_id=30012245" TargetMode="External"/><Relationship Id="rId481" Type="http://schemas.openxmlformats.org/officeDocument/2006/relationships/image" Target="media/image205.jpeg"/><Relationship Id="rId516" Type="http://schemas.openxmlformats.org/officeDocument/2006/relationships/image" Target="https://prod-prg-document-store-api.azurewebsites.net/api/DocumentObject/GetImageAsync?ImageId=40050765" TargetMode="External"/><Relationship Id="rId27" Type="http://schemas.openxmlformats.org/officeDocument/2006/relationships/hyperlink" Target="http://online.zakon.kz/Document/?doc_id=30012245" TargetMode="External"/><Relationship Id="rId48" Type="http://schemas.openxmlformats.org/officeDocument/2006/relationships/image" Target="media/image4.jpeg"/><Relationship Id="rId69" Type="http://schemas.openxmlformats.org/officeDocument/2006/relationships/hyperlink" Target="http://online.zakon.kz/Document/?doc_id=30012245" TargetMode="External"/><Relationship Id="rId113" Type="http://schemas.openxmlformats.org/officeDocument/2006/relationships/image" Target="media/image34.jpeg"/><Relationship Id="rId134" Type="http://schemas.openxmlformats.org/officeDocument/2006/relationships/image" Target="media/image44.jpeg"/><Relationship Id="rId320" Type="http://schemas.openxmlformats.org/officeDocument/2006/relationships/image" Target="media/image131.jpeg"/><Relationship Id="rId537" Type="http://schemas.openxmlformats.org/officeDocument/2006/relationships/image" Target="https://prod-prg-document-store-api.azurewebsites.net/api/DocumentObject/GetImageAsync?ImageId=40050774" TargetMode="External"/><Relationship Id="rId558" Type="http://schemas.openxmlformats.org/officeDocument/2006/relationships/header" Target="header1.xml"/><Relationship Id="rId80" Type="http://schemas.openxmlformats.org/officeDocument/2006/relationships/image" Target="https://prod-prg-document-store-api.azurewebsites.net/api/DocumentObject/GetImageAsync?ImageId=40050562" TargetMode="External"/><Relationship Id="rId155" Type="http://schemas.openxmlformats.org/officeDocument/2006/relationships/image" Target="https://prod-prg-document-store-api.azurewebsites.net/api/DocumentObject/GetImageAsync?ImageId=40050599" TargetMode="External"/><Relationship Id="rId176" Type="http://schemas.openxmlformats.org/officeDocument/2006/relationships/image" Target="media/image63.gif"/><Relationship Id="rId197" Type="http://schemas.openxmlformats.org/officeDocument/2006/relationships/image" Target="media/image73.jpeg"/><Relationship Id="rId341" Type="http://schemas.openxmlformats.org/officeDocument/2006/relationships/image" Target="https://prod-prg-document-store-api.azurewebsites.net/api/DocumentObject/GetImageAsync?ImageId=40050685" TargetMode="External"/><Relationship Id="rId362" Type="http://schemas.openxmlformats.org/officeDocument/2006/relationships/image" Target="media/image149.jpeg"/><Relationship Id="rId383" Type="http://schemas.openxmlformats.org/officeDocument/2006/relationships/image" Target="https://prod-prg-document-store-api.azurewebsites.net/api/DocumentObject/GetImageAsync?ImageId=40050706" TargetMode="External"/><Relationship Id="rId418" Type="http://schemas.openxmlformats.org/officeDocument/2006/relationships/image" Target="https://prod-prg-document-store-api.azurewebsites.net/api/DocumentObject/GetImageAsync?ImageId=40050723" TargetMode="External"/><Relationship Id="rId439" Type="http://schemas.openxmlformats.org/officeDocument/2006/relationships/image" Target="https://prod-prg-document-store-api.azurewebsites.net/api/DocumentObject/GetImageAsync?ImageId=40050733" TargetMode="External"/><Relationship Id="rId201" Type="http://schemas.openxmlformats.org/officeDocument/2006/relationships/image" Target="media/image75.jpeg"/><Relationship Id="rId222" Type="http://schemas.openxmlformats.org/officeDocument/2006/relationships/image" Target="https://prod-prg-document-store-api.azurewebsites.net/api/DocumentObject/GetImageAsync?ImageId=40050631" TargetMode="External"/><Relationship Id="rId243" Type="http://schemas.openxmlformats.org/officeDocument/2006/relationships/image" Target="https://prod-prg-document-store-api.azurewebsites.net/api/DocumentObject/GetImageAsync?ImageId=40050640" TargetMode="External"/><Relationship Id="rId264" Type="http://schemas.openxmlformats.org/officeDocument/2006/relationships/image" Target="media/image105.gif"/><Relationship Id="rId285" Type="http://schemas.openxmlformats.org/officeDocument/2006/relationships/image" Target="https://prod-prg-document-store-api.azurewebsites.net/api/DocumentObject/GetImageAsync?ImageId=40050662" TargetMode="External"/><Relationship Id="rId450" Type="http://schemas.openxmlformats.org/officeDocument/2006/relationships/image" Target="media/image192.jpeg"/><Relationship Id="rId471" Type="http://schemas.openxmlformats.org/officeDocument/2006/relationships/image" Target="media/image201.jpeg"/><Relationship Id="rId506" Type="http://schemas.openxmlformats.org/officeDocument/2006/relationships/image" Target="media/image214.jpeg"/><Relationship Id="rId17" Type="http://schemas.openxmlformats.org/officeDocument/2006/relationships/hyperlink" Target="http://online.zakon.kz/Document/?doc_id=30012245" TargetMode="External"/><Relationship Id="rId38" Type="http://schemas.openxmlformats.org/officeDocument/2006/relationships/hyperlink" Target="http://online.zakon.kz/Document/?doc_id=1037915" TargetMode="External"/><Relationship Id="rId59" Type="http://schemas.openxmlformats.org/officeDocument/2006/relationships/image" Target="media/image8.gif"/><Relationship Id="rId103" Type="http://schemas.openxmlformats.org/officeDocument/2006/relationships/image" Target="media/image29.gif"/><Relationship Id="rId124" Type="http://schemas.openxmlformats.org/officeDocument/2006/relationships/image" Target="media/image39.jpeg"/><Relationship Id="rId310" Type="http://schemas.openxmlformats.org/officeDocument/2006/relationships/image" Target="media/image126.jpeg"/><Relationship Id="rId492" Type="http://schemas.openxmlformats.org/officeDocument/2006/relationships/hyperlink" Target="http://online.zakon.kz/Document/?doc_id=30001601" TargetMode="External"/><Relationship Id="rId527" Type="http://schemas.openxmlformats.org/officeDocument/2006/relationships/image" Target="https://prod-prg-document-store-api.azurewebsites.net/api/DocumentObject/GetImageAsync?ImageId=40050770" TargetMode="External"/><Relationship Id="rId548" Type="http://schemas.openxmlformats.org/officeDocument/2006/relationships/hyperlink" Target="http://online.zakon.kz/Document/?doc_id=1037915" TargetMode="External"/><Relationship Id="rId70" Type="http://schemas.openxmlformats.org/officeDocument/2006/relationships/hyperlink" Target="http://online.zakon.kz/Document/?doc_id=30012245" TargetMode="External"/><Relationship Id="rId91" Type="http://schemas.openxmlformats.org/officeDocument/2006/relationships/image" Target="media/image23.jpeg"/><Relationship Id="rId145" Type="http://schemas.openxmlformats.org/officeDocument/2006/relationships/image" Target="https://prod-prg-document-store-api.azurewebsites.net/api/DocumentObject/GetImageAsync?ImageId=40050594" TargetMode="External"/><Relationship Id="rId166" Type="http://schemas.openxmlformats.org/officeDocument/2006/relationships/image" Target="media/image59.gif"/><Relationship Id="rId187" Type="http://schemas.openxmlformats.org/officeDocument/2006/relationships/image" Target="media/image68.jpeg"/><Relationship Id="rId331" Type="http://schemas.openxmlformats.org/officeDocument/2006/relationships/hyperlink" Target="http://online.zakon.kz/Document/?doc_id=30040337" TargetMode="External"/><Relationship Id="rId352" Type="http://schemas.openxmlformats.org/officeDocument/2006/relationships/image" Target="media/image144.jpeg"/><Relationship Id="rId373" Type="http://schemas.openxmlformats.org/officeDocument/2006/relationships/image" Target="https://prod-prg-document-store-api.azurewebsites.net/api/DocumentObject/GetImageAsync?ImageId=40050701" TargetMode="External"/><Relationship Id="rId394" Type="http://schemas.openxmlformats.org/officeDocument/2006/relationships/image" Target="https://prod-prg-document-store-api.azurewebsites.net/api/DocumentObject/GetImageAsync?ImageId=40050711" TargetMode="External"/><Relationship Id="rId408" Type="http://schemas.openxmlformats.org/officeDocument/2006/relationships/image" Target="https://prod-prg-document-store-api.azurewebsites.net/api/DocumentObject/GetImageAsync?ImageId=40050718" TargetMode="External"/><Relationship Id="rId429" Type="http://schemas.openxmlformats.org/officeDocument/2006/relationships/image" Target="https://prod-prg-document-store-api.azurewebsites.net/api/DocumentObject/GetImageAsync?ImageId=40050728" TargetMode="Externa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050626" TargetMode="External"/><Relationship Id="rId233" Type="http://schemas.openxmlformats.org/officeDocument/2006/relationships/image" Target="media/image91.jpeg"/><Relationship Id="rId254" Type="http://schemas.openxmlformats.org/officeDocument/2006/relationships/image" Target="media/image100.gif"/><Relationship Id="rId440" Type="http://schemas.openxmlformats.org/officeDocument/2006/relationships/image" Target="media/image187.jpeg"/><Relationship Id="rId28" Type="http://schemas.openxmlformats.org/officeDocument/2006/relationships/hyperlink" Target="http://online.zakon.kz/Document/?doc_id=30012245" TargetMode="External"/><Relationship Id="rId49" Type="http://schemas.openxmlformats.org/officeDocument/2006/relationships/image" Target="https://prod-prg-document-store-api.azurewebsites.net/api/DocumentObject/GetImageAsync?ImageId=40050549" TargetMode="External"/><Relationship Id="rId114" Type="http://schemas.openxmlformats.org/officeDocument/2006/relationships/image" Target="https://prod-prg-document-store-api.azurewebsites.net/api/DocumentObject/GetImageAsync?ImageId=40050579" TargetMode="External"/><Relationship Id="rId275" Type="http://schemas.openxmlformats.org/officeDocument/2006/relationships/image" Target="https://prod-prg-document-store-api.azurewebsites.net/api/DocumentObject/GetImageAsync?ImageId=40050657" TargetMode="External"/><Relationship Id="rId296" Type="http://schemas.openxmlformats.org/officeDocument/2006/relationships/image" Target="media/image119.jpeg"/><Relationship Id="rId300" Type="http://schemas.openxmlformats.org/officeDocument/2006/relationships/image" Target="media/image121.jpeg"/><Relationship Id="rId461" Type="http://schemas.openxmlformats.org/officeDocument/2006/relationships/image" Target="media/image196.jpeg"/><Relationship Id="rId482" Type="http://schemas.openxmlformats.org/officeDocument/2006/relationships/image" Target="https://prod-prg-document-store-api.azurewebsites.net/api/DocumentObject/GetImageAsync?ImageId=40050752" TargetMode="External"/><Relationship Id="rId517" Type="http://schemas.openxmlformats.org/officeDocument/2006/relationships/image" Target="media/image219.jpeg"/><Relationship Id="rId538" Type="http://schemas.openxmlformats.org/officeDocument/2006/relationships/image" Target="media/image228.jpeg"/><Relationship Id="rId559" Type="http://schemas.openxmlformats.org/officeDocument/2006/relationships/header" Target="header2.xml"/><Relationship Id="rId60" Type="http://schemas.openxmlformats.org/officeDocument/2006/relationships/image" Target="https://prod-prg-document-store-api.azurewebsites.net/api/DocumentObject/GetImageAsync?ImageId=40050553" TargetMode="External"/><Relationship Id="rId81" Type="http://schemas.openxmlformats.org/officeDocument/2006/relationships/image" Target="media/image18.jpeg"/><Relationship Id="rId135" Type="http://schemas.openxmlformats.org/officeDocument/2006/relationships/image" Target="https://prod-prg-document-store-api.azurewebsites.net/api/DocumentObject/GetImageAsync?ImageId=40050589" TargetMode="External"/><Relationship Id="rId156" Type="http://schemas.openxmlformats.org/officeDocument/2006/relationships/image" Target="media/image54.gif"/><Relationship Id="rId177" Type="http://schemas.openxmlformats.org/officeDocument/2006/relationships/image" Target="https://prod-prg-document-store-api.azurewebsites.net/api/DocumentObject/GetImageAsync?ImageId=40050609" TargetMode="External"/><Relationship Id="rId198" Type="http://schemas.openxmlformats.org/officeDocument/2006/relationships/image" Target="https://prod-prg-document-store-api.azurewebsites.net/api/DocumentObject/GetImageAsync?ImageId=40050619" TargetMode="External"/><Relationship Id="rId321" Type="http://schemas.openxmlformats.org/officeDocument/2006/relationships/image" Target="https://prod-prg-document-store-api.azurewebsites.net/api/DocumentObject/GetImageAsync?ImageId=40050678" TargetMode="External"/><Relationship Id="rId342" Type="http://schemas.openxmlformats.org/officeDocument/2006/relationships/image" Target="media/image139.jpeg"/><Relationship Id="rId363" Type="http://schemas.openxmlformats.org/officeDocument/2006/relationships/image" Target="https://prod-prg-document-store-api.azurewebsites.net/api/DocumentObject/GetImageAsync?ImageId=40050696" TargetMode="External"/><Relationship Id="rId384" Type="http://schemas.openxmlformats.org/officeDocument/2006/relationships/image" Target="media/image160.jpeg"/><Relationship Id="rId419" Type="http://schemas.openxmlformats.org/officeDocument/2006/relationships/image" Target="media/image177.jpeg"/><Relationship Id="rId202" Type="http://schemas.openxmlformats.org/officeDocument/2006/relationships/image" Target="https://prod-prg-document-store-api.azurewebsites.net/api/DocumentObject/GetImageAsync?ImageId=40050621" TargetMode="External"/><Relationship Id="rId223" Type="http://schemas.openxmlformats.org/officeDocument/2006/relationships/image" Target="media/image86.jpeg"/><Relationship Id="rId244" Type="http://schemas.openxmlformats.org/officeDocument/2006/relationships/image" Target="media/image95.gif"/><Relationship Id="rId430" Type="http://schemas.openxmlformats.org/officeDocument/2006/relationships/image" Target="media/image182.jpeg"/><Relationship Id="rId18" Type="http://schemas.openxmlformats.org/officeDocument/2006/relationships/hyperlink" Target="http://online.zakon.kz/Document/?doc_id=30012245" TargetMode="External"/><Relationship Id="rId39" Type="http://schemas.openxmlformats.org/officeDocument/2006/relationships/hyperlink" Target="http://online.zakon.kz/Document/?doc_id=1037915" TargetMode="External"/><Relationship Id="rId265" Type="http://schemas.openxmlformats.org/officeDocument/2006/relationships/image" Target="https://prod-prg-document-store-api.azurewebsites.net/api/DocumentObject/GetImageAsync?ImageId=40050652" TargetMode="External"/><Relationship Id="rId286" Type="http://schemas.openxmlformats.org/officeDocument/2006/relationships/image" Target="media/image116.jpeg"/><Relationship Id="rId451" Type="http://schemas.openxmlformats.org/officeDocument/2006/relationships/image" Target="https://prod-prg-document-store-api.azurewebsites.net/api/DocumentObject/GetImageAsync?ImageId=40050739" TargetMode="External"/><Relationship Id="rId472" Type="http://schemas.openxmlformats.org/officeDocument/2006/relationships/image" Target="https://prod-prg-document-store-api.azurewebsites.net/api/DocumentObject/GetImageAsync?ImageId=40050748" TargetMode="External"/><Relationship Id="rId493" Type="http://schemas.openxmlformats.org/officeDocument/2006/relationships/hyperlink" Target="http://online.zakon.kz/Document/?doc_id=30001421" TargetMode="External"/><Relationship Id="rId507" Type="http://schemas.openxmlformats.org/officeDocument/2006/relationships/image" Target="https://prod-prg-document-store-api.azurewebsites.net/api/DocumentObject/GetImageAsync?ImageId=40050761" TargetMode="External"/><Relationship Id="rId528" Type="http://schemas.openxmlformats.org/officeDocument/2006/relationships/hyperlink" Target="http://online.zakon.kz/Document/?doc_id=30012245" TargetMode="External"/><Relationship Id="rId549" Type="http://schemas.openxmlformats.org/officeDocument/2006/relationships/hyperlink" Target="http://online.zakon.kz/Document/?doc_id=30039148" TargetMode="External"/><Relationship Id="rId50" Type="http://schemas.openxmlformats.org/officeDocument/2006/relationships/image" Target="media/image5.gif"/><Relationship Id="rId104" Type="http://schemas.openxmlformats.org/officeDocument/2006/relationships/image" Target="https://prod-prg-document-store-api.azurewebsites.net/api/DocumentObject/GetImageAsync?ImageId=40050574" TargetMode="External"/><Relationship Id="rId125" Type="http://schemas.openxmlformats.org/officeDocument/2006/relationships/image" Target="https://prod-prg-document-store-api.azurewebsites.net/api/DocumentObject/GetImageAsync?ImageId=40050584" TargetMode="External"/><Relationship Id="rId146" Type="http://schemas.openxmlformats.org/officeDocument/2006/relationships/image" Target="media/image50.gif"/><Relationship Id="rId167" Type="http://schemas.openxmlformats.org/officeDocument/2006/relationships/image" Target="https://prod-prg-document-store-api.azurewebsites.net/api/DocumentObject/GetImageAsync?ImageId=40050605" TargetMode="External"/><Relationship Id="rId188" Type="http://schemas.openxmlformats.org/officeDocument/2006/relationships/image" Target="https://prod-prg-document-store-api.azurewebsites.net/api/DocumentObject/GetImageAsync?ImageId=40050614" TargetMode="External"/><Relationship Id="rId311" Type="http://schemas.openxmlformats.org/officeDocument/2006/relationships/image" Target="https://prod-prg-document-store-api.azurewebsites.net/api/DocumentObject/GetImageAsync?ImageId=40050673" TargetMode="External"/><Relationship Id="rId332" Type="http://schemas.openxmlformats.org/officeDocument/2006/relationships/hyperlink" Target="http://online.zakon.kz/Document/?doc_id=1037915" TargetMode="External"/><Relationship Id="rId353" Type="http://schemas.openxmlformats.org/officeDocument/2006/relationships/image" Target="https://prod-prg-document-store-api.azurewebsites.net/api/DocumentObject/GetImageAsync?ImageId=40050691" TargetMode="External"/><Relationship Id="rId374" Type="http://schemas.openxmlformats.org/officeDocument/2006/relationships/image" Target="media/image155.jpeg"/><Relationship Id="rId395" Type="http://schemas.openxmlformats.org/officeDocument/2006/relationships/image" Target="media/image165.jpeg"/><Relationship Id="rId409" Type="http://schemas.openxmlformats.org/officeDocument/2006/relationships/image" Target="media/image172.gif"/><Relationship Id="rId560" Type="http://schemas.openxmlformats.org/officeDocument/2006/relationships/footer" Target="footer1.xml"/><Relationship Id="rId71" Type="http://schemas.openxmlformats.org/officeDocument/2006/relationships/image" Target="media/image13.jpeg"/><Relationship Id="rId92" Type="http://schemas.openxmlformats.org/officeDocument/2006/relationships/image" Target="https://prod-prg-document-store-api.azurewebsites.net/api/DocumentObject/GetImageAsync?ImageId=40050568" TargetMode="External"/><Relationship Id="rId213" Type="http://schemas.openxmlformats.org/officeDocument/2006/relationships/image" Target="media/image81.jpeg"/><Relationship Id="rId234" Type="http://schemas.openxmlformats.org/officeDocument/2006/relationships/image" Target="https://prod-prg-document-store-api.azurewebsites.net/api/DocumentObject/GetImageAsync?ImageId=40050637" TargetMode="External"/><Relationship Id="rId420" Type="http://schemas.openxmlformats.org/officeDocument/2006/relationships/image" Target="https://prod-prg-document-store-api.azurewebsites.net/api/DocumentObject/GetImageAsync?ImageId=4005072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12245" TargetMode="External"/><Relationship Id="rId255" Type="http://schemas.openxmlformats.org/officeDocument/2006/relationships/image" Target="https://prod-prg-document-store-api.azurewebsites.net/api/DocumentObject/GetImageAsync?ImageId=40050647" TargetMode="External"/><Relationship Id="rId276" Type="http://schemas.openxmlformats.org/officeDocument/2006/relationships/image" Target="media/image111.jpeg"/><Relationship Id="rId297" Type="http://schemas.openxmlformats.org/officeDocument/2006/relationships/image" Target="https://prod-prg-document-store-api.azurewebsites.net/api/DocumentObject/GetImageAsync?ImageId=40050666" TargetMode="External"/><Relationship Id="rId441" Type="http://schemas.openxmlformats.org/officeDocument/2006/relationships/image" Target="https://prod-prg-document-store-api.azurewebsites.net/api/DocumentObject/GetImageAsync?ImageId=40050734" TargetMode="External"/><Relationship Id="rId462" Type="http://schemas.openxmlformats.org/officeDocument/2006/relationships/image" Target="https://prod-prg-document-store-api.azurewebsites.net/api/DocumentObject/GetImageAsync?ImageId=40050743" TargetMode="External"/><Relationship Id="rId483" Type="http://schemas.openxmlformats.org/officeDocument/2006/relationships/image" Target="media/image206.jpeg"/><Relationship Id="rId518" Type="http://schemas.openxmlformats.org/officeDocument/2006/relationships/image" Target="https://prod-prg-document-store-api.azurewebsites.net/api/DocumentObject/GetImageAsync?ImageId=40050766" TargetMode="External"/><Relationship Id="rId539" Type="http://schemas.openxmlformats.org/officeDocument/2006/relationships/image" Target="https://prod-prg-document-store-api.azurewebsites.net/api/DocumentObject/GetImageAsync?ImageId=40050775" TargetMode="External"/><Relationship Id="rId40" Type="http://schemas.openxmlformats.org/officeDocument/2006/relationships/hyperlink" Target="http://online.zakon.kz/Document/?doc_id=1046706" TargetMode="External"/><Relationship Id="rId115" Type="http://schemas.openxmlformats.org/officeDocument/2006/relationships/image" Target="media/image35.jpeg"/><Relationship Id="rId136" Type="http://schemas.openxmlformats.org/officeDocument/2006/relationships/image" Target="media/image45.gif"/><Relationship Id="rId157" Type="http://schemas.openxmlformats.org/officeDocument/2006/relationships/image" Target="https://prod-prg-document-store-api.azurewebsites.net/api/DocumentObject/GetImageAsync?ImageId=40050600" TargetMode="External"/><Relationship Id="rId178" Type="http://schemas.openxmlformats.org/officeDocument/2006/relationships/image" Target="media/image64.gif"/><Relationship Id="rId301" Type="http://schemas.openxmlformats.org/officeDocument/2006/relationships/image" Target="https://prod-prg-document-store-api.azurewebsites.net/api/DocumentObject/GetImageAsync?ImageId=40050668" TargetMode="External"/><Relationship Id="rId322" Type="http://schemas.openxmlformats.org/officeDocument/2006/relationships/image" Target="media/image132.jpeg"/><Relationship Id="rId343" Type="http://schemas.openxmlformats.org/officeDocument/2006/relationships/image" Target="https://prod-prg-document-store-api.azurewebsites.net/api/DocumentObject/GetImageAsync?ImageId=40050686" TargetMode="External"/><Relationship Id="rId364" Type="http://schemas.openxmlformats.org/officeDocument/2006/relationships/image" Target="media/image150.jpeg"/><Relationship Id="rId550" Type="http://schemas.openxmlformats.org/officeDocument/2006/relationships/hyperlink" Target="http://online.zakon.kz/Document/?doc_id=1027350" TargetMode="External"/><Relationship Id="rId61" Type="http://schemas.openxmlformats.org/officeDocument/2006/relationships/image" Target="media/image9.gif"/><Relationship Id="rId82" Type="http://schemas.openxmlformats.org/officeDocument/2006/relationships/image" Target="https://prod-prg-document-store-api.azurewebsites.net/api/DocumentObject/GetImageAsync?ImageId=40050563" TargetMode="External"/><Relationship Id="rId199" Type="http://schemas.openxmlformats.org/officeDocument/2006/relationships/image" Target="media/image74.gif"/><Relationship Id="rId203" Type="http://schemas.openxmlformats.org/officeDocument/2006/relationships/image" Target="media/image76.jpeg"/><Relationship Id="rId385" Type="http://schemas.openxmlformats.org/officeDocument/2006/relationships/image" Target="https://prod-prg-document-store-api.azurewebsites.net/api/DocumentObject/GetImageAsync?ImageId=40050707" TargetMode="External"/><Relationship Id="rId19" Type="http://schemas.openxmlformats.org/officeDocument/2006/relationships/hyperlink" Target="http://online.zakon.kz/Document/?doc_id=30012245" TargetMode="External"/><Relationship Id="rId224" Type="http://schemas.openxmlformats.org/officeDocument/2006/relationships/image" Target="https://prod-prg-document-store-api.azurewebsites.net/api/DocumentObject/GetImageAsync?ImageId=40050632" TargetMode="External"/><Relationship Id="rId245" Type="http://schemas.openxmlformats.org/officeDocument/2006/relationships/image" Target="https://prod-prg-document-store-api.azurewebsites.net/api/DocumentObject/GetImageAsync?ImageId=40050641" TargetMode="External"/><Relationship Id="rId266" Type="http://schemas.openxmlformats.org/officeDocument/2006/relationships/image" Target="media/image106.jpeg"/><Relationship Id="rId287" Type="http://schemas.openxmlformats.org/officeDocument/2006/relationships/image" Target="https://prod-prg-document-store-api.azurewebsites.net/api/DocumentObject/GetImageAsync?ImageId=40050663" TargetMode="External"/><Relationship Id="rId410" Type="http://schemas.openxmlformats.org/officeDocument/2006/relationships/image" Target="https://prod-prg-document-store-api.azurewebsites.net/api/DocumentObject/GetImageAsync?ImageId=40050719" TargetMode="External"/><Relationship Id="rId431" Type="http://schemas.openxmlformats.org/officeDocument/2006/relationships/image" Target="https://prod-prg-document-store-api.azurewebsites.net/api/DocumentObject/GetImageAsync?ImageId=40050729" TargetMode="External"/><Relationship Id="rId452" Type="http://schemas.openxmlformats.org/officeDocument/2006/relationships/image" Target="media/image193.jpeg"/><Relationship Id="rId473" Type="http://schemas.openxmlformats.org/officeDocument/2006/relationships/hyperlink" Target="http://online.zakon.kz/Document/?doc_id=30012245" TargetMode="External"/><Relationship Id="rId494" Type="http://schemas.openxmlformats.org/officeDocument/2006/relationships/image" Target="media/image208.jpeg"/><Relationship Id="rId508" Type="http://schemas.openxmlformats.org/officeDocument/2006/relationships/image" Target="media/image215.jpeg"/><Relationship Id="rId529" Type="http://schemas.openxmlformats.org/officeDocument/2006/relationships/image" Target="media/image224.jpeg"/><Relationship Id="rId30" Type="http://schemas.openxmlformats.org/officeDocument/2006/relationships/hyperlink" Target="http://online.zakon.kz/Document/?doc_id=30012245" TargetMode="External"/><Relationship Id="rId105" Type="http://schemas.openxmlformats.org/officeDocument/2006/relationships/image" Target="media/image30.gif"/><Relationship Id="rId126" Type="http://schemas.openxmlformats.org/officeDocument/2006/relationships/image" Target="media/image40.jpeg"/><Relationship Id="rId147" Type="http://schemas.openxmlformats.org/officeDocument/2006/relationships/image" Target="https://prod-prg-document-store-api.azurewebsites.net/api/DocumentObject/GetImageAsync?ImageId=40050595" TargetMode="External"/><Relationship Id="rId168" Type="http://schemas.openxmlformats.org/officeDocument/2006/relationships/image" Target="media/image60.gif"/><Relationship Id="rId312" Type="http://schemas.openxmlformats.org/officeDocument/2006/relationships/image" Target="media/image127.jpeg"/><Relationship Id="rId333" Type="http://schemas.openxmlformats.org/officeDocument/2006/relationships/hyperlink" Target="http://online.zakon.kz/Document/?doc_id=1037915" TargetMode="External"/><Relationship Id="rId354" Type="http://schemas.openxmlformats.org/officeDocument/2006/relationships/image" Target="media/image145.jpeg"/><Relationship Id="rId540" Type="http://schemas.openxmlformats.org/officeDocument/2006/relationships/image" Target="media/image229.jpeg"/><Relationship Id="rId51" Type="http://schemas.openxmlformats.org/officeDocument/2006/relationships/image" Target="https://prod-prg-document-store-api.azurewebsites.net/api/DocumentObject/GetImageAsync?ImageId=40050550" TargetMode="External"/><Relationship Id="rId72" Type="http://schemas.openxmlformats.org/officeDocument/2006/relationships/image" Target="https://prod-prg-document-store-api.azurewebsites.net/api/DocumentObject/GetImageAsync?ImageId=40050558" TargetMode="External"/><Relationship Id="rId93" Type="http://schemas.openxmlformats.org/officeDocument/2006/relationships/image" Target="media/image24.jpeg"/><Relationship Id="rId189" Type="http://schemas.openxmlformats.org/officeDocument/2006/relationships/image" Target="media/image69.gif"/><Relationship Id="rId375" Type="http://schemas.openxmlformats.org/officeDocument/2006/relationships/image" Target="https://prod-prg-document-store-api.azurewebsites.net/api/DocumentObject/GetImageAsync?ImageId=40050702" TargetMode="External"/><Relationship Id="rId396" Type="http://schemas.openxmlformats.org/officeDocument/2006/relationships/image" Target="https://prod-prg-document-store-api.azurewebsites.net/api/DocumentObject/GetImageAsync?ImageId=40050712" TargetMode="External"/><Relationship Id="rId561" Type="http://schemas.openxmlformats.org/officeDocument/2006/relationships/footer" Target="footer2.xml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050627" TargetMode="External"/><Relationship Id="rId235" Type="http://schemas.openxmlformats.org/officeDocument/2006/relationships/hyperlink" Target="http://online.zakon.kz/Document/?doc_id=30043136" TargetMode="External"/><Relationship Id="rId256" Type="http://schemas.openxmlformats.org/officeDocument/2006/relationships/image" Target="media/image101.gif"/><Relationship Id="rId277" Type="http://schemas.openxmlformats.org/officeDocument/2006/relationships/image" Target="https://prod-prg-document-store-api.azurewebsites.net/api/DocumentObject/GetImageAsync?ImageId=40050658" TargetMode="External"/><Relationship Id="rId298" Type="http://schemas.openxmlformats.org/officeDocument/2006/relationships/image" Target="media/image120.jpeg"/><Relationship Id="rId400" Type="http://schemas.openxmlformats.org/officeDocument/2006/relationships/image" Target="https://prod-prg-document-store-api.azurewebsites.net/api/DocumentObject/GetImageAsync?ImageId=40050714" TargetMode="External"/><Relationship Id="rId421" Type="http://schemas.openxmlformats.org/officeDocument/2006/relationships/hyperlink" Target="http://online.zakon.kz/Document/?doc_id=30043136" TargetMode="External"/><Relationship Id="rId442" Type="http://schemas.openxmlformats.org/officeDocument/2006/relationships/image" Target="media/image188.jpeg"/><Relationship Id="rId463" Type="http://schemas.openxmlformats.org/officeDocument/2006/relationships/image" Target="media/image197.jpeg"/><Relationship Id="rId484" Type="http://schemas.openxmlformats.org/officeDocument/2006/relationships/image" Target="https://prod-prg-document-store-api.azurewebsites.net/api/DocumentObject/GetImageAsync?ImageId=40050753" TargetMode="External"/><Relationship Id="rId519" Type="http://schemas.openxmlformats.org/officeDocument/2006/relationships/image" Target="media/image220.jpeg"/><Relationship Id="rId116" Type="http://schemas.openxmlformats.org/officeDocument/2006/relationships/image" Target="https://prod-prg-document-store-api.azurewebsites.net/api/DocumentObject/GetImageAsync?ImageId=40050580" TargetMode="External"/><Relationship Id="rId137" Type="http://schemas.openxmlformats.org/officeDocument/2006/relationships/image" Target="https://prod-prg-document-store-api.azurewebsites.net/api/DocumentObject/GetImageAsync?ImageId=40050590" TargetMode="External"/><Relationship Id="rId158" Type="http://schemas.openxmlformats.org/officeDocument/2006/relationships/image" Target="media/image55.gif"/><Relationship Id="rId302" Type="http://schemas.openxmlformats.org/officeDocument/2006/relationships/image" Target="media/image122.jpeg"/><Relationship Id="rId323" Type="http://schemas.openxmlformats.org/officeDocument/2006/relationships/image" Target="https://prod-prg-document-store-api.azurewebsites.net/api/DocumentObject/GetImageAsync?ImageId=40050679" TargetMode="External"/><Relationship Id="rId344" Type="http://schemas.openxmlformats.org/officeDocument/2006/relationships/image" Target="media/image140.jpeg"/><Relationship Id="rId530" Type="http://schemas.openxmlformats.org/officeDocument/2006/relationships/image" Target="https://prod-prg-document-store-api.azurewebsites.net/api/DocumentObject/GetImageAsync?ImageId=40050771" TargetMode="External"/><Relationship Id="rId20" Type="http://schemas.openxmlformats.org/officeDocument/2006/relationships/hyperlink" Target="http://online.zakon.kz/Document/?doc_id=30012245" TargetMode="External"/><Relationship Id="rId41" Type="http://schemas.openxmlformats.org/officeDocument/2006/relationships/hyperlink" Target="http://online.zakon.kz/Document/?doc_id=30039148" TargetMode="External"/><Relationship Id="rId62" Type="http://schemas.openxmlformats.org/officeDocument/2006/relationships/image" Target="https://prod-prg-document-store-api.azurewebsites.net/api/DocumentObject/GetImageAsync?ImageId=40050554" TargetMode="External"/><Relationship Id="rId83" Type="http://schemas.openxmlformats.org/officeDocument/2006/relationships/image" Target="media/image19.jpeg"/><Relationship Id="rId179" Type="http://schemas.openxmlformats.org/officeDocument/2006/relationships/image" Target="https://prod-prg-document-store-api.azurewebsites.net/api/DocumentObject/GetImageAsync?ImageId=40050610" TargetMode="External"/><Relationship Id="rId365" Type="http://schemas.openxmlformats.org/officeDocument/2006/relationships/image" Target="https://prod-prg-document-store-api.azurewebsites.net/api/DocumentObject/GetImageAsync?ImageId=40050697" TargetMode="External"/><Relationship Id="rId386" Type="http://schemas.openxmlformats.org/officeDocument/2006/relationships/image" Target="media/image161.jpeg"/><Relationship Id="rId551" Type="http://schemas.openxmlformats.org/officeDocument/2006/relationships/hyperlink" Target="http://online.zakon.kz/Document/?doc_id=1039301" TargetMode="External"/><Relationship Id="rId190" Type="http://schemas.openxmlformats.org/officeDocument/2006/relationships/image" Target="https://prod-prg-document-store-api.azurewebsites.net/api/DocumentObject/GetImageAsync?ImageId=40050615" TargetMode="External"/><Relationship Id="rId204" Type="http://schemas.openxmlformats.org/officeDocument/2006/relationships/image" Target="https://prod-prg-document-store-api.azurewebsites.net/api/DocumentObject/GetImageAsync?ImageId=40050622" TargetMode="External"/><Relationship Id="rId225" Type="http://schemas.openxmlformats.org/officeDocument/2006/relationships/image" Target="media/image87.jpeg"/><Relationship Id="rId246" Type="http://schemas.openxmlformats.org/officeDocument/2006/relationships/image" Target="media/image96.gif"/><Relationship Id="rId267" Type="http://schemas.openxmlformats.org/officeDocument/2006/relationships/image" Target="https://prod-prg-document-store-api.azurewebsites.net/api/DocumentObject/GetImageAsync?ImageId=40050653" TargetMode="External"/><Relationship Id="rId288" Type="http://schemas.openxmlformats.org/officeDocument/2006/relationships/image" Target="media/image117.jpeg"/><Relationship Id="rId411" Type="http://schemas.openxmlformats.org/officeDocument/2006/relationships/image" Target="media/image173.gif"/><Relationship Id="rId432" Type="http://schemas.openxmlformats.org/officeDocument/2006/relationships/image" Target="media/image183.jpeg"/><Relationship Id="rId453" Type="http://schemas.openxmlformats.org/officeDocument/2006/relationships/image" Target="https://prod-prg-document-store-api.azurewebsites.net/api/DocumentObject/GetImageAsync?ImageId=40050740" TargetMode="External"/><Relationship Id="rId474" Type="http://schemas.openxmlformats.org/officeDocument/2006/relationships/hyperlink" Target="http://online.zakon.kz/Document/?doc_id=30012245" TargetMode="External"/><Relationship Id="rId509" Type="http://schemas.openxmlformats.org/officeDocument/2006/relationships/image" Target="https://prod-prg-document-store-api.azurewebsites.net/api/DocumentObject/GetImageAsync?ImageId=40050762" TargetMode="External"/><Relationship Id="rId106" Type="http://schemas.openxmlformats.org/officeDocument/2006/relationships/image" Target="https://prod-prg-document-store-api.azurewebsites.net/api/DocumentObject/GetImageAsync?ImageId=40050575" TargetMode="External"/><Relationship Id="rId127" Type="http://schemas.openxmlformats.org/officeDocument/2006/relationships/image" Target="https://prod-prg-document-store-api.azurewebsites.net/api/DocumentObject/GetImageAsync?ImageId=40050585" TargetMode="External"/><Relationship Id="rId313" Type="http://schemas.openxmlformats.org/officeDocument/2006/relationships/image" Target="https://prod-prg-document-store-api.azurewebsites.net/api/DocumentObject/GetImageAsync?ImageId=40050674" TargetMode="External"/><Relationship Id="rId495" Type="http://schemas.openxmlformats.org/officeDocument/2006/relationships/image" Target="https://prod-prg-document-store-api.azurewebsites.net/api/DocumentObject/GetImageAsync?ImageId=40050755" TargetMode="External"/><Relationship Id="rId10" Type="http://schemas.openxmlformats.org/officeDocument/2006/relationships/hyperlink" Target="http://online.zakon.kz/Document/?doc_id=30012245" TargetMode="External"/><Relationship Id="rId31" Type="http://schemas.openxmlformats.org/officeDocument/2006/relationships/hyperlink" Target="http://online.zakon.kz/Document/?doc_id=30012245" TargetMode="External"/><Relationship Id="rId52" Type="http://schemas.openxmlformats.org/officeDocument/2006/relationships/image" Target="media/image6.gif"/><Relationship Id="rId73" Type="http://schemas.openxmlformats.org/officeDocument/2006/relationships/image" Target="media/image14.jpeg"/><Relationship Id="rId94" Type="http://schemas.openxmlformats.org/officeDocument/2006/relationships/image" Target="https://prod-prg-document-store-api.azurewebsites.net/api/DocumentObject/GetImageAsync?ImageId=40050569" TargetMode="External"/><Relationship Id="rId148" Type="http://schemas.openxmlformats.org/officeDocument/2006/relationships/image" Target="media/image51.gif"/><Relationship Id="rId169" Type="http://schemas.openxmlformats.org/officeDocument/2006/relationships/image" Target="https://prod-prg-document-store-api.azurewebsites.net/api/DocumentObject/GetImageAsync?ImageId=40050606" TargetMode="External"/><Relationship Id="rId334" Type="http://schemas.openxmlformats.org/officeDocument/2006/relationships/image" Target="media/image135.jpeg"/><Relationship Id="rId355" Type="http://schemas.openxmlformats.org/officeDocument/2006/relationships/image" Target="https://prod-prg-document-store-api.azurewebsites.net/api/DocumentObject/GetImageAsync?ImageId=40050692" TargetMode="External"/><Relationship Id="rId376" Type="http://schemas.openxmlformats.org/officeDocument/2006/relationships/image" Target="media/image156.jpeg"/><Relationship Id="rId397" Type="http://schemas.openxmlformats.org/officeDocument/2006/relationships/image" Target="media/image166.jpeg"/><Relationship Id="rId520" Type="http://schemas.openxmlformats.org/officeDocument/2006/relationships/image" Target="https://prod-prg-document-store-api.azurewebsites.net/api/DocumentObject/GetImageAsync?ImageId=40050767" TargetMode="External"/><Relationship Id="rId541" Type="http://schemas.openxmlformats.org/officeDocument/2006/relationships/image" Target="https://prod-prg-document-store-api.azurewebsites.net/api/DocumentObject/GetImageAsync?ImageId=40050776" TargetMode="External"/><Relationship Id="rId562" Type="http://schemas.openxmlformats.org/officeDocument/2006/relationships/header" Target="header3.xml"/><Relationship Id="rId4" Type="http://schemas.openxmlformats.org/officeDocument/2006/relationships/footnotes" Target="footnotes.xml"/><Relationship Id="rId180" Type="http://schemas.openxmlformats.org/officeDocument/2006/relationships/image" Target="media/image65.jpeg"/><Relationship Id="rId215" Type="http://schemas.openxmlformats.org/officeDocument/2006/relationships/image" Target="media/image82.jpeg"/><Relationship Id="rId236" Type="http://schemas.openxmlformats.org/officeDocument/2006/relationships/hyperlink" Target="http://online.zakon.kz/Document/?doc_id=30002356" TargetMode="External"/><Relationship Id="rId257" Type="http://schemas.openxmlformats.org/officeDocument/2006/relationships/image" Target="https://prod-prg-document-store-api.azurewebsites.net/api/DocumentObject/GetImageAsync?ImageId=40050648" TargetMode="External"/><Relationship Id="rId278" Type="http://schemas.openxmlformats.org/officeDocument/2006/relationships/image" Target="media/image112.jpeg"/><Relationship Id="rId401" Type="http://schemas.openxmlformats.org/officeDocument/2006/relationships/image" Target="media/image168.gif"/><Relationship Id="rId422" Type="http://schemas.openxmlformats.org/officeDocument/2006/relationships/image" Target="media/image178.gif"/><Relationship Id="rId443" Type="http://schemas.openxmlformats.org/officeDocument/2006/relationships/image" Target="https://prod-prg-document-store-api.azurewebsites.net/api/DocumentObject/GetImageAsync?ImageId=40050735" TargetMode="External"/><Relationship Id="rId464" Type="http://schemas.openxmlformats.org/officeDocument/2006/relationships/image" Target="https://prod-prg-document-store-api.azurewebsites.net/api/DocumentObject/GetImageAsync?ImageId=40050744" TargetMode="External"/><Relationship Id="rId303" Type="http://schemas.openxmlformats.org/officeDocument/2006/relationships/image" Target="https://prod-prg-document-store-api.azurewebsites.net/api/DocumentObject/GetImageAsync?ImageId=40050669" TargetMode="External"/><Relationship Id="rId485" Type="http://schemas.openxmlformats.org/officeDocument/2006/relationships/image" Target="media/image207.jpeg"/><Relationship Id="rId42" Type="http://schemas.openxmlformats.org/officeDocument/2006/relationships/image" Target="media/image1.jpeg"/><Relationship Id="rId84" Type="http://schemas.openxmlformats.org/officeDocument/2006/relationships/image" Target="https://prod-prg-document-store-api.azurewebsites.net/api/DocumentObject/GetImageAsync?ImageId=40050564" TargetMode="External"/><Relationship Id="rId138" Type="http://schemas.openxmlformats.org/officeDocument/2006/relationships/image" Target="media/image46.gif"/><Relationship Id="rId345" Type="http://schemas.openxmlformats.org/officeDocument/2006/relationships/image" Target="https://prod-prg-document-store-api.azurewebsites.net/api/DocumentObject/GetImageAsync?ImageId=40050687" TargetMode="External"/><Relationship Id="rId387" Type="http://schemas.openxmlformats.org/officeDocument/2006/relationships/image" Target="https://prod-prg-document-store-api.azurewebsites.net/api/DocumentObject/GetImageAsync?ImageId=40050708" TargetMode="External"/><Relationship Id="rId510" Type="http://schemas.openxmlformats.org/officeDocument/2006/relationships/hyperlink" Target="http://online.zakon.kz/Document/?doc_id=30012245" TargetMode="External"/><Relationship Id="rId552" Type="http://schemas.openxmlformats.org/officeDocument/2006/relationships/hyperlink" Target="http://online.zakon.kz/Document/?doc_id=30039506" TargetMode="External"/><Relationship Id="rId191" Type="http://schemas.openxmlformats.org/officeDocument/2006/relationships/image" Target="media/image70.gif"/><Relationship Id="rId205" Type="http://schemas.openxmlformats.org/officeDocument/2006/relationships/image" Target="media/image77.jpeg"/><Relationship Id="rId247" Type="http://schemas.openxmlformats.org/officeDocument/2006/relationships/image" Target="https://prod-prg-document-store-api.azurewebsites.net/api/DocumentObject/GetImageAsync?ImageId=40050642" TargetMode="External"/><Relationship Id="rId412" Type="http://schemas.openxmlformats.org/officeDocument/2006/relationships/image" Target="https://prod-prg-document-store-api.azurewebsites.net/api/DocumentObject/GetImageAsync?ImageId=40050720" TargetMode="External"/><Relationship Id="rId107" Type="http://schemas.openxmlformats.org/officeDocument/2006/relationships/image" Target="media/image31.gif"/><Relationship Id="rId289" Type="http://schemas.openxmlformats.org/officeDocument/2006/relationships/image" Target="https://prod-prg-document-store-api.azurewebsites.net/api/DocumentObject/GetImageAsync?ImageId=40050664" TargetMode="External"/><Relationship Id="rId454" Type="http://schemas.openxmlformats.org/officeDocument/2006/relationships/image" Target="media/image194.jpeg"/><Relationship Id="rId496" Type="http://schemas.openxmlformats.org/officeDocument/2006/relationships/image" Target="media/image209.jpeg"/><Relationship Id="rId11" Type="http://schemas.openxmlformats.org/officeDocument/2006/relationships/hyperlink" Target="http://online.zakon.kz/Document/?doc_id=30012245" TargetMode="External"/><Relationship Id="rId53" Type="http://schemas.openxmlformats.org/officeDocument/2006/relationships/image" Target="https://prod-prg-document-store-api.azurewebsites.net/api/DocumentObject/GetImageAsync?ImageId=40050551" TargetMode="External"/><Relationship Id="rId149" Type="http://schemas.openxmlformats.org/officeDocument/2006/relationships/image" Target="https://prod-prg-document-store-api.azurewebsites.net/api/DocumentObject/GetImageAsync?ImageId=40050597" TargetMode="External"/><Relationship Id="rId314" Type="http://schemas.openxmlformats.org/officeDocument/2006/relationships/image" Target="media/image128.gif"/><Relationship Id="rId356" Type="http://schemas.openxmlformats.org/officeDocument/2006/relationships/image" Target="media/image146.jpeg"/><Relationship Id="rId398" Type="http://schemas.openxmlformats.org/officeDocument/2006/relationships/image" Target="https://prod-prg-document-store-api.azurewebsites.net/api/DocumentObject/GetImageAsync?ImageId=40050713" TargetMode="External"/><Relationship Id="rId521" Type="http://schemas.openxmlformats.org/officeDocument/2006/relationships/image" Target="media/image221.jpeg"/><Relationship Id="rId563" Type="http://schemas.openxmlformats.org/officeDocument/2006/relationships/footer" Target="footer3.xml"/><Relationship Id="rId95" Type="http://schemas.openxmlformats.org/officeDocument/2006/relationships/image" Target="media/image25.gif"/><Relationship Id="rId160" Type="http://schemas.openxmlformats.org/officeDocument/2006/relationships/image" Target="media/image56.gif"/><Relationship Id="rId216" Type="http://schemas.openxmlformats.org/officeDocument/2006/relationships/image" Target="https://prod-prg-document-store-api.azurewebsites.net/api/DocumentObject/GetImageAsync?ImageId=40050628" TargetMode="External"/><Relationship Id="rId423" Type="http://schemas.openxmlformats.org/officeDocument/2006/relationships/image" Target="https://prod-prg-document-store-api.azurewebsites.net/api/DocumentObject/GetImageAsync?ImageId=40050725" TargetMode="External"/><Relationship Id="rId258" Type="http://schemas.openxmlformats.org/officeDocument/2006/relationships/image" Target="media/image102.gif"/><Relationship Id="rId465" Type="http://schemas.openxmlformats.org/officeDocument/2006/relationships/image" Target="media/image198.jpeg"/><Relationship Id="rId22" Type="http://schemas.openxmlformats.org/officeDocument/2006/relationships/hyperlink" Target="http://online.zakon.kz/Document/?doc_id=30012245" TargetMode="External"/><Relationship Id="rId64" Type="http://schemas.openxmlformats.org/officeDocument/2006/relationships/image" Target="https://prod-prg-document-store-api.azurewebsites.net/api/DocumentObject/GetImageAsync?ImageId=40050555" TargetMode="External"/><Relationship Id="rId118" Type="http://schemas.openxmlformats.org/officeDocument/2006/relationships/image" Target="https://prod-prg-document-store-api.azurewebsites.net/api/DocumentObject/GetImageAsync?ImageId=40050581" TargetMode="External"/><Relationship Id="rId325" Type="http://schemas.openxmlformats.org/officeDocument/2006/relationships/image" Target="https://prod-prg-document-store-api.azurewebsites.net/api/DocumentObject/GetImageAsync?ImageId=40050680" TargetMode="External"/><Relationship Id="rId367" Type="http://schemas.openxmlformats.org/officeDocument/2006/relationships/image" Target="https://prod-prg-document-store-api.azurewebsites.net/api/DocumentObject/GetImageAsync?ImageId=40050698" TargetMode="External"/><Relationship Id="rId532" Type="http://schemas.openxmlformats.org/officeDocument/2006/relationships/image" Target="https://prod-prg-document-store-api.azurewebsites.net/api/DocumentObject/GetImageAsync?ImageId=40050772" TargetMode="External"/><Relationship Id="rId171" Type="http://schemas.openxmlformats.org/officeDocument/2006/relationships/image" Target="https://prod-prg-document-store-api.azurewebsites.net/api/DocumentObject/GetImageAsync?ImageId=40050607" TargetMode="External"/><Relationship Id="rId227" Type="http://schemas.openxmlformats.org/officeDocument/2006/relationships/image" Target="media/image88.jpeg"/><Relationship Id="rId269" Type="http://schemas.openxmlformats.org/officeDocument/2006/relationships/image" Target="https://prod-prg-document-store-api.azurewebsites.net/api/DocumentObject/GetImageAsync?ImageId=40050654" TargetMode="External"/><Relationship Id="rId434" Type="http://schemas.openxmlformats.org/officeDocument/2006/relationships/image" Target="media/image184.jpeg"/><Relationship Id="rId476" Type="http://schemas.openxmlformats.org/officeDocument/2006/relationships/image" Target="https://prod-prg-document-store-api.azurewebsites.net/api/DocumentObject/GetImageAsync?ImageId=40050749" TargetMode="External"/><Relationship Id="rId33" Type="http://schemas.openxmlformats.org/officeDocument/2006/relationships/hyperlink" Target="http://online.zakon.kz/Document/?doc_id=30012245" TargetMode="External"/><Relationship Id="rId129" Type="http://schemas.openxmlformats.org/officeDocument/2006/relationships/image" Target="https://prod-prg-document-store-api.azurewebsites.net/api/DocumentObject/GetImageAsync?ImageId=40050586" TargetMode="External"/><Relationship Id="rId280" Type="http://schemas.openxmlformats.org/officeDocument/2006/relationships/image" Target="media/image113.jpeg"/><Relationship Id="rId336" Type="http://schemas.openxmlformats.org/officeDocument/2006/relationships/image" Target="media/image136.jpeg"/><Relationship Id="rId501" Type="http://schemas.openxmlformats.org/officeDocument/2006/relationships/image" Target="https://prod-prg-document-store-api.azurewebsites.net/api/DocumentObject/GetImageAsync?ImageId=40050758" TargetMode="External"/><Relationship Id="rId543" Type="http://schemas.openxmlformats.org/officeDocument/2006/relationships/hyperlink" Target="http://online.zakon.kz/Document/?doc_id=30002356" TargetMode="External"/><Relationship Id="rId75" Type="http://schemas.openxmlformats.org/officeDocument/2006/relationships/image" Target="media/image15.jpeg"/><Relationship Id="rId140" Type="http://schemas.openxmlformats.org/officeDocument/2006/relationships/image" Target="media/image47.gif"/><Relationship Id="rId182" Type="http://schemas.openxmlformats.org/officeDocument/2006/relationships/hyperlink" Target="http://online.zakon.kz/Document/?doc_id=30002356" TargetMode="External"/><Relationship Id="rId378" Type="http://schemas.openxmlformats.org/officeDocument/2006/relationships/image" Target="media/image157.jpeg"/><Relationship Id="rId403" Type="http://schemas.openxmlformats.org/officeDocument/2006/relationships/image" Target="media/image169.gif"/><Relationship Id="rId6" Type="http://schemas.openxmlformats.org/officeDocument/2006/relationships/hyperlink" Target="http://online.zakon.kz/Document/?doc_id=30012245" TargetMode="External"/><Relationship Id="rId238" Type="http://schemas.openxmlformats.org/officeDocument/2006/relationships/image" Target="media/image92.jpeg"/><Relationship Id="rId445" Type="http://schemas.openxmlformats.org/officeDocument/2006/relationships/image" Target="https://prod-prg-document-store-api.azurewebsites.net/api/DocumentObject/GetImageAsync?ImageId=40050736" TargetMode="External"/><Relationship Id="rId487" Type="http://schemas.openxmlformats.org/officeDocument/2006/relationships/hyperlink" Target="http://online.zakon.kz/Document/?doc_id=30012245" TargetMode="External"/><Relationship Id="rId291" Type="http://schemas.openxmlformats.org/officeDocument/2006/relationships/hyperlink" Target="http://online.zakon.kz/Document/?doc_id=30043136" TargetMode="External"/><Relationship Id="rId305" Type="http://schemas.openxmlformats.org/officeDocument/2006/relationships/image" Target="https://prod-prg-document-store-api.azurewebsites.net/api/DocumentObject/GetImageAsync?ImageId=40050670" TargetMode="External"/><Relationship Id="rId347" Type="http://schemas.openxmlformats.org/officeDocument/2006/relationships/image" Target="https://prod-prg-document-store-api.azurewebsites.net/api/DocumentObject/GetImageAsync?ImageId=40050688" TargetMode="External"/><Relationship Id="rId512" Type="http://schemas.openxmlformats.org/officeDocument/2006/relationships/image" Target="https://prod-prg-document-store-api.azurewebsites.net/api/DocumentObject/GetImageAsync?ImageId=40050763" TargetMode="External"/><Relationship Id="rId44" Type="http://schemas.openxmlformats.org/officeDocument/2006/relationships/image" Target="media/image2.jpeg"/><Relationship Id="rId86" Type="http://schemas.openxmlformats.org/officeDocument/2006/relationships/image" Target="https://prod-prg-document-store-api.azurewebsites.net/api/DocumentObject/GetImageAsync?ImageId=40050565" TargetMode="External"/><Relationship Id="rId151" Type="http://schemas.openxmlformats.org/officeDocument/2006/relationships/image" Target="https://prod-prg-document-store-api.azurewebsites.net/api/DocumentObject/GetImageAsync?ImageId=40050598" TargetMode="External"/><Relationship Id="rId389" Type="http://schemas.openxmlformats.org/officeDocument/2006/relationships/image" Target="media/image162.gif"/><Relationship Id="rId554" Type="http://schemas.openxmlformats.org/officeDocument/2006/relationships/hyperlink" Target="http://online.zakon.kz/Document/?doc_id=30043146" TargetMode="External"/><Relationship Id="rId193" Type="http://schemas.openxmlformats.org/officeDocument/2006/relationships/image" Target="media/image71.gif"/><Relationship Id="rId207" Type="http://schemas.openxmlformats.org/officeDocument/2006/relationships/image" Target="media/image78.jpeg"/><Relationship Id="rId249" Type="http://schemas.openxmlformats.org/officeDocument/2006/relationships/image" Target="https://prod-prg-document-store-api.azurewebsites.net/api/DocumentObject/GetImageAsync?ImageId=40050643" TargetMode="External"/><Relationship Id="rId414" Type="http://schemas.openxmlformats.org/officeDocument/2006/relationships/image" Target="https://prod-prg-document-store-api.azurewebsites.net/api/DocumentObject/GetImageAsync?ImageId=40050721" TargetMode="External"/><Relationship Id="rId456" Type="http://schemas.openxmlformats.org/officeDocument/2006/relationships/image" Target="media/image195.jpeg"/><Relationship Id="rId498" Type="http://schemas.openxmlformats.org/officeDocument/2006/relationships/image" Target="media/image210.jpeg"/><Relationship Id="rId13" Type="http://schemas.openxmlformats.org/officeDocument/2006/relationships/hyperlink" Target="http://online.zakon.kz/Document/?doc_id=30012245" TargetMode="External"/><Relationship Id="rId109" Type="http://schemas.openxmlformats.org/officeDocument/2006/relationships/image" Target="media/image32.gif"/><Relationship Id="rId260" Type="http://schemas.openxmlformats.org/officeDocument/2006/relationships/image" Target="media/image103.gif"/><Relationship Id="rId316" Type="http://schemas.openxmlformats.org/officeDocument/2006/relationships/image" Target="media/image129.gif"/><Relationship Id="rId523" Type="http://schemas.openxmlformats.org/officeDocument/2006/relationships/hyperlink" Target="http://online.zakon.kz/Document/?doc_id=30012245" TargetMode="External"/><Relationship Id="rId55" Type="http://schemas.openxmlformats.org/officeDocument/2006/relationships/image" Target="https://prod-prg-document-store-api.azurewebsites.net/api/DocumentObject/GetImageAsync?ImageId=40050552" TargetMode="External"/><Relationship Id="rId97" Type="http://schemas.openxmlformats.org/officeDocument/2006/relationships/image" Target="media/image26.gif"/><Relationship Id="rId120" Type="http://schemas.openxmlformats.org/officeDocument/2006/relationships/image" Target="https://prod-prg-document-store-api.azurewebsites.net/api/DocumentObject/GetImageAsync?ImageId=40050582" TargetMode="External"/><Relationship Id="rId358" Type="http://schemas.openxmlformats.org/officeDocument/2006/relationships/image" Target="media/image147.jpeg"/><Relationship Id="rId565" Type="http://schemas.openxmlformats.org/officeDocument/2006/relationships/theme" Target="theme/theme1.xml"/><Relationship Id="rId162" Type="http://schemas.openxmlformats.org/officeDocument/2006/relationships/image" Target="media/image57.gif"/><Relationship Id="rId218" Type="http://schemas.openxmlformats.org/officeDocument/2006/relationships/image" Target="https://prod-prg-document-store-api.azurewebsites.net/api/DocumentObject/GetImageAsync?ImageId=40050629" TargetMode="External"/><Relationship Id="rId425" Type="http://schemas.openxmlformats.org/officeDocument/2006/relationships/image" Target="https://prod-prg-document-store-api.azurewebsites.net/api/DocumentObject/GetImageAsync?ImageId=40050726" TargetMode="External"/><Relationship Id="rId467" Type="http://schemas.openxmlformats.org/officeDocument/2006/relationships/image" Target="media/image199.jpeg"/><Relationship Id="rId271" Type="http://schemas.openxmlformats.org/officeDocument/2006/relationships/image" Target="https://prod-prg-document-store-api.azurewebsites.net/api/DocumentObject/GetImageAsync?ImageId=40050655" TargetMode="External"/><Relationship Id="rId24" Type="http://schemas.openxmlformats.org/officeDocument/2006/relationships/hyperlink" Target="http://online.zakon.kz/Document/?doc_id=30012245" TargetMode="External"/><Relationship Id="rId66" Type="http://schemas.openxmlformats.org/officeDocument/2006/relationships/image" Target="https://prod-prg-document-store-api.azurewebsites.net/api/DocumentObject/GetImageAsync?ImageId=40050556" TargetMode="External"/><Relationship Id="rId131" Type="http://schemas.openxmlformats.org/officeDocument/2006/relationships/image" Target="https://prod-prg-document-store-api.azurewebsites.net/api/DocumentObject/GetImageAsync?ImageId=40050587" TargetMode="External"/><Relationship Id="rId327" Type="http://schemas.openxmlformats.org/officeDocument/2006/relationships/image" Target="https://prod-prg-document-store-api.azurewebsites.net/api/DocumentObject/GetImageAsync?ImageId=40050681" TargetMode="External"/><Relationship Id="rId369" Type="http://schemas.openxmlformats.org/officeDocument/2006/relationships/image" Target="https://prod-prg-document-store-api.azurewebsites.net/api/DocumentObject/GetImageAsync?ImageId=40050699" TargetMode="External"/><Relationship Id="rId534" Type="http://schemas.openxmlformats.org/officeDocument/2006/relationships/image" Target="media/image226.jpeg"/><Relationship Id="rId173" Type="http://schemas.openxmlformats.org/officeDocument/2006/relationships/image" Target="https://prod-prg-document-store-api.azurewebsites.net/api/DocumentObject/GetImageAsync?ImageId=40050608" TargetMode="External"/><Relationship Id="rId229" Type="http://schemas.openxmlformats.org/officeDocument/2006/relationships/image" Target="media/image89.jpeg"/><Relationship Id="rId380" Type="http://schemas.openxmlformats.org/officeDocument/2006/relationships/image" Target="media/image158.jpeg"/><Relationship Id="rId436" Type="http://schemas.openxmlformats.org/officeDocument/2006/relationships/image" Target="media/image185.jpeg"/><Relationship Id="rId240" Type="http://schemas.openxmlformats.org/officeDocument/2006/relationships/image" Target="media/image93.jpeg"/><Relationship Id="rId478" Type="http://schemas.openxmlformats.org/officeDocument/2006/relationships/image" Target="https://prod-prg-document-store-api.azurewebsites.net/api/DocumentObject/GetImageAsync?ImageId=40050750" TargetMode="External"/><Relationship Id="rId35" Type="http://schemas.openxmlformats.org/officeDocument/2006/relationships/hyperlink" Target="http://online.zakon.kz/Document/?doc_id=30039148" TargetMode="External"/><Relationship Id="rId77" Type="http://schemas.openxmlformats.org/officeDocument/2006/relationships/image" Target="media/image16.jpeg"/><Relationship Id="rId100" Type="http://schemas.openxmlformats.org/officeDocument/2006/relationships/image" Target="https://prod-prg-document-store-api.azurewebsites.net/api/DocumentObject/GetImageAsync?ImageId=40050572" TargetMode="External"/><Relationship Id="rId282" Type="http://schemas.openxmlformats.org/officeDocument/2006/relationships/image" Target="media/image114.jpeg"/><Relationship Id="rId338" Type="http://schemas.openxmlformats.org/officeDocument/2006/relationships/image" Target="media/image137.jpeg"/><Relationship Id="rId503" Type="http://schemas.openxmlformats.org/officeDocument/2006/relationships/image" Target="https://prod-prg-document-store-api.azurewebsites.net/api/DocumentObject/GetImageAsync?ImageId=40050759" TargetMode="External"/><Relationship Id="rId545" Type="http://schemas.openxmlformats.org/officeDocument/2006/relationships/hyperlink" Target="http://online.zakon.kz/Document/?doc_id=30001421" TargetMode="External"/><Relationship Id="rId8" Type="http://schemas.openxmlformats.org/officeDocument/2006/relationships/hyperlink" Target="http://online.zakon.kz/Document/?doc_id=30012245" TargetMode="External"/><Relationship Id="rId142" Type="http://schemas.openxmlformats.org/officeDocument/2006/relationships/image" Target="media/image48.gif"/><Relationship Id="rId184" Type="http://schemas.openxmlformats.org/officeDocument/2006/relationships/image" Target="https://prod-prg-document-store-api.azurewebsites.net/api/DocumentObject/GetImageAsync?ImageId=40050612" TargetMode="External"/><Relationship Id="rId391" Type="http://schemas.openxmlformats.org/officeDocument/2006/relationships/image" Target="media/image163.jpeg"/><Relationship Id="rId405" Type="http://schemas.openxmlformats.org/officeDocument/2006/relationships/image" Target="media/image170.gif"/><Relationship Id="rId447" Type="http://schemas.openxmlformats.org/officeDocument/2006/relationships/image" Target="https://prod-prg-document-store-api.azurewebsites.net/api/DocumentObject/GetImageAsync?ImageId=40050737" TargetMode="External"/><Relationship Id="rId251" Type="http://schemas.openxmlformats.org/officeDocument/2006/relationships/image" Target="https://prod-prg-document-store-api.azurewebsites.net/api/DocumentObject/GetImageAsync?ImageId=40050644" TargetMode="External"/><Relationship Id="rId489" Type="http://schemas.openxmlformats.org/officeDocument/2006/relationships/hyperlink" Target="http://online.zakon.kz/Document/?doc_id=30012245" TargetMode="External"/><Relationship Id="rId46" Type="http://schemas.openxmlformats.org/officeDocument/2006/relationships/image" Target="media/image3.jpeg"/><Relationship Id="rId293" Type="http://schemas.openxmlformats.org/officeDocument/2006/relationships/hyperlink" Target="http://online.zakon.kz/Document/?doc_id=30012245" TargetMode="External"/><Relationship Id="rId307" Type="http://schemas.openxmlformats.org/officeDocument/2006/relationships/image" Target="https://prod-prg-document-store-api.azurewebsites.net/api/DocumentObject/GetImageAsync?ImageId=40050671" TargetMode="External"/><Relationship Id="rId349" Type="http://schemas.openxmlformats.org/officeDocument/2006/relationships/image" Target="https://prod-prg-document-store-api.azurewebsites.net/api/DocumentObject/GetImageAsync?ImageId=40050689" TargetMode="External"/><Relationship Id="rId514" Type="http://schemas.openxmlformats.org/officeDocument/2006/relationships/image" Target="https://prod-prg-document-store-api.azurewebsites.net/api/DocumentObject/GetImageAsync?ImageId=40050764" TargetMode="External"/><Relationship Id="rId556" Type="http://schemas.openxmlformats.org/officeDocument/2006/relationships/hyperlink" Target="http://online.zakon.kz/Document/?doc_id=30040337" TargetMode="External"/><Relationship Id="rId88" Type="http://schemas.openxmlformats.org/officeDocument/2006/relationships/image" Target="https://prod-prg-document-store-api.azurewebsites.net/api/DocumentObject/GetImageAsync?ImageId=40050566" TargetMode="External"/><Relationship Id="rId111" Type="http://schemas.openxmlformats.org/officeDocument/2006/relationships/image" Target="media/image33.jpeg"/><Relationship Id="rId153" Type="http://schemas.openxmlformats.org/officeDocument/2006/relationships/hyperlink" Target="http://online.zakon.kz/Document/?doc_id=1039301" TargetMode="External"/><Relationship Id="rId195" Type="http://schemas.openxmlformats.org/officeDocument/2006/relationships/image" Target="media/image72.jpeg"/><Relationship Id="rId209" Type="http://schemas.openxmlformats.org/officeDocument/2006/relationships/image" Target="media/image79.jpeg"/><Relationship Id="rId360" Type="http://schemas.openxmlformats.org/officeDocument/2006/relationships/image" Target="media/image148.jpeg"/><Relationship Id="rId416" Type="http://schemas.openxmlformats.org/officeDocument/2006/relationships/image" Target="https://prod-prg-document-store-api.azurewebsites.net/api/DocumentObject/GetImageAsync?ImageId=40050722" TargetMode="External"/><Relationship Id="rId220" Type="http://schemas.openxmlformats.org/officeDocument/2006/relationships/image" Target="https://prod-prg-document-store-api.azurewebsites.net/api/DocumentObject/GetImageAsync?ImageId=40050630" TargetMode="External"/><Relationship Id="rId458" Type="http://schemas.openxmlformats.org/officeDocument/2006/relationships/hyperlink" Target="http://online.zakon.kz/Document/?doc_id=30012245" TargetMode="External"/><Relationship Id="rId15" Type="http://schemas.openxmlformats.org/officeDocument/2006/relationships/hyperlink" Target="http://online.zakon.kz/Document/?doc_id=30012245" TargetMode="External"/><Relationship Id="rId57" Type="http://schemas.openxmlformats.org/officeDocument/2006/relationships/hyperlink" Target="http://online.zakon.kz/Document/?doc_id=30039506" TargetMode="External"/><Relationship Id="rId262" Type="http://schemas.openxmlformats.org/officeDocument/2006/relationships/image" Target="media/image104.gif"/><Relationship Id="rId318" Type="http://schemas.openxmlformats.org/officeDocument/2006/relationships/image" Target="media/image130.gif"/><Relationship Id="rId525" Type="http://schemas.openxmlformats.org/officeDocument/2006/relationships/image" Target="https://prod-prg-document-store-api.azurewebsites.net/api/DocumentObject/GetImageAsync?ImageId=40050769" TargetMode="External"/><Relationship Id="rId99" Type="http://schemas.openxmlformats.org/officeDocument/2006/relationships/image" Target="media/image27.gif"/><Relationship Id="rId122" Type="http://schemas.openxmlformats.org/officeDocument/2006/relationships/image" Target="https://prod-prg-document-store-api.azurewebsites.net/api/DocumentObject/GetImageAsync?ImageId=40050583" TargetMode="External"/><Relationship Id="rId164" Type="http://schemas.openxmlformats.org/officeDocument/2006/relationships/image" Target="media/image58.gif"/><Relationship Id="rId371" Type="http://schemas.openxmlformats.org/officeDocument/2006/relationships/image" Target="https://prod-prg-document-store-api.azurewebsites.net/api/DocumentObject/GetImageAsync?ImageId=40050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15956</Words>
  <Characters>90954</Characters>
  <Application>Microsoft Office Word</Application>
  <DocSecurity>0</DocSecurity>
  <Lines>757</Lines>
  <Paragraphs>213</Paragraphs>
  <ScaleCrop>false</ScaleCrop>
  <Company/>
  <LinksUpToDate>false</LinksUpToDate>
  <CharactersWithSpaces>106697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5.06-11-2004 «Ограждающие конструкции с применением гипсокартонных листов»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2021-09-08T18:38:00Z</dcterms:created>
  <dcterms:modified xsi:type="dcterms:W3CDTF">2021-09-08T18:38:00Z</dcterms:modified>
</cp:coreProperties>
</file>