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FF596F">
      <w:pPr>
        <w:jc w:val="center"/>
      </w:pPr>
      <w:bookmarkStart w:id="0" w:name="_GoBack"/>
      <w:bookmarkEnd w:id="0"/>
      <w:r>
        <w:rPr>
          <w:rStyle w:val="s1"/>
        </w:rPr>
        <w:t>Государственные нормативы в области</w:t>
      </w:r>
      <w:r>
        <w:br/>
      </w:r>
      <w:r>
        <w:rPr>
          <w:rStyle w:val="s1"/>
        </w:rPr>
        <w:t>Архитектуры, градостроительства и строительства</w:t>
      </w:r>
      <w:r>
        <w:br/>
      </w:r>
      <w:r>
        <w:rPr>
          <w:rStyle w:val="s1"/>
        </w:rPr>
        <w:t>СТРОИТЕЛЬНЫЕ НОРМЫ РЕСПУБЛИКИ КАЗАХСТАН</w:t>
      </w:r>
      <w:r>
        <w:br/>
      </w:r>
      <w:r>
        <w:rPr>
          <w:rStyle w:val="s1"/>
        </w:rPr>
        <w:t> </w:t>
      </w:r>
      <w:r>
        <w:br/>
      </w:r>
      <w:r>
        <w:rPr>
          <w:rStyle w:val="s1"/>
        </w:rPr>
        <w:t>Комитет по делам строительства и ЖКХ</w:t>
      </w:r>
      <w:r>
        <w:br/>
      </w:r>
      <w:r>
        <w:rPr>
          <w:rStyle w:val="s1"/>
        </w:rPr>
        <w:t>Министерства индустрии и торговли Республики Казахстан</w:t>
      </w:r>
      <w:r>
        <w:br/>
      </w:r>
      <w:r>
        <w:rPr>
          <w:rStyle w:val="s1"/>
        </w:rPr>
        <w:t> </w:t>
      </w:r>
      <w:r>
        <w:br/>
      </w:r>
      <w:r>
        <w:rPr>
          <w:rStyle w:val="s1"/>
        </w:rPr>
        <w:t>СН РК 8.02-17-2006</w:t>
      </w:r>
      <w:r>
        <w:br/>
      </w:r>
      <w:r>
        <w:rPr>
          <w:rStyle w:val="s1"/>
        </w:rPr>
        <w:t> </w:t>
      </w:r>
      <w:r>
        <w:br/>
      </w:r>
      <w:r>
        <w:rPr>
          <w:rStyle w:val="s1"/>
          <w:caps/>
        </w:rPr>
        <w:t>Указания по применению ценников</w:t>
      </w:r>
      <w:r>
        <w:br/>
      </w:r>
      <w:r>
        <w:rPr>
          <w:rStyle w:val="s1"/>
          <w:caps/>
        </w:rPr>
        <w:t>на пусконаладочные работы</w:t>
      </w:r>
    </w:p>
    <w:p w:rsidR="00000000" w:rsidRDefault="00FF596F">
      <w:pPr>
        <w:jc w:val="center"/>
      </w:pPr>
      <w:r>
        <w:rPr>
          <w:rStyle w:val="s3"/>
        </w:rPr>
        <w:t xml:space="preserve">(с </w:t>
      </w:r>
      <w:hyperlink r:id="rId6" w:history="1">
        <w:r>
          <w:rPr>
            <w:rStyle w:val="a3"/>
            <w:i/>
            <w:iCs/>
          </w:rPr>
          <w:t>изменениями</w:t>
        </w:r>
      </w:hyperlink>
      <w:r>
        <w:rPr>
          <w:rStyle w:val="s3"/>
        </w:rPr>
        <w:t xml:space="preserve"> от 26.12.2011 г.)</w:t>
      </w:r>
    </w:p>
    <w:p w:rsidR="00000000" w:rsidRDefault="00FF596F">
      <w:pPr>
        <w:jc w:val="center"/>
      </w:pPr>
      <w:r>
        <w:rPr>
          <w:rStyle w:val="s1"/>
          <w:caps/>
        </w:rPr>
        <w:t> </w:t>
      </w:r>
    </w:p>
    <w:p w:rsidR="00000000" w:rsidRDefault="00FF596F">
      <w:pPr>
        <w:jc w:val="center"/>
      </w:pPr>
      <w:r>
        <w:br/>
      </w:r>
      <w:r>
        <w:rPr>
          <w:rStyle w:val="s1"/>
        </w:rPr>
        <w:t> </w:t>
      </w:r>
      <w:r>
        <w:br/>
      </w:r>
      <w:r>
        <w:rPr>
          <w:rStyle w:val="s1"/>
        </w:rPr>
        <w:t>Астана 2006</w:t>
      </w:r>
      <w:r>
        <w:br/>
      </w:r>
      <w:r>
        <w:rPr>
          <w:b/>
          <w:bCs/>
        </w:rPr>
        <w:t> </w:t>
      </w:r>
      <w:r>
        <w:br/>
      </w:r>
      <w:r>
        <w:rPr>
          <w:rStyle w:val="s1"/>
        </w:rPr>
        <w:t>Сод</w:t>
      </w:r>
      <w:r>
        <w:rPr>
          <w:rStyle w:val="s1"/>
        </w:rPr>
        <w:t>ержание</w:t>
      </w:r>
    </w:p>
    <w:p w:rsidR="00000000" w:rsidRDefault="00FF596F">
      <w:pPr>
        <w:ind w:firstLine="400"/>
        <w:jc w:val="both"/>
      </w:pPr>
      <w:hyperlink r:id="rId7" w:anchor="sub_id=10" w:history="1">
        <w:r>
          <w:rPr>
            <w:rStyle w:val="a3"/>
          </w:rPr>
          <w:t>Введение</w:t>
        </w:r>
      </w:hyperlink>
    </w:p>
    <w:p w:rsidR="00000000" w:rsidRDefault="00FF596F">
      <w:pPr>
        <w:ind w:firstLine="400"/>
        <w:jc w:val="both"/>
      </w:pPr>
      <w:hyperlink r:id="rId8" w:anchor="sub_id=100" w:history="1">
        <w:r>
          <w:rPr>
            <w:rStyle w:val="a3"/>
          </w:rPr>
          <w:t>Общие положения</w:t>
        </w:r>
      </w:hyperlink>
    </w:p>
    <w:p w:rsidR="00000000" w:rsidRDefault="00FF596F">
      <w:pPr>
        <w:ind w:firstLine="400"/>
        <w:jc w:val="both"/>
      </w:pPr>
      <w:hyperlink r:id="rId9" w:anchor="sub_id=200" w:history="1">
        <w:r>
          <w:rPr>
            <w:rStyle w:val="a3"/>
          </w:rPr>
          <w:t>Порядок применения сметных норм и расценок на пусконаладочные работы</w:t>
        </w:r>
      </w:hyperlink>
    </w:p>
    <w:p w:rsidR="00000000" w:rsidRDefault="00FF596F">
      <w:pPr>
        <w:ind w:firstLine="400"/>
        <w:jc w:val="both"/>
      </w:pPr>
      <w:hyperlink r:id="rId10" w:anchor="sub_id=1" w:history="1">
        <w:r>
          <w:rPr>
            <w:rStyle w:val="a3"/>
          </w:rPr>
          <w:t>Приложение</w:t>
        </w:r>
      </w:hyperlink>
    </w:p>
    <w:p w:rsidR="00000000" w:rsidRDefault="00FF596F">
      <w:pPr>
        <w:autoSpaceDE w:val="0"/>
        <w:autoSpaceDN w:val="0"/>
        <w:jc w:val="center"/>
      </w:pPr>
      <w:r>
        <w:t> </w:t>
      </w:r>
    </w:p>
    <w:p w:rsidR="00000000" w:rsidRDefault="00FF596F">
      <w:pPr>
        <w:jc w:val="center"/>
      </w:pPr>
      <w:r>
        <w:rPr>
          <w:rStyle w:val="s1"/>
        </w:rPr>
        <w:t>ВВЕДЕНИЕ</w:t>
      </w:r>
    </w:p>
    <w:p w:rsidR="00000000" w:rsidRDefault="00FF596F">
      <w:pPr>
        <w:autoSpaceDE w:val="0"/>
        <w:autoSpaceDN w:val="0"/>
        <w:ind w:firstLine="851"/>
      </w:pPr>
      <w:r>
        <w:t> </w:t>
      </w:r>
    </w:p>
    <w:p w:rsidR="00000000" w:rsidRDefault="00FF596F">
      <w:pPr>
        <w:ind w:firstLine="400"/>
        <w:jc w:val="both"/>
      </w:pPr>
      <w:r>
        <w:rPr>
          <w:rStyle w:val="s0"/>
        </w:rPr>
        <w:t>Настоящие Указания устанавливают единый порядок применения Ценник</w:t>
      </w:r>
      <w:r>
        <w:rPr>
          <w:rStyle w:val="s0"/>
        </w:rPr>
        <w:t>ов на пусконаладочные работы на вводимых в эксплуатацию предприятиях, зданиях и сооружениях и применяются на всей территории Республики Казахстан.</w:t>
      </w:r>
    </w:p>
    <w:p w:rsidR="00000000" w:rsidRDefault="00FF596F">
      <w:pPr>
        <w:ind w:firstLine="400"/>
        <w:jc w:val="both"/>
      </w:pPr>
      <w:r>
        <w:rPr>
          <w:rStyle w:val="s0"/>
        </w:rPr>
        <w:t>Настоящие Указания обязательны для всех предприятий и организаций независимо от их принадлежности и форм собс</w:t>
      </w:r>
      <w:r>
        <w:rPr>
          <w:rStyle w:val="s0"/>
        </w:rPr>
        <w:t>твенности, осуществляющих строительство за счет средств государственного бюджета всех уровней и целевых внебюджетных фондов.</w:t>
      </w:r>
    </w:p>
    <w:p w:rsidR="00000000" w:rsidRDefault="00FF596F">
      <w:pPr>
        <w:ind w:firstLine="400"/>
        <w:jc w:val="both"/>
      </w:pPr>
      <w:r>
        <w:rPr>
          <w:rStyle w:val="s0"/>
        </w:rPr>
        <w:t>В Указаниях приводятся состав и характеристика сметных норм и расценок на пусконаладочные работы по оборудованию межотраслевого наз</w:t>
      </w:r>
      <w:r>
        <w:rPr>
          <w:rStyle w:val="s0"/>
        </w:rPr>
        <w:t>начения, порядок применения расценок при выполнении работ в более сложных производственных условиях по сравнению с предусмотренными в Ценниках.</w:t>
      </w:r>
    </w:p>
    <w:p w:rsidR="00000000" w:rsidRDefault="00FF596F">
      <w:pPr>
        <w:autoSpaceDE w:val="0"/>
        <w:autoSpaceDN w:val="0"/>
      </w:pPr>
      <w:r>
        <w:t> </w:t>
      </w:r>
    </w:p>
    <w:p w:rsidR="00000000" w:rsidRDefault="00FF596F">
      <w:pPr>
        <w:jc w:val="center"/>
      </w:pPr>
      <w:r>
        <w:rPr>
          <w:rStyle w:val="s1"/>
        </w:rPr>
        <w:t>1 ОБЩИЕ ПОЛОЖЕНИЯ</w:t>
      </w:r>
    </w:p>
    <w:p w:rsidR="00000000" w:rsidRDefault="00FF596F">
      <w:pPr>
        <w:autoSpaceDE w:val="0"/>
        <w:autoSpaceDN w:val="0"/>
      </w:pPr>
      <w:r>
        <w:t> </w:t>
      </w:r>
    </w:p>
    <w:p w:rsidR="00000000" w:rsidRDefault="00FF596F">
      <w:pPr>
        <w:ind w:firstLine="400"/>
        <w:jc w:val="both"/>
      </w:pPr>
      <w:r>
        <w:rPr>
          <w:rStyle w:val="s0"/>
        </w:rPr>
        <w:t>1.1 Настоящие Указания содержат рекомендации, являющиеся общими для всех Ценников на пуско</w:t>
      </w:r>
      <w:r>
        <w:rPr>
          <w:rStyle w:val="s0"/>
        </w:rPr>
        <w:t xml:space="preserve">наладочные работы. Перечень Ценников приведен в </w:t>
      </w:r>
      <w:hyperlink r:id="rId11" w:anchor="sub_id=1" w:history="1">
        <w:r>
          <w:rPr>
            <w:rStyle w:val="a3"/>
          </w:rPr>
          <w:t>приложении</w:t>
        </w:r>
      </w:hyperlink>
      <w:r>
        <w:rPr>
          <w:rStyle w:val="s0"/>
        </w:rPr>
        <w:t>.</w:t>
      </w:r>
    </w:p>
    <w:p w:rsidR="00000000" w:rsidRDefault="00FF596F">
      <w:pPr>
        <w:ind w:firstLine="400"/>
        <w:jc w:val="both"/>
      </w:pPr>
      <w:r>
        <w:rPr>
          <w:rStyle w:val="s0"/>
        </w:rPr>
        <w:t>В технических частях и вводных указаниях Ценников приводятся положения, обусловленные особенностями пусконаладочных р</w:t>
      </w:r>
      <w:r>
        <w:rPr>
          <w:rStyle w:val="s0"/>
        </w:rPr>
        <w:t>абот при вводе в эксплуатацию тех или иных видов оборудования, устройств, систем, которые необходимо учитывать при применении соответствующих Ценников.</w:t>
      </w:r>
    </w:p>
    <w:p w:rsidR="00000000" w:rsidRDefault="00FF596F">
      <w:pPr>
        <w:ind w:firstLine="400"/>
        <w:jc w:val="both"/>
      </w:pPr>
      <w:r>
        <w:rPr>
          <w:rStyle w:val="s0"/>
        </w:rPr>
        <w:t>1.2 Ценники на пусконаладочные работы являются составной частью системы ценообразования и сметного нормирования в строительстве, действующей на территории Республики Казахстан.</w:t>
      </w:r>
    </w:p>
    <w:p w:rsidR="00000000" w:rsidRDefault="00FF596F">
      <w:pPr>
        <w:ind w:firstLine="400"/>
        <w:jc w:val="both"/>
      </w:pPr>
      <w:r>
        <w:rPr>
          <w:rStyle w:val="s0"/>
        </w:rPr>
        <w:t>Ценники на пусконаладочные работы предназначены для составления смет и расчетов</w:t>
      </w:r>
      <w:r>
        <w:rPr>
          <w:rStyle w:val="s0"/>
        </w:rPr>
        <w:t xml:space="preserve"> между заказчиками и подрядчиками за выполненные пусконаладочные работы по видам оборудования, устройств и систем на вводимых в эксплуатацию строящихся, а также реконструируемых, расширяемых и технически перевооружаемых действующих предприятиях, зданиях и </w:t>
      </w:r>
      <w:r>
        <w:rPr>
          <w:rStyle w:val="s0"/>
        </w:rPr>
        <w:t>сооружениях.</w:t>
      </w:r>
    </w:p>
    <w:p w:rsidR="00000000" w:rsidRDefault="00FF596F">
      <w:pPr>
        <w:ind w:firstLine="400"/>
        <w:jc w:val="both"/>
      </w:pPr>
      <w:r>
        <w:rPr>
          <w:rStyle w:val="s0"/>
        </w:rPr>
        <w:lastRenderedPageBreak/>
        <w:t>Ценники составлены в базовых ценах 2001 года.</w:t>
      </w:r>
    </w:p>
    <w:p w:rsidR="00000000" w:rsidRDefault="00FF596F">
      <w:pPr>
        <w:ind w:firstLine="400"/>
        <w:jc w:val="both"/>
      </w:pPr>
      <w:r>
        <w:rPr>
          <w:rStyle w:val="s0"/>
        </w:rPr>
        <w:t xml:space="preserve">1.3 Ценники разработаны по номенклатуре оборудования межотраслевого применения. </w:t>
      </w:r>
    </w:p>
    <w:p w:rsidR="00000000" w:rsidRDefault="00FF596F">
      <w:pPr>
        <w:ind w:firstLine="400"/>
        <w:jc w:val="both"/>
      </w:pPr>
      <w:r>
        <w:rPr>
          <w:rStyle w:val="s0"/>
        </w:rPr>
        <w:t>Для специального технологического оборудования предприятий и производств в составе отраслей экономики министерствами</w:t>
      </w:r>
      <w:r>
        <w:rPr>
          <w:rStyle w:val="s0"/>
        </w:rPr>
        <w:t>, ведомствами, другими отраслевыми структурами разрабатываются ведомственные цены на пусконаладочные работы.</w:t>
      </w:r>
    </w:p>
    <w:p w:rsidR="00000000" w:rsidRDefault="00FF596F">
      <w:pPr>
        <w:ind w:firstLine="400"/>
        <w:jc w:val="both"/>
      </w:pPr>
      <w:r>
        <w:rPr>
          <w:rStyle w:val="s0"/>
        </w:rPr>
        <w:t>Порядок разработки, утверждения и применения ведомственных Ценников регламентируется соответствующими методическими документами.</w:t>
      </w:r>
    </w:p>
    <w:p w:rsidR="00000000" w:rsidRDefault="00FF596F">
      <w:pPr>
        <w:ind w:firstLine="400"/>
        <w:jc w:val="both"/>
      </w:pPr>
      <w:r>
        <w:rPr>
          <w:rStyle w:val="s0"/>
        </w:rPr>
        <w:t>1.4 Ценники отражают среднеотраслевой уровень затрат по принятой в них технологии и организации пусконаладочных работ и могут применяться всеми организациями-заказчиками и подрядчиками независимо от их принадлежности и форм собственности.</w:t>
      </w:r>
    </w:p>
    <w:p w:rsidR="00000000" w:rsidRDefault="00FF596F">
      <w:pPr>
        <w:ind w:firstLine="400"/>
        <w:jc w:val="both"/>
      </w:pPr>
      <w:r>
        <w:rPr>
          <w:rStyle w:val="s0"/>
        </w:rPr>
        <w:t>Не допускается ко</w:t>
      </w:r>
      <w:r>
        <w:rPr>
          <w:rStyle w:val="s0"/>
        </w:rPr>
        <w:t>рректировка сметных норм в зависимости от способа производства работ, за исключением случаев, предусмотренных настоящими Указаниями, а также техническими частями и вводными указаниями соответствующих Ценников.</w:t>
      </w:r>
    </w:p>
    <w:p w:rsidR="00000000" w:rsidRDefault="00FF596F">
      <w:pPr>
        <w:ind w:firstLine="400"/>
        <w:jc w:val="both"/>
      </w:pPr>
      <w:r>
        <w:rPr>
          <w:rStyle w:val="s0"/>
        </w:rPr>
        <w:t>1.5 Ценники на пусконаладочные работы разработ</w:t>
      </w:r>
      <w:r>
        <w:rPr>
          <w:rStyle w:val="s0"/>
        </w:rPr>
        <w:t>аны исходя из следующих условий:</w:t>
      </w:r>
    </w:p>
    <w:p w:rsidR="00000000" w:rsidRDefault="00FF596F">
      <w:pPr>
        <w:ind w:firstLine="400"/>
        <w:jc w:val="both"/>
      </w:pPr>
      <w:r>
        <w:rPr>
          <w:rStyle w:val="s0"/>
        </w:rPr>
        <w:t>- оборудование, подлежащее наладке, новое, не имеет конструктивных или иных дефектов, срок его хранения на складе не превышает нормативного времени, а в случае длительного или неправильного хранения предварительно проведены</w:t>
      </w:r>
      <w:r>
        <w:rPr>
          <w:rStyle w:val="s0"/>
        </w:rPr>
        <w:t xml:space="preserve"> ревизия или восстановительный ремонт;</w:t>
      </w:r>
    </w:p>
    <w:p w:rsidR="00000000" w:rsidRDefault="00FF596F">
      <w:pPr>
        <w:ind w:firstLine="400"/>
        <w:jc w:val="both"/>
      </w:pPr>
      <w:r>
        <w:rPr>
          <w:rStyle w:val="s0"/>
        </w:rPr>
        <w:t>- режимы работы налаживаемого оборудования в соответствии с согласованными программами и графиками, проведение физико-технических и химических анализов, а также устройство подмостей, лестниц-стремянок и другие вспомог</w:t>
      </w:r>
      <w:r>
        <w:rPr>
          <w:rStyle w:val="s0"/>
        </w:rPr>
        <w:t>ательные работы обеспечиваются заказчиком;</w:t>
      </w:r>
    </w:p>
    <w:p w:rsidR="00000000" w:rsidRDefault="00FF596F">
      <w:pPr>
        <w:ind w:firstLine="400"/>
        <w:jc w:val="both"/>
      </w:pPr>
      <w:r>
        <w:rPr>
          <w:rStyle w:val="s0"/>
        </w:rPr>
        <w:t>- работы выполняются квалифицированным наладочным персоналом, прошедшим аттестацию (сертификацию), пусконаладочных организаций, имеющих лицензию на проведение соответствующих видов работ.</w:t>
      </w:r>
    </w:p>
    <w:p w:rsidR="00000000" w:rsidRDefault="00FF596F">
      <w:pPr>
        <w:ind w:firstLine="400"/>
        <w:jc w:val="both"/>
      </w:pPr>
      <w:r>
        <w:rPr>
          <w:rStyle w:val="s0"/>
        </w:rPr>
        <w:t>1.6 Ценники разработаны с</w:t>
      </w:r>
      <w:r>
        <w:rPr>
          <w:rStyle w:val="s0"/>
        </w:rPr>
        <w:t xml:space="preserve"> учетом требований:</w:t>
      </w:r>
    </w:p>
    <w:p w:rsidR="00000000" w:rsidRDefault="00FF596F">
      <w:pPr>
        <w:ind w:firstLine="400"/>
        <w:jc w:val="both"/>
      </w:pPr>
      <w:r>
        <w:rPr>
          <w:rStyle w:val="s0"/>
        </w:rPr>
        <w:t>- государственных и отраслевых стандартов;</w:t>
      </w:r>
    </w:p>
    <w:p w:rsidR="00000000" w:rsidRDefault="00FF596F">
      <w:pPr>
        <w:ind w:firstLine="400"/>
        <w:jc w:val="both"/>
      </w:pPr>
      <w:r>
        <w:rPr>
          <w:rStyle w:val="s0"/>
        </w:rPr>
        <w:t>- технической документации предприятий-изготовителей оборудования, утвержденных в установленном порядке инструкций, технологических регламентов, руководящих технических материалов и другой техн</w:t>
      </w:r>
      <w:r>
        <w:rPr>
          <w:rStyle w:val="s0"/>
        </w:rPr>
        <w:t>ической документации по монтажу, наладке и эксплуатации оборудования;</w:t>
      </w:r>
    </w:p>
    <w:p w:rsidR="00000000" w:rsidRDefault="00FF596F">
      <w:pPr>
        <w:ind w:firstLine="400"/>
        <w:jc w:val="both"/>
      </w:pPr>
      <w:r>
        <w:rPr>
          <w:rStyle w:val="s0"/>
        </w:rPr>
        <w:t>- органов государственного контроля, правил по охране труда и технике безопасности, пожарной и газовой безопасности, охране окружающей среды.</w:t>
      </w:r>
    </w:p>
    <w:p w:rsidR="00000000" w:rsidRDefault="00FF596F">
      <w:pPr>
        <w:ind w:firstLine="400"/>
        <w:jc w:val="both"/>
      </w:pPr>
      <w:r>
        <w:rPr>
          <w:rStyle w:val="s0"/>
        </w:rPr>
        <w:t>1.7 Ценники на пусконаладочные работы содерж</w:t>
      </w:r>
      <w:r>
        <w:rPr>
          <w:rStyle w:val="s0"/>
        </w:rPr>
        <w:t>ат техническую часть, вводные указания к отделам или разделам, сметные нормы и расценки и необходимые приложения.</w:t>
      </w:r>
    </w:p>
    <w:p w:rsidR="00000000" w:rsidRDefault="00FF596F">
      <w:pPr>
        <w:ind w:firstLine="400"/>
        <w:jc w:val="both"/>
      </w:pPr>
      <w:r>
        <w:rPr>
          <w:rStyle w:val="s0"/>
        </w:rPr>
        <w:t>В технических частях Ценников приводятся указания, касающиеся состава и порядка применения норм данного Ценника, не предусмотренные настоящими</w:t>
      </w:r>
      <w:r>
        <w:rPr>
          <w:rStyle w:val="s0"/>
        </w:rPr>
        <w:t xml:space="preserve"> Указаниями.</w:t>
      </w:r>
    </w:p>
    <w:p w:rsidR="00000000" w:rsidRDefault="00FF596F">
      <w:pPr>
        <w:ind w:firstLine="400"/>
        <w:jc w:val="both"/>
      </w:pPr>
      <w:r>
        <w:rPr>
          <w:rStyle w:val="s0"/>
        </w:rPr>
        <w:t>Во вводных указаниях к отделам и разделам Ценников содержатся сведения о порядке применения норм данного отдела или раздела, обусловленные особенностями пусконаладочных работ по соответствующим видам оборудования.</w:t>
      </w:r>
    </w:p>
    <w:p w:rsidR="00000000" w:rsidRDefault="00FF596F">
      <w:pPr>
        <w:ind w:firstLine="400"/>
        <w:jc w:val="both"/>
      </w:pPr>
      <w:r>
        <w:rPr>
          <w:rStyle w:val="s0"/>
        </w:rPr>
        <w:t>1.8 Каждая расценка имеет шиф</w:t>
      </w:r>
      <w:r>
        <w:rPr>
          <w:rStyle w:val="s0"/>
        </w:rPr>
        <w:t>р, наименование, измеритель, количественные и стоимостные показатели.</w:t>
      </w:r>
    </w:p>
    <w:p w:rsidR="00000000" w:rsidRDefault="00FF596F">
      <w:pPr>
        <w:ind w:firstLine="400"/>
        <w:jc w:val="both"/>
      </w:pPr>
      <w:r>
        <w:rPr>
          <w:rStyle w:val="s0"/>
        </w:rPr>
        <w:t>Шифр расценки состоит из номера Ценника, номера группы в составе Ценника и порядкового номера расценки в данной группе.</w:t>
      </w:r>
    </w:p>
    <w:p w:rsidR="00000000" w:rsidRDefault="00FF596F">
      <w:pPr>
        <w:ind w:firstLine="400"/>
        <w:jc w:val="both"/>
      </w:pPr>
      <w:r>
        <w:rPr>
          <w:rStyle w:val="s0"/>
        </w:rPr>
        <w:t>1.9 Расценки в составе группы составлены, как правило, на нескольк</w:t>
      </w:r>
      <w:r>
        <w:rPr>
          <w:rStyle w:val="s0"/>
        </w:rPr>
        <w:t>о типоразмеров оборудования, имеющих общее или близкое наименование, назначение, состав работ, но отличающихся конкретными параметрами и трудоемкостью работ.</w:t>
      </w:r>
    </w:p>
    <w:p w:rsidR="00000000" w:rsidRDefault="00FF596F">
      <w:pPr>
        <w:ind w:firstLine="400"/>
        <w:jc w:val="both"/>
      </w:pPr>
      <w:r>
        <w:rPr>
          <w:rStyle w:val="s0"/>
        </w:rPr>
        <w:t>1.10 В расценках наименования и технические характеристики оборудования содержат основные признаки</w:t>
      </w:r>
      <w:r>
        <w:rPr>
          <w:rStyle w:val="s0"/>
        </w:rPr>
        <w:t>, влияющие на трудоемкость пусконаладочных работ. Параметры отдельных характеристик (производительность, мощность, объем, давление и т.п.), приведенные со словом «до», следует понимать включительно, а со словом «от» -исключая указанную величину, т.е. свыше</w:t>
      </w:r>
      <w:r>
        <w:rPr>
          <w:rStyle w:val="s0"/>
        </w:rPr>
        <w:t>.</w:t>
      </w:r>
    </w:p>
    <w:p w:rsidR="00000000" w:rsidRDefault="00FF596F">
      <w:pPr>
        <w:ind w:firstLine="400"/>
        <w:jc w:val="both"/>
      </w:pPr>
      <w:r>
        <w:rPr>
          <w:rStyle w:val="s0"/>
        </w:rPr>
        <w:lastRenderedPageBreak/>
        <w:t>1.11 Расценки содержат следующие показатели:</w:t>
      </w:r>
    </w:p>
    <w:p w:rsidR="00000000" w:rsidRDefault="00FF596F">
      <w:pPr>
        <w:ind w:firstLine="400"/>
        <w:jc w:val="both"/>
      </w:pPr>
      <w:r>
        <w:rPr>
          <w:rStyle w:val="s0"/>
        </w:rPr>
        <w:t>- затраты труда пусконаладочного персонала, ч-час;</w:t>
      </w:r>
    </w:p>
    <w:p w:rsidR="00000000" w:rsidRDefault="00FF596F">
      <w:pPr>
        <w:ind w:firstLine="400"/>
        <w:jc w:val="both"/>
      </w:pPr>
      <w:r>
        <w:rPr>
          <w:rStyle w:val="s0"/>
        </w:rPr>
        <w:t>- прямые затраты, тенге.</w:t>
      </w:r>
    </w:p>
    <w:p w:rsidR="00000000" w:rsidRDefault="00FF596F">
      <w:pPr>
        <w:ind w:firstLine="400"/>
        <w:jc w:val="both"/>
      </w:pPr>
      <w:r>
        <w:rPr>
          <w:rStyle w:val="s0"/>
        </w:rPr>
        <w:t>Цены на пусконаладочные работы содержат только основную заработную плату пусконаладочного персонала, рассчитанную в уровне цен 2001 г</w:t>
      </w:r>
      <w:r>
        <w:rPr>
          <w:rStyle w:val="s0"/>
        </w:rPr>
        <w:t>ода.</w:t>
      </w:r>
    </w:p>
    <w:p w:rsidR="00000000" w:rsidRDefault="00FF596F">
      <w:pPr>
        <w:ind w:firstLine="400"/>
        <w:jc w:val="both"/>
      </w:pPr>
      <w:r>
        <w:rPr>
          <w:rStyle w:val="s0"/>
        </w:rPr>
        <w:t>Показатели, приведенные в Ценниках в графе 4 «Прямые затраты (основная заработная плата), тенге» соответствуют по величине основной заработной плате пусконаладочного персонала с коэффициентом 1, без премий и пр. выплат.</w:t>
      </w:r>
    </w:p>
    <w:p w:rsidR="00000000" w:rsidRDefault="00FF596F">
      <w:pPr>
        <w:ind w:firstLine="400"/>
        <w:jc w:val="both"/>
      </w:pPr>
      <w:r>
        <w:rPr>
          <w:rStyle w:val="s0"/>
        </w:rPr>
        <w:t>В случае, если на работников-ис</w:t>
      </w:r>
      <w:r>
        <w:rPr>
          <w:rStyle w:val="s0"/>
        </w:rPr>
        <w:t>полнителей пусконаладочных работ распространяются условия оплаты труда, отличные от предусмотренных Ценниками, цены следует корректировать.</w:t>
      </w:r>
    </w:p>
    <w:p w:rsidR="00000000" w:rsidRDefault="00FF596F">
      <w:pPr>
        <w:jc w:val="both"/>
      </w:pPr>
      <w:r>
        <w:rPr>
          <w:rStyle w:val="s3"/>
        </w:rPr>
        <w:t xml:space="preserve">Внесены изменения в соответствии с </w:t>
      </w:r>
      <w:hyperlink r:id="rId12" w:anchor="sub_id=80217" w:history="1">
        <w:r>
          <w:rPr>
            <w:rStyle w:val="a3"/>
            <w:i/>
            <w:iCs/>
          </w:rPr>
          <w:t>изменениями и дополнениями.</w:t>
        </w:r>
      </w:hyperlink>
      <w:r>
        <w:rPr>
          <w:rStyle w:val="s3"/>
        </w:rPr>
        <w:t xml:space="preserve"> Выпуск 10 (введены в действие с 1 февраля 2012 г.) (</w:t>
      </w:r>
      <w:hyperlink r:id="rId13" w:anchor="sub_id=112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FF596F">
      <w:pPr>
        <w:ind w:firstLine="400"/>
        <w:jc w:val="both"/>
      </w:pPr>
      <w:r>
        <w:rPr>
          <w:rStyle w:val="s0"/>
        </w:rPr>
        <w:t>1.12 Накладные расходы и ненормируемые и непредвиденные затраты ценами не учт</w:t>
      </w:r>
      <w:r>
        <w:rPr>
          <w:rStyle w:val="s0"/>
        </w:rPr>
        <w:t>ены и должны начисляться в локальных сметах дополнительно:</w:t>
      </w:r>
    </w:p>
    <w:p w:rsidR="00000000" w:rsidRDefault="00FF596F">
      <w:pPr>
        <w:ind w:firstLine="400"/>
        <w:jc w:val="both"/>
      </w:pPr>
      <w:r>
        <w:rPr>
          <w:rStyle w:val="s0"/>
        </w:rPr>
        <w:t xml:space="preserve">- накладные расходы в размере 75% от основной заработной платы пусконаладочного персонала согласно п. 48 </w:t>
      </w:r>
      <w:hyperlink r:id="rId14" w:anchor="sub_id=1" w:history="1">
        <w:r>
          <w:rPr>
            <w:rStyle w:val="a3"/>
          </w:rPr>
          <w:t>приложения 1</w:t>
        </w:r>
      </w:hyperlink>
      <w:r>
        <w:rPr>
          <w:rStyle w:val="s0"/>
        </w:rPr>
        <w:t xml:space="preserve"> С</w:t>
      </w:r>
      <w:r>
        <w:rPr>
          <w:rStyle w:val="s0"/>
        </w:rPr>
        <w:t>Н РК 8.02-02-2002 «Порядок определения сметной стоимости строительства в Республике Казахстан»;</w:t>
      </w:r>
    </w:p>
    <w:p w:rsidR="00000000" w:rsidRDefault="00FF596F">
      <w:pPr>
        <w:ind w:firstLine="400"/>
        <w:jc w:val="both"/>
      </w:pPr>
      <w:r>
        <w:rPr>
          <w:rStyle w:val="s0"/>
        </w:rPr>
        <w:t xml:space="preserve">- ненормируемые и непредвиденные затраты в размере 6% от суммы прямых затрат и накладных расходов в соответствии с </w:t>
      </w:r>
      <w:hyperlink r:id="rId15" w:anchor="sub_id=403" w:history="1">
        <w:r>
          <w:rPr>
            <w:rStyle w:val="a3"/>
          </w:rPr>
          <w:t>п. 4.3.16</w:t>
        </w:r>
      </w:hyperlink>
      <w:r>
        <w:rPr>
          <w:rStyle w:val="s0"/>
        </w:rPr>
        <w:t xml:space="preserve"> СН РК 8.02-02-2002 «Порядок определения сметной стоимости строительства в Республике Казахстан».</w:t>
      </w:r>
    </w:p>
    <w:p w:rsidR="00000000" w:rsidRDefault="00FF596F">
      <w:pPr>
        <w:ind w:firstLine="400"/>
        <w:jc w:val="both"/>
      </w:pPr>
      <w:r>
        <w:rPr>
          <w:rStyle w:val="s0"/>
        </w:rPr>
        <w:t xml:space="preserve">При разработке сметной документации в составе накладных расходов выделяется заработная плата и нормативная трудоемкость </w:t>
      </w:r>
      <w:r>
        <w:t xml:space="preserve">в размере соответственно 6% и 0,0065% </w:t>
      </w:r>
      <w:r>
        <w:rPr>
          <w:rStyle w:val="s0"/>
        </w:rPr>
        <w:t>от массы накладных расходов.</w:t>
      </w:r>
    </w:p>
    <w:p w:rsidR="00000000" w:rsidRDefault="00FF596F">
      <w:pPr>
        <w:ind w:firstLine="400"/>
        <w:jc w:val="both"/>
      </w:pPr>
      <w:r>
        <w:rPr>
          <w:rStyle w:val="s0"/>
        </w:rPr>
        <w:t>1.13 В ценах не учтены затраты на приобретение материальных (в том числе энергетических) ресурсов, сырья и полуфабрикатов, используемых при проведении пусконаладочных работ, включая комплексное опробование оборудования, обеспечиваемых заказчиком; участие э</w:t>
      </w:r>
      <w:r>
        <w:rPr>
          <w:rStyle w:val="s0"/>
        </w:rPr>
        <w:t>ксплуатационного персонала заказчика; проведение заказчиком лабораторных физико-технических и химических анализов и другие работы, обеспечиваемые заказчиком. Средства на покрытие указанных затрат предусматриваются в сводных сметах на ввод в эксплуатацию пр</w:t>
      </w:r>
      <w:r>
        <w:rPr>
          <w:rStyle w:val="s0"/>
        </w:rPr>
        <w:t>едприятий, зданий и сооружений.</w:t>
      </w:r>
    </w:p>
    <w:p w:rsidR="00000000" w:rsidRDefault="00FF596F">
      <w:pPr>
        <w:ind w:firstLine="400"/>
        <w:jc w:val="both"/>
      </w:pPr>
      <w:r>
        <w:rPr>
          <w:rStyle w:val="s0"/>
        </w:rPr>
        <w:t>1.14 В сметных нормах учтены затраты, связанные с выполнением полного комплекса пусконаладочных работ, установленного соответствующими нормативными и техническими документами, включая:</w:t>
      </w:r>
    </w:p>
    <w:p w:rsidR="00000000" w:rsidRDefault="00FF596F">
      <w:pPr>
        <w:ind w:firstLine="400"/>
        <w:jc w:val="both"/>
      </w:pPr>
      <w:r>
        <w:rPr>
          <w:rStyle w:val="s0"/>
        </w:rPr>
        <w:t>- организационную и инженерную подготов</w:t>
      </w:r>
      <w:r>
        <w:rPr>
          <w:rStyle w:val="s0"/>
        </w:rPr>
        <w:t>ку работ;</w:t>
      </w:r>
    </w:p>
    <w:p w:rsidR="00000000" w:rsidRDefault="00FF596F">
      <w:pPr>
        <w:ind w:firstLine="400"/>
        <w:jc w:val="both"/>
      </w:pPr>
      <w:r>
        <w:rPr>
          <w:rStyle w:val="s0"/>
        </w:rPr>
        <w:t>- изучение проектной и технической документации;</w:t>
      </w:r>
    </w:p>
    <w:p w:rsidR="00000000" w:rsidRDefault="00FF596F">
      <w:pPr>
        <w:ind w:firstLine="400"/>
        <w:jc w:val="both"/>
      </w:pPr>
      <w:r>
        <w:rPr>
          <w:rStyle w:val="s0"/>
        </w:rPr>
        <w:t>- обследование объекта, внешний осмотр оборудования и выполненных монтажных работ;</w:t>
      </w:r>
    </w:p>
    <w:p w:rsidR="00000000" w:rsidRDefault="00FF596F">
      <w:pPr>
        <w:ind w:firstLine="400"/>
        <w:jc w:val="both"/>
      </w:pPr>
      <w:r>
        <w:rPr>
          <w:rStyle w:val="s0"/>
        </w:rPr>
        <w:t>- участие в проводимых монтажными организациями индивидуальных испытаниях оборудования;</w:t>
      </w:r>
    </w:p>
    <w:p w:rsidR="00000000" w:rsidRDefault="00FF596F">
      <w:pPr>
        <w:ind w:firstLine="400"/>
        <w:jc w:val="both"/>
      </w:pPr>
      <w:r>
        <w:rPr>
          <w:rStyle w:val="s0"/>
        </w:rPr>
        <w:t>- определение соответствия</w:t>
      </w:r>
      <w:r>
        <w:rPr>
          <w:rStyle w:val="s0"/>
        </w:rPr>
        <w:t xml:space="preserve"> технических характеристик смонтированного оборудования техническим требованиям, установленным технической документацией предприятий-изготовителей оборудования и проектом;</w:t>
      </w:r>
    </w:p>
    <w:p w:rsidR="00000000" w:rsidRDefault="00FF596F">
      <w:pPr>
        <w:ind w:firstLine="400"/>
        <w:jc w:val="both"/>
      </w:pPr>
      <w:r>
        <w:rPr>
          <w:rStyle w:val="s0"/>
        </w:rPr>
        <w:t>- регулировку, настройку отдельных видов оборудования, входящих в состав технологиче</w:t>
      </w:r>
      <w:r>
        <w:rPr>
          <w:rStyle w:val="s0"/>
        </w:rPr>
        <w:t>ских систем, блоков, линий, с целью обеспечения установленной проектом их взаимосвязанной работы;</w:t>
      </w:r>
    </w:p>
    <w:p w:rsidR="00000000" w:rsidRDefault="00FF596F">
      <w:pPr>
        <w:ind w:firstLine="400"/>
        <w:jc w:val="both"/>
      </w:pPr>
      <w:r>
        <w:rPr>
          <w:rStyle w:val="s0"/>
        </w:rPr>
        <w:t>- пробный пуск оборудования по проектной схеме на инертной среде с проверкой готовности и наладкой работы оборудования в комплекте с системами обеспечения - у</w:t>
      </w:r>
      <w:r>
        <w:rPr>
          <w:rStyle w:val="s0"/>
        </w:rPr>
        <w:t>правления, регулировки, блокировки, защиты, сигнализации, автоматизации и связи, перевод оборудования на работу под нагрузкой;</w:t>
      </w:r>
    </w:p>
    <w:p w:rsidR="00000000" w:rsidRDefault="00FF596F">
      <w:pPr>
        <w:ind w:firstLine="400"/>
        <w:jc w:val="both"/>
      </w:pPr>
      <w:r>
        <w:rPr>
          <w:rStyle w:val="s0"/>
        </w:rPr>
        <w:t>- комплексное опробование оборудования с наладкой технологического процесса и выводом на устойчивый проектный технологический реж</w:t>
      </w:r>
      <w:r>
        <w:rPr>
          <w:rStyle w:val="s0"/>
        </w:rPr>
        <w:t xml:space="preserve">им, обеспечивающий выпуск </w:t>
      </w:r>
      <w:r>
        <w:rPr>
          <w:rStyle w:val="s0"/>
        </w:rPr>
        <w:lastRenderedPageBreak/>
        <w:t>первой партии продукции (оказание услуг), предусмотренной проектом, в объеме, соответствующем нормам освоения проектных мощностей предприятий в начальный период.</w:t>
      </w:r>
    </w:p>
    <w:p w:rsidR="00000000" w:rsidRDefault="00FF596F">
      <w:pPr>
        <w:ind w:firstLine="400"/>
        <w:jc w:val="both"/>
      </w:pPr>
      <w:r>
        <w:rPr>
          <w:rStyle w:val="s0"/>
        </w:rPr>
        <w:t>Подробный состав пусконаладочных работ, учитываемых в ценах, по вида</w:t>
      </w:r>
      <w:r>
        <w:rPr>
          <w:rStyle w:val="s0"/>
        </w:rPr>
        <w:t>м оборудования приводится в технических частях и вводных указаниях к отделам и разделам Ценников.</w:t>
      </w:r>
    </w:p>
    <w:p w:rsidR="00000000" w:rsidRDefault="00FF596F">
      <w:pPr>
        <w:ind w:firstLine="400"/>
        <w:jc w:val="both"/>
      </w:pPr>
      <w:r>
        <w:rPr>
          <w:rStyle w:val="s0"/>
        </w:rPr>
        <w:t>Ценниками на пусконаладочные работы № 2 «Автоматизированные системы управления» и № 9 «Сооружения водоснабжения и канализации» предусматриваются отдельные вид</w:t>
      </w:r>
      <w:r>
        <w:rPr>
          <w:rStyle w:val="s0"/>
        </w:rPr>
        <w:t>ы работ, выполняемые пусконаладочными организациями после подписания акта приемочной комиссии.</w:t>
      </w:r>
    </w:p>
    <w:p w:rsidR="00000000" w:rsidRDefault="00FF596F">
      <w:pPr>
        <w:ind w:firstLine="400"/>
        <w:jc w:val="both"/>
      </w:pPr>
      <w:r>
        <w:rPr>
          <w:rStyle w:val="s0"/>
        </w:rPr>
        <w:t>Стоимость работ, предусмотренных отделом 2 «Испытание и наладка систем вентиляции и кондиционирования воздуха на санитарно-гигиенические (технологические) требов</w:t>
      </w:r>
      <w:r>
        <w:rPr>
          <w:rStyle w:val="s0"/>
        </w:rPr>
        <w:t>ания к воздушной среде на действующих предприятиях, зданиях и сооружениях» Ценника № 3 «Системы вентиляции и кондиционирования воздуха», выполняемые только на действующих предприятиях, не включается в сводную смету на ввод в эксплуатацию предприятий, здани</w:t>
      </w:r>
      <w:r>
        <w:rPr>
          <w:rStyle w:val="s0"/>
        </w:rPr>
        <w:t>й и сооружений и оплачиваются в порядке, установленном соответствующим министерством или ведомством.</w:t>
      </w:r>
    </w:p>
    <w:p w:rsidR="00000000" w:rsidRDefault="00FF596F">
      <w:pPr>
        <w:ind w:firstLine="400"/>
        <w:jc w:val="both"/>
      </w:pPr>
      <w:r>
        <w:rPr>
          <w:rStyle w:val="s0"/>
        </w:rPr>
        <w:t>1.15 В сметных нормах не учтены затраты на выполнение следующих работ, не относящихся к пусконаладочным работам:</w:t>
      </w:r>
    </w:p>
    <w:p w:rsidR="00000000" w:rsidRDefault="00FF596F">
      <w:pPr>
        <w:ind w:firstLine="400"/>
        <w:jc w:val="both"/>
      </w:pPr>
      <w:r>
        <w:rPr>
          <w:rStyle w:val="s0"/>
        </w:rPr>
        <w:t>- ревизия оборудования, устранение его деф</w:t>
      </w:r>
      <w:r>
        <w:rPr>
          <w:rStyle w:val="s0"/>
        </w:rPr>
        <w:t>ектов и дефектов монтажа, недоделок строительно-монтажных работ;</w:t>
      </w:r>
    </w:p>
    <w:p w:rsidR="00000000" w:rsidRDefault="00FF596F">
      <w:pPr>
        <w:ind w:firstLine="400"/>
        <w:jc w:val="both"/>
      </w:pPr>
      <w:r>
        <w:rPr>
          <w:rStyle w:val="s0"/>
        </w:rPr>
        <w:t>- проектно-конструкторские работы;</w:t>
      </w:r>
    </w:p>
    <w:p w:rsidR="00000000" w:rsidRDefault="00FF596F">
      <w:pPr>
        <w:ind w:firstLine="400"/>
        <w:jc w:val="both"/>
      </w:pPr>
      <w:r>
        <w:rPr>
          <w:rStyle w:val="s0"/>
        </w:rPr>
        <w:t>- корректировка и доработка прикладного программного обеспечения;</w:t>
      </w:r>
    </w:p>
    <w:p w:rsidR="00000000" w:rsidRDefault="00FF596F">
      <w:pPr>
        <w:ind w:firstLine="400"/>
        <w:jc w:val="both"/>
      </w:pPr>
      <w:r>
        <w:rPr>
          <w:rStyle w:val="s0"/>
        </w:rPr>
        <w:t>- разработка эксплуатационной и сметной документации;</w:t>
      </w:r>
    </w:p>
    <w:p w:rsidR="00000000" w:rsidRDefault="00FF596F">
      <w:pPr>
        <w:ind w:firstLine="400"/>
        <w:jc w:val="both"/>
      </w:pPr>
      <w:r>
        <w:rPr>
          <w:rStyle w:val="s0"/>
        </w:rPr>
        <w:t>- сдачу средств измерения в госпрове</w:t>
      </w:r>
      <w:r>
        <w:rPr>
          <w:rStyle w:val="s0"/>
        </w:rPr>
        <w:t>рку;</w:t>
      </w:r>
    </w:p>
    <w:p w:rsidR="00000000" w:rsidRDefault="00FF596F">
      <w:pPr>
        <w:ind w:firstLine="400"/>
        <w:jc w:val="both"/>
      </w:pPr>
      <w:r>
        <w:rPr>
          <w:rStyle w:val="s0"/>
        </w:rPr>
        <w:t>- согласование выполненных работ с надзорными органами;</w:t>
      </w:r>
    </w:p>
    <w:p w:rsidR="00000000" w:rsidRDefault="00FF596F">
      <w:pPr>
        <w:ind w:firstLine="400"/>
        <w:jc w:val="both"/>
      </w:pPr>
      <w:r>
        <w:rPr>
          <w:rStyle w:val="s0"/>
        </w:rPr>
        <w:t>- техническое обслуживание и периодические проверки оборудования в период его эксплуатации.</w:t>
      </w:r>
    </w:p>
    <w:p w:rsidR="00000000" w:rsidRDefault="00FF596F">
      <w:pPr>
        <w:autoSpaceDE w:val="0"/>
        <w:autoSpaceDN w:val="0"/>
        <w:ind w:firstLine="851"/>
      </w:pPr>
      <w:r>
        <w:t> </w:t>
      </w:r>
    </w:p>
    <w:p w:rsidR="00000000" w:rsidRDefault="00FF596F">
      <w:pPr>
        <w:jc w:val="center"/>
      </w:pPr>
      <w:r>
        <w:rPr>
          <w:rStyle w:val="s1"/>
        </w:rPr>
        <w:t>2 ПОРЯДОК ПРИМЕНЕНИЯ СМЕТНЫХ НОРМ И РАСЦЕНОК</w:t>
      </w:r>
    </w:p>
    <w:p w:rsidR="00000000" w:rsidRDefault="00FF596F">
      <w:pPr>
        <w:jc w:val="center"/>
      </w:pPr>
      <w:r>
        <w:rPr>
          <w:rStyle w:val="s1"/>
        </w:rPr>
        <w:t>НА ПУСКОНАЛАДОЧНЫЕ РАБОТЫ</w:t>
      </w:r>
    </w:p>
    <w:p w:rsidR="00000000" w:rsidRDefault="00FF596F">
      <w:pPr>
        <w:autoSpaceDE w:val="0"/>
        <w:autoSpaceDN w:val="0"/>
        <w:ind w:firstLine="851"/>
      </w:pPr>
      <w:r>
        <w:t> </w:t>
      </w:r>
    </w:p>
    <w:p w:rsidR="00000000" w:rsidRDefault="00FF596F">
      <w:pPr>
        <w:ind w:firstLine="400"/>
        <w:jc w:val="both"/>
      </w:pPr>
      <w:r>
        <w:rPr>
          <w:rStyle w:val="s0"/>
        </w:rPr>
        <w:t>2.1 Ценами предусмотрено вып</w:t>
      </w:r>
      <w:r>
        <w:rPr>
          <w:rStyle w:val="s0"/>
        </w:rPr>
        <w:t>олнение пусконаладочных работ в нормальных условиях, не осложненных внешними факторами, при положительной температуре окружающей среды. Затраты времени на оформление специальных допусков к работе, специальных пропусков или разрешений ценами не учитываются.</w:t>
      </w:r>
    </w:p>
    <w:p w:rsidR="00000000" w:rsidRDefault="00FF596F">
      <w:pPr>
        <w:ind w:firstLine="400"/>
        <w:jc w:val="both"/>
      </w:pPr>
      <w:r>
        <w:rPr>
          <w:rStyle w:val="s0"/>
        </w:rPr>
        <w:t>При выполнении пусконаладочных работ в более сложных производственных условиях по сравнению с предусмотренными в Ценниках, вследствие чего снижается производительность труда исполнителей работ, к затратам труда и заработной плате пусконаладочного персонал</w:t>
      </w:r>
      <w:r>
        <w:rPr>
          <w:rStyle w:val="s0"/>
        </w:rPr>
        <w:t>а следует применять коэффициенты, приведенные в таблице 1.</w:t>
      </w:r>
    </w:p>
    <w:p w:rsidR="00000000" w:rsidRDefault="00FF596F">
      <w:pPr>
        <w:autoSpaceDE w:val="0"/>
        <w:autoSpaceDN w:val="0"/>
        <w:ind w:firstLine="851"/>
      </w:pPr>
      <w:r>
        <w:t> </w:t>
      </w:r>
    </w:p>
    <w:p w:rsidR="00000000" w:rsidRDefault="00FF596F">
      <w:pPr>
        <w:autoSpaceDE w:val="0"/>
        <w:autoSpaceDN w:val="0"/>
        <w:ind w:firstLine="851"/>
        <w:jc w:val="center"/>
      </w:pPr>
      <w:r>
        <w:t>Таблица 1</w:t>
      </w:r>
    </w:p>
    <w:p w:rsidR="00000000" w:rsidRDefault="00FF596F">
      <w:pPr>
        <w:autoSpaceDE w:val="0"/>
        <w:autoSpaceDN w:val="0"/>
        <w:ind w:firstLine="851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"/>
        <w:gridCol w:w="7193"/>
        <w:gridCol w:w="1636"/>
      </w:tblGrid>
      <w:tr w:rsidR="00000000">
        <w:tc>
          <w:tcPr>
            <w:tcW w:w="2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F596F">
            <w:pPr>
              <w:jc w:val="center"/>
            </w:pPr>
            <w:r>
              <w:rPr>
                <w:rStyle w:val="s0"/>
              </w:rPr>
              <w:t>№ пп</w:t>
            </w:r>
          </w:p>
        </w:tc>
        <w:tc>
          <w:tcPr>
            <w:tcW w:w="38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F596F">
            <w:pPr>
              <w:jc w:val="center"/>
            </w:pPr>
            <w:r>
              <w:rPr>
                <w:rStyle w:val="s0"/>
              </w:rPr>
              <w:t>Условия производства работ</w:t>
            </w:r>
          </w:p>
        </w:tc>
        <w:tc>
          <w:tcPr>
            <w:tcW w:w="87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F596F">
            <w:pPr>
              <w:jc w:val="center"/>
            </w:pPr>
            <w:r>
              <w:rPr>
                <w:rStyle w:val="s0"/>
              </w:rPr>
              <w:t>Коэффициент</w:t>
            </w:r>
          </w:p>
        </w:tc>
      </w:tr>
      <w:tr w:rsidR="00000000">
        <w:tc>
          <w:tcPr>
            <w:tcW w:w="2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F596F">
            <w:pPr>
              <w:jc w:val="center"/>
            </w:pPr>
            <w:r>
              <w:rPr>
                <w:rStyle w:val="s0"/>
              </w:rPr>
              <w:t>1</w:t>
            </w:r>
          </w:p>
        </w:tc>
        <w:tc>
          <w:tcPr>
            <w:tcW w:w="38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F596F">
            <w:pPr>
              <w:jc w:val="center"/>
            </w:pPr>
            <w:r>
              <w:rPr>
                <w:rStyle w:val="s0"/>
              </w:rPr>
              <w:t>2</w:t>
            </w:r>
          </w:p>
        </w:tc>
        <w:tc>
          <w:tcPr>
            <w:tcW w:w="8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F596F">
            <w:pPr>
              <w:jc w:val="center"/>
            </w:pPr>
            <w:r>
              <w:rPr>
                <w:rStyle w:val="s0"/>
              </w:rPr>
              <w:t>3</w:t>
            </w:r>
          </w:p>
        </w:tc>
      </w:tr>
      <w:tr w:rsidR="00000000">
        <w:tc>
          <w:tcPr>
            <w:tcW w:w="2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F596F">
            <w:pPr>
              <w:jc w:val="center"/>
            </w:pPr>
            <w:r>
              <w:rPr>
                <w:rStyle w:val="s0"/>
              </w:rPr>
              <w:t>1</w:t>
            </w:r>
          </w:p>
        </w:tc>
        <w:tc>
          <w:tcPr>
            <w:tcW w:w="38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F596F">
            <w:r>
              <w:rPr>
                <w:rStyle w:val="s0"/>
              </w:rPr>
              <w:t>На действующих предприятиях (в цехах, корпусах, на производственных площадках) при наличии в зоне производства работ действующего технологического оборудования или разветвленной сети инженерных коммуникаций, или запыленности воздуха, или движения технологи</w:t>
            </w:r>
            <w:r>
              <w:rPr>
                <w:rStyle w:val="s0"/>
              </w:rPr>
              <w:t xml:space="preserve">ческого транспорта по </w:t>
            </w:r>
            <w:r>
              <w:rPr>
                <w:rStyle w:val="s0"/>
              </w:rPr>
              <w:lastRenderedPageBreak/>
              <w:t>внутрицеховым и внутризаводским путям, что непосредственно влияет на выполнение пусконаладочных работ</w:t>
            </w:r>
          </w:p>
        </w:tc>
        <w:tc>
          <w:tcPr>
            <w:tcW w:w="8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F596F">
            <w:pPr>
              <w:jc w:val="center"/>
            </w:pPr>
            <w:r>
              <w:rPr>
                <w:rStyle w:val="s0"/>
              </w:rPr>
              <w:lastRenderedPageBreak/>
              <w:t>1,2</w:t>
            </w:r>
          </w:p>
        </w:tc>
      </w:tr>
      <w:tr w:rsidR="00000000">
        <w:tc>
          <w:tcPr>
            <w:tcW w:w="2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F596F">
            <w:pPr>
              <w:jc w:val="center"/>
            </w:pPr>
            <w:r>
              <w:rPr>
                <w:rStyle w:val="s0"/>
              </w:rPr>
              <w:t>2</w:t>
            </w:r>
          </w:p>
        </w:tc>
        <w:tc>
          <w:tcPr>
            <w:tcW w:w="38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F596F">
            <w:r>
              <w:rPr>
                <w:rStyle w:val="s0"/>
              </w:rPr>
              <w:t>То же, на предприятиях металлургической, химической и нефтехимической промышленности</w:t>
            </w:r>
          </w:p>
        </w:tc>
        <w:tc>
          <w:tcPr>
            <w:tcW w:w="8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F596F">
            <w:pPr>
              <w:jc w:val="center"/>
            </w:pPr>
            <w:r>
              <w:rPr>
                <w:rStyle w:val="s0"/>
              </w:rPr>
              <w:t>1,25</w:t>
            </w:r>
          </w:p>
        </w:tc>
      </w:tr>
      <w:tr w:rsidR="00000000">
        <w:tc>
          <w:tcPr>
            <w:tcW w:w="2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F596F">
            <w:pPr>
              <w:jc w:val="center"/>
            </w:pPr>
            <w:r>
              <w:rPr>
                <w:rStyle w:val="s0"/>
              </w:rPr>
              <w:t>3</w:t>
            </w:r>
          </w:p>
        </w:tc>
        <w:tc>
          <w:tcPr>
            <w:tcW w:w="38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F596F">
            <w:r>
              <w:rPr>
                <w:rStyle w:val="s0"/>
              </w:rPr>
              <w:t>На предприятиях (в цехах, корпусах, на производственных площадках), остановленных для производства работ по реконструкции, расширению, техническому перевооружению,</w:t>
            </w:r>
            <w:r>
              <w:rPr>
                <w:rStyle w:val="s0"/>
              </w:rPr>
              <w:t xml:space="preserve"> а также в зданиях и сооружениях всех назначений при наличии в зоне производства работ загромождающих помещения предметов (станков, установок, аппаратов, эксплуатационного и лабораторного оборудования, оргтехники, мебели и т.п.)</w:t>
            </w:r>
          </w:p>
        </w:tc>
        <w:tc>
          <w:tcPr>
            <w:tcW w:w="8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F596F">
            <w:pPr>
              <w:jc w:val="center"/>
            </w:pPr>
            <w:r>
              <w:rPr>
                <w:rStyle w:val="s0"/>
              </w:rPr>
              <w:t>1,15</w:t>
            </w:r>
          </w:p>
        </w:tc>
      </w:tr>
      <w:tr w:rsidR="00000000">
        <w:tc>
          <w:tcPr>
            <w:tcW w:w="2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F596F">
            <w:pPr>
              <w:jc w:val="center"/>
            </w:pPr>
            <w:r>
              <w:rPr>
                <w:rStyle w:val="s0"/>
              </w:rPr>
              <w:t>4</w:t>
            </w:r>
          </w:p>
        </w:tc>
        <w:tc>
          <w:tcPr>
            <w:tcW w:w="38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F596F">
            <w:r>
              <w:rPr>
                <w:rStyle w:val="s0"/>
              </w:rPr>
              <w:t>В охранной зоне воз</w:t>
            </w:r>
            <w:r>
              <w:rPr>
                <w:rStyle w:val="s0"/>
              </w:rPr>
              <w:t>душных линий электропередачи, в местах прохода коммуникаций электроснабжения, в действующих электроустановках (без оформления наряда-допуска или распоряжения), вблизи конструкций и предметов, находящихся под напряжением (в случаях, когда полное снятие напр</w:t>
            </w:r>
            <w:r>
              <w:rPr>
                <w:rStyle w:val="s0"/>
              </w:rPr>
              <w:t>яжения по производственным условиям невозможно), если это связано с ограничением действий исполнителей работ специальными требованиями техники безопасности</w:t>
            </w:r>
          </w:p>
        </w:tc>
        <w:tc>
          <w:tcPr>
            <w:tcW w:w="8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F596F">
            <w:pPr>
              <w:jc w:val="center"/>
            </w:pPr>
            <w:r>
              <w:rPr>
                <w:rStyle w:val="s0"/>
              </w:rPr>
              <w:t>1,2</w:t>
            </w:r>
          </w:p>
        </w:tc>
      </w:tr>
      <w:tr w:rsidR="00000000">
        <w:tc>
          <w:tcPr>
            <w:tcW w:w="2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F596F">
            <w:pPr>
              <w:jc w:val="center"/>
            </w:pPr>
            <w:r>
              <w:rPr>
                <w:rStyle w:val="s0"/>
              </w:rPr>
              <w:t>5</w:t>
            </w:r>
          </w:p>
        </w:tc>
        <w:tc>
          <w:tcPr>
            <w:tcW w:w="38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F596F">
            <w:r>
              <w:rPr>
                <w:rStyle w:val="s0"/>
              </w:rPr>
              <w:t>В электроустановках, находящихся под напряжением с оформлением при этом наряда-допуска или распоряжения</w:t>
            </w:r>
          </w:p>
        </w:tc>
        <w:tc>
          <w:tcPr>
            <w:tcW w:w="8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F596F">
            <w:pPr>
              <w:jc w:val="center"/>
            </w:pPr>
            <w:r>
              <w:rPr>
                <w:rStyle w:val="s0"/>
              </w:rPr>
              <w:t>1.3</w:t>
            </w:r>
          </w:p>
        </w:tc>
      </w:tr>
      <w:tr w:rsidR="00000000">
        <w:tc>
          <w:tcPr>
            <w:tcW w:w="2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F596F">
            <w:pPr>
              <w:jc w:val="center"/>
            </w:pPr>
            <w:r>
              <w:rPr>
                <w:rStyle w:val="s0"/>
              </w:rPr>
              <w:t>6</w:t>
            </w:r>
          </w:p>
        </w:tc>
        <w:tc>
          <w:tcPr>
            <w:tcW w:w="38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F596F">
            <w:r>
              <w:rPr>
                <w:rStyle w:val="s0"/>
              </w:rPr>
              <w:t>На электротехнических устройствах в действующих ядерных установках с оформлением при этом наряда-допуска или распоряжения</w:t>
            </w:r>
          </w:p>
        </w:tc>
        <w:tc>
          <w:tcPr>
            <w:tcW w:w="8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F596F">
            <w:pPr>
              <w:jc w:val="center"/>
            </w:pPr>
            <w:r>
              <w:rPr>
                <w:rStyle w:val="s0"/>
              </w:rPr>
              <w:t>1.35</w:t>
            </w:r>
          </w:p>
        </w:tc>
      </w:tr>
      <w:tr w:rsidR="00000000">
        <w:tc>
          <w:tcPr>
            <w:tcW w:w="2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F596F">
            <w:pPr>
              <w:jc w:val="center"/>
            </w:pPr>
            <w:r>
              <w:rPr>
                <w:rStyle w:val="s0"/>
              </w:rPr>
              <w:t>7</w:t>
            </w:r>
          </w:p>
        </w:tc>
        <w:tc>
          <w:tcPr>
            <w:tcW w:w="38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F596F">
            <w:r>
              <w:rPr>
                <w:rStyle w:val="s0"/>
              </w:rPr>
              <w:t>На электрообору</w:t>
            </w:r>
            <w:r>
              <w:rPr>
                <w:rStyle w:val="s0"/>
              </w:rPr>
              <w:t>довании, защищенном от воздействия окружающей среды по конструктивному исполнению: пыле-, взрыво-, брызго-, водозащищенном, герметическом, защищенном от агрессивной среды</w:t>
            </w:r>
          </w:p>
        </w:tc>
        <w:tc>
          <w:tcPr>
            <w:tcW w:w="8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F596F">
            <w:pPr>
              <w:jc w:val="center"/>
            </w:pPr>
            <w:r>
              <w:rPr>
                <w:rStyle w:val="s0"/>
              </w:rPr>
              <w:t>1,1.</w:t>
            </w:r>
          </w:p>
        </w:tc>
      </w:tr>
      <w:tr w:rsidR="00000000">
        <w:tc>
          <w:tcPr>
            <w:tcW w:w="2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F596F">
            <w:pPr>
              <w:jc w:val="center"/>
            </w:pPr>
            <w:r>
              <w:rPr>
                <w:rStyle w:val="s0"/>
              </w:rPr>
              <w:t>8</w:t>
            </w:r>
          </w:p>
        </w:tc>
        <w:tc>
          <w:tcPr>
            <w:tcW w:w="38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F596F">
            <w:r>
              <w:rPr>
                <w:rStyle w:val="s0"/>
              </w:rPr>
              <w:t>Вблизи источников ионизирующего излучения</w:t>
            </w:r>
          </w:p>
        </w:tc>
        <w:tc>
          <w:tcPr>
            <w:tcW w:w="8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F596F">
            <w:pPr>
              <w:jc w:val="center"/>
            </w:pPr>
            <w:r>
              <w:rPr>
                <w:rStyle w:val="s0"/>
              </w:rPr>
              <w:t>1,3</w:t>
            </w:r>
          </w:p>
        </w:tc>
      </w:tr>
      <w:tr w:rsidR="00000000">
        <w:tc>
          <w:tcPr>
            <w:tcW w:w="2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F596F">
            <w:pPr>
              <w:jc w:val="center"/>
            </w:pPr>
            <w:r>
              <w:rPr>
                <w:rStyle w:val="s0"/>
              </w:rPr>
              <w:t>9</w:t>
            </w:r>
          </w:p>
        </w:tc>
        <w:tc>
          <w:tcPr>
            <w:tcW w:w="38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F596F">
            <w:r>
              <w:rPr>
                <w:rStyle w:val="s0"/>
              </w:rPr>
              <w:t>В помещениях категории А и Б по пожаро-, взрывоопасности, на взрывоопасных блоках 1-й, 2-й и 3-й категорий взрывоопасности</w:t>
            </w:r>
          </w:p>
        </w:tc>
        <w:tc>
          <w:tcPr>
            <w:tcW w:w="8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F596F">
            <w:pPr>
              <w:jc w:val="center"/>
            </w:pPr>
            <w:r>
              <w:rPr>
                <w:rStyle w:val="s0"/>
              </w:rPr>
              <w:t>1,25</w:t>
            </w:r>
          </w:p>
        </w:tc>
      </w:tr>
      <w:tr w:rsidR="00000000">
        <w:tc>
          <w:tcPr>
            <w:tcW w:w="2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F596F">
            <w:pPr>
              <w:jc w:val="center"/>
            </w:pPr>
            <w:r>
              <w:rPr>
                <w:rStyle w:val="s0"/>
              </w:rPr>
              <w:t>10</w:t>
            </w:r>
          </w:p>
        </w:tc>
        <w:tc>
          <w:tcPr>
            <w:tcW w:w="38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F596F">
            <w:r>
              <w:rPr>
                <w:rStyle w:val="s0"/>
              </w:rPr>
              <w:t>В действующих цехах предприятий с вредными условиями труда, в которых рабочим промышленного предприятия установлен сокращенн</w:t>
            </w:r>
            <w:r>
              <w:rPr>
                <w:rStyle w:val="s0"/>
              </w:rPr>
              <w:t>ый рабочий день, а работники, выполняющие пусконаладочные работы, имеют рабочий день нормальной продолжительности</w:t>
            </w:r>
          </w:p>
        </w:tc>
        <w:tc>
          <w:tcPr>
            <w:tcW w:w="8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F596F">
            <w:pPr>
              <w:jc w:val="center"/>
            </w:pPr>
            <w:r>
              <w:rPr>
                <w:rStyle w:val="s0"/>
              </w:rPr>
              <w:t>1,15</w:t>
            </w:r>
          </w:p>
        </w:tc>
      </w:tr>
      <w:tr w:rsidR="00000000">
        <w:tc>
          <w:tcPr>
            <w:tcW w:w="2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F596F">
            <w:pPr>
              <w:jc w:val="center"/>
            </w:pPr>
            <w:r>
              <w:rPr>
                <w:rStyle w:val="s0"/>
              </w:rPr>
              <w:t>11</w:t>
            </w:r>
          </w:p>
        </w:tc>
        <w:tc>
          <w:tcPr>
            <w:tcW w:w="38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F596F">
            <w:r>
              <w:rPr>
                <w:rStyle w:val="s0"/>
              </w:rPr>
              <w:t>То же, при наличии, кроме того, производственных условий. указанных в п. 1</w:t>
            </w:r>
          </w:p>
          <w:p w:rsidR="00000000" w:rsidRDefault="00FF596F">
            <w:r>
              <w:rPr>
                <w:rStyle w:val="s0"/>
              </w:rPr>
              <w:t>В действующих цехах предприятий с вредными условиями труда</w:t>
            </w:r>
            <w:r>
              <w:rPr>
                <w:rStyle w:val="s0"/>
              </w:rPr>
              <w:t xml:space="preserve"> и при наличии производственных условий, указанных в п. 1, если работники, занятые на пусконаладочных работах, переведены на сокращенный рабочий день:</w:t>
            </w:r>
          </w:p>
        </w:tc>
        <w:tc>
          <w:tcPr>
            <w:tcW w:w="8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F596F">
            <w:pPr>
              <w:jc w:val="center"/>
            </w:pPr>
            <w:r>
              <w:rPr>
                <w:rStyle w:val="s0"/>
              </w:rPr>
              <w:t>1,32</w:t>
            </w:r>
          </w:p>
        </w:tc>
      </w:tr>
      <w:tr w:rsidR="00000000">
        <w:tc>
          <w:tcPr>
            <w:tcW w:w="2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F596F">
            <w:pPr>
              <w:jc w:val="center"/>
            </w:pPr>
            <w:r>
              <w:rPr>
                <w:rStyle w:val="s0"/>
              </w:rPr>
              <w:t>12</w:t>
            </w:r>
          </w:p>
        </w:tc>
        <w:tc>
          <w:tcPr>
            <w:tcW w:w="38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F596F">
            <w:r>
              <w:rPr>
                <w:rStyle w:val="s0"/>
              </w:rPr>
              <w:t>при 36-часовой рабочей неделе</w:t>
            </w:r>
          </w:p>
        </w:tc>
        <w:tc>
          <w:tcPr>
            <w:tcW w:w="8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F596F">
            <w:pPr>
              <w:jc w:val="center"/>
            </w:pPr>
            <w:r>
              <w:rPr>
                <w:rStyle w:val="s0"/>
              </w:rPr>
              <w:t>1,47</w:t>
            </w:r>
          </w:p>
        </w:tc>
      </w:tr>
      <w:tr w:rsidR="00000000">
        <w:tc>
          <w:tcPr>
            <w:tcW w:w="2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F596F">
            <w:pPr>
              <w:jc w:val="center"/>
            </w:pPr>
            <w:r>
              <w:rPr>
                <w:rStyle w:val="s0"/>
              </w:rPr>
              <w:t>13</w:t>
            </w:r>
          </w:p>
        </w:tc>
        <w:tc>
          <w:tcPr>
            <w:tcW w:w="38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F596F">
            <w:r>
              <w:rPr>
                <w:rStyle w:val="s0"/>
              </w:rPr>
              <w:t>при 30-часовой рабочей неделе</w:t>
            </w:r>
          </w:p>
        </w:tc>
        <w:tc>
          <w:tcPr>
            <w:tcW w:w="8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F596F">
            <w:pPr>
              <w:jc w:val="center"/>
            </w:pPr>
            <w:r>
              <w:rPr>
                <w:rStyle w:val="s0"/>
              </w:rPr>
              <w:t>1,76</w:t>
            </w:r>
          </w:p>
        </w:tc>
      </w:tr>
      <w:tr w:rsidR="00000000">
        <w:tc>
          <w:tcPr>
            <w:tcW w:w="2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F596F">
            <w:pPr>
              <w:jc w:val="center"/>
            </w:pPr>
            <w:r>
              <w:rPr>
                <w:rStyle w:val="s0"/>
              </w:rPr>
              <w:t>14</w:t>
            </w:r>
          </w:p>
        </w:tc>
        <w:tc>
          <w:tcPr>
            <w:tcW w:w="38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F596F">
            <w:r>
              <w:rPr>
                <w:rStyle w:val="s0"/>
              </w:rPr>
              <w:t>при 24-часовой раб</w:t>
            </w:r>
            <w:r>
              <w:rPr>
                <w:rStyle w:val="s0"/>
              </w:rPr>
              <w:t>очей неделе</w:t>
            </w:r>
          </w:p>
        </w:tc>
        <w:tc>
          <w:tcPr>
            <w:tcW w:w="8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F596F">
            <w:pPr>
              <w:jc w:val="center"/>
            </w:pPr>
            <w:r>
              <w:rPr>
                <w:rStyle w:val="s0"/>
              </w:rPr>
              <w:t>2,2</w:t>
            </w:r>
          </w:p>
        </w:tc>
      </w:tr>
      <w:tr w:rsidR="00000000">
        <w:tc>
          <w:tcPr>
            <w:tcW w:w="2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F596F">
            <w:pPr>
              <w:jc w:val="center"/>
            </w:pPr>
            <w:r>
              <w:rPr>
                <w:rStyle w:val="s0"/>
              </w:rPr>
              <w:t>15</w:t>
            </w:r>
          </w:p>
        </w:tc>
        <w:tc>
          <w:tcPr>
            <w:tcW w:w="38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F596F">
            <w:r>
              <w:rPr>
                <w:rStyle w:val="s0"/>
              </w:rPr>
              <w:t>При температуре воздуха на рабочем месте более 40°С в помещениях</w:t>
            </w:r>
          </w:p>
        </w:tc>
        <w:tc>
          <w:tcPr>
            <w:tcW w:w="8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F596F">
            <w:pPr>
              <w:jc w:val="center"/>
            </w:pPr>
            <w:r>
              <w:rPr>
                <w:rStyle w:val="s0"/>
              </w:rPr>
              <w:t>1,25</w:t>
            </w:r>
          </w:p>
        </w:tc>
      </w:tr>
      <w:tr w:rsidR="00000000">
        <w:tc>
          <w:tcPr>
            <w:tcW w:w="2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F596F">
            <w:pPr>
              <w:jc w:val="center"/>
            </w:pPr>
            <w:r>
              <w:rPr>
                <w:rStyle w:val="s0"/>
              </w:rPr>
              <w:t>16</w:t>
            </w:r>
          </w:p>
        </w:tc>
        <w:tc>
          <w:tcPr>
            <w:tcW w:w="38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F596F">
            <w:r>
              <w:rPr>
                <w:rStyle w:val="s0"/>
              </w:rPr>
              <w:t>При температуре воздуха на рабочем месте ниже 0°С</w:t>
            </w:r>
          </w:p>
        </w:tc>
        <w:tc>
          <w:tcPr>
            <w:tcW w:w="8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F596F">
            <w:pPr>
              <w:jc w:val="center"/>
            </w:pPr>
            <w:r>
              <w:rPr>
                <w:rStyle w:val="s0"/>
              </w:rPr>
              <w:t>1,1</w:t>
            </w:r>
          </w:p>
        </w:tc>
      </w:tr>
      <w:tr w:rsidR="00000000">
        <w:tc>
          <w:tcPr>
            <w:tcW w:w="2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F596F">
            <w:pPr>
              <w:jc w:val="center"/>
            </w:pPr>
            <w:r>
              <w:rPr>
                <w:rStyle w:val="s0"/>
              </w:rPr>
              <w:t> </w:t>
            </w:r>
          </w:p>
        </w:tc>
        <w:tc>
          <w:tcPr>
            <w:tcW w:w="38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F596F">
            <w:r>
              <w:rPr>
                <w:rStyle w:val="s0"/>
              </w:rPr>
              <w:t>Производство пусконаладочных работ в подземных условиях в шахтах, рудниках, метрополитенах, тоннелях и других подземных сооружениях:</w:t>
            </w:r>
          </w:p>
        </w:tc>
        <w:tc>
          <w:tcPr>
            <w:tcW w:w="8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F596F">
            <w:pPr>
              <w:jc w:val="center"/>
            </w:pPr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2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F596F">
            <w:pPr>
              <w:jc w:val="center"/>
            </w:pPr>
            <w:r>
              <w:rPr>
                <w:rStyle w:val="s0"/>
              </w:rPr>
              <w:lastRenderedPageBreak/>
              <w:t>17</w:t>
            </w:r>
          </w:p>
        </w:tc>
        <w:tc>
          <w:tcPr>
            <w:tcW w:w="38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F596F">
            <w:r>
              <w:rPr>
                <w:rStyle w:val="s0"/>
              </w:rPr>
              <w:t>при отсутствии вредных условий производства работ, предусматривающих работу с сокращенным рабочим днем</w:t>
            </w:r>
          </w:p>
        </w:tc>
        <w:tc>
          <w:tcPr>
            <w:tcW w:w="8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F596F">
            <w:pPr>
              <w:jc w:val="center"/>
            </w:pPr>
            <w:r>
              <w:rPr>
                <w:rStyle w:val="s0"/>
              </w:rPr>
              <w:t>1,67</w:t>
            </w:r>
          </w:p>
        </w:tc>
      </w:tr>
      <w:tr w:rsidR="00000000">
        <w:tc>
          <w:tcPr>
            <w:tcW w:w="2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F596F">
            <w:pPr>
              <w:jc w:val="center"/>
            </w:pPr>
            <w:r>
              <w:rPr>
                <w:rStyle w:val="s0"/>
              </w:rPr>
              <w:t>18</w:t>
            </w:r>
          </w:p>
        </w:tc>
        <w:tc>
          <w:tcPr>
            <w:tcW w:w="38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F596F">
            <w:r>
              <w:rPr>
                <w:rStyle w:val="s0"/>
              </w:rPr>
              <w:t>при наличии вредных условий производства работ и сокращенной рабочей неделе 36 часов</w:t>
            </w:r>
          </w:p>
        </w:tc>
        <w:tc>
          <w:tcPr>
            <w:tcW w:w="8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F596F">
            <w:pPr>
              <w:jc w:val="center"/>
            </w:pPr>
            <w:r>
              <w:rPr>
                <w:rStyle w:val="s0"/>
              </w:rPr>
              <w:t>1,85</w:t>
            </w:r>
          </w:p>
        </w:tc>
      </w:tr>
      <w:tr w:rsidR="00000000">
        <w:tc>
          <w:tcPr>
            <w:tcW w:w="2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F596F">
            <w:pPr>
              <w:jc w:val="center"/>
            </w:pPr>
            <w:r>
              <w:rPr>
                <w:rStyle w:val="s0"/>
              </w:rPr>
              <w:t>19</w:t>
            </w:r>
          </w:p>
        </w:tc>
        <w:tc>
          <w:tcPr>
            <w:tcW w:w="38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F596F">
            <w:r>
              <w:rPr>
                <w:rStyle w:val="s0"/>
              </w:rPr>
              <w:t>при наличии вредных условий производства работ и с</w:t>
            </w:r>
            <w:r>
              <w:rPr>
                <w:rStyle w:val="s0"/>
              </w:rPr>
              <w:t>окращенной рабочей неделе 30 часов</w:t>
            </w:r>
          </w:p>
        </w:tc>
        <w:tc>
          <w:tcPr>
            <w:tcW w:w="8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F596F">
            <w:pPr>
              <w:jc w:val="center"/>
            </w:pPr>
            <w:r>
              <w:rPr>
                <w:rStyle w:val="s0"/>
              </w:rPr>
              <w:t>2,04</w:t>
            </w:r>
          </w:p>
        </w:tc>
      </w:tr>
      <w:tr w:rsidR="00000000">
        <w:tc>
          <w:tcPr>
            <w:tcW w:w="2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F596F">
            <w:pPr>
              <w:jc w:val="center"/>
            </w:pPr>
            <w:r>
              <w:rPr>
                <w:rStyle w:val="s0"/>
              </w:rPr>
              <w:t>20</w:t>
            </w:r>
          </w:p>
        </w:tc>
        <w:tc>
          <w:tcPr>
            <w:tcW w:w="38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F596F">
            <w:r>
              <w:rPr>
                <w:rStyle w:val="s0"/>
              </w:rPr>
              <w:t>при наличии вредных условий производства работ и сокращенной рабочей неделе 24 часа</w:t>
            </w:r>
          </w:p>
        </w:tc>
        <w:tc>
          <w:tcPr>
            <w:tcW w:w="8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F596F">
            <w:pPr>
              <w:jc w:val="center"/>
            </w:pPr>
            <w:r>
              <w:rPr>
                <w:rStyle w:val="s0"/>
              </w:rPr>
              <w:t>2.6</w:t>
            </w:r>
          </w:p>
        </w:tc>
      </w:tr>
      <w:tr w:rsidR="00000000">
        <w:tc>
          <w:tcPr>
            <w:tcW w:w="2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F596F">
            <w:pPr>
              <w:jc w:val="center"/>
            </w:pPr>
            <w:r>
              <w:rPr>
                <w:rStyle w:val="s0"/>
              </w:rPr>
              <w:t> </w:t>
            </w:r>
          </w:p>
        </w:tc>
        <w:tc>
          <w:tcPr>
            <w:tcW w:w="38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F596F">
            <w:r>
              <w:rPr>
                <w:rStyle w:val="s0"/>
              </w:rPr>
              <w:t>Производство пусконаладочных работ в эксплуатируемых тоннелях метрополитенов в ночное время «в окно»:</w:t>
            </w:r>
          </w:p>
        </w:tc>
        <w:tc>
          <w:tcPr>
            <w:tcW w:w="8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F596F">
            <w:pPr>
              <w:jc w:val="center"/>
            </w:pPr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2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F596F">
            <w:pPr>
              <w:jc w:val="center"/>
            </w:pPr>
            <w:r>
              <w:rPr>
                <w:rStyle w:val="s0"/>
              </w:rPr>
              <w:t>21</w:t>
            </w:r>
          </w:p>
        </w:tc>
        <w:tc>
          <w:tcPr>
            <w:tcW w:w="38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F596F">
            <w:r>
              <w:rPr>
                <w:rStyle w:val="s0"/>
              </w:rPr>
              <w:t>при использовании рабочих в течение рабочей смены только для выполнения работ, связанных с «окном»</w:t>
            </w:r>
          </w:p>
        </w:tc>
        <w:tc>
          <w:tcPr>
            <w:tcW w:w="8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F596F">
            <w:pPr>
              <w:jc w:val="center"/>
            </w:pPr>
            <w:r>
              <w:rPr>
                <w:rStyle w:val="s0"/>
              </w:rPr>
              <w:t>3</w:t>
            </w:r>
          </w:p>
        </w:tc>
      </w:tr>
      <w:tr w:rsidR="00000000">
        <w:tc>
          <w:tcPr>
            <w:tcW w:w="2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F596F">
            <w:pPr>
              <w:jc w:val="center"/>
            </w:pPr>
            <w:r>
              <w:rPr>
                <w:rStyle w:val="s0"/>
              </w:rPr>
              <w:t>22</w:t>
            </w:r>
          </w:p>
        </w:tc>
        <w:tc>
          <w:tcPr>
            <w:tcW w:w="38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F596F">
            <w:r>
              <w:rPr>
                <w:rStyle w:val="s0"/>
              </w:rPr>
              <w:t>при использовании части рабочей смены (до п</w:t>
            </w:r>
            <w:r>
              <w:rPr>
                <w:rStyle w:val="s0"/>
              </w:rPr>
              <w:t>уска в тоннель и после выхода из тоннеля) для выполнения работ, не связанных с «окном»</w:t>
            </w:r>
          </w:p>
        </w:tc>
        <w:tc>
          <w:tcPr>
            <w:tcW w:w="8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F596F">
            <w:pPr>
              <w:jc w:val="center"/>
            </w:pPr>
            <w:r>
              <w:rPr>
                <w:rStyle w:val="s0"/>
              </w:rPr>
              <w:t>2</w:t>
            </w:r>
          </w:p>
        </w:tc>
      </w:tr>
    </w:tbl>
    <w:p w:rsidR="00000000" w:rsidRDefault="00FF596F">
      <w:pPr>
        <w:autoSpaceDE w:val="0"/>
        <w:autoSpaceDN w:val="0"/>
      </w:pPr>
      <w:r>
        <w:t> </w:t>
      </w:r>
    </w:p>
    <w:p w:rsidR="00000000" w:rsidRDefault="00FF596F">
      <w:pPr>
        <w:autoSpaceDE w:val="0"/>
        <w:autoSpaceDN w:val="0"/>
        <w:ind w:firstLine="400"/>
        <w:jc w:val="both"/>
      </w:pPr>
      <w:r>
        <w:rPr>
          <w:b/>
          <w:bCs/>
          <w:i/>
          <w:iCs/>
        </w:rPr>
        <w:t>Примечания</w:t>
      </w:r>
    </w:p>
    <w:p w:rsidR="00000000" w:rsidRDefault="00FF596F">
      <w:pPr>
        <w:ind w:firstLine="400"/>
        <w:jc w:val="both"/>
      </w:pPr>
      <w:r>
        <w:rPr>
          <w:rStyle w:val="s0"/>
        </w:rPr>
        <w:t>1 Под охранной зоной вдоль воздушных линий электропередачи рассматривается участок земли и пространства, заключенный между вертикальными плоскостями, про</w:t>
      </w:r>
      <w:r>
        <w:rPr>
          <w:rStyle w:val="s0"/>
        </w:rPr>
        <w:t>ходящими через параллельные прямые, отстоящие от крайних проводов (при не отклоненном их положении) на следующие расстояния:</w:t>
      </w:r>
    </w:p>
    <w:p w:rsidR="00000000" w:rsidRDefault="00FF596F">
      <w:pPr>
        <w:ind w:firstLine="400"/>
        <w:jc w:val="both"/>
      </w:pPr>
      <w:r>
        <w:rPr>
          <w:rStyle w:val="s0"/>
        </w:rPr>
        <w:t> </w:t>
      </w:r>
    </w:p>
    <w:tbl>
      <w:tblPr>
        <w:tblW w:w="3021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92"/>
        <w:gridCol w:w="3048"/>
      </w:tblGrid>
      <w:tr w:rsidR="00000000">
        <w:tc>
          <w:tcPr>
            <w:tcW w:w="229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F596F">
            <w:pPr>
              <w:autoSpaceDE w:val="0"/>
              <w:autoSpaceDN w:val="0"/>
              <w:jc w:val="center"/>
            </w:pPr>
            <w:r>
              <w:t>Линии напряжением, кВ</w:t>
            </w:r>
          </w:p>
        </w:tc>
        <w:tc>
          <w:tcPr>
            <w:tcW w:w="270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F596F">
            <w:pPr>
              <w:autoSpaceDE w:val="0"/>
              <w:autoSpaceDN w:val="0"/>
              <w:jc w:val="center"/>
            </w:pPr>
            <w:r>
              <w:t>Расстояние, м</w:t>
            </w:r>
          </w:p>
        </w:tc>
      </w:tr>
      <w:tr w:rsidR="00000000">
        <w:tc>
          <w:tcPr>
            <w:tcW w:w="22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F596F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27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F596F">
            <w:pPr>
              <w:autoSpaceDE w:val="0"/>
              <w:autoSpaceDN w:val="0"/>
              <w:jc w:val="center"/>
            </w:pPr>
            <w:r>
              <w:t>2</w:t>
            </w:r>
          </w:p>
        </w:tc>
      </w:tr>
      <w:tr w:rsidR="00000000">
        <w:tc>
          <w:tcPr>
            <w:tcW w:w="22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F596F">
            <w:pPr>
              <w:autoSpaceDE w:val="0"/>
              <w:autoSpaceDN w:val="0"/>
              <w:jc w:val="center"/>
            </w:pPr>
            <w:r>
              <w:t>1 до 20</w:t>
            </w:r>
          </w:p>
        </w:tc>
        <w:tc>
          <w:tcPr>
            <w:tcW w:w="27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F596F">
            <w:pPr>
              <w:autoSpaceDE w:val="0"/>
              <w:autoSpaceDN w:val="0"/>
              <w:jc w:val="center"/>
            </w:pPr>
            <w:r>
              <w:t>10</w:t>
            </w:r>
          </w:p>
        </w:tc>
      </w:tr>
      <w:tr w:rsidR="00000000">
        <w:tc>
          <w:tcPr>
            <w:tcW w:w="22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F596F">
            <w:pPr>
              <w:autoSpaceDE w:val="0"/>
              <w:autoSpaceDN w:val="0"/>
              <w:jc w:val="center"/>
            </w:pPr>
            <w:r>
              <w:t>35</w:t>
            </w:r>
          </w:p>
        </w:tc>
        <w:tc>
          <w:tcPr>
            <w:tcW w:w="27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F596F">
            <w:pPr>
              <w:autoSpaceDE w:val="0"/>
              <w:autoSpaceDN w:val="0"/>
              <w:jc w:val="center"/>
            </w:pPr>
            <w:r>
              <w:t>15</w:t>
            </w:r>
          </w:p>
        </w:tc>
      </w:tr>
      <w:tr w:rsidR="00000000">
        <w:tc>
          <w:tcPr>
            <w:tcW w:w="22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F596F">
            <w:pPr>
              <w:autoSpaceDE w:val="0"/>
              <w:autoSpaceDN w:val="0"/>
              <w:jc w:val="center"/>
            </w:pPr>
            <w:r>
              <w:t>110</w:t>
            </w:r>
          </w:p>
        </w:tc>
        <w:tc>
          <w:tcPr>
            <w:tcW w:w="27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F596F">
            <w:pPr>
              <w:autoSpaceDE w:val="0"/>
              <w:autoSpaceDN w:val="0"/>
              <w:jc w:val="center"/>
            </w:pPr>
            <w:r>
              <w:t>20</w:t>
            </w:r>
          </w:p>
        </w:tc>
      </w:tr>
      <w:tr w:rsidR="00000000">
        <w:tc>
          <w:tcPr>
            <w:tcW w:w="22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F596F">
            <w:pPr>
              <w:autoSpaceDE w:val="0"/>
              <w:autoSpaceDN w:val="0"/>
              <w:jc w:val="center"/>
            </w:pPr>
            <w:r>
              <w:t>150</w:t>
            </w:r>
          </w:p>
        </w:tc>
        <w:tc>
          <w:tcPr>
            <w:tcW w:w="27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F596F">
            <w:pPr>
              <w:autoSpaceDE w:val="0"/>
              <w:autoSpaceDN w:val="0"/>
              <w:jc w:val="center"/>
            </w:pPr>
            <w:r>
              <w:t>25</w:t>
            </w:r>
          </w:p>
        </w:tc>
      </w:tr>
      <w:tr w:rsidR="00000000">
        <w:tc>
          <w:tcPr>
            <w:tcW w:w="22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F596F">
            <w:pPr>
              <w:autoSpaceDE w:val="0"/>
              <w:autoSpaceDN w:val="0"/>
              <w:jc w:val="center"/>
            </w:pPr>
            <w:r>
              <w:t>220, 330</w:t>
            </w:r>
          </w:p>
        </w:tc>
        <w:tc>
          <w:tcPr>
            <w:tcW w:w="27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F596F">
            <w:pPr>
              <w:autoSpaceDE w:val="0"/>
              <w:autoSpaceDN w:val="0"/>
              <w:jc w:val="center"/>
            </w:pPr>
            <w:r>
              <w:t>25</w:t>
            </w:r>
          </w:p>
        </w:tc>
      </w:tr>
      <w:tr w:rsidR="00000000">
        <w:tc>
          <w:tcPr>
            <w:tcW w:w="22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F596F">
            <w:pPr>
              <w:autoSpaceDE w:val="0"/>
              <w:autoSpaceDN w:val="0"/>
              <w:jc w:val="center"/>
            </w:pPr>
            <w:r>
              <w:t>400</w:t>
            </w:r>
          </w:p>
        </w:tc>
        <w:tc>
          <w:tcPr>
            <w:tcW w:w="27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F596F">
            <w:pPr>
              <w:autoSpaceDE w:val="0"/>
              <w:autoSpaceDN w:val="0"/>
              <w:jc w:val="center"/>
            </w:pPr>
            <w:r>
              <w:t>30</w:t>
            </w:r>
          </w:p>
        </w:tc>
      </w:tr>
      <w:tr w:rsidR="00000000">
        <w:tc>
          <w:tcPr>
            <w:tcW w:w="22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F596F">
            <w:pPr>
              <w:autoSpaceDE w:val="0"/>
              <w:autoSpaceDN w:val="0"/>
              <w:jc w:val="center"/>
            </w:pPr>
            <w:r>
              <w:t>500</w:t>
            </w:r>
          </w:p>
        </w:tc>
        <w:tc>
          <w:tcPr>
            <w:tcW w:w="27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F596F">
            <w:pPr>
              <w:autoSpaceDE w:val="0"/>
              <w:autoSpaceDN w:val="0"/>
              <w:jc w:val="center"/>
            </w:pPr>
            <w:r>
              <w:t>30</w:t>
            </w:r>
          </w:p>
        </w:tc>
      </w:tr>
      <w:tr w:rsidR="00000000">
        <w:tc>
          <w:tcPr>
            <w:tcW w:w="22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F596F">
            <w:pPr>
              <w:autoSpaceDE w:val="0"/>
              <w:autoSpaceDN w:val="0"/>
              <w:jc w:val="center"/>
            </w:pPr>
            <w:r>
              <w:t>750</w:t>
            </w:r>
          </w:p>
        </w:tc>
        <w:tc>
          <w:tcPr>
            <w:tcW w:w="27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F596F">
            <w:pPr>
              <w:autoSpaceDE w:val="0"/>
              <w:autoSpaceDN w:val="0"/>
              <w:jc w:val="center"/>
            </w:pPr>
            <w:r>
              <w:t>40</w:t>
            </w:r>
          </w:p>
        </w:tc>
      </w:tr>
      <w:tr w:rsidR="00000000">
        <w:tc>
          <w:tcPr>
            <w:tcW w:w="22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F596F">
            <w:pPr>
              <w:autoSpaceDE w:val="0"/>
              <w:autoSpaceDN w:val="0"/>
              <w:jc w:val="center"/>
            </w:pPr>
            <w:r>
              <w:t>800 (постоянный ток)</w:t>
            </w:r>
          </w:p>
        </w:tc>
        <w:tc>
          <w:tcPr>
            <w:tcW w:w="27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F596F">
            <w:pPr>
              <w:autoSpaceDE w:val="0"/>
              <w:autoSpaceDN w:val="0"/>
              <w:jc w:val="center"/>
            </w:pPr>
            <w:r>
              <w:t>30</w:t>
            </w:r>
          </w:p>
        </w:tc>
      </w:tr>
    </w:tbl>
    <w:p w:rsidR="00000000" w:rsidRDefault="00FF596F">
      <w:pPr>
        <w:autoSpaceDE w:val="0"/>
        <w:autoSpaceDN w:val="0"/>
      </w:pPr>
      <w:r>
        <w:t> </w:t>
      </w:r>
    </w:p>
    <w:p w:rsidR="00000000" w:rsidRDefault="00FF596F">
      <w:pPr>
        <w:jc w:val="both"/>
      </w:pPr>
      <w:r>
        <w:rPr>
          <w:rStyle w:val="s3"/>
          <w:b/>
          <w:bCs/>
        </w:rPr>
        <w:t>окончание таблицы</w:t>
      </w:r>
    </w:p>
    <w:p w:rsidR="00000000" w:rsidRDefault="00FF596F">
      <w:pPr>
        <w:autoSpaceDE w:val="0"/>
        <w:autoSpaceDN w:val="0"/>
        <w:divId w:val="217017025"/>
      </w:pPr>
      <w:r>
        <w:t> </w:t>
      </w:r>
    </w:p>
    <w:p w:rsidR="00000000" w:rsidRDefault="00FF596F">
      <w:pPr>
        <w:ind w:firstLine="400"/>
        <w:jc w:val="both"/>
      </w:pPr>
      <w:r>
        <w:rPr>
          <w:rStyle w:val="s0"/>
        </w:rPr>
        <w:t>2 Применение коэффициентов должно быть обосновано решениями по организации строительства (ПОС) или согласованной с заказчиком программой работ. При этом коэффициенты применяются к нормам затрат тех этапов рабо</w:t>
      </w:r>
      <w:r>
        <w:rPr>
          <w:rStyle w:val="s0"/>
        </w:rPr>
        <w:t>т, которые фактически выполняются в более сложных производственных условиях.</w:t>
      </w:r>
    </w:p>
    <w:p w:rsidR="00000000" w:rsidRDefault="00FF596F">
      <w:pPr>
        <w:ind w:firstLine="400"/>
        <w:jc w:val="both"/>
      </w:pPr>
      <w:r>
        <w:rPr>
          <w:rStyle w:val="s0"/>
        </w:rPr>
        <w:t>3 При выполнении работ в условиях, предусмотренных в таблице 1, может быть применен только один из коэффициентов. Исключение составляют коэффициенты, приведенные в пп. 4-5, каждый</w:t>
      </w:r>
      <w:r>
        <w:rPr>
          <w:rStyle w:val="s0"/>
        </w:rPr>
        <w:t xml:space="preserve"> из которых может применяться одновременно с одним из других коэффициентов, содержащихся в данной таблице. При одновременном применении коэффициенты перемножаются.</w:t>
      </w:r>
    </w:p>
    <w:p w:rsidR="00000000" w:rsidRDefault="00FF596F">
      <w:pPr>
        <w:ind w:firstLine="400"/>
        <w:jc w:val="both"/>
      </w:pPr>
      <w:r>
        <w:rPr>
          <w:rStyle w:val="s0"/>
        </w:rPr>
        <w:t>4 Коэффициенты, приведенные в пп. 1-16, не применяются при производстве работ в подземных ус</w:t>
      </w:r>
      <w:r>
        <w:rPr>
          <w:rStyle w:val="s0"/>
        </w:rPr>
        <w:t>ловиях в метрополитенах, тоннелях и подземных сооружениях специального назначения.</w:t>
      </w:r>
    </w:p>
    <w:p w:rsidR="00000000" w:rsidRDefault="00FF596F">
      <w:pPr>
        <w:ind w:firstLine="400"/>
        <w:jc w:val="both"/>
      </w:pPr>
      <w:r>
        <w:rPr>
          <w:rStyle w:val="s0"/>
        </w:rPr>
        <w:t>5 Коэффициенты, приведенные в пп. 17-22 применяются только к заработной плате пусконаладочного персонала.</w:t>
      </w:r>
    </w:p>
    <w:p w:rsidR="00000000" w:rsidRDefault="00FF596F">
      <w:pPr>
        <w:autoSpaceDE w:val="0"/>
        <w:autoSpaceDN w:val="0"/>
        <w:ind w:firstLine="851"/>
      </w:pPr>
      <w:r>
        <w:lastRenderedPageBreak/>
        <w:t> </w:t>
      </w:r>
    </w:p>
    <w:p w:rsidR="00000000" w:rsidRDefault="00FF596F">
      <w:pPr>
        <w:ind w:firstLine="400"/>
        <w:jc w:val="both"/>
      </w:pPr>
      <w:r>
        <w:rPr>
          <w:rStyle w:val="s0"/>
        </w:rPr>
        <w:t>2.2 В тех случаях, когда пусконаладочные работы выполняются на не</w:t>
      </w:r>
      <w:r>
        <w:rPr>
          <w:rStyle w:val="s0"/>
        </w:rPr>
        <w:t>скольких однотипных единицах оборудования, расценки по второй и последующим единицам оборудования следует принимать с понижающим коэффициентом, указанным в технической части или вводных указаниях соответствующего Ценника.</w:t>
      </w:r>
    </w:p>
    <w:p w:rsidR="00000000" w:rsidRDefault="00FF596F">
      <w:pPr>
        <w:ind w:firstLine="400"/>
        <w:jc w:val="both"/>
      </w:pPr>
      <w:r>
        <w:rPr>
          <w:rStyle w:val="s0"/>
        </w:rPr>
        <w:t>2.3 При выполнении повторных пусконаладочных работ (до сдачи объекта в эксплуатацию) к сметным нормам соответствующих видов оборудования (работ) необходимо применять коэффициенты, приведенные в технических частях или вводных указаниях Ценников.</w:t>
      </w:r>
    </w:p>
    <w:p w:rsidR="00000000" w:rsidRDefault="00FF596F">
      <w:pPr>
        <w:ind w:firstLine="400"/>
        <w:jc w:val="both"/>
      </w:pPr>
      <w:r>
        <w:rPr>
          <w:rStyle w:val="s0"/>
        </w:rPr>
        <w:t>Под повторным выполнением пусконаладочных работ следует понимать работы, вызванные изменением технологического процесса, режима работы оборудования, что связано с частичным изменением проекта, а также вынужденной заменой оборудования. Необходимость в повто</w:t>
      </w:r>
      <w:r>
        <w:rPr>
          <w:rStyle w:val="s0"/>
        </w:rPr>
        <w:t>рном выполнении работ должна подтверждаться обоснованным заданием (письмом) заказчика.</w:t>
      </w:r>
    </w:p>
    <w:p w:rsidR="00000000" w:rsidRDefault="00FF596F">
      <w:pPr>
        <w:ind w:firstLine="400"/>
        <w:jc w:val="both"/>
      </w:pPr>
      <w:r>
        <w:rPr>
          <w:rStyle w:val="s0"/>
        </w:rPr>
        <w:t>2.4 В случае, если монтажные и пусконаладочные работы по какому-либо оборудованию выполняются одним и тем же звеном (бригадой), нормы затрат труда на пусконаладочные раб</w:t>
      </w:r>
      <w:r>
        <w:rPr>
          <w:rStyle w:val="s0"/>
        </w:rPr>
        <w:t>оты по такому оборудованию следует принимать с коэффициентом 0,8.</w:t>
      </w:r>
    </w:p>
    <w:p w:rsidR="00000000" w:rsidRDefault="00FF596F">
      <w:pPr>
        <w:ind w:firstLine="400"/>
        <w:jc w:val="both"/>
      </w:pPr>
      <w:r>
        <w:rPr>
          <w:rStyle w:val="s0"/>
        </w:rPr>
        <w:t>Этот же коэффициент применяется к нормам и в случае, если пусконаладочные работы производятся при техническом руководстве шефперсонала предприятий-изготовителей оборудования или фирм-поставщ</w:t>
      </w:r>
      <w:r>
        <w:rPr>
          <w:rStyle w:val="s0"/>
        </w:rPr>
        <w:t>иков.</w:t>
      </w:r>
    </w:p>
    <w:p w:rsidR="00000000" w:rsidRDefault="00FF596F">
      <w:pPr>
        <w:ind w:firstLine="400"/>
        <w:jc w:val="both"/>
      </w:pPr>
      <w:r>
        <w:rPr>
          <w:rStyle w:val="s0"/>
        </w:rPr>
        <w:t>2.5 При расчетах за выполненные пусконаладочные работы, когда договором предусматривается промежуточная оплата, следует руководствоваться составом и структурой (по этапам) этих работ, приведенными в технических частях или вводных указаниях Ценников (</w:t>
      </w:r>
      <w:r>
        <w:rPr>
          <w:rStyle w:val="s0"/>
        </w:rPr>
        <w:t>если иные условия взаиморасчетов не предусмотрены договором). Расчеты производятся только за законченные этапы работ, при условии выполнения полного перечня работ (операций), предусмотренного содержанием данного этапа.</w:t>
      </w:r>
    </w:p>
    <w:p w:rsidR="00000000" w:rsidRDefault="00FF596F">
      <w:pPr>
        <w:ind w:firstLine="400"/>
        <w:jc w:val="both"/>
      </w:pPr>
      <w:r>
        <w:rPr>
          <w:rStyle w:val="s0"/>
        </w:rPr>
        <w:t>2.6 При отсутствии в Ценниках тех или</w:t>
      </w:r>
      <w:r>
        <w:rPr>
          <w:rStyle w:val="s0"/>
        </w:rPr>
        <w:t xml:space="preserve"> иных видов оборудования, в том числе импортного, расценки на пусконаладочные работы могут определяться:</w:t>
      </w:r>
    </w:p>
    <w:p w:rsidR="00000000" w:rsidRDefault="00FF596F">
      <w:pPr>
        <w:ind w:firstLine="400"/>
        <w:jc w:val="both"/>
      </w:pPr>
      <w:r>
        <w:rPr>
          <w:rStyle w:val="s0"/>
        </w:rPr>
        <w:t>- для оборудования, близкого по назначению, технической характеристике и конструктивной сложности приведенному в Сборнике, - по норме для этого оборудо</w:t>
      </w:r>
      <w:r>
        <w:rPr>
          <w:rStyle w:val="s0"/>
        </w:rPr>
        <w:t>вания, без ее корректировки;</w:t>
      </w:r>
    </w:p>
    <w:p w:rsidR="00000000" w:rsidRDefault="00FF596F">
      <w:pPr>
        <w:ind w:firstLine="400"/>
        <w:jc w:val="both"/>
      </w:pPr>
      <w:r>
        <w:rPr>
          <w:rStyle w:val="s0"/>
        </w:rPr>
        <w:t>- для экспериментального или опытного оборудования - по норме для аналогичного оборудования с коэффициентом 1,2;</w:t>
      </w:r>
    </w:p>
    <w:p w:rsidR="00000000" w:rsidRDefault="00FF596F">
      <w:pPr>
        <w:ind w:firstLine="400"/>
        <w:jc w:val="both"/>
      </w:pPr>
      <w:r>
        <w:rPr>
          <w:rStyle w:val="s0"/>
        </w:rPr>
        <w:t>- при отсутствии оборудования-аналога в действующих Ценниках - на основе индивидуальной сметной нормы, разрабатыва</w:t>
      </w:r>
      <w:r>
        <w:rPr>
          <w:rStyle w:val="s0"/>
        </w:rPr>
        <w:t>емой и утверждаемой в установленном порядке.</w:t>
      </w:r>
    </w:p>
    <w:p w:rsidR="00000000" w:rsidRDefault="00FF596F">
      <w:pPr>
        <w:autoSpaceDE w:val="0"/>
        <w:autoSpaceDN w:val="0"/>
        <w:ind w:firstLine="851"/>
      </w:pPr>
      <w:r>
        <w:t> </w:t>
      </w:r>
    </w:p>
    <w:p w:rsidR="00000000" w:rsidRDefault="00FF596F">
      <w:pPr>
        <w:autoSpaceDE w:val="0"/>
        <w:autoSpaceDN w:val="0"/>
        <w:ind w:firstLine="851"/>
      </w:pPr>
      <w:r>
        <w:t> </w:t>
      </w:r>
    </w:p>
    <w:p w:rsidR="00000000" w:rsidRDefault="00FF596F">
      <w:pPr>
        <w:autoSpaceDE w:val="0"/>
        <w:autoSpaceDN w:val="0"/>
        <w:jc w:val="right"/>
      </w:pPr>
      <w:r>
        <w:t>Приложение</w:t>
      </w:r>
    </w:p>
    <w:p w:rsidR="00000000" w:rsidRDefault="00FF596F">
      <w:pPr>
        <w:autoSpaceDE w:val="0"/>
        <w:autoSpaceDN w:val="0"/>
        <w:jc w:val="right"/>
      </w:pPr>
      <w:r>
        <w:rPr>
          <w:b/>
          <w:bCs/>
        </w:rPr>
        <w:t> </w:t>
      </w:r>
    </w:p>
    <w:p w:rsidR="00000000" w:rsidRDefault="00FF596F">
      <w:pPr>
        <w:autoSpaceDE w:val="0"/>
        <w:autoSpaceDN w:val="0"/>
        <w:jc w:val="right"/>
      </w:pPr>
      <w:r>
        <w:t> </w:t>
      </w:r>
    </w:p>
    <w:p w:rsidR="00000000" w:rsidRDefault="00FF596F">
      <w:pPr>
        <w:jc w:val="center"/>
      </w:pPr>
      <w:r>
        <w:rPr>
          <w:rStyle w:val="s1"/>
        </w:rPr>
        <w:t>Перечень Ценников на пусконаладочные работы</w:t>
      </w:r>
    </w:p>
    <w:p w:rsidR="00000000" w:rsidRDefault="00FF596F">
      <w:pPr>
        <w:autoSpaceDE w:val="0"/>
        <w:autoSpaceDN w:val="0"/>
        <w:ind w:firstLine="851"/>
      </w:pPr>
      <w:r>
        <w:t> </w:t>
      </w:r>
    </w:p>
    <w:tbl>
      <w:tblPr>
        <w:tblW w:w="2837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5"/>
        <w:gridCol w:w="4192"/>
      </w:tblGrid>
      <w:tr w:rsidR="00000000">
        <w:tc>
          <w:tcPr>
            <w:tcW w:w="8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F596F">
            <w:pPr>
              <w:autoSpaceDE w:val="0"/>
              <w:autoSpaceDN w:val="0"/>
              <w:jc w:val="center"/>
            </w:pPr>
            <w:r>
              <w:t>№ Ценника</w:t>
            </w:r>
          </w:p>
        </w:tc>
        <w:tc>
          <w:tcPr>
            <w:tcW w:w="419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F596F">
            <w:pPr>
              <w:autoSpaceDE w:val="0"/>
              <w:autoSpaceDN w:val="0"/>
              <w:jc w:val="center"/>
            </w:pPr>
            <w:r>
              <w:t>Наименование</w:t>
            </w:r>
          </w:p>
        </w:tc>
      </w:tr>
      <w:tr w:rsidR="00000000">
        <w:tc>
          <w:tcPr>
            <w:tcW w:w="8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F596F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41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F596F">
            <w:pPr>
              <w:autoSpaceDE w:val="0"/>
              <w:autoSpaceDN w:val="0"/>
              <w:jc w:val="center"/>
            </w:pPr>
            <w:r>
              <w:t>2</w:t>
            </w:r>
          </w:p>
        </w:tc>
      </w:tr>
      <w:tr w:rsidR="00000000">
        <w:tc>
          <w:tcPr>
            <w:tcW w:w="8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F596F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41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F596F">
            <w:pPr>
              <w:autoSpaceDE w:val="0"/>
              <w:autoSpaceDN w:val="0"/>
            </w:pPr>
            <w:r>
              <w:t>Электротехнические устройства</w:t>
            </w:r>
          </w:p>
        </w:tc>
      </w:tr>
      <w:tr w:rsidR="00000000">
        <w:tc>
          <w:tcPr>
            <w:tcW w:w="8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F596F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41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F596F">
            <w:pPr>
              <w:autoSpaceDE w:val="0"/>
              <w:autoSpaceDN w:val="0"/>
            </w:pPr>
            <w:r>
              <w:t>Автоматизированные системы управления</w:t>
            </w:r>
          </w:p>
        </w:tc>
      </w:tr>
      <w:tr w:rsidR="00000000">
        <w:tc>
          <w:tcPr>
            <w:tcW w:w="8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F596F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41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F596F">
            <w:pPr>
              <w:autoSpaceDE w:val="0"/>
              <w:autoSpaceDN w:val="0"/>
            </w:pPr>
            <w:r>
              <w:t>Системы вентиляции и кондиционирования воздуха</w:t>
            </w:r>
          </w:p>
        </w:tc>
      </w:tr>
      <w:tr w:rsidR="00000000">
        <w:tc>
          <w:tcPr>
            <w:tcW w:w="8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F596F">
            <w:pPr>
              <w:autoSpaceDE w:val="0"/>
              <w:autoSpaceDN w:val="0"/>
              <w:jc w:val="center"/>
            </w:pPr>
            <w:r>
              <w:lastRenderedPageBreak/>
              <w:t>4</w:t>
            </w:r>
          </w:p>
        </w:tc>
        <w:tc>
          <w:tcPr>
            <w:tcW w:w="41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F596F">
            <w:pPr>
              <w:autoSpaceDE w:val="0"/>
              <w:autoSpaceDN w:val="0"/>
            </w:pPr>
            <w:r>
              <w:t>Подъемно-транспортное оборудование</w:t>
            </w:r>
          </w:p>
        </w:tc>
      </w:tr>
      <w:tr w:rsidR="00000000">
        <w:tc>
          <w:tcPr>
            <w:tcW w:w="8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F596F">
            <w:pPr>
              <w:autoSpaceDE w:val="0"/>
              <w:autoSpaceDN w:val="0"/>
              <w:jc w:val="center"/>
            </w:pPr>
            <w:r>
              <w:t>5</w:t>
            </w:r>
          </w:p>
        </w:tc>
        <w:tc>
          <w:tcPr>
            <w:tcW w:w="41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F596F">
            <w:pPr>
              <w:autoSpaceDE w:val="0"/>
              <w:autoSpaceDN w:val="0"/>
            </w:pPr>
            <w:r>
              <w:t>Металлообрабатывающее оборудование</w:t>
            </w:r>
          </w:p>
        </w:tc>
      </w:tr>
      <w:tr w:rsidR="00000000">
        <w:tc>
          <w:tcPr>
            <w:tcW w:w="8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F596F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41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F596F">
            <w:pPr>
              <w:autoSpaceDE w:val="0"/>
              <w:autoSpaceDN w:val="0"/>
            </w:pPr>
            <w:r>
              <w:t>Холодильные и компрессорные установки</w:t>
            </w:r>
          </w:p>
        </w:tc>
      </w:tr>
      <w:tr w:rsidR="00000000">
        <w:tc>
          <w:tcPr>
            <w:tcW w:w="8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F596F">
            <w:pPr>
              <w:autoSpaceDE w:val="0"/>
              <w:autoSpaceDN w:val="0"/>
              <w:jc w:val="center"/>
            </w:pPr>
            <w:r>
              <w:t>7</w:t>
            </w:r>
          </w:p>
        </w:tc>
        <w:tc>
          <w:tcPr>
            <w:tcW w:w="41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F596F">
            <w:pPr>
              <w:autoSpaceDE w:val="0"/>
              <w:autoSpaceDN w:val="0"/>
            </w:pPr>
            <w:r>
              <w:t>Теплоэнергетическое оборудование</w:t>
            </w:r>
          </w:p>
        </w:tc>
      </w:tr>
      <w:tr w:rsidR="00000000">
        <w:tc>
          <w:tcPr>
            <w:tcW w:w="8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F596F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41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F596F">
            <w:pPr>
              <w:autoSpaceDE w:val="0"/>
              <w:autoSpaceDN w:val="0"/>
            </w:pPr>
            <w:r>
              <w:t>Деревообрабатывающее оборудование</w:t>
            </w:r>
          </w:p>
        </w:tc>
      </w:tr>
      <w:tr w:rsidR="00000000">
        <w:tc>
          <w:tcPr>
            <w:tcW w:w="8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F596F">
            <w:pPr>
              <w:autoSpaceDE w:val="0"/>
              <w:autoSpaceDN w:val="0"/>
              <w:jc w:val="center"/>
            </w:pPr>
            <w:r>
              <w:t>9</w:t>
            </w:r>
          </w:p>
        </w:tc>
        <w:tc>
          <w:tcPr>
            <w:tcW w:w="41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F596F">
            <w:pPr>
              <w:autoSpaceDE w:val="0"/>
              <w:autoSpaceDN w:val="0"/>
            </w:pPr>
            <w:r>
              <w:t>Сооружения водоснабжения и канализации</w:t>
            </w:r>
          </w:p>
        </w:tc>
      </w:tr>
    </w:tbl>
    <w:p w:rsidR="00000000" w:rsidRDefault="00FF596F">
      <w:r>
        <w:t> </w:t>
      </w:r>
    </w:p>
    <w:sectPr w:rsidR="00000000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F596F" w:rsidRDefault="00FF596F" w:rsidP="00FF596F">
      <w:r>
        <w:separator/>
      </w:r>
    </w:p>
  </w:endnote>
  <w:endnote w:type="continuationSeparator" w:id="0">
    <w:p w:rsidR="00FF596F" w:rsidRDefault="00FF596F" w:rsidP="00FF59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F596F" w:rsidRDefault="00FF596F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F596F" w:rsidRDefault="00FF596F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F596F" w:rsidRDefault="00FF596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F596F" w:rsidRDefault="00FF596F" w:rsidP="00FF596F">
      <w:r>
        <w:separator/>
      </w:r>
    </w:p>
  </w:footnote>
  <w:footnote w:type="continuationSeparator" w:id="0">
    <w:p w:rsidR="00FF596F" w:rsidRDefault="00FF596F" w:rsidP="00FF59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F596F" w:rsidRDefault="00FF596F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F596F" w:rsidRDefault="00FF596F" w:rsidP="00FF596F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FF596F" w:rsidRPr="00FF596F" w:rsidRDefault="00FF596F" w:rsidP="00FF596F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СН РК 8.02-17-2006 «Указания по применению ценников на пусконаладочные работы» (с изменениями от 26.12.2011 г.)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F596F" w:rsidRDefault="00FF596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96F"/>
    <w:rsid w:val="00FF5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8F6A36-7F0F-4E77-9C31-59B1CDE32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color w:val="auto"/>
    </w:rPr>
  </w:style>
  <w:style w:type="paragraph" w:customStyle="1" w:styleId="s8">
    <w:name w:val="s8"/>
    <w:basedOn w:val="a"/>
    <w:rPr>
      <w:color w:val="333399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FF596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F596F"/>
    <w:rPr>
      <w:rFonts w:eastAsiaTheme="minorEastAsia"/>
      <w:color w:val="00000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FF596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F596F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017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single" w:sz="8" w:space="1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nline.zakon.kz/Document/?doc_id=31017129" TargetMode="External"/><Relationship Id="rId13" Type="http://schemas.openxmlformats.org/officeDocument/2006/relationships/hyperlink" Target="http://online.zakon.kz/Document/?doc_id=35031511" TargetMode="External"/><Relationship Id="rId18" Type="http://schemas.openxmlformats.org/officeDocument/2006/relationships/footer" Target="footer1.xml"/><Relationship Id="rId3" Type="http://schemas.openxmlformats.org/officeDocument/2006/relationships/webSettings" Target="webSettings.xml"/><Relationship Id="rId21" Type="http://schemas.openxmlformats.org/officeDocument/2006/relationships/footer" Target="footer3.xml"/><Relationship Id="rId7" Type="http://schemas.openxmlformats.org/officeDocument/2006/relationships/hyperlink" Target="http://online.zakon.kz/Document/?doc_id=31017129" TargetMode="External"/><Relationship Id="rId12" Type="http://schemas.openxmlformats.org/officeDocument/2006/relationships/hyperlink" Target="http://online.zakon.kz/Document/?doc_id=31224989" TargetMode="External"/><Relationship Id="rId17" Type="http://schemas.openxmlformats.org/officeDocument/2006/relationships/header" Target="header2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1017130" TargetMode="External"/><Relationship Id="rId11" Type="http://schemas.openxmlformats.org/officeDocument/2006/relationships/hyperlink" Target="http://online.zakon.kz/Document/?doc_id=31017129" TargetMode="External"/><Relationship Id="rId5" Type="http://schemas.openxmlformats.org/officeDocument/2006/relationships/endnotes" Target="endnotes.xml"/><Relationship Id="rId15" Type="http://schemas.openxmlformats.org/officeDocument/2006/relationships/hyperlink" Target="http://online.zakon.kz/Document/?doc_id=1050713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online.zakon.kz/Document/?doc_id=31017129" TargetMode="External"/><Relationship Id="rId19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1017129" TargetMode="External"/><Relationship Id="rId14" Type="http://schemas.openxmlformats.org/officeDocument/2006/relationships/hyperlink" Target="http://online.zakon.kz/Document/?doc_id=1050713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2328</Words>
  <Characters>17729</Characters>
  <Application>Microsoft Office Word</Application>
  <DocSecurity>0</DocSecurity>
  <Lines>147</Lines>
  <Paragraphs>40</Paragraphs>
  <ScaleCrop>false</ScaleCrop>
  <Company/>
  <LinksUpToDate>false</LinksUpToDate>
  <CharactersWithSpaces>20017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 РК 8.02-17-2006 «Указания по применению ценников на пусконаладочные работы» (с изменениями от 26.12.2011 г.)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2021-08-10T13:12:00Z</dcterms:created>
  <dcterms:modified xsi:type="dcterms:W3CDTF">2021-08-10T13:12:00Z</dcterms:modified>
</cp:coreProperties>
</file>